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9B2" w:rsidRDefault="00BC39B2" w:rsidP="00BC39B2">
      <w:pPr>
        <w:pStyle w:val="Tytu"/>
      </w:pPr>
      <w:r>
        <w:t>Wyniki konkursu "Polska pomoc 2024"</w:t>
      </w:r>
    </w:p>
    <w:p w:rsidR="00BC39B2" w:rsidRDefault="00BC39B2" w:rsidP="00BC39B2"/>
    <w:p w:rsidR="00BA6A16" w:rsidRDefault="00BA6A16" w:rsidP="00BC39B2">
      <w:pPr>
        <w:rPr>
          <w:rFonts w:ascii="Arial" w:hAnsi="Arial" w:cs="Arial"/>
          <w:color w:val="1B1B1B"/>
          <w:shd w:val="clear" w:color="auto" w:fill="FFFFFF"/>
        </w:rPr>
      </w:pPr>
      <w:r>
        <w:rPr>
          <w:rFonts w:ascii="Arial" w:hAnsi="Arial" w:cs="Arial"/>
          <w:color w:val="1B1B1B"/>
          <w:shd w:val="clear" w:color="auto" w:fill="FFFFFF"/>
        </w:rPr>
        <w:t xml:space="preserve">W wyniku rozstrzygnięcia konkursu Ministra Spraw Zagranicznych „Polska pomoc 2024” dofinansowanie otrzymuje 48 ofert. </w:t>
      </w:r>
    </w:p>
    <w:p w:rsidR="00BA6A16" w:rsidRDefault="00BA6A16" w:rsidP="00BC39B2">
      <w:r>
        <w:rPr>
          <w:rFonts w:ascii="Arial" w:hAnsi="Arial" w:cs="Arial"/>
          <w:color w:val="1B1B1B"/>
          <w:shd w:val="clear" w:color="auto" w:fill="FFFFFF"/>
        </w:rPr>
        <w:t xml:space="preserve">Celem konkursu </w:t>
      </w:r>
      <w:r w:rsidR="00545A38">
        <w:rPr>
          <w:rFonts w:ascii="Arial" w:hAnsi="Arial" w:cs="Arial"/>
          <w:color w:val="1B1B1B"/>
          <w:shd w:val="clear" w:color="auto" w:fill="FFFFFF"/>
        </w:rPr>
        <w:t>było</w:t>
      </w:r>
      <w:r>
        <w:rPr>
          <w:rFonts w:ascii="Arial" w:hAnsi="Arial" w:cs="Arial"/>
          <w:color w:val="1B1B1B"/>
          <w:shd w:val="clear" w:color="auto" w:fill="FFFFFF"/>
        </w:rPr>
        <w:t xml:space="preserve"> wyłonienie najlepszych ofert z propozycjami zadań publicznych (projektów), obejmujących realizację działań rozwojowych</w:t>
      </w:r>
      <w:r w:rsidR="003974EB">
        <w:rPr>
          <w:rFonts w:ascii="Arial" w:hAnsi="Arial" w:cs="Arial"/>
          <w:color w:val="1B1B1B"/>
          <w:shd w:val="clear" w:color="auto" w:fill="FFFFFF"/>
        </w:rPr>
        <w:t>.</w:t>
      </w:r>
    </w:p>
    <w:p w:rsidR="00BC39B2" w:rsidRDefault="00BC39B2" w:rsidP="00BC39B2">
      <w:r>
        <w:t xml:space="preserve">Łączna wartość dotacji w 2024 r. wynosi </w:t>
      </w:r>
      <w:r w:rsidRPr="006602B7">
        <w:rPr>
          <w:b/>
        </w:rPr>
        <w:t>44 890 183,91 zł</w:t>
      </w:r>
      <w:r>
        <w:t>. Wartość II modułów projektów realizowanych w 2025 roku wynosi 46 798 687,38 zł. Wartość III modułów projektów realizowanych w 2026 roku wynosi 28 374 069,71 zł.</w:t>
      </w:r>
    </w:p>
    <w:p w:rsidR="00BC39B2" w:rsidRPr="00E11724" w:rsidRDefault="00BC39B2" w:rsidP="00BC39B2">
      <w:pPr>
        <w:spacing w:after="0" w:line="240" w:lineRule="auto"/>
        <w:jc w:val="both"/>
      </w:pPr>
    </w:p>
    <w:tbl>
      <w:tblPr>
        <w:tblW w:w="10207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276"/>
        <w:gridCol w:w="1701"/>
        <w:gridCol w:w="2410"/>
        <w:gridCol w:w="992"/>
        <w:gridCol w:w="1134"/>
        <w:gridCol w:w="1134"/>
        <w:gridCol w:w="1134"/>
      </w:tblGrid>
      <w:tr w:rsidR="00BC39B2" w:rsidRPr="00E11724" w:rsidTr="00A27B4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b/>
                <w:bCs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b/>
                <w:bCs/>
                <w:sz w:val="16"/>
                <w:szCs w:val="16"/>
                <w:lang w:eastAsia="pl-PL"/>
              </w:rPr>
              <w:t>Oferent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b/>
                <w:bCs/>
                <w:sz w:val="16"/>
                <w:szCs w:val="16"/>
                <w:lang w:eastAsia="pl-PL"/>
              </w:rPr>
              <w:t>Nazwa projektu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b/>
                <w:bCs/>
                <w:sz w:val="16"/>
                <w:szCs w:val="16"/>
                <w:lang w:eastAsia="pl-PL"/>
              </w:rPr>
              <w:t>Kraj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b/>
                <w:bCs/>
                <w:sz w:val="16"/>
                <w:szCs w:val="16"/>
                <w:lang w:eastAsia="pl-PL"/>
              </w:rPr>
              <w:t>Dotacja dla I modułu w 2024 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b/>
                <w:bCs/>
                <w:sz w:val="16"/>
                <w:szCs w:val="16"/>
                <w:lang w:eastAsia="pl-PL"/>
              </w:rPr>
              <w:t>Dotacja dla II modułu w 2025 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b/>
                <w:bCs/>
                <w:sz w:val="16"/>
                <w:szCs w:val="16"/>
                <w:lang w:eastAsia="pl-PL"/>
              </w:rPr>
              <w:t>Dotacja dla III modułu w 2026 r.</w:t>
            </w:r>
          </w:p>
        </w:tc>
      </w:tr>
      <w:tr w:rsidR="00BC39B2" w:rsidRPr="00E11724" w:rsidTr="00A27B4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DWR/PP 2024 (</w:t>
            </w:r>
            <w:proofErr w:type="spellStart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jst</w:t>
            </w:r>
            <w:proofErr w:type="spellEnd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)/002/1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Województwo Podkarpackie - Urząd Marszałkowski Województwa Podkarpackiego w Rzeszowie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Razem bezpieczniej. Wsparcie służb ratowniczych z Obwodu Iwano-</w:t>
            </w:r>
            <w:proofErr w:type="spellStart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Frankiwskiego</w:t>
            </w:r>
            <w:proofErr w:type="spellEnd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Ukraina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541 310,00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9B2" w:rsidRPr="00E11724" w:rsidTr="00A27B4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DWR/PP 2024 (</w:t>
            </w:r>
            <w:proofErr w:type="spellStart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jst</w:t>
            </w:r>
            <w:proofErr w:type="spellEnd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)/004/1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Gmina Lublin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Mobilne schrony - bezpieczeństwo i ochrona mieszkańców Sum w obliczu ostrzałów, nalotów i innych zagrożeń.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Ukraina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579 200,00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9B2" w:rsidRPr="00E11724" w:rsidTr="00A27B4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DWR/PP 2024 (</w:t>
            </w:r>
            <w:proofErr w:type="spellStart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jst</w:t>
            </w:r>
            <w:proofErr w:type="spellEnd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)/005/2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Gmina Wasilków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Portile</w:t>
            </w:r>
            <w:proofErr w:type="spellEnd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Raiului</w:t>
            </w:r>
            <w:proofErr w:type="spellEnd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. Rewitalizacja samorządowej infrastruktury turystycznej na rzecz zwiększenia integralności społecznej. </w:t>
            </w:r>
            <w:proofErr w:type="spellStart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Caplani-Wasilków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Mołdawia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576 120,00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553 770,00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9B2" w:rsidRPr="00E11724" w:rsidTr="00A27B4E">
        <w:trPr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DWR/PP 2024/002/1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Fundacja </w:t>
            </w:r>
            <w:proofErr w:type="spellStart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Afriquia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Polska pomoc medyczna poprzez poprawę jakości i dostępności do opieki zdrowotnej dla osób poszkodowanych w wyniku konfliktu zbrojnego na Ukrainie.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Ukraina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550 036,00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9B2" w:rsidRPr="00E11724" w:rsidTr="00A27B4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DWR/PP 2024/003/1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Polski Zespół Humanitarny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Zwiększenie efektywności i kompetencji ukraińskich służb ratowniczych w zakresie zapewnienia dostępu do wody pitnej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Ukraina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835 540,00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9B2" w:rsidRPr="00E11724" w:rsidTr="00A27B4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DWR/PP 2024/007/3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Fundacja "Wschód"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Innowacje biotechnologiczne w poprawie konkurencyjności sektora upraw roślinnych w Mołdawii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Mołdawia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705 380,00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847 190,00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862 030,00</w:t>
            </w:r>
          </w:p>
        </w:tc>
      </w:tr>
      <w:tr w:rsidR="00BC39B2" w:rsidRPr="00E11724" w:rsidTr="00A27B4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DWR/PP 2024/009/2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Społeczno – Oświatowe Stowarzyszenie Pomocy Pokrzywdzonym i Niepełnosprawnym „Edukator”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Rozwój, bezpieczeństwo i dobrostan dziecka. Dywersyfikacja i podniesienie jakości usług przedszkolnych w rejonie </w:t>
            </w:r>
            <w:proofErr w:type="spellStart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Marneuli</w:t>
            </w:r>
            <w:proofErr w:type="spellEnd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Gruzja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445 662,00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661 018,00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9B2" w:rsidRPr="00E11724" w:rsidTr="00A27B4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DWR/PP 2024/011/2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Fundacja ADRA Polska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Zwiększenie dostępu do specjalistycznych usług edukacyjnych i rehabilitacyjnych dla dzieci niepełnosprawnych w Gruzji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Gruzja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352 393,00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399 405,62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9B2" w:rsidRPr="00E11724" w:rsidTr="00A27B4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DWR/PP 2024/014/1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Polski Zespół Humanitarny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Adaptacja schronów do celów prowadzenia zajęć edukacyjnych w czasie alarmów przeciwlotniczych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Ukraina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354 800,00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9B2" w:rsidRPr="00E11724" w:rsidTr="00A27B4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DWR/PP 2024/017/2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Salezjańska Fundacja Misyjna "Don Bosco"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„Zwiększenie dostępu do edukacji zawodowej dla dzieci i młodzieży marginalizowanej społecznie – </w:t>
            </w:r>
            <w:proofErr w:type="spellStart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Dilla</w:t>
            </w:r>
            <w:proofErr w:type="spellEnd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, Etiopia”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Etiopia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1 426 601,65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1 928 443,35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9B2" w:rsidRPr="00E11724" w:rsidTr="00A27B4E">
        <w:trPr>
          <w:trHeight w:val="10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DWR/PP 2024/024/2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Towarzystwo Salezjańskie - </w:t>
            </w:r>
            <w:proofErr w:type="spellStart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Inspektoria</w:t>
            </w:r>
            <w:proofErr w:type="spellEnd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 (Prowincja) św. Stanisława Kostki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Zwiększenie dostępu i zapewnienie wysokiej jakości edukacji oraz zwiększenie świadomości dotyczącej higieny, zdrowego życia i dbania o środowisko naturalne wśród dzieci i młodzieży w </w:t>
            </w:r>
            <w:proofErr w:type="spellStart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Thies</w:t>
            </w:r>
            <w:proofErr w:type="spellEnd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 (Senegal).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Senegal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1 241 478,33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510 882,51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9B2" w:rsidRPr="00E11724" w:rsidTr="00A27B4E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DWR/PP 2024/026/3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Stowarzyszenie Polska Misja Medyczna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Ochronić przyszłość! Wzmacnianie opieki zdrowotnej w zakresie neonatologii i położnictwa w Ukrainie.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Ukraina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1 195 760,00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1 793 140,00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1 793 280,00</w:t>
            </w:r>
          </w:p>
        </w:tc>
      </w:tr>
      <w:tr w:rsidR="00BC39B2" w:rsidRPr="00E11724" w:rsidTr="00A27B4E">
        <w:trPr>
          <w:trHeight w:val="1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DWR/PP 2024/027/1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Salezjański Wolontariat Misyjny - Młodzi Światu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Technologią zmieniamy przyszłość młodych w Tanzanii. Modernizacja Wydziału Inżynierii Informatycznej, Wydziału Elektrotechniki i Automatyki Przemysłowej oraz Wydziału Elektroniki i Telekomunikacji w Don Bosco KIITEC w </w:t>
            </w:r>
            <w:proofErr w:type="spellStart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Aruszy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Tanzania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773 557,00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9B2" w:rsidRPr="00E11724" w:rsidTr="00A27B4E">
        <w:trPr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DWR/PP 2024/030/3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Polska Akcja Humanitarna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GLOW Center for Empowerment 4 - Rozwój potencjału edukacyjnego i zatrudnienia zawodowego – wzmocnienie pozycji najbardziej wrażliwych społeczności w Libanie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Liban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1 127 747,16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1 502 522,09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1 690 752,50</w:t>
            </w:r>
          </w:p>
        </w:tc>
      </w:tr>
      <w:tr w:rsidR="00BC39B2" w:rsidRPr="00E11724" w:rsidTr="00A27B4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DWR/PP 2024/031/1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Stowarzyszenie Solidarności Globalnej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Profesjonalizacja i rozwój systemu opieki medycznej w Drohobyczu, w Ukrainie.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Ukraina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531 217,00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9B2" w:rsidRPr="00E11724" w:rsidTr="00A27B4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DWR/PP 2024/033/2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Fundacja "Okuliści dla Afryki"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STOP cukrzycy i utracie widzenia w Tanzanii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Tanzania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550 500,00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560 050,00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9B2" w:rsidRPr="00E11724" w:rsidTr="00A27B4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DWR/PP 2024/035/3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Stowarzyszenie Polska Misja Medyczna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Bezpieczne macierzyństwo - wsparcie opieki położniczej i neonatologicznej w Etiopii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Etiopia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1 155 070,00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1 732 220,00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1 732 320,00</w:t>
            </w:r>
          </w:p>
        </w:tc>
      </w:tr>
      <w:tr w:rsidR="00BC39B2" w:rsidRPr="00E11724" w:rsidTr="00A27B4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DWR/PP 2024/036/3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Fundacja "Polskie Centrum Pomocy Międzynarodowej"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Budowa potencjału służb ratowniczych w Kenii do realizacji działań poszukiwawczo-ratowniczych podczas katastrof budowlanych.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Kenia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1 598 833,00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2 394 027,00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2 396 591,00</w:t>
            </w:r>
          </w:p>
        </w:tc>
      </w:tr>
      <w:tr w:rsidR="00BC39B2" w:rsidRPr="00E11724" w:rsidTr="00A27B4E">
        <w:trPr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DWR/PP 2024/037/2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Fundacja "Polskie Centrum Pomocy Międzynarodowej"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Odbudowa infrastruktury, poprawa dostępu do usług medycznych, oraz pomoc humanitarna w obwodach chersońskim, charkowskim i połtawskim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Ukraina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2 086 750,00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3 128 570,00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9B2" w:rsidRPr="00E11724" w:rsidTr="00A27B4E">
        <w:trPr>
          <w:trHeight w:val="12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DWR/PP 2024/041/2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Fundacja Ekonomiczna Polska-Afryka Wschodnia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Rozwój centrum nowoczesnych umiejętności zawodowych z zakresu mleczarstwa i przedsiębiorczości dla młodzieży i rolników regionu </w:t>
            </w:r>
            <w:proofErr w:type="spellStart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Kilimanjaro</w:t>
            </w:r>
            <w:proofErr w:type="spellEnd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 w Tanzanii w oparciu o </w:t>
            </w:r>
            <w:proofErr w:type="spellStart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Kilacha</w:t>
            </w:r>
            <w:proofErr w:type="spellEnd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Livestock</w:t>
            </w:r>
            <w:proofErr w:type="spellEnd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Agriculture</w:t>
            </w:r>
            <w:proofErr w:type="spellEnd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 Training Centre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Tanzania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898 000,00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1 120 000,00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9B2" w:rsidRPr="00E11724" w:rsidTr="00A27B4E">
        <w:trPr>
          <w:trHeight w:val="14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DWR/PP 2024/042/2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Kiabakari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 „</w:t>
            </w:r>
            <w:proofErr w:type="spellStart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Nyumba</w:t>
            </w:r>
            <w:proofErr w:type="spellEnd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 Salama” (Bezpieczny Dom) – zapewnienie bezpiecznego środowiska i nadziei na lepszą przyszłość dziewczętom uciekającym przed okaleczaniem żeńskich narządów płciowych, przymusowym małżeństwem dzieci i innymi formami przemocy ze względu na płeć w Tanzanii.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Tanzania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1 666 660,00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1 016 100,00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9B2" w:rsidRPr="00E11724" w:rsidTr="00A27B4E"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DWR/PP 2024/043/3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Fundacja "Polskie Centrum Pomocy Międzynarodowej"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Wzmocnienie systemu opieki zdrowotnej i wyrównanie szans w dostępie do pomocy medycznej dla społeczności zagrożonych wykluczeniem na Zachodnim Brzegu Jordanu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Palestyna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1 465 040,00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2 018 025,00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2 059 020,00</w:t>
            </w:r>
          </w:p>
        </w:tc>
      </w:tr>
      <w:tr w:rsidR="00BC39B2" w:rsidRPr="00E11724" w:rsidTr="00A27B4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DWR/PP 2024/044/3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Fundacja Pomoc Maltańska - Maltańska Służba Medyczna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Wzmocnienie systemu ratownictwa ochotniczego na Ukrainie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Ukraina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564 834,00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741 762,00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598 752,00</w:t>
            </w:r>
          </w:p>
        </w:tc>
      </w:tr>
      <w:tr w:rsidR="00BC39B2" w:rsidRPr="00E11724" w:rsidTr="00A27B4E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DWR/PP 2024/045/3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Fundacja </w:t>
            </w:r>
            <w:proofErr w:type="spellStart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HumanDoc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Wsparcie psychospołeczne i zdrowia psychicznego (MHPSS) podstawą do odbudowy i wzmocnienia społeczeństwa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Ukraina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1 334 500,00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1 840 000,00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1 868 000,00</w:t>
            </w:r>
          </w:p>
        </w:tc>
      </w:tr>
      <w:tr w:rsidR="00BC39B2" w:rsidRPr="00E11724" w:rsidTr="00A27B4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DWR/PP 2024/046/3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Fundacja </w:t>
            </w:r>
            <w:proofErr w:type="spellStart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HumanDoc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EkoApp</w:t>
            </w:r>
            <w:proofErr w:type="spellEnd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 dla zrównoważonej turystyki w Mołdawii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Mołdawia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677 500,00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1 014 000,00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1 048 600,00</w:t>
            </w:r>
          </w:p>
        </w:tc>
      </w:tr>
      <w:tr w:rsidR="00BC39B2" w:rsidRPr="00E11724" w:rsidTr="00A27B4E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DWR/PP 2024/047/3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Fundacja </w:t>
            </w:r>
            <w:proofErr w:type="spellStart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HumanDoc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Rozwój gruzińskiego państwowego i pozarządowego systemu wsparcia osób doświadczających przemocy domowej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Gruzja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732 150,00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1 057 420,00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1 119 200,00</w:t>
            </w:r>
          </w:p>
        </w:tc>
      </w:tr>
      <w:tr w:rsidR="00BC39B2" w:rsidRPr="00E11724" w:rsidTr="00A27B4E"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DWR/PP 2024/052/2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"Fundacja Most Solidarności"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Wsparcie </w:t>
            </w:r>
            <w:proofErr w:type="spellStart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psychomedyczne</w:t>
            </w:r>
            <w:proofErr w:type="spellEnd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 ludności cywilnej oraz wzmocnienie kompetencji personelu medycznego w obwodach dniepropietrowskim, zaporoskim i donieckim w Ukrainie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Ukraina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980 000,00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1 469 500,00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9B2" w:rsidRPr="00E11724" w:rsidTr="00A27B4E">
        <w:trPr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DWR/PP 2024/053/3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Fundacja "Nauka dla Rozwoju"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Podniesienie jakości kształcenia młodzieży w zakresie przetwórstwa mleka w Tanzanii poprzez poprawę warunków nauczania – utworzenie Centrum Doskonałości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Tanzania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593 720,00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888 820,00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768 630,00</w:t>
            </w:r>
          </w:p>
        </w:tc>
      </w:tr>
      <w:tr w:rsidR="00BC39B2" w:rsidRPr="00E11724" w:rsidTr="00A27B4E">
        <w:trPr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DWR/PP 2024/056/1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Kiabakari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"Zdrowie 2.0" - </w:t>
            </w:r>
            <w:proofErr w:type="gramStart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modernizacja</w:t>
            </w:r>
            <w:proofErr w:type="gramEnd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 ośrodka zdrowia w </w:t>
            </w:r>
            <w:proofErr w:type="spellStart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Kiabakari</w:t>
            </w:r>
            <w:proofErr w:type="spellEnd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 dla zapewnienia pełnego dostępu do usług medycznych dla pacjentów z terenu powiatu </w:t>
            </w:r>
            <w:proofErr w:type="spellStart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Butiama</w:t>
            </w:r>
            <w:proofErr w:type="spellEnd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 w Tanzanii.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Tanzania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611 015,00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9B2" w:rsidRPr="00E11724" w:rsidTr="00A27B4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DWR/PP 2024/062/3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Fundacja "Polskie Centrum Pomocy Międzynarodowej"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Wsparcie rozwoju służb ratowniczych i służb reagowania kryzysowego w Etiopii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Etiopia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1 599 679,00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2 397 057,00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2 399 337,00</w:t>
            </w:r>
          </w:p>
        </w:tc>
      </w:tr>
      <w:tr w:rsidR="00BC39B2" w:rsidRPr="00E11724" w:rsidTr="00A27B4E">
        <w:trPr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DWR/PP 2024/063/3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Stowarzyszenie Polska Misja Medyczna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Poprawa jakości usług medycznych, zapewnienie dostępu do podstawowej opieki zdrowotnej i wsparcie psychospołeczne dla wykluczonych społeczności w Palestynie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Palestyna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1 139 125,00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1 697 805,00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1 708 518,00</w:t>
            </w:r>
          </w:p>
        </w:tc>
      </w:tr>
      <w:tr w:rsidR="00BC39B2" w:rsidRPr="00E11724" w:rsidTr="00A27B4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DWR/PP 2024/065/1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Leczymy z Misją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PAMOJA - Projekt kompleksowej poprawy opieki nad matką i dzieckiem w hrabstwie </w:t>
            </w:r>
            <w:proofErr w:type="spellStart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Vihiga</w:t>
            </w:r>
            <w:proofErr w:type="spellEnd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 w Kenii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Kenia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762 975,00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9B2" w:rsidRPr="00E11724" w:rsidTr="00A27B4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DWR/PP 2024/067/3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Fundacja "Polskie Centrum Pomocy Międzynarodowej"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Zrównoważony rozwój w Libanie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Liban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2 387 054,00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3 417 425,00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3 426 176,00</w:t>
            </w:r>
          </w:p>
        </w:tc>
      </w:tr>
      <w:tr w:rsidR="00BC39B2" w:rsidRPr="00E11724" w:rsidTr="00A27B4E">
        <w:trPr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DWR/PP 2024/069/3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Polska Akcja Humanitarna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Poprawa dostępu i jakości opieki zdrowotnej na Zachodnim Brzegu, strefa </w:t>
            </w:r>
            <w:proofErr w:type="gramStart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C,  poprzez</w:t>
            </w:r>
            <w:proofErr w:type="gramEnd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 mobilne kliniki i budowanie potencjału społeczności instytucjonalnych i lokalnych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Palestyna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2 107 350,09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3 157 350,21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3 147 585,21</w:t>
            </w:r>
          </w:p>
        </w:tc>
      </w:tr>
      <w:tr w:rsidR="00BC39B2" w:rsidRPr="00E11724" w:rsidTr="00A27B4E">
        <w:trPr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DWR/PP 2024/078/2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Towarzystwo Przyjaciół Ziemi Korycińskiej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Rozwój turystyki wiejskiej na terenie rejonu </w:t>
            </w:r>
            <w:proofErr w:type="spellStart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Dmanisi</w:t>
            </w:r>
            <w:proofErr w:type="spellEnd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 poprzez wdrożenie innowacyjnego modelu budowy lokalnego produktu turystycznego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Gruzja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516 220,00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615 000,00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9B2" w:rsidRPr="00E11724" w:rsidTr="00A27B4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DWR/PP 2024/080/1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Leczymy z Misją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ACUTE 2.0: Zdobywanie kompetencji wykorzystywanych w leczeniu stanów nagłych w hrabstwie </w:t>
            </w:r>
            <w:proofErr w:type="spellStart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Nyeri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Kenia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748 205,00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9B2" w:rsidRPr="00E11724" w:rsidTr="00A27B4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DWR/PP 2024/085/2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Fundacja Pro </w:t>
            </w:r>
            <w:proofErr w:type="spellStart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Spe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Podniesienie poziomu opieki zdrowotnej i pomoc specjalistyczna w Gruzji.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Gruzja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478 676,00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599 580,00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9B2" w:rsidRPr="00E11724" w:rsidTr="00A27B4E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DWR/PP 2024/088/2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STOWARZYSZENIE "WSPÓLNOTA AKADEMICKA"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Organizacja i utworzenie Polsko-Ukraińskiego Centrum Psychologiczno-Medycznego im. </w:t>
            </w:r>
            <w:proofErr w:type="spellStart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Witelona</w:t>
            </w:r>
            <w:proofErr w:type="spellEnd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 i Iwana Franki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Ukraina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300 000,00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300 000,00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9B2" w:rsidRPr="00E11724" w:rsidTr="00A27B4E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DWR/PP 2024/092/3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Stowarzyszenie Polska Misja Medyczna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O Wood </w:t>
            </w:r>
            <w:proofErr w:type="spellStart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Yaye</w:t>
            </w:r>
            <w:proofErr w:type="spellEnd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fo</w:t>
            </w:r>
            <w:proofErr w:type="spellEnd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xa</w:t>
            </w:r>
            <w:proofErr w:type="spellEnd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Tebandong</w:t>
            </w:r>
            <w:proofErr w:type="spellEnd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 - integralna pomoc medyczna dla matki i dziecka w Senegalu - kontynuacja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Senegal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1 170 429,00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1 755 076,00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1 755 278,00</w:t>
            </w:r>
          </w:p>
        </w:tc>
      </w:tr>
      <w:tr w:rsidR="00BC39B2" w:rsidRPr="00E11724" w:rsidTr="00A27B4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DWR/PP 2024/094/2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Fundacja Fenicja imieniem Świętego </w:t>
            </w:r>
            <w:proofErr w:type="spellStart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Charbela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Zobacz Liban – rozwój i promocja lokalnej przedsiębiorczości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Liban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555 965,00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792 758,00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9B2" w:rsidRPr="00E11724" w:rsidTr="00A27B4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DWR/PP 2024/095/1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Fundacja "</w:t>
            </w:r>
            <w:proofErr w:type="spellStart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Africa</w:t>
            </w:r>
            <w:proofErr w:type="spellEnd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 Help"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Wdrożenie nowoczesnych rozwiązań medycznych w dziedzinie położnictwa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Tanzania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458 565,00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9B2" w:rsidRPr="00E11724" w:rsidTr="00A27B4E"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DWR/PP 2024/097/1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Fundacja HAART Poland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Od ofiar handlu ludźmi do skutecznych przedsiębiorców. Podnoszenie </w:t>
            </w:r>
            <w:proofErr w:type="gramStart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kompetencji  biznesowych</w:t>
            </w:r>
            <w:proofErr w:type="gramEnd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 przedsiębiorców ocalałych z procederu handlu ludźmi w Kenii.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Kenia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458 238,00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9B2" w:rsidRPr="00E11724" w:rsidTr="00A27B4E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DWR/PP 2024/100/1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Fundacja Pomocy Humanitarnej </w:t>
            </w:r>
            <w:proofErr w:type="spellStart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Redemptoris</w:t>
            </w:r>
            <w:proofErr w:type="spellEnd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Missio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Modernizacja Centrum Leczenia Dzieci Niedożywionych i Edukacji Żywieniowej w </w:t>
            </w:r>
            <w:proofErr w:type="spellStart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Velingara</w:t>
            </w:r>
            <w:proofErr w:type="spellEnd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 w Senegalu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Senegal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402 956,08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9B2" w:rsidRPr="00E11724" w:rsidTr="00A27B4E"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DWR/PP 2024/104/2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Fundacja </w:t>
            </w:r>
            <w:proofErr w:type="spellStart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EkoRozwoju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Obszary chronione szansą dla lokalnej przedsiębiorczości. Tworzenie równych możliwości dla lokalnych przedsiębiorców poprzez wspieranie społeczności.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Gruzja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444 260,00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666 280,00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9B2" w:rsidRPr="00E11724" w:rsidTr="00A27B4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DWR/PP 2024/116/1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Fundacja Inicjatyw Menedżerskich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Mobilna pomoc medyczna i psychologiczna dla mieszkańców obwodu </w:t>
            </w:r>
            <w:proofErr w:type="spellStart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sumskiego</w:t>
            </w:r>
            <w:proofErr w:type="spellEnd"/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Ukraina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1 904 000,00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9B2" w:rsidRPr="00E11724" w:rsidTr="00A27B4E">
        <w:trPr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DWR/PP 2024/121/2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Caritas Polska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Poprawa jakości i dostępu do opieki psychologicznej dla dzieci i ich rodzin w Centrach Pomocy Rodzinie w Charkowie, Odessie, Żytomierzu i Winnicy w Ukrainie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Ukraina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2 269 184,60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2 828 168,60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9B2" w:rsidRPr="00E11724" w:rsidTr="00A27B4E">
        <w:trPr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DWR/PP 2024/126/2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Kalejdoskop Kultur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Odbudowa nadziei: Wsparcie Psychologiczne dla osób dotkniętych wojną na Ukrainie, w tym osób wewnętrznie przesiedlonych, weteranów i ich rodzin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Ukraina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674 768,00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901 922,00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9B2" w:rsidRPr="00E11724" w:rsidTr="00A27B4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DWR/PP 2024/135/2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"Fundacja Świętego Mikołaja"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Zapewnienie pomocy psychologicznej dzieciom pokrzywdzonym przez działania wojenne na Ukrainie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Ukraina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361 160,00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493 400,00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9B2" w:rsidRPr="00E11724" w:rsidTr="00A27B4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88630C">
              <w:rPr>
                <w:rFonts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4"/>
                <w:szCs w:val="14"/>
                <w:lang w:eastAsia="pl-PL"/>
              </w:rPr>
            </w:pPr>
            <w:r w:rsidRPr="0088630C">
              <w:rPr>
                <w:rFonts w:cs="Calibri"/>
                <w:b/>
                <w:color w:val="000000"/>
                <w:sz w:val="14"/>
                <w:szCs w:val="14"/>
                <w:lang w:eastAsia="pl-PL"/>
              </w:rPr>
              <w:t>44 890 183,91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4"/>
                <w:szCs w:val="14"/>
                <w:lang w:eastAsia="pl-PL"/>
              </w:rPr>
            </w:pPr>
            <w:r w:rsidRPr="0088630C">
              <w:rPr>
                <w:rFonts w:cs="Calibri"/>
                <w:b/>
                <w:color w:val="000000"/>
                <w:sz w:val="14"/>
                <w:szCs w:val="14"/>
                <w:lang w:eastAsia="pl-PL"/>
              </w:rPr>
              <w:t>46 798 687,38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9B2" w:rsidRPr="0088630C" w:rsidRDefault="00BC39B2" w:rsidP="00A27B4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4"/>
                <w:szCs w:val="14"/>
                <w:lang w:eastAsia="pl-PL"/>
              </w:rPr>
            </w:pPr>
            <w:r w:rsidRPr="0088630C">
              <w:rPr>
                <w:rFonts w:cs="Calibri"/>
                <w:b/>
                <w:color w:val="000000"/>
                <w:sz w:val="14"/>
                <w:szCs w:val="14"/>
                <w:lang w:eastAsia="pl-PL"/>
              </w:rPr>
              <w:t>28 374 069,71</w:t>
            </w:r>
          </w:p>
        </w:tc>
      </w:tr>
    </w:tbl>
    <w:p w:rsidR="00BC39B2" w:rsidRDefault="00BC39B2" w:rsidP="00BC39B2"/>
    <w:sectPr w:rsidR="00BC39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6E6" w:rsidRDefault="00AE46E6" w:rsidP="001256C0">
      <w:pPr>
        <w:spacing w:after="0" w:line="240" w:lineRule="auto"/>
      </w:pPr>
      <w:r>
        <w:separator/>
      </w:r>
    </w:p>
  </w:endnote>
  <w:endnote w:type="continuationSeparator" w:id="0">
    <w:p w:rsidR="00AE46E6" w:rsidRDefault="00AE46E6" w:rsidP="0012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6C0" w:rsidRDefault="001256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6C0" w:rsidRDefault="001256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6C0" w:rsidRDefault="001256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6E6" w:rsidRDefault="00AE46E6" w:rsidP="001256C0">
      <w:pPr>
        <w:spacing w:after="0" w:line="240" w:lineRule="auto"/>
      </w:pPr>
      <w:r>
        <w:separator/>
      </w:r>
    </w:p>
  </w:footnote>
  <w:footnote w:type="continuationSeparator" w:id="0">
    <w:p w:rsidR="00AE46E6" w:rsidRDefault="00AE46E6" w:rsidP="00125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6C0" w:rsidRDefault="001256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6C0" w:rsidRDefault="001256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6C0" w:rsidRDefault="001256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52"/>
    <w:rsid w:val="00032D30"/>
    <w:rsid w:val="000338E0"/>
    <w:rsid w:val="00085C52"/>
    <w:rsid w:val="00121001"/>
    <w:rsid w:val="001256C0"/>
    <w:rsid w:val="001A3EC1"/>
    <w:rsid w:val="003974EB"/>
    <w:rsid w:val="003E46A6"/>
    <w:rsid w:val="0045076C"/>
    <w:rsid w:val="00545A38"/>
    <w:rsid w:val="00565034"/>
    <w:rsid w:val="005979EF"/>
    <w:rsid w:val="005C4EDF"/>
    <w:rsid w:val="006602B7"/>
    <w:rsid w:val="00AE46E6"/>
    <w:rsid w:val="00BA6A16"/>
    <w:rsid w:val="00BC39B2"/>
    <w:rsid w:val="00D7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3DB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Theme="minorHAnsi" w:hAnsi="Lato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65034"/>
    <w:pPr>
      <w:keepNext/>
      <w:keepLines/>
      <w:spacing w:before="240" w:after="0" w:line="240" w:lineRule="auto"/>
      <w:jc w:val="both"/>
      <w:outlineLvl w:val="0"/>
    </w:pPr>
    <w:rPr>
      <w:rFonts w:eastAsiaTheme="majorEastAsia" w:cstheme="majorBidi"/>
      <w:b/>
      <w:color w:val="000000" w:themeColor="text1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A3EC1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45076C"/>
    <w:pPr>
      <w:spacing w:before="120" w:after="36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45076C"/>
    <w:rPr>
      <w:rFonts w:eastAsiaTheme="majorEastAsia" w:cstheme="majorBidi"/>
      <w:b/>
      <w:spacing w:val="-10"/>
      <w:kern w:val="28"/>
      <w:sz w:val="2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65034"/>
    <w:rPr>
      <w:rFonts w:eastAsiaTheme="majorEastAsia" w:cstheme="majorBidi"/>
      <w:b/>
      <w:color w:val="000000" w:themeColor="text1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A3EC1"/>
    <w:rPr>
      <w:rFonts w:eastAsiaTheme="majorEastAsia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125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6C0"/>
  </w:style>
  <w:style w:type="paragraph" w:styleId="Stopka">
    <w:name w:val="footer"/>
    <w:basedOn w:val="Normalny"/>
    <w:link w:val="StopkaZnak"/>
    <w:uiPriority w:val="99"/>
    <w:unhideWhenUsed/>
    <w:rsid w:val="00125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2024-06-13T13:18:00Z</dcterms:created>
  <dcterms:modified xsi:type="dcterms:W3CDTF">2024-06-13T13:18:00Z</dcterms:modified>
</cp:coreProperties>
</file>