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24" w:rsidRDefault="00791A24" w:rsidP="00791A24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……………………………………………….</w:t>
      </w:r>
    </w:p>
    <w:p w:rsidR="00791A24" w:rsidRDefault="00791A24" w:rsidP="00791A24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Imię i Nazwisko </w:t>
      </w:r>
    </w:p>
    <w:p w:rsidR="00791A24" w:rsidRDefault="00791A24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245C27">
        <w:rPr>
          <w:rFonts w:asciiTheme="minorHAnsi" w:hAnsiTheme="minorHAnsi" w:cstheme="minorHAnsi"/>
          <w:b/>
        </w:rPr>
        <w:t>Oświadczenie o braku konfliktu interesów</w:t>
      </w:r>
    </w:p>
    <w:p w:rsidR="00184C6B" w:rsidRPr="00184C6B" w:rsidRDefault="0037589B" w:rsidP="00184C6B">
      <w:pPr>
        <w:spacing w:before="60" w:after="60" w:line="276" w:lineRule="auto"/>
        <w:jc w:val="center"/>
        <w:rPr>
          <w:rFonts w:asciiTheme="minorHAnsi" w:eastAsia="Calibri" w:hAnsiTheme="minorHAnsi" w:cstheme="minorHAnsi"/>
          <w:b/>
        </w:rPr>
      </w:pPr>
      <w:r w:rsidRPr="00245C27">
        <w:rPr>
          <w:rFonts w:asciiTheme="minorHAnsi" w:hAnsiTheme="minorHAnsi" w:cstheme="minorHAnsi"/>
          <w:lang w:eastAsia="en-US"/>
        </w:rPr>
        <w:t>Oświadczam, że zapoznałam/zapoznałem się z listą oferentów, których oferty złożone w konkursie</w:t>
      </w:r>
      <w:r w:rsidR="00776A36" w:rsidRPr="00245C27">
        <w:rPr>
          <w:rFonts w:asciiTheme="minorHAnsi" w:hAnsiTheme="minorHAnsi" w:cstheme="minorHAnsi"/>
          <w:lang w:eastAsia="en-US"/>
        </w:rPr>
        <w:t xml:space="preserve"> </w:t>
      </w:r>
      <w:r w:rsidR="00184C6B" w:rsidRPr="00184C6B">
        <w:rPr>
          <w:rFonts w:asciiTheme="minorHAnsi" w:eastAsia="Calibri" w:hAnsiTheme="minorHAnsi" w:cstheme="minorHAnsi"/>
          <w:b/>
        </w:rPr>
        <w:t>„POLONIA I POLACY ZA GRANICĄ 2024 - REGRANTING”</w:t>
      </w:r>
    </w:p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zostaną mi przedłożone do zaopiniowania i stwierdzam, że w stosunku do nich nie zachodzą wobec mnie przesłanki wyłączenia z prac komisji, o których mowa w ustawie z dnia 14 czerwca 1960 r. – Kodeks postępowania administracyjnego (</w:t>
      </w:r>
      <w:r w:rsidR="00356E15" w:rsidRPr="00245C27">
        <w:rPr>
          <w:rFonts w:asciiTheme="minorHAnsi" w:hAnsiTheme="minorHAnsi" w:cstheme="minorHAnsi"/>
          <w:lang w:eastAsia="en-US"/>
        </w:rPr>
        <w:t>Dz.U. 202</w:t>
      </w:r>
      <w:r w:rsidR="00874049">
        <w:rPr>
          <w:rFonts w:asciiTheme="minorHAnsi" w:hAnsiTheme="minorHAnsi" w:cstheme="minorHAnsi"/>
          <w:lang w:eastAsia="en-US"/>
        </w:rPr>
        <w:t>3</w:t>
      </w:r>
      <w:r w:rsidR="00356E15" w:rsidRPr="00245C27">
        <w:rPr>
          <w:rFonts w:asciiTheme="minorHAnsi" w:hAnsiTheme="minorHAnsi" w:cstheme="minorHAnsi"/>
          <w:lang w:eastAsia="en-US"/>
        </w:rPr>
        <w:t xml:space="preserve"> poz. </w:t>
      </w:r>
      <w:r w:rsidR="00874049">
        <w:rPr>
          <w:rFonts w:asciiTheme="minorHAnsi" w:hAnsiTheme="minorHAnsi" w:cstheme="minorHAnsi"/>
          <w:lang w:eastAsia="en-US"/>
        </w:rPr>
        <w:t>775</w:t>
      </w:r>
      <w:r w:rsidR="00356E15" w:rsidRPr="00245C27">
        <w:rPr>
          <w:rFonts w:asciiTheme="minorHAnsi" w:hAnsiTheme="minorHAnsi" w:cstheme="minorHAnsi"/>
          <w:lang w:eastAsia="en-US"/>
        </w:rPr>
        <w:t xml:space="preserve"> </w:t>
      </w:r>
      <w:r w:rsidR="00CD7474" w:rsidRPr="00245C27">
        <w:rPr>
          <w:rFonts w:asciiTheme="minorHAnsi" w:hAnsiTheme="minorHAnsi" w:cstheme="minorHAnsi"/>
        </w:rPr>
        <w:t xml:space="preserve">z </w:t>
      </w:r>
      <w:proofErr w:type="spellStart"/>
      <w:r w:rsidR="00CD7474" w:rsidRPr="00245C27">
        <w:rPr>
          <w:rFonts w:asciiTheme="minorHAnsi" w:hAnsiTheme="minorHAnsi" w:cstheme="minorHAnsi"/>
        </w:rPr>
        <w:t>późn</w:t>
      </w:r>
      <w:proofErr w:type="spellEnd"/>
      <w:r w:rsidR="00CD7474" w:rsidRPr="00245C27">
        <w:rPr>
          <w:rFonts w:asciiTheme="minorHAnsi" w:hAnsiTheme="minorHAnsi" w:cstheme="minorHAnsi"/>
        </w:rPr>
        <w:t>. zm.</w:t>
      </w:r>
      <w:r w:rsidRPr="00245C27">
        <w:rPr>
          <w:rFonts w:asciiTheme="minorHAnsi" w:hAnsiTheme="minorHAnsi" w:cstheme="minorHAnsi"/>
          <w:lang w:eastAsia="en-US"/>
        </w:rPr>
        <w:t>), w szczególności: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nie jestem oferentem biorącym udział w konkursie;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nie pozostaję z żadnym z tych oferentów w takim stosunku prawnym, że wynik konkursu może mieć wpływ na moje prawa lub obowiązki;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nie jestem przedstawicielem żadnego z tych oferentów;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nie pozostaję z żadnym z tych oferentów w stosunku nadrzędności służbowej;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w stosunku do tych oferentów nie zachodzą wobec mnie inne okoliczności mogące budzić wątpliwości co do mojej bezstronności.</w:t>
      </w:r>
    </w:p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ind w:left="426"/>
        <w:rPr>
          <w:rFonts w:asciiTheme="minorHAnsi" w:hAnsiTheme="minorHAnsi" w:cstheme="minorHAnsi"/>
        </w:rPr>
      </w:pPr>
    </w:p>
    <w:p w:rsidR="00184C6B" w:rsidRDefault="0037589B" w:rsidP="00441D4C">
      <w:pPr>
        <w:spacing w:before="60" w:after="60" w:line="276" w:lineRule="auto"/>
        <w:jc w:val="both"/>
        <w:rPr>
          <w:rFonts w:asciiTheme="minorHAnsi" w:eastAsia="Calibri" w:hAnsiTheme="minorHAnsi" w:cstheme="minorHAnsi"/>
        </w:rPr>
      </w:pPr>
      <w:r w:rsidRPr="00245C27">
        <w:rPr>
          <w:rFonts w:asciiTheme="minorHAnsi" w:hAnsiTheme="minorHAnsi" w:cstheme="minorHAnsi"/>
        </w:rPr>
        <w:t>Ponadto oświadczam, że nie zostałem/</w:t>
      </w:r>
      <w:proofErr w:type="spellStart"/>
      <w:r w:rsidRPr="00245C27">
        <w:rPr>
          <w:rFonts w:asciiTheme="minorHAnsi" w:hAnsiTheme="minorHAnsi" w:cstheme="minorHAnsi"/>
        </w:rPr>
        <w:t>am</w:t>
      </w:r>
      <w:proofErr w:type="spellEnd"/>
      <w:r w:rsidRPr="00245C27">
        <w:rPr>
          <w:rFonts w:asciiTheme="minorHAnsi" w:hAnsiTheme="minorHAnsi" w:cstheme="minorHAnsi"/>
        </w:rPr>
        <w:t xml:space="preserve"> wskazany do udziału w pracach komisji konkursowej przez organizację pozarządową lub podmiot, o którym mowa w art. 3 ust. 3 ustawy z dnia 24 kwietnia 2003 o działalności pożytku publicznego i o wolontariacie (</w:t>
      </w:r>
      <w:r w:rsidR="00572C09" w:rsidRPr="00245C27">
        <w:rPr>
          <w:rFonts w:asciiTheme="minorHAnsi" w:hAnsiTheme="minorHAnsi" w:cstheme="minorHAnsi"/>
        </w:rPr>
        <w:t xml:space="preserve">Dz. U. </w:t>
      </w:r>
      <w:r w:rsidR="0043267D" w:rsidRPr="00245C27">
        <w:rPr>
          <w:rFonts w:asciiTheme="minorHAnsi" w:hAnsiTheme="minorHAnsi" w:cstheme="minorHAnsi"/>
        </w:rPr>
        <w:br/>
      </w:r>
      <w:r w:rsidR="00572C09" w:rsidRPr="00245C27">
        <w:rPr>
          <w:rFonts w:asciiTheme="minorHAnsi" w:hAnsiTheme="minorHAnsi" w:cstheme="minorHAnsi"/>
        </w:rPr>
        <w:t>z 202</w:t>
      </w:r>
      <w:r w:rsidR="00CB439F">
        <w:rPr>
          <w:rFonts w:asciiTheme="minorHAnsi" w:hAnsiTheme="minorHAnsi" w:cstheme="minorHAnsi"/>
        </w:rPr>
        <w:t>3</w:t>
      </w:r>
      <w:r w:rsidR="00572C09" w:rsidRPr="00245C27">
        <w:rPr>
          <w:rFonts w:asciiTheme="minorHAnsi" w:hAnsiTheme="minorHAnsi" w:cstheme="minorHAnsi"/>
        </w:rPr>
        <w:t xml:space="preserve"> r. poz. </w:t>
      </w:r>
      <w:r w:rsidR="00CB439F">
        <w:rPr>
          <w:rFonts w:asciiTheme="minorHAnsi" w:hAnsiTheme="minorHAnsi" w:cstheme="minorHAnsi"/>
        </w:rPr>
        <w:t>571</w:t>
      </w:r>
      <w:r w:rsidR="00CD7474" w:rsidRPr="00245C27">
        <w:rPr>
          <w:rFonts w:asciiTheme="minorHAnsi" w:hAnsiTheme="minorHAnsi" w:cstheme="minorHAnsi"/>
        </w:rPr>
        <w:t xml:space="preserve"> z </w:t>
      </w:r>
      <w:proofErr w:type="spellStart"/>
      <w:r w:rsidR="00CD7474" w:rsidRPr="00245C27">
        <w:rPr>
          <w:rFonts w:asciiTheme="minorHAnsi" w:hAnsiTheme="minorHAnsi" w:cstheme="minorHAnsi"/>
        </w:rPr>
        <w:t>późn</w:t>
      </w:r>
      <w:proofErr w:type="spellEnd"/>
      <w:r w:rsidR="00CD7474" w:rsidRPr="00245C27">
        <w:rPr>
          <w:rFonts w:asciiTheme="minorHAnsi" w:hAnsiTheme="minorHAnsi" w:cstheme="minorHAnsi"/>
        </w:rPr>
        <w:t>. zm.</w:t>
      </w:r>
      <w:r w:rsidRPr="00245C27">
        <w:rPr>
          <w:rFonts w:asciiTheme="minorHAnsi" w:hAnsiTheme="minorHAnsi" w:cstheme="minorHAnsi"/>
        </w:rPr>
        <w:t xml:space="preserve">), biorące udział w </w:t>
      </w:r>
      <w:r w:rsidRPr="00184C6B">
        <w:rPr>
          <w:rFonts w:asciiTheme="minorHAnsi" w:hAnsiTheme="minorHAnsi" w:cstheme="minorHAnsi"/>
        </w:rPr>
        <w:t xml:space="preserve">konkursie </w:t>
      </w:r>
      <w:r w:rsidR="00184C6B" w:rsidRPr="00184C6B">
        <w:rPr>
          <w:rFonts w:asciiTheme="minorHAnsi" w:eastAsia="Calibri" w:hAnsiTheme="minorHAnsi" w:cstheme="minorHAnsi"/>
        </w:rPr>
        <w:t>„POLONIA I POLACY ZA GRANICĄ</w:t>
      </w:r>
    </w:p>
    <w:p w:rsidR="00184C6B" w:rsidRPr="00184C6B" w:rsidRDefault="00184C6B" w:rsidP="00441D4C">
      <w:pPr>
        <w:spacing w:before="60" w:after="60" w:line="276" w:lineRule="auto"/>
        <w:jc w:val="both"/>
        <w:rPr>
          <w:rFonts w:asciiTheme="minorHAnsi" w:eastAsia="Calibri" w:hAnsiTheme="minorHAnsi" w:cstheme="minorHAnsi"/>
        </w:rPr>
      </w:pPr>
      <w:r w:rsidRPr="00184C6B">
        <w:rPr>
          <w:rFonts w:asciiTheme="minorHAnsi" w:eastAsia="Calibri" w:hAnsiTheme="minorHAnsi" w:cstheme="minorHAnsi"/>
        </w:rPr>
        <w:t>2024 - REGRANTING”</w:t>
      </w:r>
    </w:p>
    <w:p w:rsidR="0037589B" w:rsidRPr="003A0FD1" w:rsidRDefault="0037589B" w:rsidP="00CB439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hAnsiTheme="minorHAnsi" w:cs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(podpis członka komisji)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Pr="00EA4242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  <w:r w:rsidRPr="00EA4242">
        <w:rPr>
          <w:rFonts w:asciiTheme="minorHAnsi" w:hAnsiTheme="minorHAnsi"/>
        </w:rPr>
        <w:t>....................................... dnia .................... r.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  <w:bCs/>
        </w:rPr>
      </w:pPr>
      <w:bookmarkStart w:id="0" w:name="_GoBack"/>
      <w:bookmarkEnd w:id="0"/>
    </w:p>
    <w:sectPr w:rsidR="003758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A59" w:rsidRDefault="009B5A59" w:rsidP="0002786E">
      <w:pPr>
        <w:spacing w:line="240" w:lineRule="auto"/>
      </w:pPr>
      <w:r>
        <w:separator/>
      </w:r>
    </w:p>
  </w:endnote>
  <w:endnote w:type="continuationSeparator" w:id="0">
    <w:p w:rsidR="009B5A59" w:rsidRDefault="009B5A59" w:rsidP="0002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A59" w:rsidRDefault="009B5A59" w:rsidP="0002786E">
      <w:pPr>
        <w:spacing w:line="240" w:lineRule="auto"/>
      </w:pPr>
      <w:r>
        <w:separator/>
      </w:r>
    </w:p>
  </w:footnote>
  <w:footnote w:type="continuationSeparator" w:id="0">
    <w:p w:rsidR="009B5A59" w:rsidRDefault="009B5A59" w:rsidP="00027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C09" w:rsidRPr="00572C09" w:rsidRDefault="00572C09" w:rsidP="00572C09">
    <w:pPr>
      <w:widowControl/>
      <w:autoSpaceDE/>
      <w:autoSpaceDN/>
      <w:adjustRightInd/>
      <w:spacing w:after="200" w:line="276" w:lineRule="auto"/>
      <w:jc w:val="right"/>
      <w:rPr>
        <w:rFonts w:asciiTheme="minorHAnsi" w:hAnsiTheme="minorHAnsi"/>
        <w:b/>
      </w:rPr>
    </w:pPr>
    <w:r w:rsidRPr="004D0B23">
      <w:rPr>
        <w:rFonts w:asciiTheme="minorHAnsi" w:hAnsiTheme="minorHAnsi"/>
        <w:b/>
      </w:rPr>
      <w:t xml:space="preserve">Załącznik </w:t>
    </w:r>
    <w:r>
      <w:rPr>
        <w:rFonts w:asciiTheme="minorHAnsi" w:hAnsiTheme="minorHAnsi"/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6E"/>
    <w:rsid w:val="000231D6"/>
    <w:rsid w:val="0002786E"/>
    <w:rsid w:val="000E6F4D"/>
    <w:rsid w:val="00184C6B"/>
    <w:rsid w:val="00192569"/>
    <w:rsid w:val="001B1BA0"/>
    <w:rsid w:val="00245C27"/>
    <w:rsid w:val="00356E15"/>
    <w:rsid w:val="0037589B"/>
    <w:rsid w:val="00390872"/>
    <w:rsid w:val="003A0FD1"/>
    <w:rsid w:val="0043267D"/>
    <w:rsid w:val="00441D4C"/>
    <w:rsid w:val="00572C09"/>
    <w:rsid w:val="005C5C8A"/>
    <w:rsid w:val="005E26A4"/>
    <w:rsid w:val="005F555F"/>
    <w:rsid w:val="006C2F90"/>
    <w:rsid w:val="00771507"/>
    <w:rsid w:val="00776A36"/>
    <w:rsid w:val="00791A24"/>
    <w:rsid w:val="00803B8E"/>
    <w:rsid w:val="00874049"/>
    <w:rsid w:val="00907001"/>
    <w:rsid w:val="00952F82"/>
    <w:rsid w:val="009B5A59"/>
    <w:rsid w:val="00A776F1"/>
    <w:rsid w:val="00AD3525"/>
    <w:rsid w:val="00CB439F"/>
    <w:rsid w:val="00CD7474"/>
    <w:rsid w:val="00D64B84"/>
    <w:rsid w:val="00E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63D45-B5BE-4D77-BD62-FBCE396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6319-76B7-40D8-ADDA-26A4CCFF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Zaworska-Furgała Katarzyna</dc:creator>
  <cp:lastModifiedBy>Krzyzińska Monika</cp:lastModifiedBy>
  <cp:revision>11</cp:revision>
  <dcterms:created xsi:type="dcterms:W3CDTF">2022-09-23T08:39:00Z</dcterms:created>
  <dcterms:modified xsi:type="dcterms:W3CDTF">2024-08-05T13:22:00Z</dcterms:modified>
</cp:coreProperties>
</file>