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7F" w:rsidRDefault="00D3357F" w:rsidP="00D3357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83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Uchwała nr </w:t>
      </w:r>
      <w:r w:rsidR="008B0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141</w:t>
      </w:r>
    </w:p>
    <w:p w:rsidR="00D3357F" w:rsidRPr="00835162" w:rsidRDefault="00D3357F" w:rsidP="00D3357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Działalności Pożytku Publicznego</w:t>
      </w:r>
    </w:p>
    <w:p w:rsidR="00D3357F" w:rsidRPr="00835162" w:rsidRDefault="00A976F6" w:rsidP="00D3357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21 </w:t>
      </w:r>
      <w:r w:rsidR="00D33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września </w:t>
      </w:r>
      <w:r w:rsidR="00D3357F" w:rsidRPr="0083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2018 r.</w:t>
      </w:r>
    </w:p>
    <w:p w:rsidR="00D3357F" w:rsidRDefault="00D3357F" w:rsidP="00D335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</w:t>
      </w:r>
      <w:r w:rsidR="00363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wyznaczenia p</w:t>
      </w:r>
      <w:r w:rsidR="00C20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rzedstawiciela Rady do składu Komitetu</w:t>
      </w:r>
      <w:r w:rsidR="00363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</w:t>
      </w:r>
      <w:r w:rsidR="00C20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Sterująco-Monitorującego</w:t>
      </w:r>
      <w:r w:rsidR="00363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Program Rozwoju Społeczeństwa Obywatelskiego                              na lata 2018-2030 PROO</w:t>
      </w:r>
    </w:p>
    <w:p w:rsidR="00D3357F" w:rsidRPr="00D3357F" w:rsidRDefault="00D3357F" w:rsidP="00D335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57F" w:rsidRDefault="00D3357F" w:rsidP="00D3357F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§ 10 rozporządzenia Ministra Pracy i Polityki Społecznej z dnia 8 października 2015 r. w sprawie Rady Działalności Pożytku Publicznego (Dz. U. z 2015 r., poz. 1706), oraz art. 35 ust. 2 ustawy z dnia 24 kwietnia 2003 r. o działalności pożytku publicznego i o wolontariacie (Dz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U. z 2018 r., poz. 450, ze</w:t>
      </w:r>
      <w:r w:rsidRPr="00835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zm.), uchwala się stanowisko Rady Działalności Pożytku Publicznego </w:t>
      </w:r>
      <w:r w:rsidRPr="00835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wyznaczenia przedstawiciela</w:t>
      </w:r>
      <w:r w:rsidR="00C201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Rady</w:t>
      </w:r>
      <w:r w:rsidR="000E4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składu Komitetu Sterująco-Monitorującego Program Rozwoju Społeczeństwa Obywatelskiego na lata 2018-2030 PROO.</w:t>
      </w:r>
    </w:p>
    <w:p w:rsidR="00D3357F" w:rsidRPr="006B0393" w:rsidRDefault="00D3357F" w:rsidP="00D335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393">
        <w:rPr>
          <w:rFonts w:ascii="Times New Roman" w:hAnsi="Times New Roman" w:cs="Times New Roman"/>
          <w:b/>
          <w:sz w:val="24"/>
          <w:szCs w:val="24"/>
        </w:rPr>
        <w:t>§ 1</w:t>
      </w:r>
    </w:p>
    <w:p w:rsidR="00D3357F" w:rsidRDefault="00D3357F" w:rsidP="00363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rekomenduje jako swojego przedstawiciela do udzia</w:t>
      </w:r>
      <w:r w:rsidR="008425B4">
        <w:rPr>
          <w:rFonts w:ascii="Times New Roman" w:hAnsi="Times New Roman" w:cs="Times New Roman"/>
          <w:sz w:val="24"/>
          <w:szCs w:val="24"/>
        </w:rPr>
        <w:t xml:space="preserve">łu w </w:t>
      </w:r>
      <w:r w:rsidR="00C2014A">
        <w:rPr>
          <w:rFonts w:ascii="Times New Roman" w:hAnsi="Times New Roman" w:cs="Times New Roman"/>
          <w:sz w:val="24"/>
          <w:szCs w:val="24"/>
        </w:rPr>
        <w:t>pracach Komitetu</w:t>
      </w:r>
      <w:r w:rsidR="008425B4">
        <w:rPr>
          <w:rFonts w:ascii="Times New Roman" w:hAnsi="Times New Roman" w:cs="Times New Roman"/>
          <w:sz w:val="24"/>
          <w:szCs w:val="24"/>
        </w:rPr>
        <w:t xml:space="preserve"> </w:t>
      </w:r>
      <w:r w:rsidR="00C2014A">
        <w:rPr>
          <w:rFonts w:ascii="Times New Roman" w:hAnsi="Times New Roman" w:cs="Times New Roman"/>
          <w:sz w:val="24"/>
          <w:szCs w:val="24"/>
        </w:rPr>
        <w:t>Sterująco-Monitorującego</w:t>
      </w:r>
      <w:r w:rsidR="008425B4">
        <w:rPr>
          <w:rFonts w:ascii="Times New Roman" w:hAnsi="Times New Roman" w:cs="Times New Roman"/>
          <w:sz w:val="24"/>
          <w:szCs w:val="24"/>
        </w:rPr>
        <w:t xml:space="preserve"> Program Rozwoju Społeczeństwa Obywatelskiego  na lata 2018-2030 PROO </w:t>
      </w:r>
      <w:r w:rsidR="008B09A8">
        <w:rPr>
          <w:rFonts w:ascii="Times New Roman" w:hAnsi="Times New Roman" w:cs="Times New Roman"/>
          <w:sz w:val="24"/>
          <w:szCs w:val="24"/>
        </w:rPr>
        <w:t>ks. Stanisława Słowika</w:t>
      </w:r>
      <w:r w:rsidR="0036361B">
        <w:rPr>
          <w:rFonts w:ascii="Times New Roman" w:hAnsi="Times New Roman" w:cs="Times New Roman"/>
          <w:sz w:val="24"/>
          <w:szCs w:val="24"/>
        </w:rPr>
        <w:t xml:space="preserve"> z</w:t>
      </w:r>
      <w:r w:rsidR="008B09A8">
        <w:rPr>
          <w:rFonts w:ascii="Times New Roman" w:hAnsi="Times New Roman" w:cs="Times New Roman"/>
          <w:sz w:val="24"/>
          <w:szCs w:val="24"/>
        </w:rPr>
        <w:t xml:space="preserve"> Caritas Diecezji Kieleckiej</w:t>
      </w:r>
      <w:r w:rsidR="0036361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6361B" w:rsidRPr="006B0393" w:rsidRDefault="0036361B" w:rsidP="003636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393">
        <w:rPr>
          <w:rFonts w:ascii="Times New Roman" w:hAnsi="Times New Roman" w:cs="Times New Roman"/>
          <w:b/>
          <w:sz w:val="24"/>
          <w:szCs w:val="24"/>
        </w:rPr>
        <w:t>§ 2</w:t>
      </w:r>
    </w:p>
    <w:p w:rsidR="0036361B" w:rsidRDefault="0036361B" w:rsidP="00363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6361B" w:rsidRDefault="0036361B" w:rsidP="00D335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361B" w:rsidRPr="00D3357F" w:rsidRDefault="0036361B" w:rsidP="00D335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357F" w:rsidRPr="00835162" w:rsidRDefault="00D3357F" w:rsidP="00D3357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57F" w:rsidRPr="00835162" w:rsidRDefault="00D3357F" w:rsidP="00D3357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3633" w:rsidRDefault="008C0E15"/>
    <w:sectPr w:rsidR="001C3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7F"/>
    <w:rsid w:val="00030055"/>
    <w:rsid w:val="000E45EE"/>
    <w:rsid w:val="0036361B"/>
    <w:rsid w:val="006B0393"/>
    <w:rsid w:val="008425B4"/>
    <w:rsid w:val="008B09A8"/>
    <w:rsid w:val="008C0E15"/>
    <w:rsid w:val="00A976F6"/>
    <w:rsid w:val="00B917E7"/>
    <w:rsid w:val="00C2014A"/>
    <w:rsid w:val="00D3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AF61-8C42-42CC-9173-A689BD14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Wodzyńska Joanna</cp:lastModifiedBy>
  <cp:revision>2</cp:revision>
  <dcterms:created xsi:type="dcterms:W3CDTF">2018-10-03T08:14:00Z</dcterms:created>
  <dcterms:modified xsi:type="dcterms:W3CDTF">2018-10-03T08:14:00Z</dcterms:modified>
</cp:coreProperties>
</file>