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1DD9" w14:textId="43EF407B" w:rsidR="003D07CE" w:rsidRPr="0087777B" w:rsidRDefault="003D07CE">
      <w:pPr>
        <w:rPr>
          <w:rFonts w:ascii="Times New Roman" w:hAnsi="Times New Roman" w:cs="Times New Roman"/>
          <w:b/>
          <w:sz w:val="28"/>
          <w:szCs w:val="28"/>
        </w:rPr>
      </w:pPr>
    </w:p>
    <w:p w14:paraId="0E5FD17D" w14:textId="613C6068" w:rsidR="003D07CE" w:rsidRPr="0087777B" w:rsidRDefault="00C875A3" w:rsidP="003D07CE">
      <w:pPr>
        <w:jc w:val="right"/>
        <w:rPr>
          <w:rFonts w:ascii="Times New Roman" w:hAnsi="Times New Roman" w:cs="Times New Roman"/>
          <w:sz w:val="24"/>
          <w:szCs w:val="24"/>
        </w:rPr>
      </w:pPr>
      <w:r>
        <w:rPr>
          <w:rFonts w:ascii="Times New Roman" w:hAnsi="Times New Roman" w:cs="Times New Roman"/>
          <w:sz w:val="24"/>
          <w:szCs w:val="24"/>
        </w:rPr>
        <w:t>Załącznik nr 1</w:t>
      </w:r>
    </w:p>
    <w:p w14:paraId="0CF4549F" w14:textId="77777777" w:rsidR="003D07CE" w:rsidRPr="0087777B" w:rsidRDefault="003D07CE" w:rsidP="003D07CE">
      <w:pPr>
        <w:jc w:val="both"/>
        <w:rPr>
          <w:rFonts w:ascii="Times New Roman" w:hAnsi="Times New Roman" w:cs="Times New Roman"/>
          <w:sz w:val="24"/>
          <w:szCs w:val="24"/>
        </w:rPr>
      </w:pPr>
    </w:p>
    <w:p w14:paraId="145F11AF" w14:textId="77777777" w:rsidR="003D07CE" w:rsidRPr="0087777B" w:rsidRDefault="003D07CE" w:rsidP="003D07CE">
      <w:pPr>
        <w:jc w:val="both"/>
        <w:rPr>
          <w:rFonts w:ascii="Times New Roman" w:hAnsi="Times New Roman" w:cs="Times New Roman"/>
          <w:sz w:val="24"/>
          <w:szCs w:val="24"/>
        </w:rPr>
      </w:pPr>
    </w:p>
    <w:p w14:paraId="1E3629B6" w14:textId="77777777" w:rsidR="003D07CE" w:rsidRPr="0087777B" w:rsidRDefault="003D07CE" w:rsidP="003D07CE">
      <w:pPr>
        <w:keepNext/>
        <w:keepLines/>
        <w:spacing w:before="240" w:after="0"/>
        <w:jc w:val="center"/>
        <w:outlineLvl w:val="0"/>
        <w:rPr>
          <w:rFonts w:ascii="Times New Roman" w:eastAsia="Times New Roman" w:hAnsi="Times New Roman" w:cs="Times New Roman"/>
          <w:b/>
          <w:sz w:val="32"/>
          <w:szCs w:val="32"/>
          <w:lang w:eastAsia="ko-KR"/>
        </w:rPr>
      </w:pPr>
      <w:r w:rsidRPr="0087777B">
        <w:rPr>
          <w:rFonts w:ascii="Times New Roman" w:eastAsia="Times New Roman" w:hAnsi="Times New Roman" w:cs="Times New Roman"/>
          <w:b/>
          <w:sz w:val="32"/>
          <w:szCs w:val="32"/>
          <w:lang w:eastAsia="ko-KR"/>
        </w:rPr>
        <w:t>SZCZEGÓŁOWY OPIS PRZEDMIOTU ZAMÓWIENIA</w:t>
      </w:r>
    </w:p>
    <w:p w14:paraId="1EEAFB5E" w14:textId="77777777" w:rsidR="003D07CE" w:rsidRPr="0087777B" w:rsidRDefault="003D07CE" w:rsidP="003D07CE">
      <w:pPr>
        <w:jc w:val="center"/>
        <w:rPr>
          <w:rFonts w:ascii="Times New Roman" w:eastAsia="Calibri" w:hAnsi="Times New Roman" w:cs="Times New Roman"/>
          <w:sz w:val="32"/>
          <w:szCs w:val="32"/>
        </w:rPr>
      </w:pPr>
    </w:p>
    <w:p w14:paraId="37BA0D3B" w14:textId="3C6CB642" w:rsidR="003D07CE" w:rsidRPr="0087777B" w:rsidRDefault="003D07CE" w:rsidP="003D07CE">
      <w:pPr>
        <w:jc w:val="center"/>
        <w:rPr>
          <w:rFonts w:ascii="Times New Roman" w:hAnsi="Times New Roman" w:cs="Times New Roman"/>
          <w:b/>
          <w:sz w:val="28"/>
          <w:szCs w:val="28"/>
        </w:rPr>
      </w:pPr>
      <w:r w:rsidRPr="0087777B">
        <w:rPr>
          <w:rFonts w:ascii="Times New Roman" w:hAnsi="Times New Roman" w:cs="Times New Roman"/>
          <w:b/>
          <w:sz w:val="28"/>
          <w:szCs w:val="28"/>
        </w:rPr>
        <w:t>Rozbudowa i odnowienie wsparcia serwisowego dla posiadanego przez Zamawiającego systemu bezpieczeństwa opartego</w:t>
      </w:r>
      <w:r w:rsidR="00034647" w:rsidRPr="0087777B">
        <w:rPr>
          <w:rFonts w:ascii="Times New Roman" w:hAnsi="Times New Roman" w:cs="Times New Roman"/>
          <w:b/>
          <w:sz w:val="28"/>
          <w:szCs w:val="28"/>
        </w:rPr>
        <w:t xml:space="preserve"> na rozwiązaniach firmy Cisco</w:t>
      </w:r>
      <w:r w:rsidR="00C875A3">
        <w:rPr>
          <w:rFonts w:ascii="Times New Roman" w:hAnsi="Times New Roman" w:cs="Times New Roman"/>
          <w:b/>
          <w:sz w:val="28"/>
          <w:szCs w:val="28"/>
        </w:rPr>
        <w:t xml:space="preserve"> i systemów wspomagających.</w:t>
      </w:r>
    </w:p>
    <w:p w14:paraId="779A603B" w14:textId="77777777" w:rsidR="003D07CE" w:rsidRPr="0087777B" w:rsidRDefault="003D07CE" w:rsidP="003D07CE">
      <w:pPr>
        <w:jc w:val="both"/>
        <w:rPr>
          <w:rFonts w:ascii="Times New Roman" w:hAnsi="Times New Roman" w:cs="Times New Roman"/>
          <w:sz w:val="24"/>
          <w:szCs w:val="24"/>
        </w:rPr>
      </w:pPr>
    </w:p>
    <w:p w14:paraId="786AA26E" w14:textId="77777777" w:rsidR="003D07CE" w:rsidRPr="0087777B" w:rsidRDefault="003D07CE" w:rsidP="003D07CE">
      <w:pPr>
        <w:jc w:val="both"/>
        <w:rPr>
          <w:rFonts w:ascii="Times New Roman" w:hAnsi="Times New Roman" w:cs="Times New Roman"/>
          <w:sz w:val="24"/>
          <w:szCs w:val="24"/>
        </w:rPr>
      </w:pPr>
    </w:p>
    <w:p w14:paraId="2DE63E7D" w14:textId="77777777" w:rsidR="003D07CE" w:rsidRPr="0087777B" w:rsidRDefault="003D07CE" w:rsidP="003D07CE">
      <w:pPr>
        <w:jc w:val="both"/>
        <w:rPr>
          <w:rFonts w:ascii="Times New Roman" w:hAnsi="Times New Roman" w:cs="Times New Roman"/>
          <w:sz w:val="24"/>
          <w:szCs w:val="24"/>
        </w:rPr>
      </w:pPr>
    </w:p>
    <w:p w14:paraId="74F803DE" w14:textId="77777777" w:rsidR="003D07CE" w:rsidRPr="0087777B" w:rsidRDefault="003D07CE" w:rsidP="003D07CE">
      <w:pPr>
        <w:jc w:val="both"/>
        <w:rPr>
          <w:rFonts w:ascii="Times New Roman" w:hAnsi="Times New Roman" w:cs="Times New Roman"/>
          <w:sz w:val="24"/>
          <w:szCs w:val="24"/>
        </w:rPr>
      </w:pPr>
      <w:r w:rsidRPr="0087777B">
        <w:rPr>
          <w:rFonts w:ascii="Times New Roman" w:hAnsi="Times New Roman" w:cs="Times New Roman"/>
          <w:sz w:val="24"/>
          <w:szCs w:val="24"/>
        </w:rPr>
        <w:br w:type="page"/>
      </w:r>
    </w:p>
    <w:p w14:paraId="4B2CBD1D" w14:textId="77777777" w:rsidR="003D07CE" w:rsidRPr="0087777B" w:rsidRDefault="003D07CE">
      <w:pPr>
        <w:jc w:val="center"/>
        <w:rPr>
          <w:rFonts w:ascii="Times New Roman" w:hAnsi="Times New Roman" w:cs="Times New Roman"/>
          <w:b/>
          <w:sz w:val="28"/>
          <w:szCs w:val="28"/>
        </w:rPr>
        <w:sectPr w:rsidR="003D07CE" w:rsidRPr="0087777B" w:rsidSect="00EB0790">
          <w:footerReference w:type="default" r:id="rId8"/>
          <w:pgSz w:w="11906" w:h="16838"/>
          <w:pgMar w:top="1417" w:right="1417" w:bottom="1417" w:left="1417" w:header="708" w:footer="708" w:gutter="0"/>
          <w:cols w:space="708"/>
          <w:docGrid w:linePitch="360"/>
        </w:sectPr>
      </w:pPr>
    </w:p>
    <w:p w14:paraId="31DA41D3" w14:textId="4494C35A" w:rsidR="00763F79" w:rsidRPr="0087777B" w:rsidRDefault="00763F79"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lastRenderedPageBreak/>
        <w:t xml:space="preserve">Odnowienie usługi serwisowej dla </w:t>
      </w:r>
      <w:r w:rsidR="00034647" w:rsidRPr="0087777B">
        <w:rPr>
          <w:rFonts w:ascii="Times New Roman" w:hAnsi="Times New Roman" w:cs="Times New Roman"/>
          <w:b/>
          <w:color w:val="auto"/>
          <w:sz w:val="24"/>
          <w:szCs w:val="24"/>
        </w:rPr>
        <w:t>urządzeń Bezpieczeństwa typ I - Cisco ASA 5506-X</w:t>
      </w:r>
    </w:p>
    <w:p w14:paraId="290763CC"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62"/>
        <w:gridCol w:w="2406"/>
        <w:gridCol w:w="6525"/>
        <w:gridCol w:w="2126"/>
        <w:gridCol w:w="2551"/>
        <w:gridCol w:w="50"/>
      </w:tblGrid>
      <w:tr w:rsidR="000F5E7D" w:rsidRPr="0087777B" w14:paraId="5D06AAD1" w14:textId="77777777" w:rsidTr="000F5E7D">
        <w:trPr>
          <w:gridAfter w:val="1"/>
          <w:wAfter w:w="5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C4056"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L.p.</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CD1B2"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58B2F"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944BF"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1AF16" w14:textId="0C9D5A81"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0F5E7D" w:rsidRPr="0087777B" w14:paraId="4B6E1C6C" w14:textId="77777777" w:rsidTr="000F5E7D">
        <w:trPr>
          <w:gridAfter w:val="1"/>
          <w:wAfter w:w="50" w:type="dxa"/>
          <w:trHeight w:val="690"/>
        </w:trPr>
        <w:tc>
          <w:tcPr>
            <w:tcW w:w="5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D40D3C"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85A9D8" w14:textId="62B085EB"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Cisco ASA 5506</w:t>
            </w:r>
          </w:p>
        </w:tc>
        <w:tc>
          <w:tcPr>
            <w:tcW w:w="65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D19596" w14:textId="694E853A" w:rsidR="000F5E7D" w:rsidRPr="0087777B" w:rsidRDefault="000F5E7D" w:rsidP="00034647">
            <w:pPr>
              <w:spacing w:after="0" w:line="240" w:lineRule="auto"/>
              <w:rPr>
                <w:rFonts w:ascii="Times New Roman" w:hAnsi="Times New Roman" w:cs="Times New Roman"/>
                <w:sz w:val="20"/>
                <w:szCs w:val="20"/>
              </w:rPr>
            </w:pPr>
            <w:r w:rsidRPr="0087777B">
              <w:rPr>
                <w:rFonts w:ascii="Times New Roman" w:hAnsi="Times New Roman" w:cs="Times New Roman"/>
                <w:sz w:val="20"/>
                <w:szCs w:val="20"/>
              </w:rPr>
              <w:t xml:space="preserve">          </w:t>
            </w:r>
            <w:proofErr w:type="spellStart"/>
            <w:r w:rsidR="002F22E0" w:rsidRPr="00800960">
              <w:rPr>
                <w:rFonts w:ascii="Times New Roman" w:hAnsi="Times New Roman" w:cs="Times New Roman"/>
                <w:sz w:val="20"/>
                <w:szCs w:val="20"/>
              </w:rPr>
              <w:t>Zał</w:t>
            </w:r>
            <w:proofErr w:type="spellEnd"/>
            <w:r w:rsidR="00174CAE" w:rsidRPr="00800960">
              <w:rPr>
                <w:rFonts w:ascii="Times New Roman" w:hAnsi="Times New Roman" w:cs="Times New Roman"/>
                <w:sz w:val="20"/>
                <w:szCs w:val="20"/>
              </w:rPr>
              <w:t xml:space="preserve"> do OPZ</w:t>
            </w:r>
            <w:r w:rsidR="007750FD" w:rsidRPr="00800960">
              <w:rPr>
                <w:rFonts w:ascii="Times New Roman" w:hAnsi="Times New Roman" w:cs="Times New Roman"/>
                <w:sz w:val="20"/>
                <w:szCs w:val="20"/>
              </w:rPr>
              <w:t xml:space="preserve"> nr.2</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CE9971" w14:textId="77777777" w:rsidR="000F5E7D" w:rsidRPr="00800960" w:rsidRDefault="002F22E0" w:rsidP="00212CD4">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Z dniem podpisania umowy</w:t>
            </w:r>
          </w:p>
          <w:p w14:paraId="3F649EB1" w14:textId="0CE0D0D0" w:rsidR="008D31D3" w:rsidRPr="0087777B" w:rsidRDefault="00800960" w:rsidP="00212CD4">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 xml:space="preserve">(na </w:t>
            </w:r>
            <w:r w:rsidR="008D31D3" w:rsidRPr="00800960">
              <w:rPr>
                <w:rFonts w:ascii="Times New Roman" w:hAnsi="Times New Roman" w:cs="Times New Roman"/>
                <w:sz w:val="20"/>
                <w:szCs w:val="20"/>
              </w:rPr>
              <w:t>3 lata</w:t>
            </w:r>
            <w:r w:rsidRPr="00800960">
              <w:rPr>
                <w:rFonts w:ascii="Times New Roman" w:hAnsi="Times New Roman" w:cs="Times New Roman"/>
                <w:sz w:val="20"/>
                <w:szCs w:val="20"/>
              </w:rPr>
              <w:t>)</w:t>
            </w: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C9FFFB" w14:textId="02858223" w:rsidR="000F5E7D" w:rsidRPr="0087777B" w:rsidRDefault="000F5E7D" w:rsidP="00212CD4">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6A37496A" w14:textId="77777777" w:rsidTr="00212CD4">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10030"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0C67"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59286" w14:textId="2B3645EE"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serwis gwarancyjny realizowany przez producenta rozwiązania lub Autoryz</w:t>
            </w:r>
            <w:r w:rsidR="000F5E7D" w:rsidRPr="0087777B">
              <w:rPr>
                <w:rFonts w:ascii="Times New Roman" w:hAnsi="Times New Roman" w:cs="Times New Roman"/>
                <w:sz w:val="20"/>
                <w:szCs w:val="20"/>
              </w:rPr>
              <w:t>owanego Dystrybutora producenta wraz z przedłużeniem wymaganych licencji</w:t>
            </w:r>
            <w:r w:rsidR="0079358E" w:rsidRPr="0087777B">
              <w:rPr>
                <w:rFonts w:ascii="Times New Roman" w:hAnsi="Times New Roman" w:cs="Times New Roman"/>
                <w:sz w:val="20"/>
                <w:szCs w:val="20"/>
              </w:rPr>
              <w:t>.</w:t>
            </w:r>
          </w:p>
          <w:p w14:paraId="5C257EBF" w14:textId="2E81CDFC" w:rsidR="0079358E" w:rsidRPr="0087777B" w:rsidRDefault="0079358E"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w:t>
            </w:r>
            <w:r w:rsidR="00161D21" w:rsidRPr="0087777B">
              <w:rPr>
                <w:rFonts w:ascii="Times New Roman" w:hAnsi="Times New Roman" w:cs="Times New Roman"/>
                <w:sz w:val="20"/>
                <w:szCs w:val="20"/>
              </w:rPr>
              <w:t>ykonawca wyrówna terminy związane z serwisem wszystkich urządzeń do jednej daty zgodnie z ofertą Wykonawcy</w:t>
            </w:r>
          </w:p>
          <w:p w14:paraId="41F306FB"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możliwe co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235F9F08"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2664B333"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Pakiet serwisowy musi zapewniać bezpośrednie zgłoszenie awarii sprzętu do producenta sprzętu (nie tylko do serwisu Wykonawcy) przez cały okres świadczenia usług serwisowych.</w:t>
            </w:r>
          </w:p>
          <w:p w14:paraId="003B7556" w14:textId="2242A064"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710FEDFF" w14:textId="5B2F730B" w:rsidR="000F5E7D" w:rsidRPr="0087777B" w:rsidRDefault="000F5E7D"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6434299E" w14:textId="77777777" w:rsidR="005C7D75"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1E4C2515" w14:textId="54BF7522" w:rsidR="00571796" w:rsidRPr="0087777B" w:rsidRDefault="00571796" w:rsidP="00AA1B4F">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w:t>
            </w:r>
            <w:r w:rsidR="00AA1B4F">
              <w:rPr>
                <w:rFonts w:ascii="Times New Roman" w:hAnsi="Times New Roman" w:cs="Times New Roman"/>
                <w:sz w:val="20"/>
                <w:szCs w:val="20"/>
              </w:rPr>
              <w:t>przekształci obecn</w:t>
            </w:r>
            <w:r w:rsidR="00BC6613">
              <w:rPr>
                <w:rFonts w:ascii="Times New Roman" w:hAnsi="Times New Roman" w:cs="Times New Roman"/>
                <w:sz w:val="20"/>
                <w:szCs w:val="20"/>
              </w:rPr>
              <w:t>i</w:t>
            </w:r>
            <w:r w:rsidR="00AA1B4F">
              <w:rPr>
                <w:rFonts w:ascii="Times New Roman" w:hAnsi="Times New Roman" w:cs="Times New Roman"/>
                <w:sz w:val="20"/>
                <w:szCs w:val="20"/>
              </w:rPr>
              <w:t>e posiadane licencje na licencje Cisco</w:t>
            </w:r>
            <w:r w:rsidR="00BC6613">
              <w:rPr>
                <w:rFonts w:ascii="Times New Roman" w:hAnsi="Times New Roman" w:cs="Times New Roman"/>
                <w:sz w:val="20"/>
                <w:szCs w:val="20"/>
              </w:rPr>
              <w:t xml:space="preserve"> </w:t>
            </w:r>
            <w:r w:rsidR="00AA1B4F">
              <w:rPr>
                <w:rFonts w:ascii="Times New Roman" w:hAnsi="Times New Roman" w:cs="Times New Roman"/>
                <w:sz w:val="20"/>
                <w:szCs w:val="20"/>
              </w:rPr>
              <w:t>Smart</w:t>
            </w:r>
            <w:r w:rsidR="00BC6613">
              <w:rPr>
                <w:rFonts w:ascii="Times New Roman" w:hAnsi="Times New Roman" w:cs="Times New Roman"/>
                <w:sz w:val="20"/>
                <w:szCs w:val="20"/>
              </w:rPr>
              <w:t xml:space="preserve"> </w:t>
            </w:r>
            <w:proofErr w:type="spellStart"/>
            <w:r w:rsidR="00AA1B4F">
              <w:rPr>
                <w:rFonts w:ascii="Times New Roman" w:hAnsi="Times New Roman" w:cs="Times New Roman"/>
                <w:sz w:val="20"/>
                <w:szCs w:val="20"/>
              </w:rPr>
              <w:t>Account</w:t>
            </w:r>
            <w:proofErr w:type="spellEnd"/>
            <w:r w:rsidR="00AA1B4F">
              <w:rPr>
                <w:rFonts w:ascii="Times New Roman" w:hAnsi="Times New Roman" w:cs="Times New Roman"/>
                <w:sz w:val="20"/>
                <w:szCs w:val="20"/>
              </w:rPr>
              <w:t xml:space="preserve"> i dołą</w:t>
            </w:r>
            <w:r w:rsidR="00BC6613">
              <w:rPr>
                <w:rFonts w:ascii="Times New Roman" w:hAnsi="Times New Roman" w:cs="Times New Roman"/>
                <w:sz w:val="20"/>
                <w:szCs w:val="20"/>
              </w:rPr>
              <w:t>czy do posiadanego przez Z</w:t>
            </w:r>
            <w:r w:rsidR="00AA1B4F">
              <w:rPr>
                <w:rFonts w:ascii="Times New Roman" w:hAnsi="Times New Roman" w:cs="Times New Roman"/>
                <w:sz w:val="20"/>
                <w:szCs w:val="20"/>
              </w:rPr>
              <w:t xml:space="preserve">amawiającego systemu </w:t>
            </w:r>
            <w:r w:rsidR="00AA1B4F" w:rsidRPr="00AA1B4F">
              <w:rPr>
                <w:rFonts w:ascii="Times New Roman" w:hAnsi="Times New Roman" w:cs="Times New Roman"/>
                <w:sz w:val="20"/>
                <w:szCs w:val="20"/>
              </w:rPr>
              <w:t>Cisco Smart Software Manager (CSSM)</w:t>
            </w:r>
          </w:p>
        </w:tc>
      </w:tr>
      <w:tr w:rsidR="005C7D75" w:rsidRPr="0087777B" w14:paraId="2510A57F" w14:textId="77777777" w:rsidTr="00212CD4">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56A9"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1902C"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Szkolenia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9A4B5" w14:textId="5ECF6A77" w:rsidR="005C7D75" w:rsidRPr="0087777B" w:rsidRDefault="005C7D75" w:rsidP="00212CD4">
            <w:pPr>
              <w:pStyle w:val="Akapitzlist"/>
              <w:spacing w:after="0" w:line="240" w:lineRule="auto"/>
              <w:jc w:val="both"/>
              <w:rPr>
                <w:rFonts w:ascii="Times New Roman" w:hAnsi="Times New Roman" w:cs="Times New Roman"/>
                <w:sz w:val="20"/>
                <w:szCs w:val="20"/>
              </w:rPr>
            </w:pPr>
            <w:r w:rsidRPr="00800960">
              <w:rPr>
                <w:rFonts w:ascii="Times New Roman" w:hAnsi="Times New Roman" w:cs="Times New Roman"/>
                <w:sz w:val="20"/>
                <w:szCs w:val="20"/>
              </w:rPr>
              <w:t>W</w:t>
            </w:r>
            <w:r w:rsidR="002F22E0" w:rsidRPr="00800960">
              <w:rPr>
                <w:rFonts w:ascii="Times New Roman" w:hAnsi="Times New Roman" w:cs="Times New Roman"/>
                <w:sz w:val="20"/>
                <w:szCs w:val="20"/>
              </w:rPr>
              <w:t>ykonawca dostarczy k</w:t>
            </w:r>
            <w:r w:rsidR="00800960" w:rsidRPr="00800960">
              <w:rPr>
                <w:rFonts w:ascii="Times New Roman" w:hAnsi="Times New Roman" w:cs="Times New Roman"/>
                <w:sz w:val="20"/>
                <w:szCs w:val="20"/>
              </w:rPr>
              <w:t>redyty szkoleniowe w wysokości 5</w:t>
            </w:r>
            <w:r w:rsidR="002F22E0" w:rsidRPr="00800960">
              <w:rPr>
                <w:rFonts w:ascii="Times New Roman" w:hAnsi="Times New Roman" w:cs="Times New Roman"/>
                <w:sz w:val="20"/>
                <w:szCs w:val="20"/>
              </w:rPr>
              <w:t xml:space="preserve">00 </w:t>
            </w:r>
            <w:proofErr w:type="spellStart"/>
            <w:r w:rsidR="002F22E0" w:rsidRPr="00800960">
              <w:rPr>
                <w:rFonts w:ascii="Times New Roman" w:hAnsi="Times New Roman" w:cs="Times New Roman"/>
                <w:sz w:val="20"/>
                <w:szCs w:val="20"/>
              </w:rPr>
              <w:t>tokenów</w:t>
            </w:r>
            <w:proofErr w:type="spellEnd"/>
            <w:r w:rsidR="002F22E0" w:rsidRPr="00800960">
              <w:rPr>
                <w:rFonts w:ascii="Times New Roman" w:hAnsi="Times New Roman" w:cs="Times New Roman"/>
                <w:sz w:val="20"/>
                <w:szCs w:val="20"/>
              </w:rPr>
              <w:t xml:space="preserve"> szkoleniowych z programu „Cisco Learning </w:t>
            </w:r>
            <w:proofErr w:type="spellStart"/>
            <w:r w:rsidR="002F22E0" w:rsidRPr="00800960">
              <w:rPr>
                <w:rFonts w:ascii="Times New Roman" w:hAnsi="Times New Roman" w:cs="Times New Roman"/>
                <w:sz w:val="20"/>
                <w:szCs w:val="20"/>
              </w:rPr>
              <w:t>Credits</w:t>
            </w:r>
            <w:proofErr w:type="spellEnd"/>
            <w:r w:rsidR="002F22E0" w:rsidRPr="00800960">
              <w:rPr>
                <w:rFonts w:ascii="Times New Roman" w:hAnsi="Times New Roman" w:cs="Times New Roman"/>
              </w:rPr>
              <w:t xml:space="preserve"> </w:t>
            </w:r>
            <w:r w:rsidR="002F22E0" w:rsidRPr="00800960">
              <w:rPr>
                <w:rFonts w:ascii="Times New Roman" w:hAnsi="Times New Roman" w:cs="Times New Roman"/>
                <w:sz w:val="20"/>
                <w:szCs w:val="20"/>
              </w:rPr>
              <w:t xml:space="preserve">Program” </w:t>
            </w:r>
            <w:r w:rsidRPr="00800960">
              <w:rPr>
                <w:rFonts w:ascii="Times New Roman" w:hAnsi="Times New Roman" w:cs="Times New Roman"/>
                <w:sz w:val="20"/>
                <w:szCs w:val="20"/>
              </w:rPr>
              <w:t>ważne przez</w:t>
            </w:r>
            <w:r w:rsidR="002F22E0" w:rsidRPr="00800960">
              <w:rPr>
                <w:rFonts w:ascii="Times New Roman" w:hAnsi="Times New Roman" w:cs="Times New Roman"/>
                <w:sz w:val="20"/>
                <w:szCs w:val="20"/>
              </w:rPr>
              <w:t xml:space="preserve"> okres co najmniej 18 miesięcy do wykorzystania w </w:t>
            </w:r>
            <w:r w:rsidRPr="00800960">
              <w:rPr>
                <w:rFonts w:ascii="Times New Roman" w:hAnsi="Times New Roman" w:cs="Times New Roman"/>
                <w:sz w:val="20"/>
                <w:szCs w:val="20"/>
              </w:rPr>
              <w:t xml:space="preserve"> autoryzowanym ośrodku szkoleniowym na terenie Warszawy.</w:t>
            </w:r>
          </w:p>
        </w:tc>
      </w:tr>
    </w:tbl>
    <w:p w14:paraId="43983FA3" w14:textId="77777777" w:rsidR="005C7D75" w:rsidRPr="0087777B" w:rsidRDefault="005C7D75" w:rsidP="00D80C87">
      <w:pPr>
        <w:rPr>
          <w:rFonts w:ascii="Times New Roman" w:hAnsi="Times New Roman" w:cs="Times New Roman"/>
        </w:rPr>
      </w:pPr>
    </w:p>
    <w:p w14:paraId="6F84EACC" w14:textId="77777777" w:rsidR="00763F79" w:rsidRPr="0087777B" w:rsidRDefault="00763F79">
      <w:pPr>
        <w:rPr>
          <w:rFonts w:ascii="Times New Roman" w:hAnsi="Times New Roman" w:cs="Times New Roman"/>
        </w:rPr>
      </w:pPr>
    </w:p>
    <w:p w14:paraId="360C52D2" w14:textId="7E000338" w:rsidR="00C47E56" w:rsidRPr="0087777B" w:rsidRDefault="00C47E56">
      <w:pPr>
        <w:rPr>
          <w:rFonts w:ascii="Times New Roman" w:hAnsi="Times New Roman" w:cs="Times New Roman"/>
          <w:b/>
          <w:sz w:val="20"/>
          <w:szCs w:val="20"/>
        </w:rPr>
      </w:pPr>
      <w:r w:rsidRPr="0087777B">
        <w:rPr>
          <w:rFonts w:ascii="Times New Roman" w:hAnsi="Times New Roman" w:cs="Times New Roman"/>
          <w:sz w:val="20"/>
          <w:szCs w:val="20"/>
        </w:rPr>
        <w:lastRenderedPageBreak/>
        <w:t xml:space="preserve">Na podstawie art. 25 ust. 1 pkt 2 ustawy i zgodnie z art. 30 ust. 5 ustawy w celu potwierdzenia, że oferowany przedmiot zamówienia odpowiada wymaganiom określonym przez Zamawiającego, Zamawiający żąda złożenia wraz z ofertą </w:t>
      </w:r>
      <w:r w:rsidR="00D80C87" w:rsidRPr="0087777B">
        <w:rPr>
          <w:rFonts w:ascii="Times New Roman" w:hAnsi="Times New Roman" w:cs="Times New Roman"/>
          <w:b/>
          <w:sz w:val="20"/>
          <w:szCs w:val="20"/>
        </w:rPr>
        <w:t xml:space="preserve">wypełnionej i </w:t>
      </w:r>
      <w:r w:rsidRPr="0087777B">
        <w:rPr>
          <w:rFonts w:ascii="Times New Roman" w:hAnsi="Times New Roman" w:cs="Times New Roman"/>
          <w:b/>
          <w:sz w:val="20"/>
          <w:szCs w:val="20"/>
        </w:rPr>
        <w:t xml:space="preserve"> podpisanej przez Wykonawcę</w:t>
      </w:r>
      <w:r w:rsidRPr="0087777B">
        <w:rPr>
          <w:rFonts w:ascii="Times New Roman" w:hAnsi="Times New Roman" w:cs="Times New Roman"/>
          <w:sz w:val="20"/>
          <w:szCs w:val="20"/>
        </w:rPr>
        <w:t xml:space="preserve"> specyfikacji technicznej dla oferowanych produktów</w:t>
      </w:r>
      <w:r w:rsidRPr="0087777B">
        <w:rPr>
          <w:rFonts w:ascii="Times New Roman" w:hAnsi="Times New Roman" w:cs="Times New Roman"/>
          <w:b/>
          <w:sz w:val="20"/>
          <w:szCs w:val="20"/>
        </w:rPr>
        <w:t xml:space="preserve">. </w:t>
      </w:r>
    </w:p>
    <w:p w14:paraId="59307D62" w14:textId="3B6FB3FD" w:rsidR="00253A12" w:rsidRPr="0087777B" w:rsidRDefault="00C47E56" w:rsidP="00EB0790">
      <w:pPr>
        <w:jc w:val="both"/>
        <w:rPr>
          <w:rFonts w:ascii="Times New Roman" w:hAnsi="Times New Roman" w:cs="Times New Roman"/>
          <w:sz w:val="20"/>
          <w:szCs w:val="20"/>
        </w:rPr>
      </w:pPr>
      <w:r w:rsidRPr="0087777B">
        <w:rPr>
          <w:rFonts w:ascii="Times New Roman" w:hAnsi="Times New Roman" w:cs="Times New Roman"/>
          <w:sz w:val="20"/>
          <w:szCs w:val="20"/>
        </w:rPr>
        <w:t xml:space="preserve">Zamawiający dopuszcza dostarczenie </w:t>
      </w:r>
      <w:r w:rsidR="00253A12" w:rsidRPr="0087777B">
        <w:rPr>
          <w:rFonts w:ascii="Times New Roman" w:hAnsi="Times New Roman" w:cs="Times New Roman"/>
          <w:sz w:val="20"/>
          <w:szCs w:val="20"/>
        </w:rPr>
        <w:t>produkt</w:t>
      </w:r>
      <w:r w:rsidR="00A64D24" w:rsidRPr="0087777B">
        <w:rPr>
          <w:rFonts w:ascii="Times New Roman" w:hAnsi="Times New Roman" w:cs="Times New Roman"/>
          <w:sz w:val="20"/>
          <w:szCs w:val="20"/>
        </w:rPr>
        <w:t>ów</w:t>
      </w:r>
      <w:r w:rsidR="00253A12" w:rsidRPr="0087777B">
        <w:rPr>
          <w:rFonts w:ascii="Times New Roman" w:hAnsi="Times New Roman" w:cs="Times New Roman"/>
          <w:sz w:val="20"/>
          <w:szCs w:val="20"/>
        </w:rPr>
        <w:t xml:space="preserve"> równoważn</w:t>
      </w:r>
      <w:r w:rsidR="00A64D24" w:rsidRPr="0087777B">
        <w:rPr>
          <w:rFonts w:ascii="Times New Roman" w:hAnsi="Times New Roman" w:cs="Times New Roman"/>
          <w:sz w:val="20"/>
          <w:szCs w:val="20"/>
        </w:rPr>
        <w:t xml:space="preserve">ych </w:t>
      </w:r>
      <w:r w:rsidR="00253A12" w:rsidRPr="0087777B">
        <w:rPr>
          <w:rFonts w:ascii="Times New Roman" w:hAnsi="Times New Roman" w:cs="Times New Roman"/>
          <w:sz w:val="20"/>
          <w:szCs w:val="20"/>
        </w:rPr>
        <w:t xml:space="preserve"> o poniższych parametrach technicznych</w:t>
      </w:r>
      <w:r w:rsidR="006436FB" w:rsidRPr="0087777B">
        <w:rPr>
          <w:rFonts w:ascii="Times New Roman" w:hAnsi="Times New Roman" w:cs="Times New Roman"/>
          <w:sz w:val="20"/>
          <w:szCs w:val="20"/>
        </w:rPr>
        <w:t xml:space="preserve"> (wraz z przeniesieniem konfiguracji obecnie eksploatowanych urządzeń </w:t>
      </w:r>
      <w:r w:rsidR="00034647" w:rsidRPr="0087777B">
        <w:rPr>
          <w:rFonts w:ascii="Times New Roman" w:hAnsi="Times New Roman" w:cs="Times New Roman"/>
          <w:sz w:val="20"/>
          <w:szCs w:val="20"/>
        </w:rPr>
        <w:t>Cisco 5506-X</w:t>
      </w:r>
      <w:r w:rsidR="00800960">
        <w:rPr>
          <w:rFonts w:ascii="Times New Roman" w:hAnsi="Times New Roman" w:cs="Times New Roman"/>
          <w:sz w:val="20"/>
          <w:szCs w:val="20"/>
        </w:rPr>
        <w:t>)</w:t>
      </w:r>
    </w:p>
    <w:tbl>
      <w:tblPr>
        <w:tblW w:w="132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5"/>
        <w:gridCol w:w="1920"/>
        <w:gridCol w:w="10725"/>
      </w:tblGrid>
      <w:tr w:rsidR="00034647" w:rsidRPr="0087777B" w14:paraId="7C87930B" w14:textId="77777777" w:rsidTr="00034647">
        <w:trPr>
          <w:trHeight w:val="1222"/>
          <w:tblHeader/>
        </w:trPr>
        <w:tc>
          <w:tcPr>
            <w:tcW w:w="595" w:type="dxa"/>
            <w:vAlign w:val="center"/>
          </w:tcPr>
          <w:p w14:paraId="39375FC9" w14:textId="77777777" w:rsidR="00034647" w:rsidRPr="0087777B" w:rsidRDefault="00034647" w:rsidP="00034647">
            <w:pPr>
              <w:jc w:val="both"/>
              <w:rPr>
                <w:rFonts w:ascii="Times New Roman" w:hAnsi="Times New Roman" w:cs="Times New Roman"/>
                <w:b/>
              </w:rPr>
            </w:pPr>
            <w:r w:rsidRPr="0087777B">
              <w:rPr>
                <w:rFonts w:ascii="Times New Roman" w:hAnsi="Times New Roman" w:cs="Times New Roman"/>
                <w:b/>
              </w:rPr>
              <w:t>Lp.</w:t>
            </w:r>
          </w:p>
        </w:tc>
        <w:tc>
          <w:tcPr>
            <w:tcW w:w="12645" w:type="dxa"/>
            <w:gridSpan w:val="2"/>
            <w:vAlign w:val="center"/>
          </w:tcPr>
          <w:p w14:paraId="1C627A70" w14:textId="77777777" w:rsidR="00034647" w:rsidRPr="0087777B" w:rsidRDefault="00034647" w:rsidP="00034647">
            <w:pPr>
              <w:jc w:val="center"/>
              <w:rPr>
                <w:rFonts w:ascii="Times New Roman" w:hAnsi="Times New Roman" w:cs="Times New Roman"/>
                <w:b/>
              </w:rPr>
            </w:pPr>
            <w:r w:rsidRPr="0087777B">
              <w:rPr>
                <w:rFonts w:ascii="Times New Roman" w:hAnsi="Times New Roman" w:cs="Times New Roman"/>
                <w:b/>
                <w:spacing w:val="-3"/>
              </w:rPr>
              <w:t>Opis wymagań minimalnych</w:t>
            </w:r>
          </w:p>
        </w:tc>
      </w:tr>
      <w:tr w:rsidR="00034647" w:rsidRPr="0087777B" w14:paraId="45205E7A" w14:textId="77777777" w:rsidTr="00034647">
        <w:tblPrEx>
          <w:tblCellMar>
            <w:left w:w="70" w:type="dxa"/>
            <w:right w:w="70" w:type="dxa"/>
          </w:tblCellMar>
          <w:tblLook w:val="0000" w:firstRow="0" w:lastRow="0" w:firstColumn="0" w:lastColumn="0" w:noHBand="0" w:noVBand="0"/>
        </w:tblPrEx>
        <w:tc>
          <w:tcPr>
            <w:tcW w:w="595" w:type="dxa"/>
            <w:vAlign w:val="center"/>
          </w:tcPr>
          <w:p w14:paraId="7820F54B" w14:textId="77777777" w:rsidR="00034647" w:rsidRPr="0087777B" w:rsidRDefault="00034647" w:rsidP="00034647">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1</w:t>
            </w:r>
          </w:p>
        </w:tc>
        <w:tc>
          <w:tcPr>
            <w:tcW w:w="1920" w:type="dxa"/>
            <w:vAlign w:val="center"/>
          </w:tcPr>
          <w:p w14:paraId="236F3875" w14:textId="77777777" w:rsidR="00034647" w:rsidRPr="0087777B" w:rsidRDefault="00034647" w:rsidP="00034647">
            <w:pPr>
              <w:jc w:val="both"/>
              <w:rPr>
                <w:rFonts w:ascii="Times New Roman" w:hAnsi="Times New Roman" w:cs="Times New Roman"/>
                <w:sz w:val="20"/>
                <w:szCs w:val="20"/>
              </w:rPr>
            </w:pPr>
            <w:r w:rsidRPr="0087777B">
              <w:rPr>
                <w:rFonts w:ascii="Times New Roman" w:hAnsi="Times New Roman" w:cs="Times New Roman"/>
                <w:sz w:val="20"/>
                <w:szCs w:val="20"/>
              </w:rPr>
              <w:t>Architektura urządzenia</w:t>
            </w:r>
          </w:p>
        </w:tc>
        <w:tc>
          <w:tcPr>
            <w:tcW w:w="10725" w:type="dxa"/>
            <w:vAlign w:val="center"/>
          </w:tcPr>
          <w:p w14:paraId="7CD59DDE" w14:textId="77777777" w:rsidR="00034647" w:rsidRPr="0087777B" w:rsidRDefault="00034647" w:rsidP="00157862">
            <w:pPr>
              <w:numPr>
                <w:ilvl w:val="1"/>
                <w:numId w:val="14"/>
              </w:numPr>
              <w:spacing w:after="0" w:line="240" w:lineRule="auto"/>
              <w:ind w:left="703"/>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być dedykowaną platformą sprzętową. Nie dopuszcza się rozwiązań „serwerowych” bazujących na ogólnodostępnych na rynku podzespołach PC ogólnego przeznaczenia. </w:t>
            </w:r>
          </w:p>
          <w:p w14:paraId="2A1644C9" w14:textId="77777777" w:rsidR="00034647" w:rsidRPr="0087777B" w:rsidRDefault="00034647" w:rsidP="00157862">
            <w:pPr>
              <w:numPr>
                <w:ilvl w:val="1"/>
                <w:numId w:val="14"/>
              </w:numPr>
              <w:spacing w:after="0" w:line="240" w:lineRule="auto"/>
              <w:ind w:left="703"/>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wyposażone w: </w:t>
            </w:r>
          </w:p>
          <w:p w14:paraId="3359A5AB" w14:textId="77777777" w:rsidR="00034647" w:rsidRPr="0087777B" w:rsidRDefault="00034647" w:rsidP="00157862">
            <w:pPr>
              <w:numPr>
                <w:ilvl w:val="0"/>
                <w:numId w:val="15"/>
              </w:numPr>
              <w:spacing w:after="0" w:line="240" w:lineRule="auto"/>
              <w:ind w:left="1129" w:hanging="425"/>
              <w:jc w:val="both"/>
              <w:rPr>
                <w:rFonts w:ascii="Times New Roman" w:hAnsi="Times New Roman" w:cs="Times New Roman"/>
                <w:sz w:val="20"/>
                <w:szCs w:val="20"/>
              </w:rPr>
            </w:pPr>
            <w:r w:rsidRPr="0087777B">
              <w:rPr>
                <w:rFonts w:ascii="Times New Roman" w:hAnsi="Times New Roman" w:cs="Times New Roman"/>
                <w:sz w:val="20"/>
                <w:szCs w:val="20"/>
              </w:rPr>
              <w:t xml:space="preserve">co najmniej sześć interfejsów Gigabit Ethernet 10/100/1000 (RJ45) </w:t>
            </w:r>
          </w:p>
          <w:p w14:paraId="11355203" w14:textId="77777777" w:rsidR="00034647" w:rsidRPr="0087777B" w:rsidRDefault="00034647" w:rsidP="00157862">
            <w:pPr>
              <w:numPr>
                <w:ilvl w:val="0"/>
                <w:numId w:val="15"/>
              </w:numPr>
              <w:spacing w:after="0" w:line="240" w:lineRule="auto"/>
              <w:ind w:left="1129" w:hanging="425"/>
              <w:jc w:val="both"/>
              <w:rPr>
                <w:rFonts w:ascii="Times New Roman" w:hAnsi="Times New Roman" w:cs="Times New Roman"/>
                <w:sz w:val="20"/>
                <w:szCs w:val="20"/>
              </w:rPr>
            </w:pPr>
            <w:r w:rsidRPr="0087777B">
              <w:rPr>
                <w:rFonts w:ascii="Times New Roman" w:hAnsi="Times New Roman" w:cs="Times New Roman"/>
                <w:sz w:val="20"/>
                <w:szCs w:val="20"/>
              </w:rPr>
              <w:t xml:space="preserve">dedykowany interfejs Gigabit Ethernet 10/100/1000 (RJ45) do zarządzania </w:t>
            </w:r>
          </w:p>
          <w:p w14:paraId="4597FC1B"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dedykowany dla zarządzania port konsoli</w:t>
            </w:r>
          </w:p>
          <w:p w14:paraId="72AF686E"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zasilacz umożliwiający zasilanie prądem zmiennym 230V</w:t>
            </w:r>
          </w:p>
          <w:p w14:paraId="4E462EE2" w14:textId="77777777" w:rsidR="00034647" w:rsidRPr="0087777B" w:rsidRDefault="00034647" w:rsidP="00157862">
            <w:pPr>
              <w:pStyle w:val="Akapitzlist"/>
              <w:numPr>
                <w:ilvl w:val="1"/>
                <w:numId w:val="16"/>
              </w:numPr>
              <w:spacing w:after="0" w:line="259" w:lineRule="auto"/>
              <w:ind w:left="357" w:hanging="357"/>
              <w:jc w:val="both"/>
              <w:rPr>
                <w:rFonts w:ascii="Times New Roman" w:hAnsi="Times New Roman" w:cs="Times New Roman"/>
                <w:sz w:val="20"/>
                <w:szCs w:val="20"/>
              </w:rPr>
            </w:pPr>
            <w:r w:rsidRPr="0087777B">
              <w:rPr>
                <w:rFonts w:ascii="Times New Roman" w:hAnsi="Times New Roman" w:cs="Times New Roman"/>
                <w:sz w:val="20"/>
                <w:szCs w:val="20"/>
              </w:rPr>
              <w:t xml:space="preserve">Wydajność na poziomie 300 </w:t>
            </w:r>
            <w:proofErr w:type="spellStart"/>
            <w:r w:rsidRPr="0087777B">
              <w:rPr>
                <w:rFonts w:ascii="Times New Roman" w:hAnsi="Times New Roman" w:cs="Times New Roman"/>
                <w:sz w:val="20"/>
                <w:szCs w:val="20"/>
              </w:rPr>
              <w:t>Mbps</w:t>
            </w:r>
            <w:proofErr w:type="spellEnd"/>
            <w:r w:rsidRPr="0087777B">
              <w:rPr>
                <w:rFonts w:ascii="Times New Roman" w:hAnsi="Times New Roman" w:cs="Times New Roman"/>
                <w:sz w:val="20"/>
                <w:szCs w:val="20"/>
              </w:rPr>
              <w:t xml:space="preserve"> w dla testów w warunkach produkcyjnych dla ruchu poddawanego inspekcji przez mechanizmy zapory sieciowej (</w:t>
            </w:r>
            <w:proofErr w:type="spellStart"/>
            <w:r w:rsidRPr="0087777B">
              <w:rPr>
                <w:rFonts w:ascii="Times New Roman" w:hAnsi="Times New Roman" w:cs="Times New Roman"/>
                <w:sz w:val="20"/>
                <w:szCs w:val="20"/>
              </w:rPr>
              <w:t>statefull</w:t>
            </w:r>
            <w:proofErr w:type="spellEnd"/>
            <w:r w:rsidRPr="0087777B">
              <w:rPr>
                <w:rFonts w:ascii="Times New Roman" w:hAnsi="Times New Roman" w:cs="Times New Roman"/>
                <w:sz w:val="20"/>
                <w:szCs w:val="20"/>
              </w:rPr>
              <w:t xml:space="preserve"> firewall, ruch TCP)</w:t>
            </w:r>
          </w:p>
          <w:p w14:paraId="758175BB"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Przepustowość dla systemu wykrywania ataków IPS musi zapewniać wydajność co najmniej 80Mbps </w:t>
            </w:r>
          </w:p>
          <w:p w14:paraId="028E7AC7"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posiada wydajność co najmniej 50 </w:t>
            </w:r>
            <w:proofErr w:type="spellStart"/>
            <w:r w:rsidRPr="0087777B">
              <w:rPr>
                <w:rFonts w:ascii="Times New Roman" w:hAnsi="Times New Roman" w:cs="Times New Roman"/>
                <w:sz w:val="20"/>
                <w:szCs w:val="20"/>
              </w:rPr>
              <w:t>Mbps</w:t>
            </w:r>
            <w:proofErr w:type="spellEnd"/>
            <w:r w:rsidRPr="0087777B">
              <w:rPr>
                <w:rFonts w:ascii="Times New Roman" w:hAnsi="Times New Roman" w:cs="Times New Roman"/>
                <w:sz w:val="20"/>
                <w:szCs w:val="20"/>
              </w:rPr>
              <w:t xml:space="preserve"> dla ruchu szyfrowanego (VPN) w przypadku testów w warunkach laboratoryjnych</w:t>
            </w:r>
          </w:p>
          <w:p w14:paraId="2F08D0E0"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umożliwia terminowanie co najmniej 50 jednoczesnych sesji VPN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client</w:t>
            </w:r>
            <w:proofErr w:type="spellEnd"/>
            <w:r w:rsidRPr="0087777B">
              <w:rPr>
                <w:rFonts w:ascii="Times New Roman" w:hAnsi="Times New Roman" w:cs="Times New Roman"/>
                <w:sz w:val="20"/>
                <w:szCs w:val="20"/>
              </w:rPr>
              <w:t xml:space="preserve"> VPN)</w:t>
            </w:r>
          </w:p>
          <w:p w14:paraId="0041FE25" w14:textId="77777777" w:rsidR="00034647" w:rsidRPr="0087777B" w:rsidRDefault="00034647" w:rsidP="00157862">
            <w:pPr>
              <w:numPr>
                <w:ilvl w:val="1"/>
                <w:numId w:val="1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obsługuje co najmniej 50.000 jednoczesnych sesji/połączeń z prędkością zestawiania 5.000 połączeń na sekundę.</w:t>
            </w:r>
          </w:p>
        </w:tc>
      </w:tr>
      <w:tr w:rsidR="00034647" w:rsidRPr="0087777B" w14:paraId="2DDF0E08" w14:textId="77777777" w:rsidTr="00034647">
        <w:tblPrEx>
          <w:tblCellMar>
            <w:left w:w="70" w:type="dxa"/>
            <w:right w:w="70" w:type="dxa"/>
          </w:tblCellMar>
          <w:tblLook w:val="0000" w:firstRow="0" w:lastRow="0" w:firstColumn="0" w:lastColumn="0" w:noHBand="0" w:noVBand="0"/>
        </w:tblPrEx>
        <w:tc>
          <w:tcPr>
            <w:tcW w:w="595" w:type="dxa"/>
            <w:vAlign w:val="center"/>
          </w:tcPr>
          <w:p w14:paraId="05D54C49" w14:textId="77777777" w:rsidR="00034647" w:rsidRPr="0087777B" w:rsidRDefault="00034647" w:rsidP="00034647">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2</w:t>
            </w:r>
          </w:p>
        </w:tc>
        <w:tc>
          <w:tcPr>
            <w:tcW w:w="1920" w:type="dxa"/>
            <w:vAlign w:val="center"/>
          </w:tcPr>
          <w:p w14:paraId="62DC3774" w14:textId="77777777" w:rsidR="00034647" w:rsidRPr="0087777B" w:rsidRDefault="00034647" w:rsidP="00034647">
            <w:pPr>
              <w:jc w:val="both"/>
              <w:rPr>
                <w:rFonts w:ascii="Times New Roman" w:hAnsi="Times New Roman" w:cs="Times New Roman"/>
                <w:sz w:val="20"/>
                <w:szCs w:val="20"/>
              </w:rPr>
            </w:pPr>
            <w:r w:rsidRPr="0087777B">
              <w:rPr>
                <w:rFonts w:ascii="Times New Roman" w:hAnsi="Times New Roman" w:cs="Times New Roman"/>
                <w:sz w:val="20"/>
                <w:szCs w:val="20"/>
              </w:rPr>
              <w:t>Funkcjonalność urządzenia</w:t>
            </w:r>
          </w:p>
        </w:tc>
        <w:tc>
          <w:tcPr>
            <w:tcW w:w="10725" w:type="dxa"/>
            <w:vAlign w:val="center"/>
          </w:tcPr>
          <w:p w14:paraId="35483A0D"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działać pod kontrolą dedykowanego systemu operacyjnego. Nie dopuszcza się stosowania systemów operacyjnych ogólnego przeznaczenia </w:t>
            </w:r>
          </w:p>
          <w:p w14:paraId="2EE7E78E"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pełnić funkcję ściany ogniowej śledzącej stan połączeń (tzw.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inspection</w:t>
            </w:r>
            <w:proofErr w:type="spellEnd"/>
            <w:r w:rsidRPr="0087777B">
              <w:rPr>
                <w:rFonts w:ascii="Times New Roman" w:hAnsi="Times New Roman" w:cs="Times New Roman"/>
                <w:sz w:val="20"/>
                <w:szCs w:val="20"/>
              </w:rPr>
              <w:t xml:space="preserve">) z funkcją weryfikacji informacji charakterystycznych dla warstwy aplikacji </w:t>
            </w:r>
          </w:p>
          <w:p w14:paraId="11AAFC78"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możliwości konfiguracji reguł filtrowania ruchu w oparciu o tożsamość użytkownika (Identity), integrując się ściśle z usługą katalogową Microsoft Active Directory</w:t>
            </w:r>
          </w:p>
          <w:p w14:paraId="67A43ED0"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uwierzytelnienia z wykorzystaniem LDAP, NTLM oraz </w:t>
            </w:r>
            <w:proofErr w:type="spellStart"/>
            <w:r w:rsidRPr="0087777B">
              <w:rPr>
                <w:rFonts w:ascii="Times New Roman" w:hAnsi="Times New Roman" w:cs="Times New Roman"/>
                <w:sz w:val="20"/>
                <w:szCs w:val="20"/>
              </w:rPr>
              <w:t>Kerberos</w:t>
            </w:r>
            <w:proofErr w:type="spellEnd"/>
          </w:p>
          <w:p w14:paraId="230AACBF"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nie może wprowadzać ograniczenia na ilość jednocześnie pracujących użytkowników w sieci chronionej</w:t>
            </w:r>
          </w:p>
          <w:p w14:paraId="6B91E68A"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pełni funkcję koncentratora VPN umożliwiającego zestawianie połączeń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VPN (zarówno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jak i </w:t>
            </w:r>
            <w:proofErr w:type="spellStart"/>
            <w:r w:rsidRPr="0087777B">
              <w:rPr>
                <w:rFonts w:ascii="Times New Roman" w:hAnsi="Times New Roman" w:cs="Times New Roman"/>
                <w:sz w:val="20"/>
                <w:szCs w:val="20"/>
              </w:rPr>
              <w:t>remote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access</w:t>
            </w:r>
            <w:proofErr w:type="spellEnd"/>
            <w:r w:rsidRPr="0087777B">
              <w:rPr>
                <w:rFonts w:ascii="Times New Roman" w:hAnsi="Times New Roman" w:cs="Times New Roman"/>
                <w:sz w:val="20"/>
                <w:szCs w:val="20"/>
              </w:rPr>
              <w:t>)</w:t>
            </w:r>
          </w:p>
          <w:p w14:paraId="57461D17"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obsługiwać protokoły IKEv1 i IKEv2.</w:t>
            </w:r>
          </w:p>
          <w:p w14:paraId="37D6D6FE"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obsługiwać funkcję skrótu SHA-2 o długości co najmniej 256 i 384  bitów.</w:t>
            </w:r>
          </w:p>
          <w:p w14:paraId="4802ADBB"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szyfrowanie protokołem AES z kluczem 128,  192 i 256 bitów w trybie pracy </w:t>
            </w:r>
            <w:proofErr w:type="spellStart"/>
            <w:r w:rsidRPr="0087777B">
              <w:rPr>
                <w:rFonts w:ascii="Times New Roman" w:hAnsi="Times New Roman" w:cs="Times New Roman"/>
                <w:sz w:val="20"/>
                <w:szCs w:val="20"/>
              </w:rPr>
              <w:t>Galois</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Counter</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Mode</w:t>
            </w:r>
            <w:proofErr w:type="spellEnd"/>
            <w:r w:rsidRPr="0087777B">
              <w:rPr>
                <w:rFonts w:ascii="Times New Roman" w:hAnsi="Times New Roman" w:cs="Times New Roman"/>
                <w:sz w:val="20"/>
                <w:szCs w:val="20"/>
              </w:rPr>
              <w:t>(GCM)</w:t>
            </w:r>
          </w:p>
          <w:p w14:paraId="29CFC882"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Urządzenie musi obsługiwać protokół </w:t>
            </w:r>
            <w:proofErr w:type="spellStart"/>
            <w:r w:rsidRPr="0087777B">
              <w:rPr>
                <w:rFonts w:ascii="Times New Roman" w:hAnsi="Times New Roman" w:cs="Times New Roman"/>
                <w:sz w:val="20"/>
                <w:szCs w:val="20"/>
              </w:rPr>
              <w:t>Diffiego-Hellmana</w:t>
            </w:r>
            <w:proofErr w:type="spellEnd"/>
            <w:r w:rsidRPr="0087777B">
              <w:rPr>
                <w:rFonts w:ascii="Times New Roman" w:hAnsi="Times New Roman" w:cs="Times New Roman"/>
                <w:sz w:val="20"/>
                <w:szCs w:val="20"/>
              </w:rPr>
              <w:t xml:space="preserve"> w przestrzeni krzywych eliptycznych (ECDH) dla grup 19 i 20.</w:t>
            </w:r>
          </w:p>
          <w:p w14:paraId="234BFA72"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klienta, zapewnianego przez producenta urządzenia i objętego jednolitym wsparciem technicznym dla technologii SSL VPN</w:t>
            </w:r>
          </w:p>
          <w:p w14:paraId="34D3AB60"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Oprogramowanie klienta VPN ma możliwość instalacji na stacjach roboczych pracujących pod kontrolą systemów operacyjnych Windows 7 – wersje 32 i 64-bitowe i umożliwia zestawienie do urządzenia połączeń VPN z komputerów osobistych PC. </w:t>
            </w:r>
          </w:p>
          <w:p w14:paraId="3762520D"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możliwość pracy jako transparentna ściana ogniowa warstwy drugiej ISO/OSI </w:t>
            </w:r>
          </w:p>
          <w:p w14:paraId="51F27DD6"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protokół NTP</w:t>
            </w:r>
          </w:p>
          <w:p w14:paraId="5ED24EA9"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współpracę z  zewnętrznymi serwerami CA</w:t>
            </w:r>
          </w:p>
          <w:p w14:paraId="45209404"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funkcjonalność Network </w:t>
            </w:r>
            <w:proofErr w:type="spellStart"/>
            <w:r w:rsidRPr="0087777B">
              <w:rPr>
                <w:rFonts w:ascii="Times New Roman" w:hAnsi="Times New Roman" w:cs="Times New Roman"/>
                <w:sz w:val="20"/>
                <w:szCs w:val="20"/>
              </w:rPr>
              <w:t>Address</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Translation</w:t>
            </w:r>
            <w:proofErr w:type="spellEnd"/>
            <w:r w:rsidRPr="0087777B">
              <w:rPr>
                <w:rFonts w:ascii="Times New Roman" w:hAnsi="Times New Roman" w:cs="Times New Roman"/>
                <w:sz w:val="20"/>
                <w:szCs w:val="20"/>
              </w:rPr>
              <w:t xml:space="preserve"> (NAT oraz PAT) – zarówno dla ruchu wchodzącego, jak i wychodzącego</w:t>
            </w:r>
          </w:p>
          <w:p w14:paraId="0DDB4981"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mechanizm translowania adresów sieciowych NAT i translowania adresów i portów PAT w następujących wariantach: z IPv4 na IPv4, NAT64.</w:t>
            </w:r>
          </w:p>
          <w:p w14:paraId="309F8A7E"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mechanizmy redundancji w tym możliwość konfiguracji urządzeń w układ zapasowy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działający w trybie wysokiej dostępności (HA) </w:t>
            </w:r>
            <w:proofErr w:type="spellStart"/>
            <w:r w:rsidRPr="0087777B">
              <w:rPr>
                <w:rFonts w:ascii="Times New Roman" w:hAnsi="Times New Roman" w:cs="Times New Roman"/>
                <w:sz w:val="20"/>
                <w:szCs w:val="20"/>
              </w:rPr>
              <w:t>active</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standby</w:t>
            </w:r>
            <w:proofErr w:type="spellEnd"/>
            <w:r w:rsidRPr="0087777B">
              <w:rPr>
                <w:rFonts w:ascii="Times New Roman" w:hAnsi="Times New Roman" w:cs="Times New Roman"/>
                <w:sz w:val="20"/>
                <w:szCs w:val="20"/>
              </w:rPr>
              <w:t>.</w:t>
            </w:r>
          </w:p>
          <w:p w14:paraId="7390D930"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możliwość konfiguracji redundancji na poziomie interfejsów fizycznych urządzenia</w:t>
            </w:r>
          </w:p>
          <w:p w14:paraId="16E90957"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funkcjonalność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dla ruchu VPN </w:t>
            </w:r>
          </w:p>
          <w:p w14:paraId="05180EAC"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ograniczenie maksymalnej liczby równoczesnych otwartych połączeń TCP i UDP zestawionych do hosta lub do grupy hostów. </w:t>
            </w:r>
          </w:p>
          <w:p w14:paraId="06F79B94"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wsparcie stosu protokołów IPv6 w tym: </w:t>
            </w:r>
          </w:p>
          <w:p w14:paraId="64182DFE" w14:textId="77777777" w:rsidR="00034647" w:rsidRPr="0087777B" w:rsidRDefault="00034647" w:rsidP="00157862">
            <w:pPr>
              <w:numPr>
                <w:ilvl w:val="2"/>
                <w:numId w:val="17"/>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inspekcję protokołu IPv6, pracując w trybie transparentnym</w:t>
            </w:r>
          </w:p>
          <w:p w14:paraId="0EA95014" w14:textId="77777777" w:rsidR="00034647" w:rsidRPr="0087777B" w:rsidRDefault="00034647" w:rsidP="00157862">
            <w:pPr>
              <w:numPr>
                <w:ilvl w:val="2"/>
                <w:numId w:val="17"/>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adresację IPv6 interfejsów w scenariuszach wdrożeniowych z wysoką dostępnością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w:t>
            </w:r>
          </w:p>
          <w:p w14:paraId="1071CAD6" w14:textId="77777777" w:rsidR="00034647" w:rsidRPr="0087777B" w:rsidRDefault="00034647" w:rsidP="00157862">
            <w:pPr>
              <w:numPr>
                <w:ilvl w:val="2"/>
                <w:numId w:val="17"/>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 xml:space="preserve">wspierać realizację połączeń VPN  typu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opartych o minimum IKEv1 z użyciem protokołu IPv6</w:t>
            </w:r>
          </w:p>
          <w:p w14:paraId="787F36BA"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obsługę routingu statycznego i dynamicznego (co najmniej dla protokołów RIP, OSPFv2, OSPFv3 i BGP). </w:t>
            </w:r>
          </w:p>
          <w:p w14:paraId="4363663F"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ruch </w:t>
            </w:r>
            <w:proofErr w:type="spellStart"/>
            <w:r w:rsidRPr="0087777B">
              <w:rPr>
                <w:rFonts w:ascii="Times New Roman" w:hAnsi="Times New Roman" w:cs="Times New Roman"/>
                <w:sz w:val="20"/>
                <w:szCs w:val="20"/>
              </w:rPr>
              <w:t>multicastowy</w:t>
            </w:r>
            <w:proofErr w:type="spellEnd"/>
            <w:r w:rsidRPr="0087777B">
              <w:rPr>
                <w:rFonts w:ascii="Times New Roman" w:hAnsi="Times New Roman" w:cs="Times New Roman"/>
                <w:sz w:val="20"/>
                <w:szCs w:val="20"/>
              </w:rPr>
              <w:t xml:space="preserve"> w zakresie wsparcia protokołu PIM, IGMP i definiowania reguł dostępu dla ruchu </w:t>
            </w:r>
            <w:proofErr w:type="spellStart"/>
            <w:r w:rsidRPr="0087777B">
              <w:rPr>
                <w:rFonts w:ascii="Times New Roman" w:hAnsi="Times New Roman" w:cs="Times New Roman"/>
                <w:sz w:val="20"/>
                <w:szCs w:val="20"/>
              </w:rPr>
              <w:t>multicastowego</w:t>
            </w:r>
            <w:proofErr w:type="spellEnd"/>
            <w:r w:rsidRPr="0087777B">
              <w:rPr>
                <w:rFonts w:ascii="Times New Roman" w:hAnsi="Times New Roman" w:cs="Times New Roman"/>
                <w:sz w:val="20"/>
                <w:szCs w:val="20"/>
              </w:rPr>
              <w:t>.</w:t>
            </w:r>
          </w:p>
          <w:p w14:paraId="57564F49"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konfigurację w roli serwera DHCP.</w:t>
            </w:r>
          </w:p>
          <w:p w14:paraId="252C798A"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funkcję przekazywania zapytań DHCP do zewnętrznego serwera DHCP (DHCP </w:t>
            </w:r>
            <w:proofErr w:type="spellStart"/>
            <w:r w:rsidRPr="0087777B">
              <w:rPr>
                <w:rFonts w:ascii="Times New Roman" w:hAnsi="Times New Roman" w:cs="Times New Roman"/>
                <w:sz w:val="20"/>
                <w:szCs w:val="20"/>
              </w:rPr>
              <w:t>relay</w:t>
            </w:r>
            <w:proofErr w:type="spellEnd"/>
            <w:r w:rsidRPr="0087777B">
              <w:rPr>
                <w:rFonts w:ascii="Times New Roman" w:hAnsi="Times New Roman" w:cs="Times New Roman"/>
                <w:sz w:val="20"/>
                <w:szCs w:val="20"/>
              </w:rPr>
              <w:t>).</w:t>
            </w:r>
          </w:p>
          <w:p w14:paraId="363F6AB1"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konfigurację globalnych reguł filtrowania ruchu, które przykładane są na wszystkie interfejsy urządzenia jednocześnie</w:t>
            </w:r>
          </w:p>
          <w:p w14:paraId="39ECCDAF"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Reguły dostępu muszą umożliwiać definiowanie reguł w oparciu o następujące podstawowe parametry:</w:t>
            </w:r>
          </w:p>
          <w:p w14:paraId="4C9B940E"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IPv4</w:t>
            </w:r>
          </w:p>
          <w:p w14:paraId="078BC2FE"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IPv6</w:t>
            </w:r>
          </w:p>
          <w:p w14:paraId="17C43EF3"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numer portu UDP</w:t>
            </w:r>
          </w:p>
          <w:p w14:paraId="5EAFBE5A"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lastRenderedPageBreak/>
              <w:t>źródłowy i docelowy numer portu TCP</w:t>
            </w:r>
          </w:p>
          <w:p w14:paraId="172666E1"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nazwy domenowej hosta źródłowego lub docelowego</w:t>
            </w:r>
          </w:p>
          <w:p w14:paraId="37457398"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nazwa użytkownika w usłudze katalogowej Microsoft Active Directory</w:t>
            </w:r>
          </w:p>
          <w:p w14:paraId="7E706E59"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nazwa grupy w usłudze katalogowej Microsoft Active Directory</w:t>
            </w:r>
          </w:p>
          <w:p w14:paraId="3A464E42"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czas</w:t>
            </w:r>
          </w:p>
          <w:p w14:paraId="3635129E"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protokół i port</w:t>
            </w:r>
          </w:p>
          <w:p w14:paraId="2D180CAB" w14:textId="77777777" w:rsidR="00034647" w:rsidRPr="0087777B" w:rsidRDefault="00034647" w:rsidP="00157862">
            <w:pPr>
              <w:numPr>
                <w:ilvl w:val="2"/>
                <w:numId w:val="17"/>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aplikacji z uwzględnieniem sygnatury a nie numeru portu</w:t>
            </w:r>
          </w:p>
          <w:p w14:paraId="0EAACAB9"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mieć możliwość tworzenia reguł firewall, w których warunkiem jest nazwa aplikacji definiowana za pomocą sygnatury. </w:t>
            </w:r>
          </w:p>
          <w:p w14:paraId="492FE370"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przypisywanie różnych profili ochrony przed złośliwym oprogramowaniem dla różnych aplikacji nawet jeśli pracują na tym samym porcie.</w:t>
            </w:r>
          </w:p>
          <w:p w14:paraId="4D351D6C"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wykorzystując poziom ryzyka aplikacji </w:t>
            </w:r>
          </w:p>
          <w:p w14:paraId="09B69AFE"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tworzenie reguł translacji adresów (NAT) niezależnie od konfiguracji polityki bezpieczeństwa</w:t>
            </w:r>
          </w:p>
          <w:p w14:paraId="3D64C52F"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t>
            </w:r>
            <w:proofErr w:type="spellStart"/>
            <w:r w:rsidRPr="0087777B">
              <w:rPr>
                <w:rFonts w:ascii="Times New Roman" w:hAnsi="Times New Roman" w:cs="Times New Roman"/>
                <w:sz w:val="20"/>
                <w:szCs w:val="20"/>
              </w:rPr>
              <w:t>QoS</w:t>
            </w:r>
            <w:proofErr w:type="spellEnd"/>
            <w:r w:rsidRPr="0087777B">
              <w:rPr>
                <w:rFonts w:ascii="Times New Roman" w:hAnsi="Times New Roman" w:cs="Times New Roman"/>
                <w:sz w:val="20"/>
                <w:szCs w:val="20"/>
              </w:rPr>
              <w:t xml:space="preserve"> niezależnie od konfiguracji polityki bezpieczeństwa</w:t>
            </w:r>
          </w:p>
          <w:p w14:paraId="5DED7DC7"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funkcjonalności </w:t>
            </w:r>
            <w:proofErr w:type="spellStart"/>
            <w:r w:rsidRPr="0087777B">
              <w:rPr>
                <w:rFonts w:ascii="Times New Roman" w:hAnsi="Times New Roman" w:cs="Times New Roman"/>
                <w:sz w:val="20"/>
                <w:szCs w:val="20"/>
              </w:rPr>
              <w:t>tzw</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Next-Generation</w:t>
            </w:r>
            <w:proofErr w:type="spellEnd"/>
            <w:r w:rsidRPr="0087777B">
              <w:rPr>
                <w:rFonts w:ascii="Times New Roman" w:hAnsi="Times New Roman" w:cs="Times New Roman"/>
                <w:sz w:val="20"/>
                <w:szCs w:val="20"/>
              </w:rPr>
              <w:t xml:space="preserve"> firewall w zakresie nie mniejszym niż:</w:t>
            </w:r>
          </w:p>
          <w:p w14:paraId="7AFF3619" w14:textId="77777777" w:rsidR="00034647" w:rsidRPr="0087777B" w:rsidRDefault="00034647" w:rsidP="00157862">
            <w:pPr>
              <w:numPr>
                <w:ilvl w:val="2"/>
                <w:numId w:val="17"/>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automatycznego wykrywania i klasyfikacji aplikacji</w:t>
            </w:r>
          </w:p>
          <w:p w14:paraId="2BCB521F" w14:textId="77777777" w:rsidR="00034647" w:rsidRPr="0087777B" w:rsidRDefault="00034647" w:rsidP="00157862">
            <w:pPr>
              <w:numPr>
                <w:ilvl w:val="2"/>
                <w:numId w:val="17"/>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IPS</w:t>
            </w:r>
          </w:p>
          <w:p w14:paraId="321A3E9D"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wykrywania aplikacji musi:</w:t>
            </w:r>
          </w:p>
          <w:p w14:paraId="33E0CE39" w14:textId="77777777" w:rsidR="00034647" w:rsidRPr="0087777B" w:rsidRDefault="00034647" w:rsidP="00157862">
            <w:pPr>
              <w:numPr>
                <w:ilvl w:val="2"/>
                <w:numId w:val="17"/>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posiadać możliwość klasyfikacji ruchu i wykrywania co najmniej 3000 aplikacji sieciowych</w:t>
            </w:r>
          </w:p>
          <w:p w14:paraId="52543B98" w14:textId="77777777" w:rsidR="00034647" w:rsidRPr="0087777B" w:rsidRDefault="00034647" w:rsidP="00157862">
            <w:pPr>
              <w:numPr>
                <w:ilvl w:val="2"/>
                <w:numId w:val="17"/>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 xml:space="preserve">pozwalać na wykorzystanie informacji </w:t>
            </w:r>
            <w:proofErr w:type="spellStart"/>
            <w:r w:rsidRPr="0087777B">
              <w:rPr>
                <w:rFonts w:ascii="Times New Roman" w:hAnsi="Times New Roman" w:cs="Times New Roman"/>
                <w:sz w:val="20"/>
                <w:szCs w:val="20"/>
              </w:rPr>
              <w:t>geolokacyjnych</w:t>
            </w:r>
            <w:proofErr w:type="spellEnd"/>
            <w:r w:rsidRPr="0087777B">
              <w:rPr>
                <w:rFonts w:ascii="Times New Roman" w:hAnsi="Times New Roman" w:cs="Times New Roman"/>
                <w:sz w:val="20"/>
                <w:szCs w:val="20"/>
              </w:rPr>
              <w:t xml:space="preserve"> dotyczących użytkownika lub aplikacji</w:t>
            </w:r>
          </w:p>
          <w:p w14:paraId="047F1CBA" w14:textId="77777777" w:rsidR="00034647" w:rsidRPr="0087777B" w:rsidRDefault="00034647" w:rsidP="00157862">
            <w:pPr>
              <w:numPr>
                <w:ilvl w:val="2"/>
                <w:numId w:val="17"/>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umożliwiać administratorowi skonfigurowanie opisu dowolnej aplikacji i wykorzystanie go do automatycznego wykrywania tej aplikacji przez system oraz wykorzystanie profilu tej aplikacji w regułach reagowania na zagrożenia i w raportach</w:t>
            </w:r>
          </w:p>
          <w:p w14:paraId="1B7DAB44"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rozszyfrowania ruchu SSL w celu przeprowadzenia analizy ruchu pod kątem zagrożeń.</w:t>
            </w:r>
          </w:p>
          <w:p w14:paraId="3F20232C"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IPS musi:</w:t>
            </w:r>
          </w:p>
          <w:p w14:paraId="4EF23629"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w trybie in-</w:t>
            </w:r>
            <w:proofErr w:type="spellStart"/>
            <w:r w:rsidRPr="0087777B">
              <w:rPr>
                <w:rFonts w:ascii="Times New Roman" w:hAnsi="Times New Roman" w:cs="Times New Roman"/>
                <w:sz w:val="20"/>
                <w:szCs w:val="20"/>
              </w:rPr>
              <w:t>line</w:t>
            </w:r>
            <w:proofErr w:type="spellEnd"/>
            <w:r w:rsidRPr="0087777B">
              <w:rPr>
                <w:rFonts w:ascii="Times New Roman" w:hAnsi="Times New Roman" w:cs="Times New Roman"/>
                <w:sz w:val="20"/>
                <w:szCs w:val="20"/>
              </w:rPr>
              <w:t xml:space="preserve"> (wszystkie pakiety, które mają być poddane inspekcji muszą przechodzić przez system)</w:t>
            </w:r>
          </w:p>
          <w:p w14:paraId="3D14A14E"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zarówno w trybie pasywnym (IDS) jak i aktywnym (z możliwością blokowania ruchu)</w:t>
            </w:r>
          </w:p>
          <w:p w14:paraId="5B7D0214"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wykrywania i uniemożliwiać rozprzestrzenianie zagrożeń w tym co najmniej:</w:t>
            </w:r>
          </w:p>
          <w:p w14:paraId="65C5A3D0"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złośliwe oprogramowanie, </w:t>
            </w:r>
          </w:p>
          <w:p w14:paraId="6A2A47A3"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skanowanie sieci, </w:t>
            </w:r>
          </w:p>
          <w:p w14:paraId="730B39B0"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ataki na usługę VoIP, </w:t>
            </w:r>
          </w:p>
          <w:p w14:paraId="10B11059"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próby przepełnienia bufora, </w:t>
            </w:r>
          </w:p>
          <w:p w14:paraId="73CCE019"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zagrożenia dnia zerowego</w:t>
            </w:r>
          </w:p>
          <w:p w14:paraId="15BE2103"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posiadać możliwość wykrywania znanych ataków (sygnatury) </w:t>
            </w:r>
          </w:p>
          <w:p w14:paraId="3A05225E"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zapewniać co najmniej poniższe sposoby wykrywania zagrożeń:</w:t>
            </w:r>
          </w:p>
          <w:p w14:paraId="7204456A"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sygnatury ataków opartych na </w:t>
            </w:r>
            <w:proofErr w:type="spellStart"/>
            <w:r w:rsidRPr="0087777B">
              <w:rPr>
                <w:rFonts w:ascii="Times New Roman" w:hAnsi="Times New Roman" w:cs="Times New Roman"/>
                <w:sz w:val="20"/>
                <w:szCs w:val="20"/>
              </w:rPr>
              <w:t>exploitach</w:t>
            </w:r>
            <w:proofErr w:type="spellEnd"/>
          </w:p>
          <w:p w14:paraId="28E7E879"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reguły oparte na zagrożeniach</w:t>
            </w:r>
          </w:p>
          <w:p w14:paraId="63CE3243"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protokołach</w:t>
            </w:r>
          </w:p>
          <w:p w14:paraId="786B190A"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ogólnym zachowaniu ruchu sieciowego</w:t>
            </w:r>
          </w:p>
          <w:p w14:paraId="3FAC99A2"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inspekcji nie tylko warstwy sieciowej i informacji zawartych w nagłówkach pakietów, ale również protokołów na wszystkich warstwach modelu sieciowego włącznie z możliwością sprawdzania zawartości pakietu</w:t>
            </w:r>
          </w:p>
          <w:p w14:paraId="5B8E9F36"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mechanizm minimalizujący liczbę fałszywych alarmów jak i niewykrytych ataków (ang.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positives</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negatives</w:t>
            </w:r>
            <w:proofErr w:type="spellEnd"/>
            <w:r w:rsidRPr="0087777B">
              <w:rPr>
                <w:rFonts w:ascii="Times New Roman" w:hAnsi="Times New Roman" w:cs="Times New Roman"/>
                <w:sz w:val="20"/>
                <w:szCs w:val="20"/>
              </w:rPr>
              <w:t>).</w:t>
            </w:r>
          </w:p>
          <w:p w14:paraId="097EBFC6"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ataków/zagrożeń złożonych z wielu elementów i korelacji wielu zdarzeń</w:t>
            </w:r>
          </w:p>
          <w:p w14:paraId="5E8FCAA5"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co najmniej możliwości reakcji na zdarzenia: </w:t>
            </w:r>
          </w:p>
          <w:p w14:paraId="4D5E133A"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tylko monitorowanie, </w:t>
            </w:r>
          </w:p>
          <w:p w14:paraId="2D147881"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blokowanie ruchu zawierającego zagrożenia, </w:t>
            </w:r>
          </w:p>
          <w:p w14:paraId="055FBDF1" w14:textId="77777777" w:rsidR="00034647" w:rsidRPr="0087777B" w:rsidRDefault="00034647" w:rsidP="00157862">
            <w:pPr>
              <w:numPr>
                <w:ilvl w:val="3"/>
                <w:numId w:val="17"/>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zapisywanie pakietów</w:t>
            </w:r>
          </w:p>
          <w:p w14:paraId="45066832"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 i zagrożeń opartych na protokole IPv6</w:t>
            </w:r>
          </w:p>
          <w:p w14:paraId="21D80EFF"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automatycznej inspekcji i ochrony dla ruchu wysyłanego na niestandardowych portach używanych do komunikacji</w:t>
            </w:r>
          </w:p>
          <w:p w14:paraId="78C41564"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obrony przed atakami skonstruowanym tak, aby uniknąć wykrycia przez IPS. </w:t>
            </w:r>
          </w:p>
          <w:p w14:paraId="1575857B"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zapewniać mechanizm bezpiecznej aktualizacji sygnatur. Zestawy sygnatur/reguł muszą być pobierane z serwera w sposób uniemożliwiający ich modyfikację przez osoby postronne</w:t>
            </w:r>
          </w:p>
          <w:p w14:paraId="588E85BE"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definiowania wyjątków dla sygnatur z określeniem adresów IP </w:t>
            </w:r>
          </w:p>
          <w:p w14:paraId="6EAD9D7E" w14:textId="77777777" w:rsidR="00034647" w:rsidRPr="0087777B" w:rsidRDefault="00034647" w:rsidP="00157862">
            <w:pPr>
              <w:numPr>
                <w:ilvl w:val="2"/>
                <w:numId w:val="17"/>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mechanizmy automatyzacji co najmniej w zakresie wskazania hostów skompromitowanych (ang. </w:t>
            </w:r>
            <w:proofErr w:type="spellStart"/>
            <w:r w:rsidRPr="0087777B">
              <w:rPr>
                <w:rFonts w:ascii="Times New Roman" w:hAnsi="Times New Roman" w:cs="Times New Roman"/>
                <w:sz w:val="20"/>
                <w:szCs w:val="20"/>
              </w:rPr>
              <w:t>Indication</w:t>
            </w:r>
            <w:proofErr w:type="spellEnd"/>
            <w:r w:rsidRPr="0087777B">
              <w:rPr>
                <w:rFonts w:ascii="Times New Roman" w:hAnsi="Times New Roman" w:cs="Times New Roman"/>
                <w:sz w:val="20"/>
                <w:szCs w:val="20"/>
              </w:rPr>
              <w:t xml:space="preserve"> of </w:t>
            </w:r>
            <w:proofErr w:type="spellStart"/>
            <w:r w:rsidRPr="0087777B">
              <w:rPr>
                <w:rFonts w:ascii="Times New Roman" w:hAnsi="Times New Roman" w:cs="Times New Roman"/>
                <w:sz w:val="20"/>
                <w:szCs w:val="20"/>
              </w:rPr>
              <w:t>compromise</w:t>
            </w:r>
            <w:proofErr w:type="spellEnd"/>
            <w:r w:rsidRPr="0087777B">
              <w:rPr>
                <w:rFonts w:ascii="Times New Roman" w:hAnsi="Times New Roman" w:cs="Times New Roman"/>
                <w:sz w:val="20"/>
                <w:szCs w:val="20"/>
              </w:rPr>
              <w:t>)</w:t>
            </w:r>
          </w:p>
          <w:p w14:paraId="157FD1F4"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być w stanie utworzyć regułę filtrowania z wieloma kategoriami</w:t>
            </w:r>
          </w:p>
          <w:p w14:paraId="63A635C3"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Polityka kontroli aplikacji musi być możliwa do zdefiniowania według tożsamości użytkowników</w:t>
            </w:r>
          </w:p>
          <w:p w14:paraId="7A69558D"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zaplanowania automatycznego pobierania aktualizacji bazy sygnatur ataków bez ich instalowania. Możliwość zaplanowania o określonej godzinie lub cyklicznie minimum co godzinę, dzień lub tydzień </w:t>
            </w:r>
          </w:p>
          <w:p w14:paraId="3603E8A7"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zaplanowania automatycznego generowania raportów.</w:t>
            </w:r>
          </w:p>
          <w:p w14:paraId="4F010DD5" w14:textId="77777777" w:rsidR="00034647" w:rsidRPr="0087777B" w:rsidRDefault="00034647" w:rsidP="00157862">
            <w:pPr>
              <w:numPr>
                <w:ilvl w:val="1"/>
                <w:numId w:val="1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tworzenia szablonów raportów.</w:t>
            </w:r>
          </w:p>
        </w:tc>
      </w:tr>
      <w:tr w:rsidR="00034647" w:rsidRPr="0087777B" w14:paraId="0CE2FDC6" w14:textId="77777777" w:rsidTr="00034647">
        <w:tblPrEx>
          <w:tblCellMar>
            <w:left w:w="70" w:type="dxa"/>
            <w:right w:w="70" w:type="dxa"/>
          </w:tblCellMar>
          <w:tblLook w:val="0000" w:firstRow="0" w:lastRow="0" w:firstColumn="0" w:lastColumn="0" w:noHBand="0" w:noVBand="0"/>
        </w:tblPrEx>
        <w:tc>
          <w:tcPr>
            <w:tcW w:w="595" w:type="dxa"/>
            <w:vAlign w:val="center"/>
          </w:tcPr>
          <w:p w14:paraId="612A0F56" w14:textId="77777777" w:rsidR="00034647" w:rsidRPr="0087777B" w:rsidRDefault="00034647" w:rsidP="00034647">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lastRenderedPageBreak/>
              <w:t>3</w:t>
            </w:r>
          </w:p>
        </w:tc>
        <w:tc>
          <w:tcPr>
            <w:tcW w:w="1920" w:type="dxa"/>
            <w:vAlign w:val="center"/>
          </w:tcPr>
          <w:p w14:paraId="259B4C8E" w14:textId="77777777" w:rsidR="00034647" w:rsidRPr="0087777B" w:rsidRDefault="00034647" w:rsidP="00034647">
            <w:pPr>
              <w:rPr>
                <w:rFonts w:ascii="Times New Roman" w:hAnsi="Times New Roman" w:cs="Times New Roman"/>
                <w:sz w:val="20"/>
                <w:szCs w:val="20"/>
              </w:rPr>
            </w:pPr>
            <w:r w:rsidRPr="0087777B">
              <w:rPr>
                <w:rFonts w:ascii="Times New Roman" w:hAnsi="Times New Roman" w:cs="Times New Roman"/>
                <w:sz w:val="20"/>
                <w:szCs w:val="20"/>
              </w:rPr>
              <w:t>Zarządzanie i konfiguracja</w:t>
            </w:r>
          </w:p>
        </w:tc>
        <w:tc>
          <w:tcPr>
            <w:tcW w:w="10725" w:type="dxa"/>
            <w:vAlign w:val="center"/>
          </w:tcPr>
          <w:p w14:paraId="51D4B628"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zarządzanie:</w:t>
            </w:r>
          </w:p>
          <w:p w14:paraId="685CFCD0" w14:textId="77777777" w:rsidR="00034647" w:rsidRPr="0087777B" w:rsidRDefault="00034647"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 xml:space="preserve">przez linię poleceń (ang. </w:t>
            </w:r>
            <w:proofErr w:type="spellStart"/>
            <w:r w:rsidRPr="0087777B">
              <w:rPr>
                <w:rFonts w:ascii="Times New Roman" w:hAnsi="Times New Roman" w:cs="Times New Roman"/>
                <w:sz w:val="20"/>
                <w:szCs w:val="20"/>
              </w:rPr>
              <w:t>Command</w:t>
            </w:r>
            <w:proofErr w:type="spellEnd"/>
            <w:r w:rsidRPr="0087777B">
              <w:rPr>
                <w:rFonts w:ascii="Times New Roman" w:hAnsi="Times New Roman" w:cs="Times New Roman"/>
                <w:sz w:val="20"/>
                <w:szCs w:val="20"/>
              </w:rPr>
              <w:t xml:space="preserve"> Line Interface) dostępną poprzez bezpośrednie połączenie do portu konsoli urządzenia i dostępną zdalnie przy pomocy protokołów telnet i SSH v2.</w:t>
            </w:r>
          </w:p>
          <w:p w14:paraId="525BA110" w14:textId="77777777" w:rsidR="00034647" w:rsidRPr="0087777B" w:rsidRDefault="00034647"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lastRenderedPageBreak/>
              <w:t>przez graficzny interfejs użytkownika</w:t>
            </w:r>
          </w:p>
          <w:p w14:paraId="203EB310" w14:textId="77777777" w:rsidR="00034647" w:rsidRPr="0087777B" w:rsidRDefault="00034647"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przez protokół SNMPv3 ze wsparciem dla integralności i poufności komunikacji</w:t>
            </w:r>
          </w:p>
          <w:p w14:paraId="206834E5"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dedykowany interfejs do zarządzania,</w:t>
            </w:r>
          </w:p>
          <w:p w14:paraId="58C204FD"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definiowania grup administratorów z określeniem uprawnień co do poszczególnych poleceń.</w:t>
            </w:r>
          </w:p>
          <w:p w14:paraId="264648E9"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Zdalnie dostępne interfejsy zarządzania muszą być dostępne co najmniej w sieci IPv4.</w:t>
            </w:r>
          </w:p>
          <w:p w14:paraId="7167D4CE"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dla protokołu SSH musi umożliwiać uwierzytelnienie w oparciu nazwę użytkownika i hasło oraz w oparciu o klucz publiczny.</w:t>
            </w:r>
          </w:p>
          <w:p w14:paraId="375BCB96"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ograniczenie dostępu do zdalnie dostępnych interfejsów zarządzania tylko z wybranych adresów IPv4.</w:t>
            </w:r>
          </w:p>
          <w:p w14:paraId="579E10EF" w14:textId="77777777" w:rsidR="00034647" w:rsidRPr="0087777B" w:rsidRDefault="00034647" w:rsidP="00157862">
            <w:pPr>
              <w:numPr>
                <w:ilvl w:val="1"/>
                <w:numId w:val="18"/>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komunikacji z serwerami uwierzytelnienia i autoryzacji za pośrednictwem protokołu co najmniej RADIUS.</w:t>
            </w:r>
          </w:p>
        </w:tc>
      </w:tr>
    </w:tbl>
    <w:p w14:paraId="2502AD81" w14:textId="77777777" w:rsidR="00034647" w:rsidRPr="0087777B" w:rsidRDefault="00034647" w:rsidP="009050E1">
      <w:pPr>
        <w:spacing w:after="0"/>
        <w:jc w:val="both"/>
        <w:rPr>
          <w:rFonts w:ascii="Times New Roman" w:eastAsia="Times New Roman" w:hAnsi="Times New Roman" w:cs="Times New Roman"/>
          <w:sz w:val="20"/>
          <w:szCs w:val="20"/>
          <w:lang w:eastAsia="pl-PL"/>
        </w:rPr>
      </w:pPr>
    </w:p>
    <w:p w14:paraId="5D02966F" w14:textId="58934674" w:rsidR="009050E1" w:rsidRPr="0087777B" w:rsidRDefault="009050E1" w:rsidP="009050E1">
      <w:pPr>
        <w:spacing w:after="0"/>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sz w:val="20"/>
          <w:szCs w:val="20"/>
          <w:lang w:eastAsia="pl-PL"/>
        </w:rPr>
        <w:t>(*) Należy podać nazwę oferowanego Sprzętu, model i producenta.</w:t>
      </w:r>
    </w:p>
    <w:p w14:paraId="4DBE2514" w14:textId="77777777" w:rsidR="00344EAE" w:rsidRPr="0087777B" w:rsidRDefault="00344EAE" w:rsidP="00344EAE">
      <w:pPr>
        <w:pStyle w:val="Akapitzlist"/>
        <w:suppressAutoHyphens/>
        <w:autoSpaceDN w:val="0"/>
        <w:jc w:val="both"/>
        <w:textAlignment w:val="baseline"/>
        <w:rPr>
          <w:rFonts w:ascii="Times New Roman" w:hAnsi="Times New Roman" w:cs="Times New Roman"/>
          <w:b/>
          <w:sz w:val="20"/>
          <w:szCs w:val="20"/>
        </w:rPr>
      </w:pPr>
    </w:p>
    <w:p w14:paraId="12A145B0" w14:textId="77777777" w:rsidR="00344EAE" w:rsidRPr="0087777B" w:rsidRDefault="00344EAE">
      <w:pPr>
        <w:rPr>
          <w:rFonts w:ascii="Times New Roman" w:hAnsi="Times New Roman" w:cs="Times New Roman"/>
          <w:b/>
          <w:sz w:val="24"/>
          <w:szCs w:val="24"/>
        </w:rPr>
      </w:pPr>
      <w:r w:rsidRPr="0087777B">
        <w:rPr>
          <w:rFonts w:ascii="Times New Roman" w:hAnsi="Times New Roman" w:cs="Times New Roman"/>
          <w:b/>
          <w:sz w:val="24"/>
          <w:szCs w:val="24"/>
        </w:rPr>
        <w:br w:type="page"/>
      </w:r>
    </w:p>
    <w:p w14:paraId="71184385" w14:textId="3624FA36" w:rsidR="00C50DCC" w:rsidRPr="0087777B" w:rsidRDefault="00C50DCC"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lastRenderedPageBreak/>
        <w:t xml:space="preserve">Odnowienie usługi serwisowej dla urządzenia </w:t>
      </w:r>
      <w:r w:rsidR="000F5E7D" w:rsidRPr="0087777B">
        <w:rPr>
          <w:rFonts w:ascii="Times New Roman" w:hAnsi="Times New Roman" w:cs="Times New Roman"/>
          <w:b/>
          <w:color w:val="auto"/>
          <w:sz w:val="24"/>
          <w:szCs w:val="24"/>
        </w:rPr>
        <w:t>Urządzenie Bezpieczeństwa Typ II - Cisco ASA 5516-X</w:t>
      </w:r>
    </w:p>
    <w:p w14:paraId="3A329945"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34"/>
        <w:gridCol w:w="2434"/>
        <w:gridCol w:w="6666"/>
        <w:gridCol w:w="2127"/>
        <w:gridCol w:w="2409"/>
        <w:gridCol w:w="50"/>
      </w:tblGrid>
      <w:tr w:rsidR="000F5E7D" w:rsidRPr="0087777B" w14:paraId="1366A973" w14:textId="77777777" w:rsidTr="000F5E7D">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AD8E" w14:textId="77777777" w:rsidR="000F5E7D" w:rsidRPr="0087777B" w:rsidRDefault="000F5E7D" w:rsidP="00212CD4">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F0FD"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DC992"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A873B"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C9C57" w14:textId="37D9B0A3"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5E6A57" w:rsidRPr="0087777B" w14:paraId="7094752C" w14:textId="77777777" w:rsidTr="000F5E7D">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7F58BF" w14:textId="77777777"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7C8B88" w14:textId="68A7536B"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Cisco ASA 5516-X</w:t>
            </w:r>
          </w:p>
        </w:tc>
        <w:tc>
          <w:tcPr>
            <w:tcW w:w="6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018259" w14:textId="09D5264B"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          </w:t>
            </w:r>
            <w:proofErr w:type="spellStart"/>
            <w:r w:rsidRPr="00800960">
              <w:rPr>
                <w:rFonts w:ascii="Times New Roman" w:hAnsi="Times New Roman" w:cs="Times New Roman"/>
                <w:sz w:val="20"/>
                <w:szCs w:val="20"/>
              </w:rPr>
              <w:t>Zał</w:t>
            </w:r>
            <w:proofErr w:type="spellEnd"/>
            <w:r w:rsidR="00174CAE" w:rsidRPr="00800960">
              <w:rPr>
                <w:rFonts w:ascii="Times New Roman" w:hAnsi="Times New Roman" w:cs="Times New Roman"/>
                <w:sz w:val="20"/>
                <w:szCs w:val="20"/>
              </w:rPr>
              <w:t xml:space="preserve"> do OPZ</w:t>
            </w:r>
            <w:r w:rsidR="007750FD" w:rsidRPr="00800960">
              <w:rPr>
                <w:rFonts w:ascii="Times New Roman" w:hAnsi="Times New Roman" w:cs="Times New Roman"/>
                <w:sz w:val="20"/>
                <w:szCs w:val="20"/>
              </w:rPr>
              <w:t xml:space="preserve"> nr.2</w:t>
            </w: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503E71" w14:textId="77777777" w:rsidR="005E6A57" w:rsidRDefault="005E6A57" w:rsidP="005E6A57">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Z dniem podpisania umowy</w:t>
            </w:r>
          </w:p>
          <w:p w14:paraId="09F2750A" w14:textId="555CC84B" w:rsidR="008D31D3" w:rsidRPr="0087777B" w:rsidRDefault="00800960" w:rsidP="005E6A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3 lata)</w:t>
            </w: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8EAD21" w14:textId="605EB661"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278FB529" w14:textId="77777777" w:rsidTr="00212CD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FFCF1"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76904"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49286" w14:textId="53A0733E"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serwis pogwarancyjny  realizowany przez producenta rozwiązania lub Autoryz</w:t>
            </w:r>
            <w:r w:rsidR="000F5E7D" w:rsidRPr="0087777B">
              <w:rPr>
                <w:rFonts w:ascii="Times New Roman" w:hAnsi="Times New Roman" w:cs="Times New Roman"/>
                <w:sz w:val="20"/>
                <w:szCs w:val="20"/>
              </w:rPr>
              <w:t>owanego Dystrybutora producenta wraz z przedłużeniem wymaganych licencji.</w:t>
            </w:r>
          </w:p>
          <w:p w14:paraId="4D71F03B" w14:textId="768F9036" w:rsidR="00161D21" w:rsidRPr="0087777B" w:rsidRDefault="00161D21"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2175F0E1"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możliwe co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44A6A52E"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481BAD74"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68DA0983" w14:textId="03F9C93F"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20AA155C" w14:textId="09ED73F7" w:rsidR="000F5E7D" w:rsidRPr="0087777B" w:rsidRDefault="000F5E7D"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50BC0BAD" w14:textId="3DED2883" w:rsidR="005C7D75"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4E381137" w14:textId="1995B228" w:rsidR="00BC6613" w:rsidRPr="0087777B" w:rsidRDefault="00BC6613"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p w14:paraId="5918CD7A" w14:textId="36394BE6" w:rsidR="005C7D75" w:rsidRPr="0087777B" w:rsidRDefault="005C7D75" w:rsidP="000F5E7D">
            <w:pPr>
              <w:suppressAutoHyphens/>
              <w:autoSpaceDN w:val="0"/>
              <w:spacing w:after="0" w:line="240" w:lineRule="auto"/>
              <w:ind w:left="360"/>
              <w:jc w:val="both"/>
              <w:textAlignment w:val="baseline"/>
              <w:rPr>
                <w:rFonts w:ascii="Times New Roman" w:hAnsi="Times New Roman" w:cs="Times New Roman"/>
                <w:b/>
                <w:sz w:val="20"/>
                <w:szCs w:val="20"/>
              </w:rPr>
            </w:pPr>
          </w:p>
        </w:tc>
      </w:tr>
    </w:tbl>
    <w:p w14:paraId="4DAF2049" w14:textId="77777777" w:rsidR="005C7D75" w:rsidRPr="0087777B" w:rsidRDefault="005C7D75" w:rsidP="00D80C87">
      <w:pPr>
        <w:rPr>
          <w:rFonts w:ascii="Times New Roman" w:hAnsi="Times New Roman" w:cs="Times New Roman"/>
        </w:rPr>
      </w:pPr>
    </w:p>
    <w:p w14:paraId="6536ADAE" w14:textId="77777777" w:rsidR="00A45073" w:rsidRPr="0087777B" w:rsidRDefault="00A45073" w:rsidP="00C50DCC">
      <w:pPr>
        <w:suppressAutoHyphens/>
        <w:autoSpaceDN w:val="0"/>
        <w:jc w:val="both"/>
        <w:textAlignment w:val="baseline"/>
        <w:rPr>
          <w:rFonts w:ascii="Times New Roman" w:hAnsi="Times New Roman" w:cs="Times New Roman"/>
          <w:sz w:val="20"/>
          <w:szCs w:val="20"/>
        </w:rPr>
      </w:pPr>
    </w:p>
    <w:p w14:paraId="0271EC4B" w14:textId="46E55BB4" w:rsidR="00644915" w:rsidRPr="0087777B" w:rsidRDefault="00644915" w:rsidP="00644915">
      <w:pPr>
        <w:rPr>
          <w:rFonts w:ascii="Times New Roman" w:hAnsi="Times New Roman" w:cs="Times New Roman"/>
          <w:b/>
          <w:sz w:val="20"/>
          <w:szCs w:val="20"/>
        </w:rPr>
      </w:pPr>
      <w:r w:rsidRPr="0087777B">
        <w:rPr>
          <w:rFonts w:ascii="Times New Roman" w:hAnsi="Times New Roman" w:cs="Times New Roman"/>
          <w:sz w:val="20"/>
          <w:szCs w:val="20"/>
        </w:rPr>
        <w:t xml:space="preserve">Na podstawie art. 25 ust. 1 pkt 2 ustawy i zgodnie z art. 30 ust. 5 ustawy w celu potwierdzenia, że oferowany przedmiot zamówienia odpowiada wymaganiom określonym przez Zamawiającego, Zamawiający żąda złożenia wraz z ofertą </w:t>
      </w:r>
      <w:r w:rsidR="00D80C87" w:rsidRPr="0087777B">
        <w:rPr>
          <w:rFonts w:ascii="Times New Roman" w:hAnsi="Times New Roman" w:cs="Times New Roman"/>
          <w:b/>
          <w:sz w:val="20"/>
          <w:szCs w:val="20"/>
        </w:rPr>
        <w:t>wypełnionej i</w:t>
      </w:r>
      <w:r w:rsidRPr="0087777B">
        <w:rPr>
          <w:rFonts w:ascii="Times New Roman" w:hAnsi="Times New Roman" w:cs="Times New Roman"/>
          <w:b/>
          <w:sz w:val="20"/>
          <w:szCs w:val="20"/>
        </w:rPr>
        <w:t xml:space="preserve"> podpisanej przez Wykonawcę</w:t>
      </w:r>
      <w:r w:rsidRPr="0087777B">
        <w:rPr>
          <w:rFonts w:ascii="Times New Roman" w:hAnsi="Times New Roman" w:cs="Times New Roman"/>
          <w:sz w:val="20"/>
          <w:szCs w:val="20"/>
        </w:rPr>
        <w:t xml:space="preserve"> specyfikacji technicznej dla oferowanych produktów</w:t>
      </w:r>
      <w:r w:rsidRPr="0087777B">
        <w:rPr>
          <w:rFonts w:ascii="Times New Roman" w:hAnsi="Times New Roman" w:cs="Times New Roman"/>
          <w:b/>
          <w:sz w:val="20"/>
          <w:szCs w:val="20"/>
        </w:rPr>
        <w:t xml:space="preserve">. </w:t>
      </w:r>
    </w:p>
    <w:p w14:paraId="339503F6" w14:textId="5D74551B" w:rsidR="000F5E7D" w:rsidRPr="0087777B" w:rsidRDefault="00644915" w:rsidP="000F5E7D">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lastRenderedPageBreak/>
        <w:t xml:space="preserve">Zamawiający dopuszcza dostarczenie urządzenia równoważnego spełniającego co najmniej poniższe wymagania techniczne (wraz z przeniesieniem konfiguracji obecnie eksploatowanych urządzeń </w:t>
      </w:r>
      <w:r w:rsidR="000F5E7D" w:rsidRPr="0087777B">
        <w:rPr>
          <w:rFonts w:ascii="Times New Roman" w:hAnsi="Times New Roman" w:cs="Times New Roman"/>
          <w:sz w:val="20"/>
          <w:szCs w:val="20"/>
        </w:rPr>
        <w:t>Cisco ASA 5516-X</w:t>
      </w:r>
      <w:r w:rsidRPr="0087777B">
        <w:rPr>
          <w:rFonts w:ascii="Times New Roman" w:hAnsi="Times New Roman" w:cs="Times New Roman"/>
          <w:sz w:val="20"/>
          <w:szCs w:val="20"/>
        </w:rPr>
        <w:t>):</w:t>
      </w:r>
    </w:p>
    <w:tbl>
      <w:tblPr>
        <w:tblW w:w="130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5"/>
        <w:gridCol w:w="1920"/>
        <w:gridCol w:w="10583"/>
      </w:tblGrid>
      <w:tr w:rsidR="000F5E7D" w:rsidRPr="0087777B" w14:paraId="53ADDD20" w14:textId="77777777" w:rsidTr="000F5E7D">
        <w:trPr>
          <w:trHeight w:val="1222"/>
          <w:tblHeader/>
        </w:trPr>
        <w:tc>
          <w:tcPr>
            <w:tcW w:w="595" w:type="dxa"/>
            <w:vAlign w:val="center"/>
          </w:tcPr>
          <w:p w14:paraId="58CFF6CE" w14:textId="77777777" w:rsidR="000F5E7D" w:rsidRPr="0087777B" w:rsidRDefault="000F5E7D" w:rsidP="00711568">
            <w:pPr>
              <w:jc w:val="both"/>
              <w:rPr>
                <w:rFonts w:ascii="Times New Roman" w:hAnsi="Times New Roman" w:cs="Times New Roman"/>
                <w:b/>
              </w:rPr>
            </w:pPr>
            <w:r w:rsidRPr="0087777B">
              <w:rPr>
                <w:rFonts w:ascii="Times New Roman" w:hAnsi="Times New Roman" w:cs="Times New Roman"/>
                <w:b/>
              </w:rPr>
              <w:t>Lp.</w:t>
            </w:r>
          </w:p>
        </w:tc>
        <w:tc>
          <w:tcPr>
            <w:tcW w:w="12503" w:type="dxa"/>
            <w:gridSpan w:val="2"/>
            <w:vAlign w:val="center"/>
          </w:tcPr>
          <w:p w14:paraId="3D3C2583" w14:textId="77777777" w:rsidR="000F5E7D" w:rsidRPr="0087777B" w:rsidRDefault="000F5E7D" w:rsidP="00711568">
            <w:pPr>
              <w:jc w:val="center"/>
              <w:rPr>
                <w:rFonts w:ascii="Times New Roman" w:hAnsi="Times New Roman" w:cs="Times New Roman"/>
                <w:b/>
              </w:rPr>
            </w:pPr>
            <w:r w:rsidRPr="0087777B">
              <w:rPr>
                <w:rFonts w:ascii="Times New Roman" w:hAnsi="Times New Roman" w:cs="Times New Roman"/>
                <w:b/>
                <w:spacing w:val="-3"/>
              </w:rPr>
              <w:t>Opis wymagań minimalnych</w:t>
            </w:r>
          </w:p>
        </w:tc>
      </w:tr>
      <w:tr w:rsidR="000F5E7D" w:rsidRPr="0087777B" w14:paraId="37A0F0D4" w14:textId="77777777" w:rsidTr="000F5E7D">
        <w:tblPrEx>
          <w:tblCellMar>
            <w:left w:w="70" w:type="dxa"/>
            <w:right w:w="70" w:type="dxa"/>
          </w:tblCellMar>
          <w:tblLook w:val="0000" w:firstRow="0" w:lastRow="0" w:firstColumn="0" w:lastColumn="0" w:noHBand="0" w:noVBand="0"/>
        </w:tblPrEx>
        <w:tc>
          <w:tcPr>
            <w:tcW w:w="595" w:type="dxa"/>
            <w:vAlign w:val="center"/>
          </w:tcPr>
          <w:p w14:paraId="5008FFFF" w14:textId="77777777" w:rsidR="000F5E7D" w:rsidRPr="0087777B" w:rsidRDefault="000F5E7D"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1</w:t>
            </w:r>
          </w:p>
        </w:tc>
        <w:tc>
          <w:tcPr>
            <w:tcW w:w="1920" w:type="dxa"/>
            <w:vAlign w:val="center"/>
          </w:tcPr>
          <w:p w14:paraId="0451BEA5" w14:textId="77777777" w:rsidR="000F5E7D" w:rsidRPr="0087777B" w:rsidRDefault="000F5E7D" w:rsidP="00711568">
            <w:pPr>
              <w:jc w:val="both"/>
              <w:rPr>
                <w:rFonts w:ascii="Times New Roman" w:hAnsi="Times New Roman" w:cs="Times New Roman"/>
                <w:sz w:val="20"/>
                <w:szCs w:val="20"/>
              </w:rPr>
            </w:pPr>
            <w:r w:rsidRPr="0087777B">
              <w:rPr>
                <w:rFonts w:ascii="Times New Roman" w:hAnsi="Times New Roman" w:cs="Times New Roman"/>
                <w:sz w:val="20"/>
                <w:szCs w:val="20"/>
              </w:rPr>
              <w:t>Architektura urządzenia</w:t>
            </w:r>
          </w:p>
        </w:tc>
        <w:tc>
          <w:tcPr>
            <w:tcW w:w="10583" w:type="dxa"/>
            <w:vAlign w:val="center"/>
          </w:tcPr>
          <w:p w14:paraId="4F0B6DB9" w14:textId="77777777" w:rsidR="000F5E7D" w:rsidRPr="0087777B" w:rsidRDefault="000F5E7D" w:rsidP="00157862">
            <w:pPr>
              <w:numPr>
                <w:ilvl w:val="1"/>
                <w:numId w:val="2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być dedykowaną platformą sprzętową. Nie dopuszcza się rozwiązań „serwerowych” bazujących na ogólnodostępnych na rynku podzespołach PC ogólnego przeznaczenia. </w:t>
            </w:r>
          </w:p>
          <w:p w14:paraId="047D2B60" w14:textId="77777777" w:rsidR="000F5E7D" w:rsidRPr="0087777B" w:rsidRDefault="000F5E7D" w:rsidP="00157862">
            <w:pPr>
              <w:numPr>
                <w:ilvl w:val="1"/>
                <w:numId w:val="20"/>
              </w:numPr>
              <w:spacing w:after="0" w:line="240" w:lineRule="auto"/>
              <w:ind w:left="703"/>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wyposażone w: </w:t>
            </w:r>
          </w:p>
          <w:p w14:paraId="50F5BB32" w14:textId="77777777" w:rsidR="000F5E7D" w:rsidRPr="0087777B" w:rsidRDefault="000F5E7D" w:rsidP="00157862">
            <w:pPr>
              <w:numPr>
                <w:ilvl w:val="0"/>
                <w:numId w:val="21"/>
              </w:numPr>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 xml:space="preserve">co najmniej osiem interfejsów Gigabit Ethernet 10/100/1000 (RJ45) </w:t>
            </w:r>
          </w:p>
          <w:p w14:paraId="7E1B4547" w14:textId="77777777" w:rsidR="000F5E7D" w:rsidRPr="0087777B" w:rsidRDefault="000F5E7D" w:rsidP="00157862">
            <w:pPr>
              <w:numPr>
                <w:ilvl w:val="0"/>
                <w:numId w:val="21"/>
              </w:numPr>
              <w:spacing w:after="0" w:line="240" w:lineRule="auto"/>
              <w:ind w:left="1129" w:hanging="425"/>
              <w:jc w:val="both"/>
              <w:rPr>
                <w:rFonts w:ascii="Times New Roman" w:hAnsi="Times New Roman" w:cs="Times New Roman"/>
                <w:sz w:val="20"/>
                <w:szCs w:val="20"/>
              </w:rPr>
            </w:pPr>
            <w:r w:rsidRPr="0087777B">
              <w:rPr>
                <w:rFonts w:ascii="Times New Roman" w:hAnsi="Times New Roman" w:cs="Times New Roman"/>
                <w:sz w:val="20"/>
                <w:szCs w:val="20"/>
              </w:rPr>
              <w:t xml:space="preserve">dedykowany interfejs Gigabit Ethernet 10/100/1000 (RJ45) do zarządzania </w:t>
            </w:r>
          </w:p>
          <w:p w14:paraId="773DA602" w14:textId="77777777" w:rsidR="000F5E7D" w:rsidRPr="0087777B" w:rsidRDefault="000F5E7D" w:rsidP="00157862">
            <w:pPr>
              <w:numPr>
                <w:ilvl w:val="1"/>
                <w:numId w:val="22"/>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dedykowany dla zarządzania port konsoli</w:t>
            </w:r>
          </w:p>
          <w:p w14:paraId="13168640" w14:textId="77777777" w:rsidR="000F5E7D" w:rsidRPr="0087777B" w:rsidRDefault="000F5E7D" w:rsidP="00157862">
            <w:pPr>
              <w:numPr>
                <w:ilvl w:val="1"/>
                <w:numId w:val="22"/>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zasilacz umożliwiający zasilanie prądem zmiennym 230V</w:t>
            </w:r>
          </w:p>
          <w:p w14:paraId="622911E6" w14:textId="77777777" w:rsidR="000F5E7D" w:rsidRPr="0087777B" w:rsidRDefault="000F5E7D" w:rsidP="00157862">
            <w:pPr>
              <w:pStyle w:val="Akapitzlist"/>
              <w:numPr>
                <w:ilvl w:val="1"/>
                <w:numId w:val="22"/>
              </w:numPr>
              <w:spacing w:after="0" w:line="259"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Wydajność na poziomie 600 </w:t>
            </w:r>
            <w:proofErr w:type="spellStart"/>
            <w:r w:rsidRPr="0087777B">
              <w:rPr>
                <w:rFonts w:ascii="Times New Roman" w:hAnsi="Times New Roman" w:cs="Times New Roman"/>
                <w:sz w:val="20"/>
                <w:szCs w:val="20"/>
              </w:rPr>
              <w:t>Mbps</w:t>
            </w:r>
            <w:proofErr w:type="spellEnd"/>
            <w:r w:rsidRPr="0087777B">
              <w:rPr>
                <w:rFonts w:ascii="Times New Roman" w:hAnsi="Times New Roman" w:cs="Times New Roman"/>
                <w:sz w:val="20"/>
                <w:szCs w:val="20"/>
              </w:rPr>
              <w:t xml:space="preserve"> dla testów w warunkach produkcyjnych dla ruchu poddawanego inspekcji przez mechanizmy zapory sieciowej (</w:t>
            </w:r>
            <w:proofErr w:type="spellStart"/>
            <w:r w:rsidRPr="0087777B">
              <w:rPr>
                <w:rFonts w:ascii="Times New Roman" w:hAnsi="Times New Roman" w:cs="Times New Roman"/>
                <w:sz w:val="20"/>
                <w:szCs w:val="20"/>
              </w:rPr>
              <w:t>statefull</w:t>
            </w:r>
            <w:proofErr w:type="spellEnd"/>
            <w:r w:rsidRPr="0087777B">
              <w:rPr>
                <w:rFonts w:ascii="Times New Roman" w:hAnsi="Times New Roman" w:cs="Times New Roman"/>
                <w:sz w:val="20"/>
                <w:szCs w:val="20"/>
              </w:rPr>
              <w:t xml:space="preserve"> firewall, ruch TCP)</w:t>
            </w:r>
          </w:p>
          <w:p w14:paraId="5CA09DCA" w14:textId="77777777" w:rsidR="000F5E7D" w:rsidRPr="0087777B" w:rsidRDefault="000F5E7D" w:rsidP="00157862">
            <w:pPr>
              <w:numPr>
                <w:ilvl w:val="1"/>
                <w:numId w:val="22"/>
              </w:numPr>
              <w:spacing w:after="0" w:line="240" w:lineRule="auto"/>
              <w:ind w:left="357" w:hanging="357"/>
              <w:jc w:val="both"/>
              <w:rPr>
                <w:rFonts w:ascii="Times New Roman" w:hAnsi="Times New Roman" w:cs="Times New Roman"/>
                <w:sz w:val="20"/>
                <w:szCs w:val="20"/>
              </w:rPr>
            </w:pPr>
            <w:r w:rsidRPr="0087777B">
              <w:rPr>
                <w:rFonts w:ascii="Times New Roman" w:hAnsi="Times New Roman" w:cs="Times New Roman"/>
                <w:sz w:val="20"/>
                <w:szCs w:val="20"/>
              </w:rPr>
              <w:t>Przepustowość dla systemu wykrywania ataków IPS musi zapewniać wydajność co najmniej 200Mbps</w:t>
            </w:r>
          </w:p>
          <w:p w14:paraId="18D2242E" w14:textId="77777777" w:rsidR="000F5E7D" w:rsidRPr="0087777B" w:rsidRDefault="000F5E7D" w:rsidP="00157862">
            <w:pPr>
              <w:numPr>
                <w:ilvl w:val="1"/>
                <w:numId w:val="22"/>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posiada wydajność 175 </w:t>
            </w:r>
            <w:proofErr w:type="spellStart"/>
            <w:r w:rsidRPr="0087777B">
              <w:rPr>
                <w:rFonts w:ascii="Times New Roman" w:hAnsi="Times New Roman" w:cs="Times New Roman"/>
                <w:sz w:val="20"/>
                <w:szCs w:val="20"/>
              </w:rPr>
              <w:t>Mbps</w:t>
            </w:r>
            <w:proofErr w:type="spellEnd"/>
            <w:r w:rsidRPr="0087777B">
              <w:rPr>
                <w:rFonts w:ascii="Times New Roman" w:hAnsi="Times New Roman" w:cs="Times New Roman"/>
                <w:sz w:val="20"/>
                <w:szCs w:val="20"/>
              </w:rPr>
              <w:t xml:space="preserve"> dla ruchu szyfrowanego (VPN)</w:t>
            </w:r>
          </w:p>
          <w:p w14:paraId="50C2AB5D" w14:textId="77777777" w:rsidR="000F5E7D" w:rsidRPr="0087777B" w:rsidRDefault="000F5E7D" w:rsidP="00157862">
            <w:pPr>
              <w:numPr>
                <w:ilvl w:val="1"/>
                <w:numId w:val="22"/>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umożliwia terminowanie 100 jednoczesnych sesji VPN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client</w:t>
            </w:r>
            <w:proofErr w:type="spellEnd"/>
            <w:r w:rsidRPr="0087777B">
              <w:rPr>
                <w:rFonts w:ascii="Times New Roman" w:hAnsi="Times New Roman" w:cs="Times New Roman"/>
                <w:sz w:val="20"/>
                <w:szCs w:val="20"/>
              </w:rPr>
              <w:t xml:space="preserve"> VPN)</w:t>
            </w:r>
          </w:p>
          <w:p w14:paraId="5734E088" w14:textId="77777777" w:rsidR="000F5E7D" w:rsidRPr="0087777B" w:rsidRDefault="000F5E7D" w:rsidP="00157862">
            <w:pPr>
              <w:numPr>
                <w:ilvl w:val="1"/>
                <w:numId w:val="22"/>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obsługuje co najmniej 100.000 jednoczesnych sesji/połączeń z prędkością zestawiania 10.000 połączeń na sekundę.</w:t>
            </w:r>
          </w:p>
        </w:tc>
      </w:tr>
      <w:tr w:rsidR="000F5E7D" w:rsidRPr="0087777B" w14:paraId="5387AFED" w14:textId="77777777" w:rsidTr="000F5E7D">
        <w:tblPrEx>
          <w:tblCellMar>
            <w:left w:w="70" w:type="dxa"/>
            <w:right w:w="70" w:type="dxa"/>
          </w:tblCellMar>
          <w:tblLook w:val="0000" w:firstRow="0" w:lastRow="0" w:firstColumn="0" w:lastColumn="0" w:noHBand="0" w:noVBand="0"/>
        </w:tblPrEx>
        <w:tc>
          <w:tcPr>
            <w:tcW w:w="595" w:type="dxa"/>
            <w:vAlign w:val="center"/>
          </w:tcPr>
          <w:p w14:paraId="3443BD79" w14:textId="77777777" w:rsidR="000F5E7D" w:rsidRPr="0087777B" w:rsidRDefault="000F5E7D"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2</w:t>
            </w:r>
          </w:p>
        </w:tc>
        <w:tc>
          <w:tcPr>
            <w:tcW w:w="1920" w:type="dxa"/>
            <w:vAlign w:val="center"/>
          </w:tcPr>
          <w:p w14:paraId="25C8973C" w14:textId="77777777" w:rsidR="000F5E7D" w:rsidRPr="0087777B" w:rsidRDefault="000F5E7D" w:rsidP="00711568">
            <w:pPr>
              <w:jc w:val="both"/>
              <w:rPr>
                <w:rFonts w:ascii="Times New Roman" w:hAnsi="Times New Roman" w:cs="Times New Roman"/>
                <w:sz w:val="20"/>
                <w:szCs w:val="20"/>
              </w:rPr>
            </w:pPr>
            <w:r w:rsidRPr="0087777B">
              <w:rPr>
                <w:rFonts w:ascii="Times New Roman" w:hAnsi="Times New Roman" w:cs="Times New Roman"/>
                <w:sz w:val="20"/>
                <w:szCs w:val="20"/>
              </w:rPr>
              <w:t>Funkcjonalność urządzenia</w:t>
            </w:r>
          </w:p>
        </w:tc>
        <w:tc>
          <w:tcPr>
            <w:tcW w:w="10583" w:type="dxa"/>
            <w:vAlign w:val="center"/>
          </w:tcPr>
          <w:p w14:paraId="1B5EAF31"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działać pod kontrolą dedykowanego systemu operacyjnego. Nie dopuszcza się stosowania systemów operacyjnych ogólnego przeznaczenia </w:t>
            </w:r>
          </w:p>
          <w:p w14:paraId="1A73AED7"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pełnić funkcję ściany ogniowej śledzącej stan połączeń (tzw.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inspection</w:t>
            </w:r>
            <w:proofErr w:type="spellEnd"/>
            <w:r w:rsidRPr="0087777B">
              <w:rPr>
                <w:rFonts w:ascii="Times New Roman" w:hAnsi="Times New Roman" w:cs="Times New Roman"/>
                <w:sz w:val="20"/>
                <w:szCs w:val="20"/>
              </w:rPr>
              <w:t xml:space="preserve">) z funkcją weryfikacji informacji charakterystycznych dla warstwy aplikacji </w:t>
            </w:r>
          </w:p>
          <w:p w14:paraId="63071EE2"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możliwości konfiguracji reguł filtrowania ruchu w oparciu o tożsamość użytkownika (Identity), integrując się ściśle z usługą katalogową Microsoft Active Directory</w:t>
            </w:r>
          </w:p>
          <w:p w14:paraId="2338A775"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uwierzytelnienia z wykorzystaniem LDAP, NTLM oraz </w:t>
            </w:r>
            <w:proofErr w:type="spellStart"/>
            <w:r w:rsidRPr="0087777B">
              <w:rPr>
                <w:rFonts w:ascii="Times New Roman" w:hAnsi="Times New Roman" w:cs="Times New Roman"/>
                <w:sz w:val="20"/>
                <w:szCs w:val="20"/>
              </w:rPr>
              <w:t>Kerberos</w:t>
            </w:r>
            <w:proofErr w:type="spellEnd"/>
          </w:p>
          <w:p w14:paraId="4F7D07CC"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nie może wprowadzać ograniczenia na ilość jednocześnie pracujących użytkowników w sieci chronionej</w:t>
            </w:r>
          </w:p>
          <w:p w14:paraId="0AA10437"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pełni funkcję koncentratora VPN umożliwiającego zestawianie połączeń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VPN (zarówno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jak i </w:t>
            </w:r>
            <w:proofErr w:type="spellStart"/>
            <w:r w:rsidRPr="0087777B">
              <w:rPr>
                <w:rFonts w:ascii="Times New Roman" w:hAnsi="Times New Roman" w:cs="Times New Roman"/>
                <w:sz w:val="20"/>
                <w:szCs w:val="20"/>
              </w:rPr>
              <w:t>remote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access</w:t>
            </w:r>
            <w:proofErr w:type="spellEnd"/>
            <w:r w:rsidRPr="0087777B">
              <w:rPr>
                <w:rFonts w:ascii="Times New Roman" w:hAnsi="Times New Roman" w:cs="Times New Roman"/>
                <w:sz w:val="20"/>
                <w:szCs w:val="20"/>
              </w:rPr>
              <w:t>)</w:t>
            </w:r>
          </w:p>
          <w:p w14:paraId="5E2B630F"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obsługiwać protokoły IKEv1 i IKEv2.</w:t>
            </w:r>
          </w:p>
          <w:p w14:paraId="41840F50"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obsługiwać funkcję skrótu SHA-2 o długości co najmniej 256 i 384  bitów.</w:t>
            </w:r>
          </w:p>
          <w:p w14:paraId="024C5A3D"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szyfrowanie protokołem AES z kluczem 128,  192 i 256 bitów w trybie pracy </w:t>
            </w:r>
            <w:proofErr w:type="spellStart"/>
            <w:r w:rsidRPr="0087777B">
              <w:rPr>
                <w:rFonts w:ascii="Times New Roman" w:hAnsi="Times New Roman" w:cs="Times New Roman"/>
                <w:sz w:val="20"/>
                <w:szCs w:val="20"/>
              </w:rPr>
              <w:t>Galois</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Counter</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Mode</w:t>
            </w:r>
            <w:proofErr w:type="spellEnd"/>
            <w:r w:rsidRPr="0087777B">
              <w:rPr>
                <w:rFonts w:ascii="Times New Roman" w:hAnsi="Times New Roman" w:cs="Times New Roman"/>
                <w:sz w:val="20"/>
                <w:szCs w:val="20"/>
              </w:rPr>
              <w:t>(GCM)</w:t>
            </w:r>
          </w:p>
          <w:p w14:paraId="462E9866"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protokół </w:t>
            </w:r>
            <w:proofErr w:type="spellStart"/>
            <w:r w:rsidRPr="0087777B">
              <w:rPr>
                <w:rFonts w:ascii="Times New Roman" w:hAnsi="Times New Roman" w:cs="Times New Roman"/>
                <w:sz w:val="20"/>
                <w:szCs w:val="20"/>
              </w:rPr>
              <w:t>Diffiego-Hellmana</w:t>
            </w:r>
            <w:proofErr w:type="spellEnd"/>
            <w:r w:rsidRPr="0087777B">
              <w:rPr>
                <w:rFonts w:ascii="Times New Roman" w:hAnsi="Times New Roman" w:cs="Times New Roman"/>
                <w:sz w:val="20"/>
                <w:szCs w:val="20"/>
              </w:rPr>
              <w:t xml:space="preserve"> w przestrzeni krzywych eliptycznych (ECDH) dla grup 19 i 20.</w:t>
            </w:r>
          </w:p>
          <w:p w14:paraId="04994A6A"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klienta, zapewnianego przez producenta urządzenia i objętego jednolitym wsparciem technicznym dla technologii SSL VPN</w:t>
            </w:r>
          </w:p>
          <w:p w14:paraId="07C88852"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Oprogramowanie klienta VPN ma możliwość instalacji na stacjach roboczych pracujących pod kontrolą systemów operacyjnych Windows 7 – wersje 32 i 64-bitowe i umożliwia zestawienie do urządzenia połączeń VPN z komputerów osobistych PC. </w:t>
            </w:r>
          </w:p>
          <w:p w14:paraId="33227407"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możliwość pracy jako transparentna ściana ogniowa warstwy drugiej ISO/OSI </w:t>
            </w:r>
          </w:p>
          <w:p w14:paraId="4BC9F9E6"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protokół NTP</w:t>
            </w:r>
          </w:p>
          <w:p w14:paraId="1E84BFBA"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współpracę z  zewnętrznymi serwerami CA</w:t>
            </w:r>
          </w:p>
          <w:p w14:paraId="65BC0DDF"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funkcjonalność Network </w:t>
            </w:r>
            <w:proofErr w:type="spellStart"/>
            <w:r w:rsidRPr="0087777B">
              <w:rPr>
                <w:rFonts w:ascii="Times New Roman" w:hAnsi="Times New Roman" w:cs="Times New Roman"/>
                <w:sz w:val="20"/>
                <w:szCs w:val="20"/>
              </w:rPr>
              <w:t>Address</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Translation</w:t>
            </w:r>
            <w:proofErr w:type="spellEnd"/>
            <w:r w:rsidRPr="0087777B">
              <w:rPr>
                <w:rFonts w:ascii="Times New Roman" w:hAnsi="Times New Roman" w:cs="Times New Roman"/>
                <w:sz w:val="20"/>
                <w:szCs w:val="20"/>
              </w:rPr>
              <w:t xml:space="preserve"> (NAT oraz PAT) – zarówno dla ruchu wchodzącego, jak i wychodzącego</w:t>
            </w:r>
          </w:p>
          <w:p w14:paraId="7A6D12E7"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mechanizm translowania adresów sieciowych NAT i translowania adresów i portów PAT w następujących wariantach: z IPv4 na IPv4, NAT64.</w:t>
            </w:r>
          </w:p>
          <w:p w14:paraId="457B2187"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mechanizmy redundancji w tym możliwość konfiguracji urządzeń w układ zapasowy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działający w trybie wysokiej dostępności (HA) </w:t>
            </w:r>
            <w:proofErr w:type="spellStart"/>
            <w:r w:rsidRPr="0087777B">
              <w:rPr>
                <w:rFonts w:ascii="Times New Roman" w:hAnsi="Times New Roman" w:cs="Times New Roman"/>
                <w:sz w:val="20"/>
                <w:szCs w:val="20"/>
              </w:rPr>
              <w:t>active</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standby</w:t>
            </w:r>
            <w:proofErr w:type="spellEnd"/>
            <w:r w:rsidRPr="0087777B">
              <w:rPr>
                <w:rFonts w:ascii="Times New Roman" w:hAnsi="Times New Roman" w:cs="Times New Roman"/>
                <w:sz w:val="20"/>
                <w:szCs w:val="20"/>
              </w:rPr>
              <w:t>.</w:t>
            </w:r>
          </w:p>
          <w:p w14:paraId="1FC20A64"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możliwość konfiguracji redundancji na poziomie interfejsów fizycznych urządzenia</w:t>
            </w:r>
          </w:p>
          <w:p w14:paraId="721569B4"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funkcjonalność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dla ruchu VPN </w:t>
            </w:r>
          </w:p>
          <w:p w14:paraId="3A851441"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ograniczenie maksymalnej liczby równoczesnych otwartych połączeń TCP i UDP zestawionych do hosta lub do grupy hostów. </w:t>
            </w:r>
          </w:p>
          <w:p w14:paraId="1E66D0D1"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wsparcie stosu protokołów IPv6 w tym: </w:t>
            </w:r>
          </w:p>
          <w:p w14:paraId="6965952D" w14:textId="77777777" w:rsidR="000F5E7D" w:rsidRPr="0087777B" w:rsidRDefault="000F5E7D" w:rsidP="00157862">
            <w:pPr>
              <w:numPr>
                <w:ilvl w:val="2"/>
                <w:numId w:val="24"/>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inspekcję protokołu IPv6, pracując w trybie transparentnym</w:t>
            </w:r>
          </w:p>
          <w:p w14:paraId="7918C27A" w14:textId="77777777" w:rsidR="000F5E7D" w:rsidRPr="0087777B" w:rsidRDefault="000F5E7D" w:rsidP="00157862">
            <w:pPr>
              <w:numPr>
                <w:ilvl w:val="2"/>
                <w:numId w:val="24"/>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adresację IPv6 interfejsów w scenariuszach wdrożeniowych z wysoką dostępnością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w:t>
            </w:r>
          </w:p>
          <w:p w14:paraId="45E9A813" w14:textId="77777777" w:rsidR="000F5E7D" w:rsidRPr="0087777B" w:rsidRDefault="000F5E7D" w:rsidP="00157862">
            <w:pPr>
              <w:numPr>
                <w:ilvl w:val="2"/>
                <w:numId w:val="24"/>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 xml:space="preserve">wspierać realizację połączeń VPN  typu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opartych o minimum IKEv1 z użyciem protokołu IPv6</w:t>
            </w:r>
          </w:p>
          <w:p w14:paraId="2FE1AE28"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obsługę routingu statycznego i dynamicznego (co najmniej dla protokołów RIP, OSPFv2, OSPFv3 i BGP). </w:t>
            </w:r>
          </w:p>
          <w:p w14:paraId="7FE2F26B"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ruch </w:t>
            </w:r>
            <w:proofErr w:type="spellStart"/>
            <w:r w:rsidRPr="0087777B">
              <w:rPr>
                <w:rFonts w:ascii="Times New Roman" w:hAnsi="Times New Roman" w:cs="Times New Roman"/>
                <w:sz w:val="20"/>
                <w:szCs w:val="20"/>
              </w:rPr>
              <w:t>multicastowy</w:t>
            </w:r>
            <w:proofErr w:type="spellEnd"/>
            <w:r w:rsidRPr="0087777B">
              <w:rPr>
                <w:rFonts w:ascii="Times New Roman" w:hAnsi="Times New Roman" w:cs="Times New Roman"/>
                <w:sz w:val="20"/>
                <w:szCs w:val="20"/>
              </w:rPr>
              <w:t xml:space="preserve"> w zakresie wsparcia protokołu PIM, IGMP i definiowania reguł dostępu dla ruchu </w:t>
            </w:r>
            <w:proofErr w:type="spellStart"/>
            <w:r w:rsidRPr="0087777B">
              <w:rPr>
                <w:rFonts w:ascii="Times New Roman" w:hAnsi="Times New Roman" w:cs="Times New Roman"/>
                <w:sz w:val="20"/>
                <w:szCs w:val="20"/>
              </w:rPr>
              <w:t>multicastowego</w:t>
            </w:r>
            <w:proofErr w:type="spellEnd"/>
            <w:r w:rsidRPr="0087777B">
              <w:rPr>
                <w:rFonts w:ascii="Times New Roman" w:hAnsi="Times New Roman" w:cs="Times New Roman"/>
                <w:sz w:val="20"/>
                <w:szCs w:val="20"/>
              </w:rPr>
              <w:t>.</w:t>
            </w:r>
          </w:p>
          <w:p w14:paraId="407AF46C"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konfigurację w roli serwera DHCP.</w:t>
            </w:r>
          </w:p>
          <w:p w14:paraId="47FFAF52"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funkcję przekazywania zapytań DHCP do zewnętrznego serwera DHCP (DHCP </w:t>
            </w:r>
            <w:proofErr w:type="spellStart"/>
            <w:r w:rsidRPr="0087777B">
              <w:rPr>
                <w:rFonts w:ascii="Times New Roman" w:hAnsi="Times New Roman" w:cs="Times New Roman"/>
                <w:sz w:val="20"/>
                <w:szCs w:val="20"/>
              </w:rPr>
              <w:t>relay</w:t>
            </w:r>
            <w:proofErr w:type="spellEnd"/>
            <w:r w:rsidRPr="0087777B">
              <w:rPr>
                <w:rFonts w:ascii="Times New Roman" w:hAnsi="Times New Roman" w:cs="Times New Roman"/>
                <w:sz w:val="20"/>
                <w:szCs w:val="20"/>
              </w:rPr>
              <w:t>).</w:t>
            </w:r>
          </w:p>
          <w:p w14:paraId="36F5BFB2"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konfigurację globalnych reguł filtrowania ruchu, które przykładane są na wszystkie interfejsy urządzenia jednocześnie</w:t>
            </w:r>
          </w:p>
          <w:p w14:paraId="0CC7E084"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Reguły dostępu muszą umożliwiać definiowanie reguł w oparciu o następujące podstawowe parametry:</w:t>
            </w:r>
          </w:p>
          <w:p w14:paraId="6AFCDB0D"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IPv4</w:t>
            </w:r>
          </w:p>
          <w:p w14:paraId="016C7D49"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IPv6</w:t>
            </w:r>
          </w:p>
          <w:p w14:paraId="3A0EFADD"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numer portu UDP</w:t>
            </w:r>
          </w:p>
          <w:p w14:paraId="6BBAC39B"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numer portu TCP</w:t>
            </w:r>
          </w:p>
          <w:p w14:paraId="76EEF602"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nazwy domenowej hosta źródłowego lub docelowego</w:t>
            </w:r>
          </w:p>
          <w:p w14:paraId="4860AFB9"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lastRenderedPageBreak/>
              <w:t>nazwa użytkownika w usłudze katalogowej Microsoft Active Directory</w:t>
            </w:r>
          </w:p>
          <w:p w14:paraId="404235EE"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nazwa grupy w usłudze katalogowej Microsoft Active Directory</w:t>
            </w:r>
          </w:p>
          <w:p w14:paraId="471BD09D"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czas</w:t>
            </w:r>
          </w:p>
          <w:p w14:paraId="111EF91F"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protokół i port</w:t>
            </w:r>
          </w:p>
          <w:p w14:paraId="6C47C4D2" w14:textId="77777777" w:rsidR="000F5E7D" w:rsidRPr="0087777B" w:rsidRDefault="000F5E7D" w:rsidP="00157862">
            <w:pPr>
              <w:numPr>
                <w:ilvl w:val="2"/>
                <w:numId w:val="24"/>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aplikacji z uwzględnieniem sygnatury a nie numeru portu</w:t>
            </w:r>
          </w:p>
          <w:p w14:paraId="18568CB9"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mieć możliwość tworzenia reguł firewall, w których warunkiem jest nazwa aplikacji definiowana za pomocą sygnatury. </w:t>
            </w:r>
          </w:p>
          <w:p w14:paraId="4B61665B"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przypisywanie różnych profili ochrony przed złośliwym oprogramowaniem dla różnych aplikacji nawet jeśli pracują na tym samym porcie.</w:t>
            </w:r>
          </w:p>
          <w:p w14:paraId="72A08008"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wykorzystując poziom ryzyka aplikacji </w:t>
            </w:r>
          </w:p>
          <w:p w14:paraId="125C9DFB"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tworzenie reguł translacji adresów (NAT) niezależnie od konfiguracji polityki bezpieczeństwa</w:t>
            </w:r>
          </w:p>
          <w:p w14:paraId="06256F64"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t>
            </w:r>
            <w:proofErr w:type="spellStart"/>
            <w:r w:rsidRPr="0087777B">
              <w:rPr>
                <w:rFonts w:ascii="Times New Roman" w:hAnsi="Times New Roman" w:cs="Times New Roman"/>
                <w:sz w:val="20"/>
                <w:szCs w:val="20"/>
              </w:rPr>
              <w:t>QoS</w:t>
            </w:r>
            <w:proofErr w:type="spellEnd"/>
            <w:r w:rsidRPr="0087777B">
              <w:rPr>
                <w:rFonts w:ascii="Times New Roman" w:hAnsi="Times New Roman" w:cs="Times New Roman"/>
                <w:sz w:val="20"/>
                <w:szCs w:val="20"/>
              </w:rPr>
              <w:t xml:space="preserve"> niezależnie od konfiguracji polityki bezpieczeństwa</w:t>
            </w:r>
          </w:p>
          <w:p w14:paraId="652F148F"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funkcjonalności </w:t>
            </w:r>
            <w:proofErr w:type="spellStart"/>
            <w:r w:rsidRPr="0087777B">
              <w:rPr>
                <w:rFonts w:ascii="Times New Roman" w:hAnsi="Times New Roman" w:cs="Times New Roman"/>
                <w:sz w:val="20"/>
                <w:szCs w:val="20"/>
              </w:rPr>
              <w:t>tzw</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Next-Generation</w:t>
            </w:r>
            <w:proofErr w:type="spellEnd"/>
            <w:r w:rsidRPr="0087777B">
              <w:rPr>
                <w:rFonts w:ascii="Times New Roman" w:hAnsi="Times New Roman" w:cs="Times New Roman"/>
                <w:sz w:val="20"/>
                <w:szCs w:val="20"/>
              </w:rPr>
              <w:t xml:space="preserve"> firewall w zakresie nie mniejszym niż:</w:t>
            </w:r>
          </w:p>
          <w:p w14:paraId="5A34ABDB" w14:textId="77777777" w:rsidR="000F5E7D" w:rsidRPr="0087777B" w:rsidRDefault="000F5E7D" w:rsidP="00157862">
            <w:pPr>
              <w:numPr>
                <w:ilvl w:val="2"/>
                <w:numId w:val="24"/>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automatycznego wykrywania i klasyfikacji aplikacji</w:t>
            </w:r>
          </w:p>
          <w:p w14:paraId="31B1DEB4" w14:textId="77777777" w:rsidR="000F5E7D" w:rsidRPr="0087777B" w:rsidRDefault="000F5E7D" w:rsidP="00157862">
            <w:pPr>
              <w:numPr>
                <w:ilvl w:val="2"/>
                <w:numId w:val="24"/>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IPS</w:t>
            </w:r>
          </w:p>
          <w:p w14:paraId="0FB979AF"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wykrywania aplikacji musi:</w:t>
            </w:r>
          </w:p>
          <w:p w14:paraId="597DDD54" w14:textId="77777777" w:rsidR="000F5E7D" w:rsidRPr="0087777B" w:rsidRDefault="000F5E7D" w:rsidP="00157862">
            <w:pPr>
              <w:numPr>
                <w:ilvl w:val="2"/>
                <w:numId w:val="24"/>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posiadać możliwość klasyfikacji ruchu i wykrywania co najmniej 3000 aplikacji sieciowych</w:t>
            </w:r>
          </w:p>
          <w:p w14:paraId="4CA0C68B" w14:textId="77777777" w:rsidR="000F5E7D" w:rsidRPr="0087777B" w:rsidRDefault="000F5E7D" w:rsidP="00157862">
            <w:pPr>
              <w:numPr>
                <w:ilvl w:val="2"/>
                <w:numId w:val="24"/>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 xml:space="preserve">pozwalać na wykorzystanie informacji </w:t>
            </w:r>
            <w:proofErr w:type="spellStart"/>
            <w:r w:rsidRPr="0087777B">
              <w:rPr>
                <w:rFonts w:ascii="Times New Roman" w:hAnsi="Times New Roman" w:cs="Times New Roman"/>
                <w:sz w:val="20"/>
                <w:szCs w:val="20"/>
              </w:rPr>
              <w:t>geolokacyjnych</w:t>
            </w:r>
            <w:proofErr w:type="spellEnd"/>
            <w:r w:rsidRPr="0087777B">
              <w:rPr>
                <w:rFonts w:ascii="Times New Roman" w:hAnsi="Times New Roman" w:cs="Times New Roman"/>
                <w:sz w:val="20"/>
                <w:szCs w:val="20"/>
              </w:rPr>
              <w:t xml:space="preserve"> dotyczących użytkownika lub aplikacji</w:t>
            </w:r>
          </w:p>
          <w:p w14:paraId="4EED92F8" w14:textId="77777777" w:rsidR="000F5E7D" w:rsidRPr="0087777B" w:rsidRDefault="000F5E7D" w:rsidP="00157862">
            <w:pPr>
              <w:numPr>
                <w:ilvl w:val="2"/>
                <w:numId w:val="24"/>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umożliwiać administratorowi skonfigurowanie opisu dowolnej aplikacji i wykorzystanie go do automatycznego wykrywania tej aplikacji przez system oraz wykorzystanie profilu tej aplikacji w regułach reagowania na zagrożenia i w raportach</w:t>
            </w:r>
          </w:p>
          <w:p w14:paraId="0B2C1115"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rozszyfrowania ruchu SSL w celu przeprowadzenia analizy ruchu pod kątem zagrożeń.</w:t>
            </w:r>
          </w:p>
          <w:p w14:paraId="34981611"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IPS musi:</w:t>
            </w:r>
          </w:p>
          <w:p w14:paraId="49934FEF"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w trybie in-</w:t>
            </w:r>
            <w:proofErr w:type="spellStart"/>
            <w:r w:rsidRPr="0087777B">
              <w:rPr>
                <w:rFonts w:ascii="Times New Roman" w:hAnsi="Times New Roman" w:cs="Times New Roman"/>
                <w:sz w:val="20"/>
                <w:szCs w:val="20"/>
              </w:rPr>
              <w:t>line</w:t>
            </w:r>
            <w:proofErr w:type="spellEnd"/>
            <w:r w:rsidRPr="0087777B">
              <w:rPr>
                <w:rFonts w:ascii="Times New Roman" w:hAnsi="Times New Roman" w:cs="Times New Roman"/>
                <w:sz w:val="20"/>
                <w:szCs w:val="20"/>
              </w:rPr>
              <w:t xml:space="preserve"> (wszystkie pakiety, które mają być poddane inspekcji muszą przechodzić przez system)</w:t>
            </w:r>
          </w:p>
          <w:p w14:paraId="336E61C9"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zarówno w trybie pasywnym (IDS) jak i aktywnym (z możliwością blokowania ruchu)</w:t>
            </w:r>
          </w:p>
          <w:p w14:paraId="2CAA2D51"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wykrywania i uniemożliwiać rozprzestrzenianie zagrożeń w tym co najmniej:</w:t>
            </w:r>
          </w:p>
          <w:p w14:paraId="17995957"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złośliwe oprogramowanie, </w:t>
            </w:r>
          </w:p>
          <w:p w14:paraId="71051B12"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skanowanie sieci, </w:t>
            </w:r>
          </w:p>
          <w:p w14:paraId="6BEC71C8"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ataki na usługę VoIP, </w:t>
            </w:r>
          </w:p>
          <w:p w14:paraId="68D5E364"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próby przepełnienia bufora, </w:t>
            </w:r>
          </w:p>
          <w:p w14:paraId="70815628"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zagrożenia dnia zerowego</w:t>
            </w:r>
          </w:p>
          <w:p w14:paraId="2CD32CC6"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możliwość wykrywania znanych ataków (sygnatury) </w:t>
            </w:r>
          </w:p>
          <w:p w14:paraId="3C6985AA"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zapewniać co najmniej poniższe sposoby wykrywania zagrożeń:</w:t>
            </w:r>
          </w:p>
          <w:p w14:paraId="3739AD84"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sygnatury ataków opartych na </w:t>
            </w:r>
            <w:proofErr w:type="spellStart"/>
            <w:r w:rsidRPr="0087777B">
              <w:rPr>
                <w:rFonts w:ascii="Times New Roman" w:hAnsi="Times New Roman" w:cs="Times New Roman"/>
                <w:sz w:val="20"/>
                <w:szCs w:val="20"/>
              </w:rPr>
              <w:t>exploitach</w:t>
            </w:r>
            <w:proofErr w:type="spellEnd"/>
          </w:p>
          <w:p w14:paraId="3AC263DD"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reguły oparte na zagrożeniach</w:t>
            </w:r>
          </w:p>
          <w:p w14:paraId="4E7DF6FE"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protokołach</w:t>
            </w:r>
          </w:p>
          <w:p w14:paraId="517942B8"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ogólnym zachowaniu ruchu sieciowego</w:t>
            </w:r>
          </w:p>
          <w:p w14:paraId="34015B85"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inspekcji nie tylko warstwy sieciowej i informacji zawartych w nagłówkach pakietów, ale również protokołów na wszystkich warstwach modelu sieciowego włącznie z możliwością sprawdzania zawartości pakietu</w:t>
            </w:r>
          </w:p>
          <w:p w14:paraId="3320CC84"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mechanizm minimalizujący liczbę fałszywych alarmów jak i niewykrytych ataków (ang.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positives</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negatives</w:t>
            </w:r>
            <w:proofErr w:type="spellEnd"/>
            <w:r w:rsidRPr="0087777B">
              <w:rPr>
                <w:rFonts w:ascii="Times New Roman" w:hAnsi="Times New Roman" w:cs="Times New Roman"/>
                <w:sz w:val="20"/>
                <w:szCs w:val="20"/>
              </w:rPr>
              <w:t>).</w:t>
            </w:r>
          </w:p>
          <w:p w14:paraId="0C52BD92"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ataków/zagrożeń złożonych z wielu elementów i korelacji wielu zdarzeń</w:t>
            </w:r>
          </w:p>
          <w:p w14:paraId="5D3F46CE"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co najmniej możliwości reakcji na zdarzenia: </w:t>
            </w:r>
          </w:p>
          <w:p w14:paraId="5F8C3296"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tylko monitorowanie, </w:t>
            </w:r>
          </w:p>
          <w:p w14:paraId="207D97F5"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blokowanie ruchu zawierającego zagrożenia, </w:t>
            </w:r>
          </w:p>
          <w:p w14:paraId="0D3B6853" w14:textId="77777777" w:rsidR="000F5E7D" w:rsidRPr="0087777B" w:rsidRDefault="000F5E7D" w:rsidP="00157862">
            <w:pPr>
              <w:numPr>
                <w:ilvl w:val="3"/>
                <w:numId w:val="24"/>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zapisywanie pakietów</w:t>
            </w:r>
          </w:p>
          <w:p w14:paraId="3B1DF538"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 i zagrożeń opartych na protokole IPv6</w:t>
            </w:r>
          </w:p>
          <w:p w14:paraId="0755409C"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automatycznej inspekcji i ochrony dla ruchu wysyłanego na niestandardowych portach używanych do komunikacji</w:t>
            </w:r>
          </w:p>
          <w:p w14:paraId="6C9C5D49"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obrony przed atakami skonstruowanym tak, aby uniknąć wykrycia przez IPS. </w:t>
            </w:r>
          </w:p>
          <w:p w14:paraId="45B3B7B3"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zapewniać mechanizm bezpiecznej aktualizacji sygnatur. Zestawy sygnatur/reguł muszą być pobierane z serwera w sposób uniemożliwiający ich modyfikację przez osoby postronne</w:t>
            </w:r>
          </w:p>
          <w:p w14:paraId="1A9B2360"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definiowania wyjątków dla sygnatur z określeniem adresów IP </w:t>
            </w:r>
          </w:p>
          <w:p w14:paraId="4CA8C914" w14:textId="77777777" w:rsidR="000F5E7D" w:rsidRPr="0087777B" w:rsidRDefault="000F5E7D" w:rsidP="00157862">
            <w:pPr>
              <w:numPr>
                <w:ilvl w:val="2"/>
                <w:numId w:val="24"/>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mechanizmy automatyzacji co najmniej w zakresie wskazania hostów skompromitowanych (ang. </w:t>
            </w:r>
            <w:proofErr w:type="spellStart"/>
            <w:r w:rsidRPr="0087777B">
              <w:rPr>
                <w:rFonts w:ascii="Times New Roman" w:hAnsi="Times New Roman" w:cs="Times New Roman"/>
                <w:sz w:val="20"/>
                <w:szCs w:val="20"/>
              </w:rPr>
              <w:t>Indication</w:t>
            </w:r>
            <w:proofErr w:type="spellEnd"/>
            <w:r w:rsidRPr="0087777B">
              <w:rPr>
                <w:rFonts w:ascii="Times New Roman" w:hAnsi="Times New Roman" w:cs="Times New Roman"/>
                <w:sz w:val="20"/>
                <w:szCs w:val="20"/>
              </w:rPr>
              <w:t xml:space="preserve"> of </w:t>
            </w:r>
            <w:proofErr w:type="spellStart"/>
            <w:r w:rsidRPr="0087777B">
              <w:rPr>
                <w:rFonts w:ascii="Times New Roman" w:hAnsi="Times New Roman" w:cs="Times New Roman"/>
                <w:sz w:val="20"/>
                <w:szCs w:val="20"/>
              </w:rPr>
              <w:t>compromise</w:t>
            </w:r>
            <w:proofErr w:type="spellEnd"/>
            <w:r w:rsidRPr="0087777B">
              <w:rPr>
                <w:rFonts w:ascii="Times New Roman" w:hAnsi="Times New Roman" w:cs="Times New Roman"/>
                <w:sz w:val="20"/>
                <w:szCs w:val="20"/>
              </w:rPr>
              <w:t>)</w:t>
            </w:r>
          </w:p>
          <w:p w14:paraId="0236EEBE"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być w stanie utworzyć regułę filtrowania z wieloma kategoriami</w:t>
            </w:r>
          </w:p>
          <w:p w14:paraId="1071A6C6"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Polityka kontroli aplikacji musi być możliwa do zdefiniowania według tożsamości użytkowników</w:t>
            </w:r>
          </w:p>
          <w:p w14:paraId="7317B2CD"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zaplanowania automatycznego pobierania aktualizacji bazy sygnatur ataków bez ich instalowania. Możliwość zaplanowania o określonej godzinie lub cyklicznie minimum co godzinę, dzień lub tydzień </w:t>
            </w:r>
          </w:p>
          <w:p w14:paraId="6F334E24" w14:textId="77777777" w:rsidR="000F5E7D" w:rsidRPr="0087777B" w:rsidRDefault="000F5E7D" w:rsidP="00157862">
            <w:pPr>
              <w:numPr>
                <w:ilvl w:val="1"/>
                <w:numId w:val="24"/>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zaplanowania automatycznego generowania raportów.</w:t>
            </w:r>
          </w:p>
          <w:p w14:paraId="1E49BC08" w14:textId="77777777" w:rsidR="000F5E7D" w:rsidRPr="0087777B" w:rsidRDefault="000F5E7D" w:rsidP="00157862">
            <w:pPr>
              <w:numPr>
                <w:ilvl w:val="1"/>
                <w:numId w:val="23"/>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tworzenia szablonów raportów.</w:t>
            </w:r>
          </w:p>
        </w:tc>
      </w:tr>
      <w:tr w:rsidR="000F5E7D" w:rsidRPr="0087777B" w14:paraId="3D8F59FD" w14:textId="77777777" w:rsidTr="000F5E7D">
        <w:tblPrEx>
          <w:tblCellMar>
            <w:left w:w="70" w:type="dxa"/>
            <w:right w:w="70" w:type="dxa"/>
          </w:tblCellMar>
          <w:tblLook w:val="0000" w:firstRow="0" w:lastRow="0" w:firstColumn="0" w:lastColumn="0" w:noHBand="0" w:noVBand="0"/>
        </w:tblPrEx>
        <w:tc>
          <w:tcPr>
            <w:tcW w:w="595" w:type="dxa"/>
            <w:vAlign w:val="center"/>
          </w:tcPr>
          <w:p w14:paraId="1774E673" w14:textId="77777777" w:rsidR="000F5E7D" w:rsidRPr="0087777B" w:rsidRDefault="000F5E7D"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lastRenderedPageBreak/>
              <w:t>3</w:t>
            </w:r>
          </w:p>
        </w:tc>
        <w:tc>
          <w:tcPr>
            <w:tcW w:w="1920" w:type="dxa"/>
            <w:vAlign w:val="center"/>
          </w:tcPr>
          <w:p w14:paraId="7AB98AF6" w14:textId="77777777" w:rsidR="000F5E7D" w:rsidRPr="0087777B" w:rsidRDefault="000F5E7D" w:rsidP="00711568">
            <w:pPr>
              <w:rPr>
                <w:rFonts w:ascii="Times New Roman" w:hAnsi="Times New Roman" w:cs="Times New Roman"/>
                <w:sz w:val="20"/>
                <w:szCs w:val="20"/>
              </w:rPr>
            </w:pPr>
            <w:r w:rsidRPr="0087777B">
              <w:rPr>
                <w:rFonts w:ascii="Times New Roman" w:hAnsi="Times New Roman" w:cs="Times New Roman"/>
                <w:sz w:val="20"/>
                <w:szCs w:val="20"/>
              </w:rPr>
              <w:t>Zarządzanie i konfiguracja</w:t>
            </w:r>
          </w:p>
        </w:tc>
        <w:tc>
          <w:tcPr>
            <w:tcW w:w="10583" w:type="dxa"/>
            <w:vAlign w:val="center"/>
          </w:tcPr>
          <w:p w14:paraId="3B15009E"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zarządzanie:</w:t>
            </w:r>
          </w:p>
          <w:p w14:paraId="2FC593FA" w14:textId="77777777" w:rsidR="000F5E7D" w:rsidRPr="0087777B" w:rsidRDefault="000F5E7D"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 xml:space="preserve">przez linię poleceń (ang. </w:t>
            </w:r>
            <w:proofErr w:type="spellStart"/>
            <w:r w:rsidRPr="0087777B">
              <w:rPr>
                <w:rFonts w:ascii="Times New Roman" w:hAnsi="Times New Roman" w:cs="Times New Roman"/>
                <w:sz w:val="20"/>
                <w:szCs w:val="20"/>
              </w:rPr>
              <w:t>Command</w:t>
            </w:r>
            <w:proofErr w:type="spellEnd"/>
            <w:r w:rsidRPr="0087777B">
              <w:rPr>
                <w:rFonts w:ascii="Times New Roman" w:hAnsi="Times New Roman" w:cs="Times New Roman"/>
                <w:sz w:val="20"/>
                <w:szCs w:val="20"/>
              </w:rPr>
              <w:t xml:space="preserve"> Line Interface) dostępną poprzez bezpośrednie połączenie do portu konsoli urządzenia i dostępną zdalnie przy pomocy protokołów telnet i SSH v2.</w:t>
            </w:r>
          </w:p>
          <w:p w14:paraId="49CAAAD9" w14:textId="77777777" w:rsidR="000F5E7D" w:rsidRPr="0087777B" w:rsidRDefault="000F5E7D"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przez graficzny interfejs użytkownika</w:t>
            </w:r>
          </w:p>
          <w:p w14:paraId="7F09162D" w14:textId="77777777" w:rsidR="000F5E7D" w:rsidRPr="0087777B" w:rsidRDefault="000F5E7D"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przez protokół SNMPv3 ze wsparciem dla integralności i poufności komunikacji</w:t>
            </w:r>
          </w:p>
          <w:p w14:paraId="1AA4CA44"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Urządzenie musi posiadać dedykowany interfejs do zarządzania,</w:t>
            </w:r>
          </w:p>
          <w:p w14:paraId="3EF04761"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definiowania grup administratorów z określeniem uprawnień co do poszczególnych poleceń.</w:t>
            </w:r>
          </w:p>
          <w:p w14:paraId="22EF2251"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Zdalnie dostępne interfejsy zarządzania muszą być dostępne co najmniej w sieci IPv4.</w:t>
            </w:r>
          </w:p>
          <w:p w14:paraId="4B043B3E"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dla protokołu SSH musi umożliwiać uwierzytelnienie w oparciu nazwę użytkownika i hasło oraz w oparciu o klucz publiczny.</w:t>
            </w:r>
          </w:p>
          <w:p w14:paraId="7C618DBD"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ograniczenie dostępu do zdalnie dostępnych interfejsów zarządzania tylko z wybranych adresów IPv4.</w:t>
            </w:r>
          </w:p>
          <w:p w14:paraId="45879228" w14:textId="77777777" w:rsidR="000F5E7D" w:rsidRPr="0087777B" w:rsidRDefault="000F5E7D" w:rsidP="00157862">
            <w:pPr>
              <w:numPr>
                <w:ilvl w:val="1"/>
                <w:numId w:val="25"/>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komunikacji z serwerami uwierzytelnienia i autoryzacji za pośrednictwem protokołu co najmniej RADIUS.</w:t>
            </w:r>
          </w:p>
        </w:tc>
      </w:tr>
    </w:tbl>
    <w:p w14:paraId="21201B73" w14:textId="77777777" w:rsidR="000F5E7D" w:rsidRPr="0087777B" w:rsidRDefault="000F5E7D" w:rsidP="000F5E7D">
      <w:pPr>
        <w:suppressAutoHyphens/>
        <w:autoSpaceDN w:val="0"/>
        <w:jc w:val="both"/>
        <w:textAlignment w:val="baseline"/>
        <w:rPr>
          <w:rFonts w:ascii="Times New Roman" w:hAnsi="Times New Roman" w:cs="Times New Roman"/>
          <w:sz w:val="20"/>
          <w:szCs w:val="20"/>
        </w:rPr>
      </w:pPr>
    </w:p>
    <w:p w14:paraId="52A7A293" w14:textId="77777777" w:rsidR="000F5E7D" w:rsidRPr="0087777B" w:rsidRDefault="000F5E7D" w:rsidP="000F5E7D">
      <w:pPr>
        <w:suppressAutoHyphens/>
        <w:autoSpaceDN w:val="0"/>
        <w:jc w:val="both"/>
        <w:textAlignment w:val="baseline"/>
        <w:rPr>
          <w:rFonts w:ascii="Times New Roman" w:hAnsi="Times New Roman" w:cs="Times New Roman"/>
          <w:sz w:val="20"/>
          <w:szCs w:val="20"/>
        </w:rPr>
      </w:pPr>
    </w:p>
    <w:p w14:paraId="4D0682D1" w14:textId="77777777" w:rsidR="000F5E7D" w:rsidRPr="0087777B" w:rsidRDefault="000F5E7D" w:rsidP="000F5E7D">
      <w:pPr>
        <w:suppressAutoHyphens/>
        <w:autoSpaceDN w:val="0"/>
        <w:jc w:val="both"/>
        <w:textAlignment w:val="baseline"/>
        <w:rPr>
          <w:rFonts w:ascii="Times New Roman" w:hAnsi="Times New Roman" w:cs="Times New Roman"/>
          <w:sz w:val="20"/>
          <w:szCs w:val="20"/>
        </w:rPr>
      </w:pPr>
    </w:p>
    <w:p w14:paraId="54F3A7CD" w14:textId="77777777" w:rsidR="000F5E7D" w:rsidRPr="0087777B" w:rsidRDefault="000F5E7D" w:rsidP="000F5E7D">
      <w:pPr>
        <w:suppressAutoHyphens/>
        <w:autoSpaceDN w:val="0"/>
        <w:jc w:val="both"/>
        <w:textAlignment w:val="baseline"/>
        <w:rPr>
          <w:rFonts w:ascii="Times New Roman" w:hAnsi="Times New Roman" w:cs="Times New Roman"/>
          <w:sz w:val="20"/>
          <w:szCs w:val="20"/>
        </w:rPr>
      </w:pPr>
    </w:p>
    <w:p w14:paraId="45ACF532" w14:textId="2D313CBB" w:rsidR="009050E1" w:rsidRPr="0087777B" w:rsidRDefault="000F5E7D" w:rsidP="000F5E7D">
      <w:pPr>
        <w:suppressAutoHyphens/>
        <w:autoSpaceDN w:val="0"/>
        <w:jc w:val="both"/>
        <w:textAlignment w:val="baseline"/>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sz w:val="20"/>
          <w:szCs w:val="20"/>
          <w:lang w:eastAsia="pl-PL"/>
        </w:rPr>
        <w:t xml:space="preserve"> </w:t>
      </w:r>
      <w:r w:rsidR="009050E1" w:rsidRPr="0087777B">
        <w:rPr>
          <w:rFonts w:ascii="Times New Roman" w:eastAsia="Times New Roman" w:hAnsi="Times New Roman" w:cs="Times New Roman"/>
          <w:sz w:val="20"/>
          <w:szCs w:val="20"/>
          <w:lang w:eastAsia="pl-PL"/>
        </w:rPr>
        <w:t>(*) Należy podać nazwę oferowanego Sprzętu, model i producenta.</w:t>
      </w:r>
    </w:p>
    <w:p w14:paraId="601CEB01" w14:textId="77777777" w:rsidR="00384C46" w:rsidRPr="0087777B" w:rsidRDefault="00384C46" w:rsidP="00C50DCC">
      <w:pPr>
        <w:suppressAutoHyphens/>
        <w:autoSpaceDN w:val="0"/>
        <w:jc w:val="both"/>
        <w:textAlignment w:val="baseline"/>
        <w:rPr>
          <w:rFonts w:ascii="Times New Roman" w:hAnsi="Times New Roman" w:cs="Times New Roman"/>
          <w:sz w:val="20"/>
          <w:szCs w:val="20"/>
        </w:rPr>
      </w:pPr>
    </w:p>
    <w:p w14:paraId="5070718F" w14:textId="77777777" w:rsidR="00344EAE" w:rsidRPr="0087777B" w:rsidRDefault="00344EAE">
      <w:pPr>
        <w:rPr>
          <w:rFonts w:ascii="Times New Roman" w:hAnsi="Times New Roman" w:cs="Times New Roman"/>
          <w:b/>
          <w:sz w:val="24"/>
          <w:szCs w:val="24"/>
        </w:rPr>
      </w:pPr>
      <w:r w:rsidRPr="0087777B">
        <w:rPr>
          <w:rFonts w:ascii="Times New Roman" w:hAnsi="Times New Roman" w:cs="Times New Roman"/>
          <w:b/>
          <w:sz w:val="24"/>
          <w:szCs w:val="24"/>
        </w:rPr>
        <w:br w:type="page"/>
      </w:r>
    </w:p>
    <w:p w14:paraId="7A1E8933" w14:textId="5C90E471" w:rsidR="00D06D78" w:rsidRPr="0087777B" w:rsidRDefault="00B1242E"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lastRenderedPageBreak/>
        <w:t xml:space="preserve">Odnowienie </w:t>
      </w:r>
      <w:r w:rsidR="000F5E7D" w:rsidRPr="0087777B">
        <w:rPr>
          <w:rFonts w:ascii="Times New Roman" w:hAnsi="Times New Roman" w:cs="Times New Roman"/>
          <w:b/>
          <w:color w:val="auto"/>
          <w:sz w:val="24"/>
          <w:szCs w:val="24"/>
        </w:rPr>
        <w:t>usługi serwisowej dla urządzeń bezpieczeństwa Typ III - Cisco ASA 5545 -X</w:t>
      </w:r>
    </w:p>
    <w:p w14:paraId="4F76D084"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34"/>
        <w:gridCol w:w="2434"/>
        <w:gridCol w:w="7092"/>
        <w:gridCol w:w="1984"/>
        <w:gridCol w:w="2126"/>
        <w:gridCol w:w="50"/>
      </w:tblGrid>
      <w:tr w:rsidR="000F5E7D" w:rsidRPr="0087777B" w14:paraId="1835C745" w14:textId="77777777" w:rsidTr="000F5E7D">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A4A25" w14:textId="77777777" w:rsidR="000F5E7D" w:rsidRPr="0087777B" w:rsidRDefault="000F5E7D" w:rsidP="00212CD4">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B4064"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 posiadanego przez Zamawiającego</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F2BA"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9E78"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1288" w14:textId="3BDA8410"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5E6A57" w:rsidRPr="0087777B" w14:paraId="25A09D47" w14:textId="77777777" w:rsidTr="000F5E7D">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2A7011" w14:textId="77777777"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1A1964" w14:textId="77BC09EC"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Cisco ASA 5545 -X</w:t>
            </w:r>
          </w:p>
        </w:tc>
        <w:tc>
          <w:tcPr>
            <w:tcW w:w="70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4CC34E" w14:textId="7B4DBA83"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          </w:t>
            </w:r>
            <w:proofErr w:type="spellStart"/>
            <w:r w:rsidRPr="008772A0">
              <w:rPr>
                <w:rFonts w:ascii="Times New Roman" w:hAnsi="Times New Roman" w:cs="Times New Roman"/>
                <w:sz w:val="20"/>
                <w:szCs w:val="20"/>
              </w:rPr>
              <w:t>Zał</w:t>
            </w:r>
            <w:proofErr w:type="spellEnd"/>
            <w:r w:rsidR="00174CAE" w:rsidRPr="008772A0">
              <w:rPr>
                <w:rFonts w:ascii="Times New Roman" w:hAnsi="Times New Roman" w:cs="Times New Roman"/>
                <w:sz w:val="20"/>
                <w:szCs w:val="20"/>
              </w:rPr>
              <w:t xml:space="preserve"> do OPZ</w:t>
            </w:r>
            <w:r w:rsidR="007750FD" w:rsidRPr="008772A0">
              <w:rPr>
                <w:rFonts w:ascii="Times New Roman" w:hAnsi="Times New Roman" w:cs="Times New Roman"/>
                <w:sz w:val="20"/>
                <w:szCs w:val="20"/>
              </w:rPr>
              <w:t xml:space="preserve"> nr.2</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3C21A8" w14:textId="77777777" w:rsidR="005E6A57" w:rsidRPr="008772A0" w:rsidRDefault="005E6A57" w:rsidP="005E6A57">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Z dniem podpisania umowy</w:t>
            </w:r>
          </w:p>
          <w:p w14:paraId="68ED6718" w14:textId="1A4C3D44" w:rsidR="008D31D3" w:rsidRPr="0087777B" w:rsidRDefault="00800960" w:rsidP="005E6A57">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(na 3 lata)</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FC3596" w14:textId="288A07BB"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6BFEDA44" w14:textId="77777777" w:rsidTr="00212CD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61D8"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C6606"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2C3C0" w14:textId="59BAB0EE"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serwis pogwarancyjny  realizowany przez producenta rozwiązania lub Autoryz</w:t>
            </w:r>
            <w:r w:rsidR="003907C5" w:rsidRPr="0087777B">
              <w:rPr>
                <w:rFonts w:ascii="Times New Roman" w:hAnsi="Times New Roman" w:cs="Times New Roman"/>
                <w:sz w:val="20"/>
                <w:szCs w:val="20"/>
              </w:rPr>
              <w:t>owanego Dystrybutora producenta wraz z przedłużeniem wymaganych licencji</w:t>
            </w:r>
          </w:p>
          <w:p w14:paraId="6A22889A" w14:textId="29F4FD52" w:rsidR="00161D21" w:rsidRPr="0087777B" w:rsidRDefault="00161D21"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003C9936"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możliwe co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2FCE54DB"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199A1DCB"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4875BA81" w14:textId="58EDF841"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3C59AA95" w14:textId="444BBD97" w:rsidR="003907C5" w:rsidRPr="0087777B" w:rsidRDefault="003907C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3865AE99" w14:textId="77777777" w:rsidR="005C7D75"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239D7E31" w14:textId="0FFB5FF7" w:rsidR="00BC6613" w:rsidRPr="0087777B" w:rsidRDefault="00BC6613"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tc>
      </w:tr>
    </w:tbl>
    <w:p w14:paraId="74B3A7F2" w14:textId="77777777" w:rsidR="005C7D75" w:rsidRPr="0087777B" w:rsidRDefault="005C7D75" w:rsidP="00D80C87">
      <w:pPr>
        <w:rPr>
          <w:rFonts w:ascii="Times New Roman" w:hAnsi="Times New Roman" w:cs="Times New Roman"/>
        </w:rPr>
      </w:pPr>
    </w:p>
    <w:p w14:paraId="17005E26" w14:textId="77777777" w:rsidR="00D06D78" w:rsidRPr="0087777B" w:rsidRDefault="00D06D78" w:rsidP="00EB0790">
      <w:pPr>
        <w:rPr>
          <w:rFonts w:ascii="Times New Roman" w:hAnsi="Times New Roman" w:cs="Times New Roman"/>
          <w:b/>
          <w:sz w:val="24"/>
          <w:szCs w:val="24"/>
        </w:rPr>
      </w:pPr>
    </w:p>
    <w:p w14:paraId="0C7E009A" w14:textId="24F97E2E" w:rsidR="00D06D78" w:rsidRPr="0087777B" w:rsidRDefault="00D06D78" w:rsidP="00EB0790">
      <w:pPr>
        <w:rPr>
          <w:rFonts w:ascii="Times New Roman" w:hAnsi="Times New Roman" w:cs="Times New Roman"/>
          <w:b/>
          <w:sz w:val="24"/>
          <w:szCs w:val="24"/>
        </w:rPr>
      </w:pPr>
    </w:p>
    <w:p w14:paraId="794A9B79" w14:textId="2DB67999" w:rsidR="00B1242E" w:rsidRPr="0087777B" w:rsidRDefault="00B1242E" w:rsidP="00B1242E">
      <w:pPr>
        <w:rPr>
          <w:rFonts w:ascii="Times New Roman" w:hAnsi="Times New Roman" w:cs="Times New Roman"/>
          <w:b/>
          <w:sz w:val="20"/>
          <w:szCs w:val="20"/>
        </w:rPr>
      </w:pPr>
      <w:r w:rsidRPr="0087777B">
        <w:rPr>
          <w:rFonts w:ascii="Times New Roman" w:hAnsi="Times New Roman" w:cs="Times New Roman"/>
          <w:sz w:val="20"/>
          <w:szCs w:val="20"/>
        </w:rPr>
        <w:lastRenderedPageBreak/>
        <w:t xml:space="preserve">Na podstawie art. 25 ust. 1 pkt 2 ustawy i zgodnie z art. 30 ust. 5 ustawy w celu potwierdzenia, że oferowany przedmiot zamówienia odpowiada wymaganiom określonym przez Zamawiającego, Zamawiający żąda złożenia wraz z ofertą </w:t>
      </w:r>
      <w:r w:rsidR="00D80C87" w:rsidRPr="0087777B">
        <w:rPr>
          <w:rFonts w:ascii="Times New Roman" w:hAnsi="Times New Roman" w:cs="Times New Roman"/>
          <w:b/>
          <w:sz w:val="20"/>
          <w:szCs w:val="20"/>
        </w:rPr>
        <w:t>wypełnionej i</w:t>
      </w:r>
      <w:r w:rsidRPr="0087777B">
        <w:rPr>
          <w:rFonts w:ascii="Times New Roman" w:hAnsi="Times New Roman" w:cs="Times New Roman"/>
          <w:b/>
          <w:sz w:val="20"/>
          <w:szCs w:val="20"/>
        </w:rPr>
        <w:t xml:space="preserve"> podpisanej przez Wykonawcę</w:t>
      </w:r>
      <w:r w:rsidRPr="0087777B">
        <w:rPr>
          <w:rFonts w:ascii="Times New Roman" w:hAnsi="Times New Roman" w:cs="Times New Roman"/>
          <w:sz w:val="20"/>
          <w:szCs w:val="20"/>
        </w:rPr>
        <w:t xml:space="preserve"> specyfikacji technicznej dla oferowanych produktów</w:t>
      </w:r>
      <w:r w:rsidRPr="0087777B">
        <w:rPr>
          <w:rFonts w:ascii="Times New Roman" w:hAnsi="Times New Roman" w:cs="Times New Roman"/>
          <w:b/>
          <w:sz w:val="20"/>
          <w:szCs w:val="20"/>
        </w:rPr>
        <w:t xml:space="preserve">. </w:t>
      </w:r>
    </w:p>
    <w:p w14:paraId="3E3B5D61" w14:textId="0CD33E6C" w:rsidR="00B1242E" w:rsidRPr="0087777B" w:rsidRDefault="00B1242E" w:rsidP="00B1242E">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Zamawiający dopuszcza dostarczenie urządzenia równoważnego spełniającego co najmniej poniższe wymagania techniczne (wraz z przeniesieniem konfiguracji obecnie eksploatowanych urządzeń </w:t>
      </w:r>
      <w:r w:rsidR="003907C5" w:rsidRPr="0087777B">
        <w:rPr>
          <w:rFonts w:ascii="Times New Roman" w:hAnsi="Times New Roman" w:cs="Times New Roman"/>
          <w:sz w:val="20"/>
          <w:szCs w:val="20"/>
        </w:rPr>
        <w:t>Cisco ASA 5545 -X</w:t>
      </w:r>
      <w:r w:rsidRPr="0087777B">
        <w:rPr>
          <w:rFonts w:ascii="Times New Roman" w:hAnsi="Times New Roman" w:cs="Times New Roman"/>
          <w:sz w:val="20"/>
          <w:szCs w:val="20"/>
        </w:rPr>
        <w:t>):</w:t>
      </w:r>
    </w:p>
    <w:p w14:paraId="42A4794B" w14:textId="7250C693" w:rsidR="00DD5698" w:rsidRPr="0087777B" w:rsidRDefault="00D06D78" w:rsidP="00EB0790">
      <w:pPr>
        <w:rPr>
          <w:rFonts w:ascii="Times New Roman" w:hAnsi="Times New Roman" w:cs="Times New Roman"/>
          <w:sz w:val="20"/>
          <w:szCs w:val="20"/>
        </w:rPr>
      </w:pPr>
      <w:r w:rsidRPr="0087777B">
        <w:rPr>
          <w:rFonts w:ascii="Times New Roman" w:hAnsi="Times New Roman" w:cs="Times New Roman"/>
          <w:sz w:val="20"/>
          <w:szCs w:val="20"/>
        </w:rPr>
        <w:t>lub rozwiązanie równoważne o poniższych parametrach:</w:t>
      </w:r>
    </w:p>
    <w:p w14:paraId="3ACE118E" w14:textId="68A1D958" w:rsidR="00DD5698" w:rsidRPr="0087777B" w:rsidRDefault="00DD5698" w:rsidP="00344EAE">
      <w:pPr>
        <w:rPr>
          <w:rFonts w:ascii="Times New Roman" w:hAnsi="Times New Roman" w:cs="Times New Roman"/>
          <w:sz w:val="20"/>
          <w:szCs w:val="20"/>
        </w:rPr>
      </w:pPr>
    </w:p>
    <w:tbl>
      <w:tblPr>
        <w:tblW w:w="133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5"/>
        <w:gridCol w:w="1920"/>
        <w:gridCol w:w="10866"/>
      </w:tblGrid>
      <w:tr w:rsidR="003907C5" w:rsidRPr="0087777B" w14:paraId="28B22789" w14:textId="77777777" w:rsidTr="003907C5">
        <w:trPr>
          <w:trHeight w:val="1222"/>
          <w:tblHeader/>
        </w:trPr>
        <w:tc>
          <w:tcPr>
            <w:tcW w:w="595" w:type="dxa"/>
            <w:vAlign w:val="center"/>
          </w:tcPr>
          <w:p w14:paraId="56827CE9" w14:textId="77777777" w:rsidR="003907C5" w:rsidRPr="0087777B" w:rsidRDefault="003907C5" w:rsidP="00711568">
            <w:pPr>
              <w:jc w:val="both"/>
              <w:rPr>
                <w:rFonts w:ascii="Times New Roman" w:hAnsi="Times New Roman" w:cs="Times New Roman"/>
                <w:b/>
              </w:rPr>
            </w:pPr>
            <w:r w:rsidRPr="0087777B">
              <w:rPr>
                <w:rFonts w:ascii="Times New Roman" w:hAnsi="Times New Roman" w:cs="Times New Roman"/>
                <w:b/>
              </w:rPr>
              <w:t>Lp.</w:t>
            </w:r>
          </w:p>
        </w:tc>
        <w:tc>
          <w:tcPr>
            <w:tcW w:w="12786" w:type="dxa"/>
            <w:gridSpan w:val="2"/>
            <w:vAlign w:val="center"/>
          </w:tcPr>
          <w:p w14:paraId="66FECE15" w14:textId="77777777" w:rsidR="003907C5" w:rsidRPr="0087777B" w:rsidRDefault="003907C5" w:rsidP="00711568">
            <w:pPr>
              <w:jc w:val="center"/>
              <w:rPr>
                <w:rFonts w:ascii="Times New Roman" w:hAnsi="Times New Roman" w:cs="Times New Roman"/>
                <w:b/>
              </w:rPr>
            </w:pPr>
            <w:r w:rsidRPr="0087777B">
              <w:rPr>
                <w:rFonts w:ascii="Times New Roman" w:hAnsi="Times New Roman" w:cs="Times New Roman"/>
                <w:b/>
                <w:spacing w:val="-3"/>
              </w:rPr>
              <w:t>Opis wymagań minimalnych</w:t>
            </w:r>
          </w:p>
        </w:tc>
      </w:tr>
      <w:tr w:rsidR="003907C5" w:rsidRPr="0087777B" w14:paraId="0D22B412" w14:textId="77777777" w:rsidTr="003907C5">
        <w:tblPrEx>
          <w:tblCellMar>
            <w:left w:w="70" w:type="dxa"/>
            <w:right w:w="70" w:type="dxa"/>
          </w:tblCellMar>
          <w:tblLook w:val="0000" w:firstRow="0" w:lastRow="0" w:firstColumn="0" w:lastColumn="0" w:noHBand="0" w:noVBand="0"/>
        </w:tblPrEx>
        <w:tc>
          <w:tcPr>
            <w:tcW w:w="595" w:type="dxa"/>
            <w:vAlign w:val="center"/>
          </w:tcPr>
          <w:p w14:paraId="55A37C20" w14:textId="77777777" w:rsidR="003907C5" w:rsidRPr="0087777B" w:rsidRDefault="003907C5"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1</w:t>
            </w:r>
          </w:p>
        </w:tc>
        <w:tc>
          <w:tcPr>
            <w:tcW w:w="1920" w:type="dxa"/>
            <w:vAlign w:val="center"/>
          </w:tcPr>
          <w:p w14:paraId="7BDDAACB" w14:textId="77777777" w:rsidR="003907C5" w:rsidRPr="0087777B" w:rsidRDefault="003907C5" w:rsidP="00711568">
            <w:pPr>
              <w:jc w:val="both"/>
              <w:rPr>
                <w:rFonts w:ascii="Times New Roman" w:hAnsi="Times New Roman" w:cs="Times New Roman"/>
                <w:sz w:val="20"/>
                <w:szCs w:val="20"/>
              </w:rPr>
            </w:pPr>
            <w:r w:rsidRPr="0087777B">
              <w:rPr>
                <w:rFonts w:ascii="Times New Roman" w:hAnsi="Times New Roman" w:cs="Times New Roman"/>
                <w:sz w:val="20"/>
                <w:szCs w:val="20"/>
              </w:rPr>
              <w:t>Architektura urządzenia</w:t>
            </w:r>
          </w:p>
        </w:tc>
        <w:tc>
          <w:tcPr>
            <w:tcW w:w="10866" w:type="dxa"/>
            <w:vAlign w:val="center"/>
          </w:tcPr>
          <w:p w14:paraId="01EE1F6B" w14:textId="77777777" w:rsidR="003907C5" w:rsidRPr="0087777B" w:rsidRDefault="003907C5" w:rsidP="00157862">
            <w:pPr>
              <w:numPr>
                <w:ilvl w:val="1"/>
                <w:numId w:val="26"/>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być dedykowaną platformą sprzętową. Nie dopuszcza się rozwiązań „serwerowych” bazujących na ogólnodostępnych na rynku podzespołach PC ogólnego przeznaczenia. </w:t>
            </w:r>
          </w:p>
          <w:p w14:paraId="2737EE1D" w14:textId="77777777" w:rsidR="003907C5" w:rsidRPr="0087777B" w:rsidRDefault="003907C5" w:rsidP="00157862">
            <w:pPr>
              <w:numPr>
                <w:ilvl w:val="1"/>
                <w:numId w:val="26"/>
              </w:numPr>
              <w:spacing w:after="0" w:line="240" w:lineRule="auto"/>
              <w:ind w:left="703"/>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wyposażone w: </w:t>
            </w:r>
          </w:p>
          <w:p w14:paraId="27B6A8C1" w14:textId="77777777" w:rsidR="003907C5" w:rsidRPr="0087777B" w:rsidRDefault="003907C5" w:rsidP="00157862">
            <w:pPr>
              <w:numPr>
                <w:ilvl w:val="0"/>
                <w:numId w:val="28"/>
              </w:numPr>
              <w:spacing w:after="0" w:line="240" w:lineRule="auto"/>
              <w:ind w:hanging="362"/>
              <w:jc w:val="both"/>
              <w:rPr>
                <w:rFonts w:ascii="Times New Roman" w:hAnsi="Times New Roman" w:cs="Times New Roman"/>
                <w:sz w:val="20"/>
                <w:szCs w:val="20"/>
              </w:rPr>
            </w:pPr>
            <w:r w:rsidRPr="0087777B">
              <w:rPr>
                <w:rFonts w:ascii="Times New Roman" w:hAnsi="Times New Roman" w:cs="Times New Roman"/>
                <w:sz w:val="20"/>
                <w:szCs w:val="20"/>
              </w:rPr>
              <w:t xml:space="preserve">co najmniej sześć interfejsów Gigabit Ethernet 10/100/1000 (RJ45) </w:t>
            </w:r>
          </w:p>
          <w:p w14:paraId="2574B2E8" w14:textId="77777777" w:rsidR="003907C5" w:rsidRPr="0087777B" w:rsidRDefault="003907C5" w:rsidP="00157862">
            <w:pPr>
              <w:numPr>
                <w:ilvl w:val="0"/>
                <w:numId w:val="28"/>
              </w:numPr>
              <w:spacing w:after="0" w:line="240" w:lineRule="auto"/>
              <w:ind w:left="1129" w:hanging="425"/>
              <w:jc w:val="both"/>
              <w:rPr>
                <w:rFonts w:ascii="Times New Roman" w:hAnsi="Times New Roman" w:cs="Times New Roman"/>
                <w:sz w:val="20"/>
                <w:szCs w:val="20"/>
              </w:rPr>
            </w:pPr>
            <w:r w:rsidRPr="0087777B">
              <w:rPr>
                <w:rFonts w:ascii="Times New Roman" w:hAnsi="Times New Roman" w:cs="Times New Roman"/>
                <w:sz w:val="20"/>
                <w:szCs w:val="20"/>
              </w:rPr>
              <w:t xml:space="preserve">dedykowany interfejs Gigabit Ethernet 10/100/1000 (RJ45) do zarządzania </w:t>
            </w:r>
          </w:p>
          <w:p w14:paraId="09002A01"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dedykowany dla zarządzania port konsoli</w:t>
            </w:r>
          </w:p>
          <w:p w14:paraId="665812EC"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zasilacz umożliwiający zasilanie prądem zmiennym 230V</w:t>
            </w:r>
          </w:p>
          <w:p w14:paraId="5BDAC82A" w14:textId="77777777" w:rsidR="003907C5" w:rsidRPr="0087777B" w:rsidRDefault="003907C5" w:rsidP="00157862">
            <w:pPr>
              <w:pStyle w:val="Akapitzlist"/>
              <w:numPr>
                <w:ilvl w:val="1"/>
                <w:numId w:val="27"/>
              </w:numPr>
              <w:spacing w:after="0" w:line="259" w:lineRule="auto"/>
              <w:ind w:left="357" w:hanging="357"/>
              <w:jc w:val="both"/>
              <w:rPr>
                <w:rFonts w:ascii="Times New Roman" w:hAnsi="Times New Roman" w:cs="Times New Roman"/>
                <w:sz w:val="20"/>
                <w:szCs w:val="20"/>
              </w:rPr>
            </w:pPr>
            <w:r w:rsidRPr="0087777B">
              <w:rPr>
                <w:rFonts w:ascii="Times New Roman" w:hAnsi="Times New Roman" w:cs="Times New Roman"/>
                <w:sz w:val="20"/>
                <w:szCs w:val="20"/>
              </w:rPr>
              <w:t xml:space="preserve">Wydajność na poziomie 1,5 </w:t>
            </w:r>
            <w:proofErr w:type="spellStart"/>
            <w:r w:rsidRPr="0087777B">
              <w:rPr>
                <w:rFonts w:ascii="Times New Roman" w:hAnsi="Times New Roman" w:cs="Times New Roman"/>
                <w:sz w:val="20"/>
                <w:szCs w:val="20"/>
              </w:rPr>
              <w:t>Gbps</w:t>
            </w:r>
            <w:proofErr w:type="spellEnd"/>
            <w:r w:rsidRPr="0087777B">
              <w:rPr>
                <w:rFonts w:ascii="Times New Roman" w:hAnsi="Times New Roman" w:cs="Times New Roman"/>
                <w:sz w:val="20"/>
                <w:szCs w:val="20"/>
              </w:rPr>
              <w:t xml:space="preserve"> dla testów w warunkach produkcyjnych dla ruchu poddawanego inspekcji przez mechanizmy zapory sieciowej (</w:t>
            </w:r>
            <w:proofErr w:type="spellStart"/>
            <w:r w:rsidRPr="0087777B">
              <w:rPr>
                <w:rFonts w:ascii="Times New Roman" w:hAnsi="Times New Roman" w:cs="Times New Roman"/>
                <w:sz w:val="20"/>
                <w:szCs w:val="20"/>
              </w:rPr>
              <w:t>statefull</w:t>
            </w:r>
            <w:proofErr w:type="spellEnd"/>
            <w:r w:rsidRPr="0087777B">
              <w:rPr>
                <w:rFonts w:ascii="Times New Roman" w:hAnsi="Times New Roman" w:cs="Times New Roman"/>
                <w:sz w:val="20"/>
                <w:szCs w:val="20"/>
              </w:rPr>
              <w:t xml:space="preserve"> firewall, ruch TCP)</w:t>
            </w:r>
          </w:p>
          <w:p w14:paraId="733DEAB1"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Przepustowość dla systemu wykrywania ataków IPS musi zapewniać wydajność co najmniej 450Mbps dla testów w warunkach laboratoryjnych</w:t>
            </w:r>
          </w:p>
          <w:p w14:paraId="296176AC"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posiada wydajność 250 </w:t>
            </w:r>
            <w:proofErr w:type="spellStart"/>
            <w:r w:rsidRPr="0087777B">
              <w:rPr>
                <w:rFonts w:ascii="Times New Roman" w:hAnsi="Times New Roman" w:cs="Times New Roman"/>
                <w:sz w:val="20"/>
                <w:szCs w:val="20"/>
              </w:rPr>
              <w:t>Mbps</w:t>
            </w:r>
            <w:proofErr w:type="spellEnd"/>
            <w:r w:rsidRPr="0087777B">
              <w:rPr>
                <w:rFonts w:ascii="Times New Roman" w:hAnsi="Times New Roman" w:cs="Times New Roman"/>
                <w:sz w:val="20"/>
                <w:szCs w:val="20"/>
              </w:rPr>
              <w:t xml:space="preserve"> dla ruchu szyfrowanego (VPN) dla testów w warunkach laboratoryjnych</w:t>
            </w:r>
          </w:p>
          <w:p w14:paraId="1B126D64"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umożliwia terminowanie 300 jednoczesnych sesji VPN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client</w:t>
            </w:r>
            <w:proofErr w:type="spellEnd"/>
            <w:r w:rsidRPr="0087777B">
              <w:rPr>
                <w:rFonts w:ascii="Times New Roman" w:hAnsi="Times New Roman" w:cs="Times New Roman"/>
                <w:sz w:val="20"/>
                <w:szCs w:val="20"/>
              </w:rPr>
              <w:t xml:space="preserve"> VPN)</w:t>
            </w:r>
          </w:p>
          <w:p w14:paraId="2CFB650E" w14:textId="77777777" w:rsidR="003907C5" w:rsidRPr="0087777B" w:rsidRDefault="003907C5" w:rsidP="00157862">
            <w:pPr>
              <w:numPr>
                <w:ilvl w:val="1"/>
                <w:numId w:val="27"/>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obsługuje co najmniej 250.000 jednoczesnych sesji/połączeń z prędkością zestawiania 20.000 połączeń na sekundę.</w:t>
            </w:r>
          </w:p>
        </w:tc>
      </w:tr>
      <w:tr w:rsidR="003907C5" w:rsidRPr="0087777B" w14:paraId="304A4440" w14:textId="77777777" w:rsidTr="003907C5">
        <w:tblPrEx>
          <w:tblCellMar>
            <w:left w:w="70" w:type="dxa"/>
            <w:right w:w="70" w:type="dxa"/>
          </w:tblCellMar>
          <w:tblLook w:val="0000" w:firstRow="0" w:lastRow="0" w:firstColumn="0" w:lastColumn="0" w:noHBand="0" w:noVBand="0"/>
        </w:tblPrEx>
        <w:tc>
          <w:tcPr>
            <w:tcW w:w="595" w:type="dxa"/>
            <w:vAlign w:val="center"/>
          </w:tcPr>
          <w:p w14:paraId="0762CAFE" w14:textId="77777777" w:rsidR="003907C5" w:rsidRPr="0087777B" w:rsidRDefault="003907C5"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t>2</w:t>
            </w:r>
          </w:p>
        </w:tc>
        <w:tc>
          <w:tcPr>
            <w:tcW w:w="1920" w:type="dxa"/>
            <w:vAlign w:val="center"/>
          </w:tcPr>
          <w:p w14:paraId="74122B71" w14:textId="77777777" w:rsidR="003907C5" w:rsidRPr="0087777B" w:rsidRDefault="003907C5" w:rsidP="00711568">
            <w:pPr>
              <w:jc w:val="both"/>
              <w:rPr>
                <w:rFonts w:ascii="Times New Roman" w:hAnsi="Times New Roman" w:cs="Times New Roman"/>
                <w:sz w:val="20"/>
                <w:szCs w:val="20"/>
              </w:rPr>
            </w:pPr>
            <w:r w:rsidRPr="0087777B">
              <w:rPr>
                <w:rFonts w:ascii="Times New Roman" w:hAnsi="Times New Roman" w:cs="Times New Roman"/>
                <w:sz w:val="20"/>
                <w:szCs w:val="20"/>
              </w:rPr>
              <w:t>Funkcjonalność urządzenia</w:t>
            </w:r>
          </w:p>
        </w:tc>
        <w:tc>
          <w:tcPr>
            <w:tcW w:w="10866" w:type="dxa"/>
            <w:vAlign w:val="center"/>
          </w:tcPr>
          <w:p w14:paraId="78197E97"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działać pod kontrolą dedykowanego systemu operacyjnego. Nie dopuszcza się stosowania systemów operacyjnych ogólnego przeznaczenia </w:t>
            </w:r>
          </w:p>
          <w:p w14:paraId="051A6078"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pełnić funkcję ściany ogniowej śledzącej stan połączeń (tzw.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inspection</w:t>
            </w:r>
            <w:proofErr w:type="spellEnd"/>
            <w:r w:rsidRPr="0087777B">
              <w:rPr>
                <w:rFonts w:ascii="Times New Roman" w:hAnsi="Times New Roman" w:cs="Times New Roman"/>
                <w:sz w:val="20"/>
                <w:szCs w:val="20"/>
              </w:rPr>
              <w:t xml:space="preserve">) z funkcją weryfikacji informacji charakterystycznych dla warstwy aplikacji </w:t>
            </w:r>
          </w:p>
          <w:p w14:paraId="5FF38793"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posiada możliwości konfiguracji reguł filtrowania ruchu w oparciu o tożsamość użytkownika (Identity), integrując się ściśle z usługą katalogową Microsoft Active Directory</w:t>
            </w:r>
          </w:p>
          <w:p w14:paraId="1CA50425"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uwierzytelnienia z wykorzystaniem LDAP, NTLM oraz </w:t>
            </w:r>
            <w:proofErr w:type="spellStart"/>
            <w:r w:rsidRPr="0087777B">
              <w:rPr>
                <w:rFonts w:ascii="Times New Roman" w:hAnsi="Times New Roman" w:cs="Times New Roman"/>
                <w:sz w:val="20"/>
                <w:szCs w:val="20"/>
              </w:rPr>
              <w:t>Kerberos</w:t>
            </w:r>
            <w:proofErr w:type="spellEnd"/>
          </w:p>
          <w:p w14:paraId="019CCEF2"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nie może wprowadzać ograniczenia na ilość jednocześnie pracujących użytkowników w sieci chronionej</w:t>
            </w:r>
          </w:p>
          <w:p w14:paraId="77BBC2AC"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pełni funkcję koncentratora VPN umożliwiającego zestawianie połączeń </w:t>
            </w:r>
            <w:proofErr w:type="spellStart"/>
            <w:r w:rsidRPr="0087777B">
              <w:rPr>
                <w:rFonts w:ascii="Times New Roman" w:hAnsi="Times New Roman" w:cs="Times New Roman"/>
                <w:sz w:val="20"/>
                <w:szCs w:val="20"/>
              </w:rPr>
              <w:t>IPSec</w:t>
            </w:r>
            <w:proofErr w:type="spellEnd"/>
            <w:r w:rsidRPr="0087777B">
              <w:rPr>
                <w:rFonts w:ascii="Times New Roman" w:hAnsi="Times New Roman" w:cs="Times New Roman"/>
                <w:sz w:val="20"/>
                <w:szCs w:val="20"/>
              </w:rPr>
              <w:t xml:space="preserve"> VPN (zarówno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jak i </w:t>
            </w:r>
            <w:proofErr w:type="spellStart"/>
            <w:r w:rsidRPr="0087777B">
              <w:rPr>
                <w:rFonts w:ascii="Times New Roman" w:hAnsi="Times New Roman" w:cs="Times New Roman"/>
                <w:sz w:val="20"/>
                <w:szCs w:val="20"/>
              </w:rPr>
              <w:t>remote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access</w:t>
            </w:r>
            <w:proofErr w:type="spellEnd"/>
            <w:r w:rsidRPr="0087777B">
              <w:rPr>
                <w:rFonts w:ascii="Times New Roman" w:hAnsi="Times New Roman" w:cs="Times New Roman"/>
                <w:sz w:val="20"/>
                <w:szCs w:val="20"/>
              </w:rPr>
              <w:t>)</w:t>
            </w:r>
          </w:p>
          <w:p w14:paraId="7928397E"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Urządzenie musi obsługiwać protokoły IKEv1 i IKEv2.</w:t>
            </w:r>
          </w:p>
          <w:p w14:paraId="173289A4"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obsługiwać funkcję skrótu SHA-2 o długości co najmniej 256 i 384  bitów.</w:t>
            </w:r>
          </w:p>
          <w:p w14:paraId="08D71D97"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szyfrowanie protokołem AES z kluczem 128,  192 i 256 bitów w trybie pracy </w:t>
            </w:r>
            <w:proofErr w:type="spellStart"/>
            <w:r w:rsidRPr="0087777B">
              <w:rPr>
                <w:rFonts w:ascii="Times New Roman" w:hAnsi="Times New Roman" w:cs="Times New Roman"/>
                <w:sz w:val="20"/>
                <w:szCs w:val="20"/>
              </w:rPr>
              <w:t>Galois</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Counter</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Mode</w:t>
            </w:r>
            <w:proofErr w:type="spellEnd"/>
            <w:r w:rsidRPr="0087777B">
              <w:rPr>
                <w:rFonts w:ascii="Times New Roman" w:hAnsi="Times New Roman" w:cs="Times New Roman"/>
                <w:sz w:val="20"/>
                <w:szCs w:val="20"/>
              </w:rPr>
              <w:t>(GCM)</w:t>
            </w:r>
          </w:p>
          <w:p w14:paraId="3F96E87F"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protokół </w:t>
            </w:r>
            <w:proofErr w:type="spellStart"/>
            <w:r w:rsidRPr="0087777B">
              <w:rPr>
                <w:rFonts w:ascii="Times New Roman" w:hAnsi="Times New Roman" w:cs="Times New Roman"/>
                <w:sz w:val="20"/>
                <w:szCs w:val="20"/>
              </w:rPr>
              <w:t>Diffiego-Hellmana</w:t>
            </w:r>
            <w:proofErr w:type="spellEnd"/>
            <w:r w:rsidRPr="0087777B">
              <w:rPr>
                <w:rFonts w:ascii="Times New Roman" w:hAnsi="Times New Roman" w:cs="Times New Roman"/>
                <w:sz w:val="20"/>
                <w:szCs w:val="20"/>
              </w:rPr>
              <w:t xml:space="preserve"> w przestrzeni krzywych eliptycznych (ECDH) dla grup 19 i 20.</w:t>
            </w:r>
          </w:p>
          <w:p w14:paraId="1B622449"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klienta, zapewnianego przez producenta urządzenia i objętego jednolitym wsparciem technicznym dla technologii SSL VPN</w:t>
            </w:r>
          </w:p>
          <w:p w14:paraId="1F16B753"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Oprogramowanie klienta VPN ma możliwość instalacji na stacjach roboczych pracujących pod kontrolą systemów operacyjnych Windows 7 – wersje 32 i 64-bitowe i umożliwia zestawienie do urządzenia połączeń VPN z komputerów osobistych PC. </w:t>
            </w:r>
          </w:p>
          <w:p w14:paraId="4583A479"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możliwość pracy jako transparentna ściana ogniowa warstwy drugiej ISO/OSI </w:t>
            </w:r>
          </w:p>
          <w:p w14:paraId="66498E12"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protokół NTP</w:t>
            </w:r>
          </w:p>
          <w:p w14:paraId="2EDC39C2"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współpracę z  zewnętrznymi serwerami CA</w:t>
            </w:r>
          </w:p>
          <w:p w14:paraId="51A08C8F"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funkcjonalność Network </w:t>
            </w:r>
            <w:proofErr w:type="spellStart"/>
            <w:r w:rsidRPr="0087777B">
              <w:rPr>
                <w:rFonts w:ascii="Times New Roman" w:hAnsi="Times New Roman" w:cs="Times New Roman"/>
                <w:sz w:val="20"/>
                <w:szCs w:val="20"/>
              </w:rPr>
              <w:t>Address</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Translation</w:t>
            </w:r>
            <w:proofErr w:type="spellEnd"/>
            <w:r w:rsidRPr="0087777B">
              <w:rPr>
                <w:rFonts w:ascii="Times New Roman" w:hAnsi="Times New Roman" w:cs="Times New Roman"/>
                <w:sz w:val="20"/>
                <w:szCs w:val="20"/>
              </w:rPr>
              <w:t xml:space="preserve"> (NAT oraz PAT) – zarówno dla ruchu wchodzącego, jak i wychodzącego</w:t>
            </w:r>
          </w:p>
          <w:p w14:paraId="173D35EC"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wspierać mechanizm translowania adresów sieciowych NAT i translowania adresów i portów PAT w następujących wariantach: z IPv4 na IPv4, NAT64.</w:t>
            </w:r>
          </w:p>
          <w:p w14:paraId="224A6EC3"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mechanizmy redundancji w tym możliwość konfiguracji urządzeń w układ zapasowy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działający w trybie wysokiej dostępności (HA) </w:t>
            </w:r>
            <w:proofErr w:type="spellStart"/>
            <w:r w:rsidRPr="0087777B">
              <w:rPr>
                <w:rFonts w:ascii="Times New Roman" w:hAnsi="Times New Roman" w:cs="Times New Roman"/>
                <w:sz w:val="20"/>
                <w:szCs w:val="20"/>
              </w:rPr>
              <w:t>active</w:t>
            </w:r>
            <w:proofErr w:type="spellEnd"/>
            <w:r w:rsidRPr="0087777B">
              <w:rPr>
                <w:rFonts w:ascii="Times New Roman" w:hAnsi="Times New Roman" w:cs="Times New Roman"/>
                <w:sz w:val="20"/>
                <w:szCs w:val="20"/>
              </w:rPr>
              <w:t>/</w:t>
            </w:r>
            <w:proofErr w:type="spellStart"/>
            <w:r w:rsidRPr="0087777B">
              <w:rPr>
                <w:rFonts w:ascii="Times New Roman" w:hAnsi="Times New Roman" w:cs="Times New Roman"/>
                <w:sz w:val="20"/>
                <w:szCs w:val="20"/>
              </w:rPr>
              <w:t>standby</w:t>
            </w:r>
            <w:proofErr w:type="spellEnd"/>
            <w:r w:rsidRPr="0087777B">
              <w:rPr>
                <w:rFonts w:ascii="Times New Roman" w:hAnsi="Times New Roman" w:cs="Times New Roman"/>
                <w:sz w:val="20"/>
                <w:szCs w:val="20"/>
              </w:rPr>
              <w:t>.</w:t>
            </w:r>
          </w:p>
          <w:p w14:paraId="1C87E205"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możliwość konfiguracji redundancji na poziomie interfejsów fizycznych urządzenia</w:t>
            </w:r>
          </w:p>
          <w:p w14:paraId="23F68F9E"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funkcjonalność </w:t>
            </w:r>
            <w:proofErr w:type="spellStart"/>
            <w:r w:rsidRPr="0087777B">
              <w:rPr>
                <w:rFonts w:ascii="Times New Roman" w:hAnsi="Times New Roman" w:cs="Times New Roman"/>
                <w:sz w:val="20"/>
                <w:szCs w:val="20"/>
              </w:rPr>
              <w:t>stateful</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 xml:space="preserve"> dla ruchu VPN </w:t>
            </w:r>
          </w:p>
          <w:p w14:paraId="44F063E9"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ograniczenie maksymalnej liczby równoczesnych otwartych połączeń TCP i UDP zestawionych do hosta lub do grupy hostów. </w:t>
            </w:r>
          </w:p>
          <w:p w14:paraId="5535AE5F"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wsparcie stosu protokołów IPv6 w tym: </w:t>
            </w:r>
          </w:p>
          <w:p w14:paraId="076F4C5B" w14:textId="77777777" w:rsidR="003907C5" w:rsidRPr="0087777B" w:rsidRDefault="003907C5" w:rsidP="00157862">
            <w:pPr>
              <w:numPr>
                <w:ilvl w:val="2"/>
                <w:numId w:val="30"/>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inspekcję protokołu IPv6, pracując w trybie transparentnym</w:t>
            </w:r>
          </w:p>
          <w:p w14:paraId="53D0EA5E" w14:textId="77777777" w:rsidR="003907C5" w:rsidRPr="0087777B" w:rsidRDefault="003907C5" w:rsidP="00157862">
            <w:pPr>
              <w:numPr>
                <w:ilvl w:val="2"/>
                <w:numId w:val="30"/>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wspierać adresację IPv6 interfejsów w scenariuszach wdrożeniowych z wysoką dostępnością (</w:t>
            </w:r>
            <w:proofErr w:type="spellStart"/>
            <w:r w:rsidRPr="0087777B">
              <w:rPr>
                <w:rFonts w:ascii="Times New Roman" w:hAnsi="Times New Roman" w:cs="Times New Roman"/>
                <w:sz w:val="20"/>
                <w:szCs w:val="20"/>
              </w:rPr>
              <w:t>failover</w:t>
            </w:r>
            <w:proofErr w:type="spellEnd"/>
            <w:r w:rsidRPr="0087777B">
              <w:rPr>
                <w:rFonts w:ascii="Times New Roman" w:hAnsi="Times New Roman" w:cs="Times New Roman"/>
                <w:sz w:val="20"/>
                <w:szCs w:val="20"/>
              </w:rPr>
              <w:t>)</w:t>
            </w:r>
          </w:p>
          <w:p w14:paraId="10BBF18B" w14:textId="77777777" w:rsidR="003907C5" w:rsidRPr="0087777B" w:rsidRDefault="003907C5" w:rsidP="00157862">
            <w:pPr>
              <w:numPr>
                <w:ilvl w:val="2"/>
                <w:numId w:val="30"/>
              </w:numPr>
              <w:spacing w:after="0" w:line="240" w:lineRule="auto"/>
              <w:ind w:left="1299"/>
              <w:jc w:val="both"/>
              <w:rPr>
                <w:rFonts w:ascii="Times New Roman" w:hAnsi="Times New Roman" w:cs="Times New Roman"/>
                <w:sz w:val="20"/>
                <w:szCs w:val="20"/>
              </w:rPr>
            </w:pPr>
            <w:r w:rsidRPr="0087777B">
              <w:rPr>
                <w:rFonts w:ascii="Times New Roman" w:hAnsi="Times New Roman" w:cs="Times New Roman"/>
                <w:sz w:val="20"/>
                <w:szCs w:val="20"/>
              </w:rPr>
              <w:t xml:space="preserve">wspierać realizację połączeń VPN  typu </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opartych o minimum IKEv1 z użyciem protokołu IPv6</w:t>
            </w:r>
          </w:p>
          <w:p w14:paraId="152E095C"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obsługę routingu statycznego i dynamicznego (co najmniej dla protokołów RIP, OSPFv2, OSPFv3 i BGP). </w:t>
            </w:r>
          </w:p>
          <w:p w14:paraId="2229DA2D"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obsługiwać ruch </w:t>
            </w:r>
            <w:proofErr w:type="spellStart"/>
            <w:r w:rsidRPr="0087777B">
              <w:rPr>
                <w:rFonts w:ascii="Times New Roman" w:hAnsi="Times New Roman" w:cs="Times New Roman"/>
                <w:sz w:val="20"/>
                <w:szCs w:val="20"/>
              </w:rPr>
              <w:t>multicastowy</w:t>
            </w:r>
            <w:proofErr w:type="spellEnd"/>
            <w:r w:rsidRPr="0087777B">
              <w:rPr>
                <w:rFonts w:ascii="Times New Roman" w:hAnsi="Times New Roman" w:cs="Times New Roman"/>
                <w:sz w:val="20"/>
                <w:szCs w:val="20"/>
              </w:rPr>
              <w:t xml:space="preserve"> w zakresie wsparcia protokołu PIM, IGMP i definiowania reguł dostępu dla ruchu </w:t>
            </w:r>
            <w:proofErr w:type="spellStart"/>
            <w:r w:rsidRPr="0087777B">
              <w:rPr>
                <w:rFonts w:ascii="Times New Roman" w:hAnsi="Times New Roman" w:cs="Times New Roman"/>
                <w:sz w:val="20"/>
                <w:szCs w:val="20"/>
              </w:rPr>
              <w:t>multicastowego</w:t>
            </w:r>
            <w:proofErr w:type="spellEnd"/>
            <w:r w:rsidRPr="0087777B">
              <w:rPr>
                <w:rFonts w:ascii="Times New Roman" w:hAnsi="Times New Roman" w:cs="Times New Roman"/>
                <w:sz w:val="20"/>
                <w:szCs w:val="20"/>
              </w:rPr>
              <w:t>.</w:t>
            </w:r>
          </w:p>
          <w:p w14:paraId="3AA3BC53"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konfigurację w roli serwera DHCP.</w:t>
            </w:r>
          </w:p>
          <w:p w14:paraId="367C9D09"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funkcję przekazywania zapytań DHCP do zewnętrznego serwera DHCP (DHCP </w:t>
            </w:r>
            <w:proofErr w:type="spellStart"/>
            <w:r w:rsidRPr="0087777B">
              <w:rPr>
                <w:rFonts w:ascii="Times New Roman" w:hAnsi="Times New Roman" w:cs="Times New Roman"/>
                <w:sz w:val="20"/>
                <w:szCs w:val="20"/>
              </w:rPr>
              <w:t>relay</w:t>
            </w:r>
            <w:proofErr w:type="spellEnd"/>
            <w:r w:rsidRPr="0087777B">
              <w:rPr>
                <w:rFonts w:ascii="Times New Roman" w:hAnsi="Times New Roman" w:cs="Times New Roman"/>
                <w:sz w:val="20"/>
                <w:szCs w:val="20"/>
              </w:rPr>
              <w:t>).</w:t>
            </w:r>
          </w:p>
          <w:p w14:paraId="65A136C9"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zapewniać konfigurację globalnych reguł filtrowania ruchu, które przykładane są na wszystkie interfejsy urządzenia jednocześnie</w:t>
            </w:r>
          </w:p>
          <w:p w14:paraId="74BFB906"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Reguły dostępu muszą umożliwiać definiowanie reguł w oparciu o następujące podstawowe parametry:</w:t>
            </w:r>
          </w:p>
          <w:p w14:paraId="7A2A0C9E"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IPv4</w:t>
            </w:r>
          </w:p>
          <w:p w14:paraId="3A3309E7"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adres IPv6</w:t>
            </w:r>
          </w:p>
          <w:p w14:paraId="530FAA2D"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numer portu UDP</w:t>
            </w:r>
          </w:p>
          <w:p w14:paraId="1B005039"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źródłowy i docelowy numer portu TCP</w:t>
            </w:r>
          </w:p>
          <w:p w14:paraId="7612664F"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nazwy domenowej hosta źródłowego lub docelowego</w:t>
            </w:r>
          </w:p>
          <w:p w14:paraId="3AEBC91B"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nazwa użytkownika w usłudze katalogowej Microsoft Active Directory</w:t>
            </w:r>
          </w:p>
          <w:p w14:paraId="028ED393"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nazwa grupy w usłudze katalogowej Microsoft Active Directory</w:t>
            </w:r>
          </w:p>
          <w:p w14:paraId="3C575BCF"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czas</w:t>
            </w:r>
          </w:p>
          <w:p w14:paraId="7E69F0E2"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protokół i port</w:t>
            </w:r>
          </w:p>
          <w:p w14:paraId="414B1965" w14:textId="77777777" w:rsidR="003907C5" w:rsidRPr="0087777B" w:rsidRDefault="003907C5" w:rsidP="00157862">
            <w:pPr>
              <w:numPr>
                <w:ilvl w:val="2"/>
                <w:numId w:val="30"/>
              </w:numPr>
              <w:spacing w:after="0" w:line="240" w:lineRule="auto"/>
              <w:ind w:left="1016" w:hanging="567"/>
              <w:jc w:val="both"/>
              <w:rPr>
                <w:rFonts w:ascii="Times New Roman" w:hAnsi="Times New Roman" w:cs="Times New Roman"/>
                <w:sz w:val="20"/>
                <w:szCs w:val="20"/>
              </w:rPr>
            </w:pPr>
            <w:r w:rsidRPr="0087777B">
              <w:rPr>
                <w:rFonts w:ascii="Times New Roman" w:hAnsi="Times New Roman" w:cs="Times New Roman"/>
                <w:sz w:val="20"/>
                <w:szCs w:val="20"/>
              </w:rPr>
              <w:t>aplikacji z uwzględnieniem sygnatury a nie numeru portu</w:t>
            </w:r>
          </w:p>
          <w:p w14:paraId="791A04F0"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mieć możliwość tworzenia reguł firewall, w których warunkiem jest nazwa aplikacji definiowana za pomocą sygnatury. </w:t>
            </w:r>
          </w:p>
          <w:p w14:paraId="763C75CD"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przypisywanie różnych profili ochrony przed złośliwym oprogramowaniem dla różnych aplikacji nawet jeśli pracują na tym samym porcie.</w:t>
            </w:r>
          </w:p>
          <w:p w14:paraId="08803B2D"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wykorzystując poziom ryzyka aplikacji </w:t>
            </w:r>
          </w:p>
          <w:p w14:paraId="3A6AF102"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tworzenie reguł translacji adresów (NAT) niezależnie od konfiguracji polityki bezpieczeństwa</w:t>
            </w:r>
          </w:p>
          <w:p w14:paraId="33ACB464"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umożliwiać tworzenie reguł </w:t>
            </w:r>
            <w:proofErr w:type="spellStart"/>
            <w:r w:rsidRPr="0087777B">
              <w:rPr>
                <w:rFonts w:ascii="Times New Roman" w:hAnsi="Times New Roman" w:cs="Times New Roman"/>
                <w:sz w:val="20"/>
                <w:szCs w:val="20"/>
              </w:rPr>
              <w:t>QoS</w:t>
            </w:r>
            <w:proofErr w:type="spellEnd"/>
            <w:r w:rsidRPr="0087777B">
              <w:rPr>
                <w:rFonts w:ascii="Times New Roman" w:hAnsi="Times New Roman" w:cs="Times New Roman"/>
                <w:sz w:val="20"/>
                <w:szCs w:val="20"/>
              </w:rPr>
              <w:t xml:space="preserve"> niezależnie od konfiguracji polityki bezpieczeństwa</w:t>
            </w:r>
          </w:p>
          <w:p w14:paraId="039131EE"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zapewniać funkcjonalności </w:t>
            </w:r>
            <w:proofErr w:type="spellStart"/>
            <w:r w:rsidRPr="0087777B">
              <w:rPr>
                <w:rFonts w:ascii="Times New Roman" w:hAnsi="Times New Roman" w:cs="Times New Roman"/>
                <w:sz w:val="20"/>
                <w:szCs w:val="20"/>
              </w:rPr>
              <w:t>tzw</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Next-Generation</w:t>
            </w:r>
            <w:proofErr w:type="spellEnd"/>
            <w:r w:rsidRPr="0087777B">
              <w:rPr>
                <w:rFonts w:ascii="Times New Roman" w:hAnsi="Times New Roman" w:cs="Times New Roman"/>
                <w:sz w:val="20"/>
                <w:szCs w:val="20"/>
              </w:rPr>
              <w:t xml:space="preserve"> firewall w zakresie nie mniejszym niż:</w:t>
            </w:r>
          </w:p>
          <w:p w14:paraId="74352384" w14:textId="77777777" w:rsidR="003907C5" w:rsidRPr="0087777B" w:rsidRDefault="003907C5" w:rsidP="00157862">
            <w:pPr>
              <w:numPr>
                <w:ilvl w:val="2"/>
                <w:numId w:val="30"/>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automatycznego wykrywania i klasyfikacji aplikacji</w:t>
            </w:r>
          </w:p>
          <w:p w14:paraId="35A077AA" w14:textId="77777777" w:rsidR="003907C5" w:rsidRPr="0087777B" w:rsidRDefault="003907C5" w:rsidP="00157862">
            <w:pPr>
              <w:numPr>
                <w:ilvl w:val="2"/>
                <w:numId w:val="30"/>
              </w:numPr>
              <w:spacing w:after="0" w:line="240" w:lineRule="auto"/>
              <w:ind w:left="874" w:hanging="413"/>
              <w:jc w:val="both"/>
              <w:rPr>
                <w:rFonts w:ascii="Times New Roman" w:hAnsi="Times New Roman" w:cs="Times New Roman"/>
                <w:sz w:val="20"/>
                <w:szCs w:val="20"/>
              </w:rPr>
            </w:pPr>
            <w:r w:rsidRPr="0087777B">
              <w:rPr>
                <w:rFonts w:ascii="Times New Roman" w:hAnsi="Times New Roman" w:cs="Times New Roman"/>
                <w:sz w:val="20"/>
                <w:szCs w:val="20"/>
              </w:rPr>
              <w:t>System IPS</w:t>
            </w:r>
          </w:p>
          <w:p w14:paraId="681B8035"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wykrywania aplikacji musi:</w:t>
            </w:r>
          </w:p>
          <w:p w14:paraId="02126E17" w14:textId="77777777" w:rsidR="003907C5" w:rsidRPr="0087777B" w:rsidRDefault="003907C5" w:rsidP="00157862">
            <w:pPr>
              <w:numPr>
                <w:ilvl w:val="2"/>
                <w:numId w:val="30"/>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posiadać możliwość klasyfikacji ruchu i wykrywania co najmniej 3000 aplikacji sieciowych</w:t>
            </w:r>
          </w:p>
          <w:p w14:paraId="18160D00" w14:textId="77777777" w:rsidR="003907C5" w:rsidRPr="0087777B" w:rsidRDefault="003907C5" w:rsidP="00157862">
            <w:pPr>
              <w:numPr>
                <w:ilvl w:val="2"/>
                <w:numId w:val="30"/>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 xml:space="preserve">pozwalać na wykorzystanie informacji </w:t>
            </w:r>
            <w:proofErr w:type="spellStart"/>
            <w:r w:rsidRPr="0087777B">
              <w:rPr>
                <w:rFonts w:ascii="Times New Roman" w:hAnsi="Times New Roman" w:cs="Times New Roman"/>
                <w:sz w:val="20"/>
                <w:szCs w:val="20"/>
              </w:rPr>
              <w:t>geolokacyjnych</w:t>
            </w:r>
            <w:proofErr w:type="spellEnd"/>
            <w:r w:rsidRPr="0087777B">
              <w:rPr>
                <w:rFonts w:ascii="Times New Roman" w:hAnsi="Times New Roman" w:cs="Times New Roman"/>
                <w:sz w:val="20"/>
                <w:szCs w:val="20"/>
              </w:rPr>
              <w:t xml:space="preserve"> dotyczących użytkownika lub aplikacji</w:t>
            </w:r>
          </w:p>
          <w:p w14:paraId="20FD65A9" w14:textId="77777777" w:rsidR="003907C5" w:rsidRPr="0087777B" w:rsidRDefault="003907C5" w:rsidP="00157862">
            <w:pPr>
              <w:numPr>
                <w:ilvl w:val="2"/>
                <w:numId w:val="30"/>
              </w:numPr>
              <w:spacing w:after="0" w:line="240" w:lineRule="auto"/>
              <w:ind w:left="1441"/>
              <w:jc w:val="both"/>
              <w:rPr>
                <w:rFonts w:ascii="Times New Roman" w:hAnsi="Times New Roman" w:cs="Times New Roman"/>
                <w:sz w:val="20"/>
                <w:szCs w:val="20"/>
              </w:rPr>
            </w:pPr>
            <w:r w:rsidRPr="0087777B">
              <w:rPr>
                <w:rFonts w:ascii="Times New Roman" w:hAnsi="Times New Roman" w:cs="Times New Roman"/>
                <w:sz w:val="20"/>
                <w:szCs w:val="20"/>
              </w:rPr>
              <w:t>umożliwiać administratorowi skonfigurowanie opisu dowolnej aplikacji i wykorzystanie go do automatycznego wykrywania tej aplikacji przez system oraz wykorzystanie profilu tej aplikacji w regułach reagowania na zagrożenia i w raportach</w:t>
            </w:r>
          </w:p>
          <w:p w14:paraId="3431D8C4"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rozszyfrowania ruchu SSL w celu przeprowadzenia analizy ruchu pod kątem zagrożeń.</w:t>
            </w:r>
          </w:p>
          <w:p w14:paraId="77559EE8"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System IPS musi:</w:t>
            </w:r>
          </w:p>
          <w:p w14:paraId="2ABE23F7"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w trybie in-</w:t>
            </w:r>
            <w:proofErr w:type="spellStart"/>
            <w:r w:rsidRPr="0087777B">
              <w:rPr>
                <w:rFonts w:ascii="Times New Roman" w:hAnsi="Times New Roman" w:cs="Times New Roman"/>
                <w:sz w:val="20"/>
                <w:szCs w:val="20"/>
              </w:rPr>
              <w:t>line</w:t>
            </w:r>
            <w:proofErr w:type="spellEnd"/>
            <w:r w:rsidRPr="0087777B">
              <w:rPr>
                <w:rFonts w:ascii="Times New Roman" w:hAnsi="Times New Roman" w:cs="Times New Roman"/>
                <w:sz w:val="20"/>
                <w:szCs w:val="20"/>
              </w:rPr>
              <w:t xml:space="preserve"> (wszystkie pakiety, które mają być poddane inspekcji muszą przechodzić przez system)</w:t>
            </w:r>
          </w:p>
          <w:p w14:paraId="5B7693F8"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pracy zarówno w trybie pasywnym (IDS) jak i aktywnym (z możliwością blokowania ruchu)</w:t>
            </w:r>
          </w:p>
          <w:p w14:paraId="6F1777BE"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wykrywania i uniemożliwiać rozprzestrzenianie zagrożeń w tym co najmniej:</w:t>
            </w:r>
          </w:p>
          <w:p w14:paraId="7259AE61"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złośliwe oprogramowanie, </w:t>
            </w:r>
          </w:p>
          <w:p w14:paraId="7583B0E7"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skanowanie sieci, </w:t>
            </w:r>
          </w:p>
          <w:p w14:paraId="58267CE3"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ataki na usługę VoIP, </w:t>
            </w:r>
          </w:p>
          <w:p w14:paraId="5791EAC1"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próby przepełnienia bufora, </w:t>
            </w:r>
          </w:p>
          <w:p w14:paraId="13E7C33C"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zagrożenia dnia zerowego</w:t>
            </w:r>
          </w:p>
          <w:p w14:paraId="3D399576"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możliwość wykrywania znanych ataków (sygnatury) </w:t>
            </w:r>
          </w:p>
          <w:p w14:paraId="6527A057"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zapewniać co najmniej poniższe sposoby wykrywania zagrożeń:</w:t>
            </w:r>
          </w:p>
          <w:p w14:paraId="3C3F0698"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sygnatury ataków opartych na </w:t>
            </w:r>
            <w:proofErr w:type="spellStart"/>
            <w:r w:rsidRPr="0087777B">
              <w:rPr>
                <w:rFonts w:ascii="Times New Roman" w:hAnsi="Times New Roman" w:cs="Times New Roman"/>
                <w:sz w:val="20"/>
                <w:szCs w:val="20"/>
              </w:rPr>
              <w:t>exploitach</w:t>
            </w:r>
            <w:proofErr w:type="spellEnd"/>
          </w:p>
          <w:p w14:paraId="58ECB8A7"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reguły oparte na zagrożeniach</w:t>
            </w:r>
          </w:p>
          <w:p w14:paraId="0C74CACB"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protokołach</w:t>
            </w:r>
          </w:p>
          <w:p w14:paraId="77948557"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mechanizm wykrywania anomalii w ogólnym zachowaniu ruchu sieciowego</w:t>
            </w:r>
          </w:p>
          <w:p w14:paraId="17CC5245"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inspekcji nie tylko warstwy sieciowej i informacji zawartych w nagłówkach pakietów, ale również protokołów na wszystkich warstwach modelu sieciowego włącznie z możliwością sprawdzania zawartości pakietu</w:t>
            </w:r>
          </w:p>
          <w:p w14:paraId="147CD7B1"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mechanizm minimalizujący liczbę fałszywych alarmów jak i niewykrytych ataków (ang.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positives</w:t>
            </w:r>
            <w:proofErr w:type="spellEnd"/>
            <w:r w:rsidRPr="0087777B">
              <w:rPr>
                <w:rFonts w:ascii="Times New Roman" w:hAnsi="Times New Roman" w:cs="Times New Roman"/>
                <w:sz w:val="20"/>
                <w:szCs w:val="20"/>
              </w:rPr>
              <w:t xml:space="preserve"> i </w:t>
            </w:r>
            <w:proofErr w:type="spellStart"/>
            <w:r w:rsidRPr="0087777B">
              <w:rPr>
                <w:rFonts w:ascii="Times New Roman" w:hAnsi="Times New Roman" w:cs="Times New Roman"/>
                <w:sz w:val="20"/>
                <w:szCs w:val="20"/>
              </w:rPr>
              <w:t>false</w:t>
            </w:r>
            <w:proofErr w:type="spellEnd"/>
            <w:r w:rsidRPr="0087777B">
              <w:rPr>
                <w:rFonts w:ascii="Times New Roman" w:hAnsi="Times New Roman" w:cs="Times New Roman"/>
                <w:sz w:val="20"/>
                <w:szCs w:val="20"/>
              </w:rPr>
              <w:t xml:space="preserve"> </w:t>
            </w:r>
            <w:proofErr w:type="spellStart"/>
            <w:r w:rsidRPr="0087777B">
              <w:rPr>
                <w:rFonts w:ascii="Times New Roman" w:hAnsi="Times New Roman" w:cs="Times New Roman"/>
                <w:sz w:val="20"/>
                <w:szCs w:val="20"/>
              </w:rPr>
              <w:t>negatives</w:t>
            </w:r>
            <w:proofErr w:type="spellEnd"/>
            <w:r w:rsidRPr="0087777B">
              <w:rPr>
                <w:rFonts w:ascii="Times New Roman" w:hAnsi="Times New Roman" w:cs="Times New Roman"/>
                <w:sz w:val="20"/>
                <w:szCs w:val="20"/>
              </w:rPr>
              <w:t>).</w:t>
            </w:r>
          </w:p>
          <w:p w14:paraId="146B64BD"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ataków/zagrożeń złożonych z wielu elementów i korelacji wielu zdarzeń</w:t>
            </w:r>
          </w:p>
          <w:p w14:paraId="77046C6A"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posiadać co najmniej możliwości reakcji na zdarzenia: </w:t>
            </w:r>
          </w:p>
          <w:p w14:paraId="7FC022D4"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tylko monitorowanie, </w:t>
            </w:r>
          </w:p>
          <w:p w14:paraId="090516D4"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 xml:space="preserve">blokowanie ruchu zawierającego zagrożenia, </w:t>
            </w:r>
          </w:p>
          <w:p w14:paraId="23498794" w14:textId="77777777" w:rsidR="003907C5" w:rsidRPr="0087777B" w:rsidRDefault="003907C5" w:rsidP="00157862">
            <w:pPr>
              <w:numPr>
                <w:ilvl w:val="3"/>
                <w:numId w:val="30"/>
              </w:numPr>
              <w:spacing w:after="0" w:line="240" w:lineRule="auto"/>
              <w:ind w:left="2008"/>
              <w:jc w:val="both"/>
              <w:rPr>
                <w:rFonts w:ascii="Times New Roman" w:hAnsi="Times New Roman" w:cs="Times New Roman"/>
                <w:sz w:val="20"/>
                <w:szCs w:val="20"/>
              </w:rPr>
            </w:pPr>
            <w:r w:rsidRPr="0087777B">
              <w:rPr>
                <w:rFonts w:ascii="Times New Roman" w:hAnsi="Times New Roman" w:cs="Times New Roman"/>
                <w:sz w:val="20"/>
                <w:szCs w:val="20"/>
              </w:rPr>
              <w:t>zapisywanie pakietów</w:t>
            </w:r>
          </w:p>
          <w:p w14:paraId="56E2F3F5"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mieć możliwość detekcji ataków i zagrożeń opartych na protokole IPv6</w:t>
            </w:r>
          </w:p>
          <w:p w14:paraId="5BB5EAE0"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posiadać możliwość automatycznej inspekcji i ochrony dla ruchu wysyłanego na niestandardowych portach używanych do komunikacji</w:t>
            </w:r>
          </w:p>
          <w:p w14:paraId="6D006A4A"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obrony przed atakami skonstruowanym tak, aby uniknąć wykrycia przez IPS. </w:t>
            </w:r>
          </w:p>
          <w:p w14:paraId="43FA8DB2"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zapewniać mechanizm bezpiecznej aktualizacji sygnatur. Zestawy sygnatur/reguł muszą być pobierane z serwera w sposób uniemożliwiający ich modyfikację przez osoby postronne</w:t>
            </w:r>
          </w:p>
          <w:p w14:paraId="7E1AC665"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możliwość definiowania wyjątków dla sygnatur z określeniem adresów IP </w:t>
            </w:r>
          </w:p>
          <w:p w14:paraId="6439FDA3" w14:textId="77777777" w:rsidR="003907C5" w:rsidRPr="0087777B" w:rsidRDefault="003907C5" w:rsidP="00157862">
            <w:pPr>
              <w:numPr>
                <w:ilvl w:val="2"/>
                <w:numId w:val="30"/>
              </w:numPr>
              <w:spacing w:after="0" w:line="240" w:lineRule="auto"/>
              <w:ind w:left="1157" w:hanging="708"/>
              <w:jc w:val="both"/>
              <w:rPr>
                <w:rFonts w:ascii="Times New Roman" w:hAnsi="Times New Roman" w:cs="Times New Roman"/>
                <w:sz w:val="20"/>
                <w:szCs w:val="20"/>
              </w:rPr>
            </w:pPr>
            <w:r w:rsidRPr="0087777B">
              <w:rPr>
                <w:rFonts w:ascii="Times New Roman" w:hAnsi="Times New Roman" w:cs="Times New Roman"/>
                <w:sz w:val="20"/>
                <w:szCs w:val="20"/>
              </w:rPr>
              <w:t xml:space="preserve">zapewniać mechanizmy automatyzacji co najmniej w zakresie wskazania hostów skompromitowanych (ang. </w:t>
            </w:r>
            <w:proofErr w:type="spellStart"/>
            <w:r w:rsidRPr="0087777B">
              <w:rPr>
                <w:rFonts w:ascii="Times New Roman" w:hAnsi="Times New Roman" w:cs="Times New Roman"/>
                <w:sz w:val="20"/>
                <w:szCs w:val="20"/>
              </w:rPr>
              <w:t>Indication</w:t>
            </w:r>
            <w:proofErr w:type="spellEnd"/>
            <w:r w:rsidRPr="0087777B">
              <w:rPr>
                <w:rFonts w:ascii="Times New Roman" w:hAnsi="Times New Roman" w:cs="Times New Roman"/>
                <w:sz w:val="20"/>
                <w:szCs w:val="20"/>
              </w:rPr>
              <w:t xml:space="preserve"> of </w:t>
            </w:r>
            <w:proofErr w:type="spellStart"/>
            <w:r w:rsidRPr="0087777B">
              <w:rPr>
                <w:rFonts w:ascii="Times New Roman" w:hAnsi="Times New Roman" w:cs="Times New Roman"/>
                <w:sz w:val="20"/>
                <w:szCs w:val="20"/>
              </w:rPr>
              <w:t>compromise</w:t>
            </w:r>
            <w:proofErr w:type="spellEnd"/>
            <w:r w:rsidRPr="0087777B">
              <w:rPr>
                <w:rFonts w:ascii="Times New Roman" w:hAnsi="Times New Roman" w:cs="Times New Roman"/>
                <w:sz w:val="20"/>
                <w:szCs w:val="20"/>
              </w:rPr>
              <w:t>)</w:t>
            </w:r>
          </w:p>
          <w:p w14:paraId="1FC43441"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być w stanie utworzyć regułę filtrowania z wieloma kategoriami</w:t>
            </w:r>
          </w:p>
          <w:p w14:paraId="45155384"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Polityka kontroli aplikacji musi być możliwa do zdefiniowania według tożsamości użytkowników</w:t>
            </w:r>
          </w:p>
          <w:p w14:paraId="5E31C7BE"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Urządzenie musi posiadać możliwość zaplanowania automatycznego pobierania aktualizacji bazy sygnatur ataków bez ich instalowania. Możliwość zaplanowania o określonej godzinie lub cyklicznie minimum co godzinę, dzień lub tydzień </w:t>
            </w:r>
          </w:p>
          <w:p w14:paraId="36C8A73B" w14:textId="77777777" w:rsidR="003907C5" w:rsidRPr="0087777B" w:rsidRDefault="003907C5" w:rsidP="00157862">
            <w:pPr>
              <w:numPr>
                <w:ilvl w:val="1"/>
                <w:numId w:val="30"/>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zaplanowania automatycznego generowania raportów.</w:t>
            </w:r>
          </w:p>
          <w:p w14:paraId="4AC448CA" w14:textId="77777777" w:rsidR="003907C5" w:rsidRPr="0087777B" w:rsidRDefault="003907C5" w:rsidP="00157862">
            <w:pPr>
              <w:numPr>
                <w:ilvl w:val="1"/>
                <w:numId w:val="29"/>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mieć możliwość tworzenia szablonów raportów.</w:t>
            </w:r>
          </w:p>
        </w:tc>
      </w:tr>
      <w:tr w:rsidR="003907C5" w:rsidRPr="0087777B" w14:paraId="4C49D78C" w14:textId="77777777" w:rsidTr="003907C5">
        <w:tblPrEx>
          <w:tblCellMar>
            <w:left w:w="70" w:type="dxa"/>
            <w:right w:w="70" w:type="dxa"/>
          </w:tblCellMar>
          <w:tblLook w:val="0000" w:firstRow="0" w:lastRow="0" w:firstColumn="0" w:lastColumn="0" w:noHBand="0" w:noVBand="0"/>
        </w:tblPrEx>
        <w:tc>
          <w:tcPr>
            <w:tcW w:w="595" w:type="dxa"/>
            <w:vAlign w:val="center"/>
          </w:tcPr>
          <w:p w14:paraId="2C2911E9" w14:textId="77777777" w:rsidR="003907C5" w:rsidRPr="0087777B" w:rsidRDefault="003907C5" w:rsidP="00711568">
            <w:pPr>
              <w:ind w:left="72"/>
              <w:jc w:val="both"/>
              <w:rPr>
                <w:rFonts w:ascii="Times New Roman" w:hAnsi="Times New Roman" w:cs="Times New Roman"/>
                <w:snapToGrid w:val="0"/>
                <w:sz w:val="20"/>
                <w:szCs w:val="20"/>
              </w:rPr>
            </w:pPr>
            <w:r w:rsidRPr="0087777B">
              <w:rPr>
                <w:rFonts w:ascii="Times New Roman" w:hAnsi="Times New Roman" w:cs="Times New Roman"/>
                <w:snapToGrid w:val="0"/>
                <w:sz w:val="20"/>
                <w:szCs w:val="20"/>
              </w:rPr>
              <w:lastRenderedPageBreak/>
              <w:t>3</w:t>
            </w:r>
          </w:p>
        </w:tc>
        <w:tc>
          <w:tcPr>
            <w:tcW w:w="1920" w:type="dxa"/>
            <w:vAlign w:val="center"/>
          </w:tcPr>
          <w:p w14:paraId="3EA0D623" w14:textId="77777777" w:rsidR="003907C5" w:rsidRPr="0087777B" w:rsidRDefault="003907C5" w:rsidP="00711568">
            <w:pPr>
              <w:jc w:val="both"/>
              <w:rPr>
                <w:rFonts w:ascii="Times New Roman" w:hAnsi="Times New Roman" w:cs="Times New Roman"/>
                <w:sz w:val="20"/>
                <w:szCs w:val="20"/>
              </w:rPr>
            </w:pPr>
            <w:r w:rsidRPr="0087777B">
              <w:rPr>
                <w:rFonts w:ascii="Times New Roman" w:hAnsi="Times New Roman" w:cs="Times New Roman"/>
                <w:sz w:val="20"/>
                <w:szCs w:val="20"/>
              </w:rPr>
              <w:t>Zarządzanie i konfiguracja</w:t>
            </w:r>
          </w:p>
        </w:tc>
        <w:tc>
          <w:tcPr>
            <w:tcW w:w="10866" w:type="dxa"/>
            <w:vAlign w:val="center"/>
          </w:tcPr>
          <w:p w14:paraId="3B43C2EC"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zarządzanie:</w:t>
            </w:r>
          </w:p>
          <w:p w14:paraId="3199B924" w14:textId="77777777" w:rsidR="003907C5" w:rsidRPr="0087777B" w:rsidRDefault="003907C5"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 xml:space="preserve">przez linię poleceń (ang. </w:t>
            </w:r>
            <w:proofErr w:type="spellStart"/>
            <w:r w:rsidRPr="0087777B">
              <w:rPr>
                <w:rFonts w:ascii="Times New Roman" w:hAnsi="Times New Roman" w:cs="Times New Roman"/>
                <w:sz w:val="20"/>
                <w:szCs w:val="20"/>
              </w:rPr>
              <w:t>Command</w:t>
            </w:r>
            <w:proofErr w:type="spellEnd"/>
            <w:r w:rsidRPr="0087777B">
              <w:rPr>
                <w:rFonts w:ascii="Times New Roman" w:hAnsi="Times New Roman" w:cs="Times New Roman"/>
                <w:sz w:val="20"/>
                <w:szCs w:val="20"/>
              </w:rPr>
              <w:t xml:space="preserve"> Line Interface) dostępną poprzez bezpośrednie połączenie do portu konsoli urządzenia i dostępną zdalnie przy pomocy protokołów telnet i SSH v2.</w:t>
            </w:r>
          </w:p>
          <w:p w14:paraId="71607902" w14:textId="77777777" w:rsidR="003907C5" w:rsidRPr="0087777B" w:rsidRDefault="003907C5"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przez graficzny interfejs użytkownika</w:t>
            </w:r>
          </w:p>
          <w:p w14:paraId="1D0F4740" w14:textId="77777777" w:rsidR="003907C5" w:rsidRPr="0087777B" w:rsidRDefault="003907C5" w:rsidP="00157862">
            <w:pPr>
              <w:numPr>
                <w:ilvl w:val="0"/>
                <w:numId w:val="19"/>
              </w:numPr>
              <w:adjustRightInd w:val="0"/>
              <w:spacing w:after="0" w:line="240" w:lineRule="auto"/>
              <w:ind w:left="1129" w:hanging="426"/>
              <w:jc w:val="both"/>
              <w:rPr>
                <w:rFonts w:ascii="Times New Roman" w:hAnsi="Times New Roman" w:cs="Times New Roman"/>
                <w:sz w:val="20"/>
                <w:szCs w:val="20"/>
              </w:rPr>
            </w:pPr>
            <w:r w:rsidRPr="0087777B">
              <w:rPr>
                <w:rFonts w:ascii="Times New Roman" w:hAnsi="Times New Roman" w:cs="Times New Roman"/>
                <w:sz w:val="20"/>
                <w:szCs w:val="20"/>
              </w:rPr>
              <w:t>przez protokół SNMPv3 ze wsparciem dla integralności i poufności komunikacji</w:t>
            </w:r>
          </w:p>
          <w:p w14:paraId="6E2D3019"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dedykowany interfejs do zarządzania,</w:t>
            </w:r>
          </w:p>
          <w:p w14:paraId="569B24B8"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definiowania grup administratorów z określeniem uprawnień co do poszczególnych poleceń.</w:t>
            </w:r>
          </w:p>
          <w:p w14:paraId="18DC8794"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Zdalnie dostępne interfejsy zarządzania muszą być dostępne co najmniej w sieci IPv4.</w:t>
            </w:r>
          </w:p>
          <w:p w14:paraId="5F49FF59"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dla protokołu SSH musi umożliwiać uwierzytelnienie w oparciu nazwę użytkownika i hasło oraz w oparciu o klucz publiczny.</w:t>
            </w:r>
          </w:p>
          <w:p w14:paraId="34D5D738"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umożliwiać ograniczenie dostępu do zdalnie dostępnych interfejsów zarządzania tylko z wybranych adresów IPv4.</w:t>
            </w:r>
          </w:p>
          <w:p w14:paraId="0AAE49AD" w14:textId="77777777" w:rsidR="003907C5" w:rsidRPr="0087777B" w:rsidRDefault="003907C5" w:rsidP="00157862">
            <w:pPr>
              <w:numPr>
                <w:ilvl w:val="1"/>
                <w:numId w:val="31"/>
              </w:numPr>
              <w:adjustRightIn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Urządzenie musi posiadać możliwość komunikacji z serwerami uwierzytelnienia i autoryzacji za pośrednictwem protokołu co najmniej RADIUS.</w:t>
            </w:r>
          </w:p>
        </w:tc>
      </w:tr>
    </w:tbl>
    <w:p w14:paraId="34C9576A" w14:textId="77777777" w:rsidR="003907C5" w:rsidRPr="0087777B" w:rsidRDefault="003907C5" w:rsidP="009050E1">
      <w:pPr>
        <w:spacing w:after="0"/>
        <w:jc w:val="both"/>
        <w:rPr>
          <w:rFonts w:ascii="Times New Roman" w:eastAsia="Times New Roman" w:hAnsi="Times New Roman" w:cs="Times New Roman"/>
          <w:sz w:val="20"/>
          <w:szCs w:val="20"/>
          <w:lang w:eastAsia="pl-PL"/>
        </w:rPr>
      </w:pPr>
    </w:p>
    <w:p w14:paraId="443A5440" w14:textId="36995E74" w:rsidR="009050E1" w:rsidRPr="0087777B" w:rsidRDefault="009050E1" w:rsidP="009050E1">
      <w:pPr>
        <w:spacing w:after="0"/>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sz w:val="20"/>
          <w:szCs w:val="20"/>
          <w:lang w:eastAsia="pl-PL"/>
        </w:rPr>
        <w:t>(*) Należy podać nazwę oferowanego Sprzętu, model i producenta.</w:t>
      </w:r>
    </w:p>
    <w:p w14:paraId="55C60812" w14:textId="32CD763F" w:rsidR="00E107F8" w:rsidRPr="0087777B" w:rsidRDefault="00E107F8" w:rsidP="00344EAE">
      <w:pPr>
        <w:rPr>
          <w:rFonts w:ascii="Times New Roman" w:hAnsi="Times New Roman" w:cs="Times New Roman"/>
          <w:sz w:val="20"/>
          <w:szCs w:val="20"/>
        </w:rPr>
      </w:pPr>
    </w:p>
    <w:p w14:paraId="1447F8BE" w14:textId="50DCF252" w:rsidR="00195449" w:rsidRPr="0087777B" w:rsidRDefault="00344EAE" w:rsidP="00157862">
      <w:pPr>
        <w:pStyle w:val="Nagwek1"/>
        <w:numPr>
          <w:ilvl w:val="2"/>
          <w:numId w:val="5"/>
        </w:numPr>
        <w:spacing w:after="240" w:line="276" w:lineRule="auto"/>
        <w:rPr>
          <w:rFonts w:ascii="Times New Roman" w:hAnsi="Times New Roman" w:cs="Times New Roman"/>
          <w:b/>
          <w:sz w:val="24"/>
          <w:szCs w:val="24"/>
        </w:rPr>
      </w:pPr>
      <w:r w:rsidRPr="0087777B">
        <w:rPr>
          <w:rFonts w:ascii="Times New Roman" w:hAnsi="Times New Roman" w:cs="Times New Roman"/>
          <w:sz w:val="20"/>
          <w:szCs w:val="20"/>
        </w:rPr>
        <w:br w:type="page"/>
      </w:r>
      <w:r w:rsidR="003907C5" w:rsidRPr="0087777B">
        <w:rPr>
          <w:rFonts w:ascii="Times New Roman" w:hAnsi="Times New Roman" w:cs="Times New Roman"/>
          <w:b/>
          <w:color w:val="auto"/>
          <w:sz w:val="24"/>
          <w:szCs w:val="24"/>
        </w:rPr>
        <w:lastRenderedPageBreak/>
        <w:t xml:space="preserve">Rozbudowa posiadanego rozwiązania Cisco </w:t>
      </w:r>
      <w:proofErr w:type="spellStart"/>
      <w:r w:rsidR="003907C5" w:rsidRPr="0087777B">
        <w:rPr>
          <w:rFonts w:ascii="Times New Roman" w:hAnsi="Times New Roman" w:cs="Times New Roman"/>
          <w:b/>
          <w:color w:val="auto"/>
          <w:sz w:val="24"/>
          <w:szCs w:val="24"/>
        </w:rPr>
        <w:t>Firepower</w:t>
      </w:r>
      <w:proofErr w:type="spellEnd"/>
      <w:r w:rsidR="003907C5" w:rsidRPr="0087777B">
        <w:rPr>
          <w:rFonts w:ascii="Times New Roman" w:hAnsi="Times New Roman" w:cs="Times New Roman"/>
          <w:b/>
          <w:color w:val="auto"/>
          <w:sz w:val="24"/>
          <w:szCs w:val="24"/>
        </w:rPr>
        <w:t xml:space="preserve"> Management Center 4000 Chassis</w:t>
      </w:r>
    </w:p>
    <w:p w14:paraId="1A31E3A4" w14:textId="77777777" w:rsidR="00715187" w:rsidRPr="0087777B" w:rsidRDefault="00715187" w:rsidP="00EB0790">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p w14:paraId="1E53481D" w14:textId="08D67A88" w:rsidR="00161D21" w:rsidRPr="0087777B" w:rsidRDefault="00161D21" w:rsidP="009E40E5">
      <w:pPr>
        <w:ind w:left="709"/>
        <w:jc w:val="both"/>
        <w:rPr>
          <w:rFonts w:ascii="Times New Roman" w:hAnsi="Times New Roman" w:cs="Times New Roman"/>
          <w:sz w:val="20"/>
          <w:szCs w:val="20"/>
        </w:rPr>
      </w:pPr>
      <w:r w:rsidRPr="0087777B">
        <w:rPr>
          <w:rFonts w:ascii="Times New Roman" w:hAnsi="Times New Roman" w:cs="Times New Roman"/>
          <w:sz w:val="20"/>
          <w:szCs w:val="20"/>
        </w:rPr>
        <w:t xml:space="preserve">Obecnie wykorzystywane przez Zamawiającego rozwiązanie Cisco </w:t>
      </w:r>
      <w:proofErr w:type="spellStart"/>
      <w:r w:rsidRPr="0087777B">
        <w:rPr>
          <w:rFonts w:ascii="Times New Roman" w:hAnsi="Times New Roman" w:cs="Times New Roman"/>
          <w:sz w:val="20"/>
          <w:szCs w:val="20"/>
        </w:rPr>
        <w:t>Firepower</w:t>
      </w:r>
      <w:proofErr w:type="spellEnd"/>
      <w:r w:rsidRPr="0087777B">
        <w:rPr>
          <w:rFonts w:ascii="Times New Roman" w:hAnsi="Times New Roman" w:cs="Times New Roman"/>
          <w:sz w:val="20"/>
          <w:szCs w:val="20"/>
        </w:rPr>
        <w:t xml:space="preserve"> Management Center 4000 służące do zarządzania siecią</w:t>
      </w:r>
      <w:r w:rsidR="008772A0">
        <w:rPr>
          <w:rFonts w:ascii="Times New Roman" w:hAnsi="Times New Roman" w:cs="Times New Roman"/>
          <w:sz w:val="20"/>
          <w:szCs w:val="20"/>
        </w:rPr>
        <w:t>,</w:t>
      </w:r>
      <w:r w:rsidRPr="0087777B">
        <w:rPr>
          <w:rFonts w:ascii="Times New Roman" w:hAnsi="Times New Roman" w:cs="Times New Roman"/>
          <w:sz w:val="20"/>
          <w:szCs w:val="20"/>
        </w:rPr>
        <w:t xml:space="preserve"> składające się z urządzeń Cisco należ</w:t>
      </w:r>
      <w:r w:rsidR="0089168F" w:rsidRPr="0087777B">
        <w:rPr>
          <w:rFonts w:ascii="Times New Roman" w:hAnsi="Times New Roman" w:cs="Times New Roman"/>
          <w:sz w:val="20"/>
          <w:szCs w:val="20"/>
        </w:rPr>
        <w:t>y rozbudować o drugie takie samo</w:t>
      </w:r>
      <w:r w:rsidR="008772A0">
        <w:rPr>
          <w:rFonts w:ascii="Times New Roman" w:hAnsi="Times New Roman" w:cs="Times New Roman"/>
          <w:sz w:val="20"/>
          <w:szCs w:val="20"/>
        </w:rPr>
        <w:t xml:space="preserve"> urządzenie tak aby</w:t>
      </w:r>
      <w:r w:rsidRPr="0087777B">
        <w:rPr>
          <w:rFonts w:ascii="Times New Roman" w:hAnsi="Times New Roman" w:cs="Times New Roman"/>
          <w:sz w:val="20"/>
          <w:szCs w:val="20"/>
        </w:rPr>
        <w:t xml:space="preserve"> zbudować klaster niezawodnościowy. Obecna konfiguracja musi zostać przeniesiona na nowopowstały klaster urządzeń.  W przypadku wycofania obecnie wykorzystywanego </w:t>
      </w:r>
      <w:r w:rsidR="00976381">
        <w:rPr>
          <w:rFonts w:ascii="Times New Roman" w:hAnsi="Times New Roman" w:cs="Times New Roman"/>
          <w:sz w:val="20"/>
          <w:szCs w:val="20"/>
        </w:rPr>
        <w:t xml:space="preserve">modelu </w:t>
      </w:r>
      <w:r w:rsidRPr="0087777B">
        <w:rPr>
          <w:rFonts w:ascii="Times New Roman" w:hAnsi="Times New Roman" w:cs="Times New Roman"/>
          <w:sz w:val="20"/>
          <w:szCs w:val="20"/>
        </w:rPr>
        <w:t>urządzenia ze sprzedaży</w:t>
      </w:r>
      <w:r w:rsidR="008772A0">
        <w:rPr>
          <w:rFonts w:ascii="Times New Roman" w:hAnsi="Times New Roman" w:cs="Times New Roman"/>
          <w:sz w:val="20"/>
          <w:szCs w:val="20"/>
        </w:rPr>
        <w:t>,</w:t>
      </w:r>
      <w:r w:rsidRPr="0087777B">
        <w:rPr>
          <w:rFonts w:ascii="Times New Roman" w:hAnsi="Times New Roman" w:cs="Times New Roman"/>
          <w:sz w:val="20"/>
          <w:szCs w:val="20"/>
        </w:rPr>
        <w:t xml:space="preserve"> należy dostarczyć rozwiązanie równoważne o poniższych parametrach.</w:t>
      </w:r>
    </w:p>
    <w:tbl>
      <w:tblPr>
        <w:tblW w:w="14220" w:type="dxa"/>
        <w:tblLayout w:type="fixed"/>
        <w:tblCellMar>
          <w:left w:w="10" w:type="dxa"/>
          <w:right w:w="10" w:type="dxa"/>
        </w:tblCellMar>
        <w:tblLook w:val="0000" w:firstRow="0" w:lastRow="0" w:firstColumn="0" w:lastColumn="0" w:noHBand="0" w:noVBand="0"/>
      </w:tblPr>
      <w:tblGrid>
        <w:gridCol w:w="534"/>
        <w:gridCol w:w="2434"/>
        <w:gridCol w:w="7092"/>
        <w:gridCol w:w="1984"/>
        <w:gridCol w:w="2126"/>
        <w:gridCol w:w="50"/>
      </w:tblGrid>
      <w:tr w:rsidR="00157862" w:rsidRPr="0087777B" w14:paraId="6D704FE8" w14:textId="77777777" w:rsidTr="00B90A28">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8EBB2" w14:textId="77777777" w:rsidR="00157862" w:rsidRPr="0087777B" w:rsidRDefault="00157862" w:rsidP="00B90A28">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F383"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 posiadanego przez Zamawiającego</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8DF5A"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55CA"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0F4E9"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157862" w:rsidRPr="0087777B" w14:paraId="23CC5861" w14:textId="77777777" w:rsidTr="00B90A28">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B65924"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86763F" w14:textId="67DDFDD3"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 xml:space="preserve">Cisco </w:t>
            </w:r>
            <w:proofErr w:type="spellStart"/>
            <w:r w:rsidRPr="0087777B">
              <w:rPr>
                <w:rFonts w:ascii="Times New Roman" w:hAnsi="Times New Roman" w:cs="Times New Roman"/>
                <w:b/>
                <w:sz w:val="24"/>
                <w:szCs w:val="24"/>
              </w:rPr>
              <w:t>Firepower</w:t>
            </w:r>
            <w:proofErr w:type="spellEnd"/>
            <w:r w:rsidRPr="0087777B">
              <w:rPr>
                <w:rFonts w:ascii="Times New Roman" w:hAnsi="Times New Roman" w:cs="Times New Roman"/>
                <w:b/>
                <w:sz w:val="24"/>
                <w:szCs w:val="24"/>
              </w:rPr>
              <w:t xml:space="preserve"> Management Center 4000</w:t>
            </w:r>
          </w:p>
        </w:tc>
        <w:tc>
          <w:tcPr>
            <w:tcW w:w="70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732341" w14:textId="13BF6486" w:rsidR="00157862" w:rsidRPr="0087777B" w:rsidRDefault="00157862" w:rsidP="00B90A28">
            <w:pPr>
              <w:spacing w:after="0" w:line="240" w:lineRule="auto"/>
              <w:jc w:val="center"/>
              <w:rPr>
                <w:rFonts w:ascii="Times New Roman" w:hAnsi="Times New Roman" w:cs="Times New Roman"/>
                <w:b/>
                <w:sz w:val="20"/>
                <w:szCs w:val="20"/>
              </w:rPr>
            </w:pPr>
            <w:r w:rsidRPr="008772A0">
              <w:rPr>
                <w:rFonts w:ascii="Times New Roman" w:hAnsi="Times New Roman" w:cs="Times New Roman"/>
                <w:b/>
                <w:color w:val="333333"/>
                <w:sz w:val="20"/>
                <w:szCs w:val="20"/>
                <w:shd w:val="clear" w:color="auto" w:fill="EEEEEE"/>
              </w:rPr>
              <w:t>FCH2112V3QA</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ECF48" w14:textId="77777777" w:rsidR="00157862" w:rsidRDefault="00157862" w:rsidP="00B90A28">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Z dniem podpisania umowy</w:t>
            </w:r>
          </w:p>
          <w:p w14:paraId="7F1C62AE" w14:textId="5BF3EBA6" w:rsidR="008D31D3" w:rsidRPr="0087777B" w:rsidRDefault="00800960" w:rsidP="00B90A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3 lata)</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02A6F7" w14:textId="77777777" w:rsidR="00157862" w:rsidRPr="0087777B" w:rsidRDefault="00157862" w:rsidP="00B90A28">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157862" w:rsidRPr="0087777B" w14:paraId="12F2227F" w14:textId="77777777" w:rsidTr="00B90A2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74472"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9C6FF" w14:textId="77777777" w:rsidR="00157862" w:rsidRPr="0087777B" w:rsidRDefault="00157862" w:rsidP="00B90A28">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E898"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serwis pogwarancyjny  realizowany przez producenta rozwiązania lub Autoryzowanego Dystrybutora producenta wraz z przedłużeniem wymaganych licencji</w:t>
            </w:r>
          </w:p>
          <w:p w14:paraId="69CF05C1"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461CA4BD"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możliwe co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53E8C884"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24615256"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44A073AD"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5A8283CB"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70D38B25" w14:textId="77777777" w:rsidR="00157862"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5C06FBAE" w14:textId="532A0537" w:rsidR="00BC6613" w:rsidRPr="0087777B" w:rsidRDefault="00BC6613"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tc>
      </w:tr>
    </w:tbl>
    <w:p w14:paraId="397FDF71" w14:textId="2E032345" w:rsidR="00161D21" w:rsidRPr="0087777B" w:rsidRDefault="00161D21" w:rsidP="00EB0790">
      <w:pPr>
        <w:ind w:left="709"/>
        <w:jc w:val="both"/>
        <w:rPr>
          <w:rFonts w:ascii="Times New Roman" w:hAnsi="Times New Roman" w:cs="Times New Roman"/>
          <w:sz w:val="20"/>
          <w:szCs w:val="20"/>
        </w:rPr>
      </w:pPr>
    </w:p>
    <w:p w14:paraId="496CD014" w14:textId="53B18AAD" w:rsidR="00161D21" w:rsidRPr="0087777B" w:rsidRDefault="00157862" w:rsidP="009E40E5">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lastRenderedPageBreak/>
        <w:t xml:space="preserve">Zamawiający dopuszcza dostarczenie urządzenia równoważnego spełniającego co najmniej poniższe wymagania techniczne (wraz z przeniesieniem konfiguracji obecnie eksploatowanych urządzeń Cisco </w:t>
      </w:r>
      <w:proofErr w:type="spellStart"/>
      <w:r w:rsidRPr="0087777B">
        <w:rPr>
          <w:rFonts w:ascii="Times New Roman" w:hAnsi="Times New Roman" w:cs="Times New Roman"/>
          <w:sz w:val="20"/>
          <w:szCs w:val="20"/>
        </w:rPr>
        <w:t>Fir</w:t>
      </w:r>
      <w:r w:rsidR="009E40E5">
        <w:rPr>
          <w:rFonts w:ascii="Times New Roman" w:hAnsi="Times New Roman" w:cs="Times New Roman"/>
          <w:sz w:val="20"/>
          <w:szCs w:val="20"/>
        </w:rPr>
        <w:t>epower</w:t>
      </w:r>
      <w:proofErr w:type="spellEnd"/>
      <w:r w:rsidR="009E40E5">
        <w:rPr>
          <w:rFonts w:ascii="Times New Roman" w:hAnsi="Times New Roman" w:cs="Times New Roman"/>
          <w:sz w:val="20"/>
          <w:szCs w:val="20"/>
        </w:rPr>
        <w:t xml:space="preserve"> Management Center 4000):</w:t>
      </w:r>
    </w:p>
    <w:tbl>
      <w:tblPr>
        <w:tblStyle w:val="Tabela-Siatka"/>
        <w:tblW w:w="0" w:type="auto"/>
        <w:tblInd w:w="562" w:type="dxa"/>
        <w:tblLook w:val="04A0" w:firstRow="1" w:lastRow="0" w:firstColumn="1" w:lastColumn="0" w:noHBand="0" w:noVBand="1"/>
      </w:tblPr>
      <w:tblGrid>
        <w:gridCol w:w="2552"/>
        <w:gridCol w:w="10880"/>
      </w:tblGrid>
      <w:tr w:rsidR="00DD618A" w:rsidRPr="0087777B" w14:paraId="7ED0C2BB" w14:textId="77777777" w:rsidTr="00EB0790">
        <w:tc>
          <w:tcPr>
            <w:tcW w:w="2552" w:type="dxa"/>
            <w:vAlign w:val="center"/>
          </w:tcPr>
          <w:p w14:paraId="4920C9E6" w14:textId="77777777" w:rsidR="00161D21" w:rsidRPr="0087777B" w:rsidRDefault="00161D21" w:rsidP="00161D21">
            <w:pPr>
              <w:rPr>
                <w:rFonts w:ascii="Times New Roman" w:hAnsi="Times New Roman" w:cs="Times New Roman"/>
                <w:b/>
                <w:sz w:val="20"/>
                <w:szCs w:val="20"/>
              </w:rPr>
            </w:pPr>
            <w:r w:rsidRPr="0087777B">
              <w:rPr>
                <w:rFonts w:ascii="Times New Roman" w:hAnsi="Times New Roman" w:cs="Times New Roman"/>
                <w:b/>
                <w:sz w:val="20"/>
                <w:szCs w:val="20"/>
              </w:rPr>
              <w:t>Platforma zarządzania</w:t>
            </w:r>
          </w:p>
          <w:p w14:paraId="5896BF22" w14:textId="5371A055" w:rsidR="00DD618A" w:rsidRPr="0087777B" w:rsidRDefault="00DD618A" w:rsidP="00EB0790">
            <w:pPr>
              <w:rPr>
                <w:rFonts w:ascii="Times New Roman" w:hAnsi="Times New Roman" w:cs="Times New Roman"/>
                <w:b/>
                <w:sz w:val="20"/>
                <w:szCs w:val="20"/>
              </w:rPr>
            </w:pPr>
          </w:p>
        </w:tc>
        <w:tc>
          <w:tcPr>
            <w:tcW w:w="10880" w:type="dxa"/>
          </w:tcPr>
          <w:p w14:paraId="4D2F2D17" w14:textId="77777777" w:rsidR="00161D21" w:rsidRPr="0087777B" w:rsidRDefault="00161D21" w:rsidP="00157862">
            <w:pPr>
              <w:pStyle w:val="Akapitzlist"/>
              <w:numPr>
                <w:ilvl w:val="0"/>
                <w:numId w:val="32"/>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Platforma zarządzania musi składać się z dwóch identycznych urządzeń tworzący klaster HA.</w:t>
            </w:r>
          </w:p>
          <w:p w14:paraId="25E1B4EE" w14:textId="15689395" w:rsidR="00161D21" w:rsidRPr="0087777B" w:rsidRDefault="00161D21" w:rsidP="00157862">
            <w:pPr>
              <w:pStyle w:val="Akapitzlist"/>
              <w:numPr>
                <w:ilvl w:val="0"/>
                <w:numId w:val="32"/>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Platforma zarządzania musi umożliwia</w:t>
            </w:r>
            <w:r w:rsidR="00711568" w:rsidRPr="0087777B">
              <w:rPr>
                <w:rFonts w:ascii="Times New Roman" w:hAnsi="Times New Roman" w:cs="Times New Roman"/>
                <w:sz w:val="20"/>
                <w:szCs w:val="20"/>
              </w:rPr>
              <w:t>ć zarządzanie obecnymi w sieci Z</w:t>
            </w:r>
            <w:r w:rsidRPr="0087777B">
              <w:rPr>
                <w:rFonts w:ascii="Times New Roman" w:hAnsi="Times New Roman" w:cs="Times New Roman"/>
                <w:sz w:val="20"/>
                <w:szCs w:val="20"/>
              </w:rPr>
              <w:t xml:space="preserve">amawiającego modułami Cisco </w:t>
            </w:r>
            <w:proofErr w:type="spellStart"/>
            <w:r w:rsidRPr="0087777B">
              <w:rPr>
                <w:rFonts w:ascii="Times New Roman" w:hAnsi="Times New Roman" w:cs="Times New Roman"/>
                <w:sz w:val="20"/>
                <w:szCs w:val="20"/>
              </w:rPr>
              <w:t>FirePower</w:t>
            </w:r>
            <w:proofErr w:type="spellEnd"/>
            <w:r w:rsidRPr="0087777B">
              <w:rPr>
                <w:rFonts w:ascii="Times New Roman" w:hAnsi="Times New Roman" w:cs="Times New Roman"/>
                <w:sz w:val="20"/>
                <w:szCs w:val="20"/>
              </w:rPr>
              <w:t xml:space="preserve"> uruchomionymi na urządzenia</w:t>
            </w:r>
            <w:r w:rsidR="00711568" w:rsidRPr="0087777B">
              <w:rPr>
                <w:rFonts w:ascii="Times New Roman" w:hAnsi="Times New Roman" w:cs="Times New Roman"/>
                <w:sz w:val="20"/>
                <w:szCs w:val="20"/>
              </w:rPr>
              <w:t xml:space="preserve"> Cisco ASA typ I,II,III</w:t>
            </w:r>
            <w:r w:rsidRPr="0087777B">
              <w:rPr>
                <w:rFonts w:ascii="Times New Roman" w:hAnsi="Times New Roman" w:cs="Times New Roman"/>
                <w:sz w:val="20"/>
                <w:szCs w:val="20"/>
              </w:rPr>
              <w:t xml:space="preserve"> </w:t>
            </w:r>
          </w:p>
          <w:p w14:paraId="4EB1D186" w14:textId="77777777" w:rsidR="00711568" w:rsidRPr="0087777B" w:rsidRDefault="00161D21" w:rsidP="00157862">
            <w:pPr>
              <w:pStyle w:val="Akapitzlist"/>
              <w:numPr>
                <w:ilvl w:val="0"/>
                <w:numId w:val="32"/>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Dedykowana platforma zarządzająca oparta na dedykowanym, uodpornionym (ang. </w:t>
            </w:r>
            <w:proofErr w:type="spellStart"/>
            <w:r w:rsidRPr="0087777B">
              <w:rPr>
                <w:rFonts w:ascii="Times New Roman" w:hAnsi="Times New Roman" w:cs="Times New Roman"/>
                <w:sz w:val="20"/>
                <w:szCs w:val="20"/>
              </w:rPr>
              <w:t>hardened</w:t>
            </w:r>
            <w:proofErr w:type="spellEnd"/>
            <w:r w:rsidRPr="0087777B">
              <w:rPr>
                <w:rFonts w:ascii="Times New Roman" w:hAnsi="Times New Roman" w:cs="Times New Roman"/>
                <w:sz w:val="20"/>
                <w:szCs w:val="20"/>
              </w:rPr>
              <w:t xml:space="preserve">) systemie operacyjnym. </w:t>
            </w:r>
          </w:p>
          <w:p w14:paraId="5EE6E5AD" w14:textId="3E377C88" w:rsidR="00161D21" w:rsidRPr="0087777B" w:rsidRDefault="00711568" w:rsidP="00157862">
            <w:pPr>
              <w:pStyle w:val="Akapitzlist"/>
              <w:numPr>
                <w:ilvl w:val="0"/>
                <w:numId w:val="32"/>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Platforma zarządzająca musi mieć </w:t>
            </w:r>
            <w:r w:rsidR="00161D21" w:rsidRPr="0087777B">
              <w:rPr>
                <w:rFonts w:ascii="Times New Roman" w:hAnsi="Times New Roman" w:cs="Times New Roman"/>
                <w:sz w:val="20"/>
                <w:szCs w:val="20"/>
              </w:rPr>
              <w:t xml:space="preserve"> formę maszyny fizycznej 1RU wyposażonej w: </w:t>
            </w:r>
          </w:p>
          <w:p w14:paraId="5B06082B" w14:textId="77777777" w:rsidR="00161D21" w:rsidRPr="0087777B" w:rsidRDefault="00161D21" w:rsidP="00711568">
            <w:pPr>
              <w:autoSpaceDE w:val="0"/>
              <w:autoSpaceDN w:val="0"/>
              <w:snapToGrid w:val="0"/>
              <w:ind w:firstLine="744"/>
              <w:jc w:val="both"/>
              <w:rPr>
                <w:rFonts w:ascii="Times New Roman" w:hAnsi="Times New Roman" w:cs="Times New Roman"/>
                <w:sz w:val="20"/>
                <w:szCs w:val="20"/>
              </w:rPr>
            </w:pPr>
            <w:r w:rsidRPr="0087777B">
              <w:rPr>
                <w:rFonts w:ascii="Times New Roman" w:hAnsi="Times New Roman" w:cs="Times New Roman"/>
                <w:sz w:val="20"/>
                <w:szCs w:val="20"/>
              </w:rPr>
              <w:t>- Dwa interfejsy RJ45 1Gbps</w:t>
            </w:r>
          </w:p>
          <w:p w14:paraId="11745029" w14:textId="77777777" w:rsidR="00161D21" w:rsidRPr="0087777B" w:rsidRDefault="00161D21" w:rsidP="00711568">
            <w:pPr>
              <w:autoSpaceDE w:val="0"/>
              <w:autoSpaceDN w:val="0"/>
              <w:snapToGrid w:val="0"/>
              <w:ind w:firstLine="744"/>
              <w:jc w:val="both"/>
              <w:rPr>
                <w:rFonts w:ascii="Times New Roman" w:hAnsi="Times New Roman" w:cs="Times New Roman"/>
                <w:sz w:val="20"/>
                <w:szCs w:val="20"/>
              </w:rPr>
            </w:pPr>
            <w:r w:rsidRPr="0087777B">
              <w:rPr>
                <w:rFonts w:ascii="Times New Roman" w:hAnsi="Times New Roman" w:cs="Times New Roman"/>
                <w:sz w:val="20"/>
                <w:szCs w:val="20"/>
              </w:rPr>
              <w:t>- Dwa interfejsy SFP+ 10Gbps</w:t>
            </w:r>
          </w:p>
          <w:p w14:paraId="3633F602" w14:textId="77777777" w:rsidR="00161D21" w:rsidRPr="0087777B" w:rsidRDefault="00161D21" w:rsidP="00711568">
            <w:pPr>
              <w:autoSpaceDE w:val="0"/>
              <w:autoSpaceDN w:val="0"/>
              <w:snapToGrid w:val="0"/>
              <w:ind w:firstLine="744"/>
              <w:jc w:val="both"/>
              <w:rPr>
                <w:rFonts w:ascii="Times New Roman" w:hAnsi="Times New Roman" w:cs="Times New Roman"/>
                <w:sz w:val="20"/>
                <w:szCs w:val="20"/>
              </w:rPr>
            </w:pPr>
            <w:r w:rsidRPr="0087777B">
              <w:rPr>
                <w:rFonts w:ascii="Times New Roman" w:hAnsi="Times New Roman" w:cs="Times New Roman"/>
                <w:sz w:val="20"/>
                <w:szCs w:val="20"/>
              </w:rPr>
              <w:t>- 128GB RAM</w:t>
            </w:r>
          </w:p>
          <w:p w14:paraId="02717EA6" w14:textId="77777777" w:rsidR="00161D21" w:rsidRPr="0087777B" w:rsidRDefault="00161D21" w:rsidP="00711568">
            <w:pPr>
              <w:autoSpaceDE w:val="0"/>
              <w:autoSpaceDN w:val="0"/>
              <w:snapToGrid w:val="0"/>
              <w:ind w:firstLine="744"/>
              <w:jc w:val="both"/>
              <w:rPr>
                <w:rFonts w:ascii="Times New Roman" w:hAnsi="Times New Roman" w:cs="Times New Roman"/>
                <w:sz w:val="20"/>
                <w:szCs w:val="20"/>
              </w:rPr>
            </w:pPr>
            <w:r w:rsidRPr="0087777B">
              <w:rPr>
                <w:rFonts w:ascii="Times New Roman" w:hAnsi="Times New Roman" w:cs="Times New Roman"/>
                <w:sz w:val="20"/>
                <w:szCs w:val="20"/>
              </w:rPr>
              <w:t>- dwa interfejsy USB 3.0 Typu A</w:t>
            </w:r>
          </w:p>
          <w:p w14:paraId="2C70CF63" w14:textId="57146A90" w:rsidR="00DD618A" w:rsidRPr="0087777B" w:rsidRDefault="00161D21" w:rsidP="00711568">
            <w:pPr>
              <w:autoSpaceDE w:val="0"/>
              <w:autoSpaceDN w:val="0"/>
              <w:snapToGrid w:val="0"/>
              <w:ind w:firstLine="744"/>
              <w:jc w:val="both"/>
              <w:rPr>
                <w:rFonts w:ascii="Times New Roman" w:hAnsi="Times New Roman" w:cs="Times New Roman"/>
                <w:sz w:val="20"/>
                <w:szCs w:val="20"/>
              </w:rPr>
            </w:pPr>
            <w:r w:rsidRPr="0087777B">
              <w:rPr>
                <w:rFonts w:ascii="Times New Roman" w:hAnsi="Times New Roman" w:cs="Times New Roman"/>
                <w:sz w:val="20"/>
                <w:szCs w:val="20"/>
              </w:rPr>
              <w:t>- 3,2 TB przestrzeni dyskowej</w:t>
            </w:r>
          </w:p>
        </w:tc>
      </w:tr>
      <w:tr w:rsidR="00711568" w:rsidRPr="0087777B" w14:paraId="21D8B562" w14:textId="77777777" w:rsidTr="00EB0790">
        <w:tc>
          <w:tcPr>
            <w:tcW w:w="2552" w:type="dxa"/>
            <w:vAlign w:val="center"/>
          </w:tcPr>
          <w:p w14:paraId="4677533D" w14:textId="77777777" w:rsidR="00711568" w:rsidRPr="0087777B" w:rsidRDefault="00711568" w:rsidP="00711568">
            <w:pPr>
              <w:rPr>
                <w:rFonts w:ascii="Times New Roman" w:hAnsi="Times New Roman" w:cs="Times New Roman"/>
                <w:b/>
                <w:sz w:val="20"/>
                <w:szCs w:val="20"/>
              </w:rPr>
            </w:pPr>
          </w:p>
          <w:p w14:paraId="6AC133AF" w14:textId="2FB8C608" w:rsidR="00711568" w:rsidRPr="0087777B" w:rsidRDefault="00711568" w:rsidP="00711568">
            <w:pPr>
              <w:rPr>
                <w:rFonts w:ascii="Times New Roman" w:hAnsi="Times New Roman" w:cs="Times New Roman"/>
                <w:b/>
                <w:sz w:val="20"/>
                <w:szCs w:val="20"/>
              </w:rPr>
            </w:pPr>
            <w:r w:rsidRPr="0087777B">
              <w:rPr>
                <w:rFonts w:ascii="Times New Roman" w:hAnsi="Times New Roman" w:cs="Times New Roman"/>
                <w:b/>
                <w:sz w:val="20"/>
                <w:szCs w:val="20"/>
              </w:rPr>
              <w:t>Platforma zarządzania spełnia następujące wymagania</w:t>
            </w:r>
          </w:p>
          <w:p w14:paraId="763C8571" w14:textId="77777777" w:rsidR="00711568" w:rsidRPr="0087777B" w:rsidRDefault="00711568" w:rsidP="00161D21">
            <w:pPr>
              <w:rPr>
                <w:rFonts w:ascii="Times New Roman" w:hAnsi="Times New Roman" w:cs="Times New Roman"/>
                <w:b/>
                <w:sz w:val="20"/>
                <w:szCs w:val="20"/>
              </w:rPr>
            </w:pPr>
          </w:p>
        </w:tc>
        <w:tc>
          <w:tcPr>
            <w:tcW w:w="10880" w:type="dxa"/>
          </w:tcPr>
          <w:p w14:paraId="02124C54" w14:textId="0648096A"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Każde z urządzeń musi być wyposażone w dwa </w:t>
            </w:r>
            <w:r w:rsidR="00BD113C" w:rsidRPr="0087777B">
              <w:rPr>
                <w:rFonts w:ascii="Times New Roman" w:hAnsi="Times New Roman" w:cs="Times New Roman"/>
                <w:sz w:val="20"/>
                <w:szCs w:val="20"/>
              </w:rPr>
              <w:t>redundantne</w:t>
            </w:r>
            <w:r w:rsidRPr="0087777B">
              <w:rPr>
                <w:rFonts w:ascii="Times New Roman" w:hAnsi="Times New Roman" w:cs="Times New Roman"/>
                <w:sz w:val="20"/>
                <w:szCs w:val="20"/>
              </w:rPr>
              <w:t xml:space="preserve"> zasilacze w technologii Hot-</w:t>
            </w:r>
            <w:proofErr w:type="spellStart"/>
            <w:r w:rsidRPr="0087777B">
              <w:rPr>
                <w:rFonts w:ascii="Times New Roman" w:hAnsi="Times New Roman" w:cs="Times New Roman"/>
                <w:sz w:val="20"/>
                <w:szCs w:val="20"/>
              </w:rPr>
              <w:t>swappable</w:t>
            </w:r>
            <w:proofErr w:type="spellEnd"/>
          </w:p>
          <w:p w14:paraId="5B483948" w14:textId="16B6E8EB"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Możliwość obsługi 300 milionów zdarzeń systemu IPS</w:t>
            </w:r>
          </w:p>
          <w:p w14:paraId="7CCA6F3F"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Zarządzanie do 750 sensorami bezpieczeństwa producenta platformy zarządzania.</w:t>
            </w:r>
          </w:p>
          <w:p w14:paraId="7D1AB9E5" w14:textId="21B492EE"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Umożliwia integracje z systemem ochrony stacji końcowej producenta </w:t>
            </w:r>
            <w:r w:rsidR="0089168F" w:rsidRPr="0087777B">
              <w:rPr>
                <w:rFonts w:ascii="Times New Roman" w:hAnsi="Times New Roman" w:cs="Times New Roman"/>
                <w:sz w:val="20"/>
                <w:szCs w:val="20"/>
              </w:rPr>
              <w:t>platformy</w:t>
            </w:r>
            <w:r w:rsidRPr="0087777B">
              <w:rPr>
                <w:rFonts w:ascii="Times New Roman" w:hAnsi="Times New Roman" w:cs="Times New Roman"/>
                <w:sz w:val="20"/>
                <w:szCs w:val="20"/>
              </w:rPr>
              <w:t xml:space="preserve"> zarządzania w celu agregowania zdarzeń bezpieczeństwa z obu systemów. </w:t>
            </w:r>
          </w:p>
          <w:p w14:paraId="055A89B2"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Umożliwia agregację wszystkich zdarzeń IDS/IPS oraz centralne monitorowanie i analizę działającą w czasie rzeczywistym </w:t>
            </w:r>
          </w:p>
          <w:p w14:paraId="7D611CBF"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Jest dostępna przez interfejs WEB, bez potrzeby instalacji dodatkowego oprogramowania klienckiego </w:t>
            </w:r>
          </w:p>
          <w:p w14:paraId="1198B63D" w14:textId="659931ED"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interfejs, który może zostać dostosowany do wymagań użytkownika, w szczególności </w:t>
            </w:r>
            <w:r w:rsidR="0089168F" w:rsidRPr="0087777B">
              <w:rPr>
                <w:rFonts w:ascii="Times New Roman" w:hAnsi="Times New Roman" w:cs="Times New Roman"/>
                <w:sz w:val="20"/>
                <w:szCs w:val="20"/>
              </w:rPr>
              <w:t>administrator</w:t>
            </w:r>
            <w:r w:rsidRPr="0087777B">
              <w:rPr>
                <w:rFonts w:ascii="Times New Roman" w:hAnsi="Times New Roman" w:cs="Times New Roman"/>
                <w:sz w:val="20"/>
                <w:szCs w:val="20"/>
              </w:rPr>
              <w:t> posiada możliwość definiowania widoków (</w:t>
            </w:r>
            <w:proofErr w:type="spellStart"/>
            <w:r w:rsidRPr="0087777B">
              <w:rPr>
                <w:rFonts w:ascii="Times New Roman" w:hAnsi="Times New Roman" w:cs="Times New Roman"/>
                <w:sz w:val="20"/>
                <w:szCs w:val="20"/>
              </w:rPr>
              <w:t>dashboard</w:t>
            </w:r>
            <w:proofErr w:type="spellEnd"/>
            <w:r w:rsidRPr="0087777B">
              <w:rPr>
                <w:rFonts w:ascii="Times New Roman" w:hAnsi="Times New Roman" w:cs="Times New Roman"/>
                <w:sz w:val="20"/>
                <w:szCs w:val="20"/>
              </w:rPr>
              <w:t>), które spełniają jego indywidualne kryteria </w:t>
            </w:r>
          </w:p>
          <w:p w14:paraId="2A93F689"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konfigurowania limitu powtórzeń danego zdarzenia w określonym czasie zanim zostanie wygenerowany alarm </w:t>
            </w:r>
          </w:p>
          <w:p w14:paraId="0965BE57"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automatycznej konfiguracji pobierania zestawów sygnatur na najnowsze zagrożenia i podatności. Ma możliwość informowania o zmianach w pakietach z nowymi sygnaturami/regułami </w:t>
            </w:r>
          </w:p>
          <w:p w14:paraId="1F43B78B"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zarządzanie oparte o role, gdzie każdy z użytkowników systemu może mieć różne widoki interfejsu oraz różne możliwości konfiguracyjne w zależności od roli, do której został przypisany </w:t>
            </w:r>
          </w:p>
          <w:p w14:paraId="03E52239"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funkcjonalność typu harmonogram zadań umożliwiającą automatyczne uruchamianie rutynowych czynności administracyjnych takich jak kopie zapasowe, uaktualnienia, tworzenie raportów, stosowanie polityk bezpieczeństwa oraz automatyczne dostrajanie polityki IPS </w:t>
            </w:r>
          </w:p>
          <w:p w14:paraId="085E8634"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grupowanie urządzeń i polityk w celu ułatwienia zarządzania konfiguracją </w:t>
            </w:r>
          </w:p>
          <w:p w14:paraId="2D4F33C9"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przechowywania atrybutów hostów definiowanych przez użytkownika takich jak jego krytyczność tak, aby ułatwić czynności monitorowania sieci </w:t>
            </w:r>
          </w:p>
          <w:p w14:paraId="52827704"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Daje możliwość znaczącej redukcji nakładów operacyjnych oraz przyśpieszenie reakcji na zagrożenia poprzez automatyczną </w:t>
            </w:r>
            <w:proofErr w:type="spellStart"/>
            <w:r w:rsidRPr="0087777B">
              <w:rPr>
                <w:rFonts w:ascii="Times New Roman" w:hAnsi="Times New Roman" w:cs="Times New Roman"/>
                <w:sz w:val="20"/>
                <w:szCs w:val="20"/>
              </w:rPr>
              <w:t>priorytetyzację</w:t>
            </w:r>
            <w:proofErr w:type="spellEnd"/>
            <w:r w:rsidRPr="0087777B">
              <w:rPr>
                <w:rFonts w:ascii="Times New Roman" w:hAnsi="Times New Roman" w:cs="Times New Roman"/>
                <w:sz w:val="20"/>
                <w:szCs w:val="20"/>
              </w:rPr>
              <w:t> alarmów w oparciu o korelację zagrożeń ze skutecznością ataku na docelowego hosta </w:t>
            </w:r>
          </w:p>
          <w:p w14:paraId="721CBBDA"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dynamicznego dostrajania systemu IDS/IPS przy zachowaniu minimalnej interwencji administratora  </w:t>
            </w:r>
          </w:p>
          <w:p w14:paraId="535F8D82"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możliwość automatycznego uaktualniania reguł publikowanych przez producenta, automatyczną dystrybucję i stosowanie reguł na urządzeniach IPS </w:t>
            </w:r>
          </w:p>
          <w:p w14:paraId="13C4A30C"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lastRenderedPageBreak/>
              <w:t>Ma możliwość wykonywania i odtwarzania kopi zapasowych zarówno urządzeń bezpieczeństwa, jak i platformy zarządzającej </w:t>
            </w:r>
          </w:p>
          <w:p w14:paraId="79AFCFA2"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funkcjonalność pozwalającą na zarządzanie cyklem życia incydentu, od początkowego powiadomienia, poprzez odpowiedzi, aż do rozwiązania </w:t>
            </w:r>
          </w:p>
          <w:p w14:paraId="68BD769B"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możliwość wglądu w reguły, które wygenerowały dany incydent oraz powiązanego z nim pakietu </w:t>
            </w:r>
          </w:p>
          <w:p w14:paraId="477C02C8"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możliwość synchronizowania czasu pomiędzy wszystkimi komponentami przez protokół NTP </w:t>
            </w:r>
          </w:p>
          <w:p w14:paraId="7B8390C3"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możliwość logowania wszystkich czynności wykonywanych przez administratora zarówno lokalnie jak i na zdalnym serwerze </w:t>
            </w:r>
          </w:p>
          <w:p w14:paraId="01558E71"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szerokie możliwości generowania raportów włączając w to raporty predefiniowane oraz możliwość kompletnego dostosowania raportów do wymagań użytkownika </w:t>
            </w:r>
          </w:p>
          <w:p w14:paraId="4A46336E" w14:textId="35E03ECD"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Zapewnia info</w:t>
            </w:r>
            <w:r w:rsidR="00BD113C" w:rsidRPr="0087777B">
              <w:rPr>
                <w:rFonts w:ascii="Times New Roman" w:hAnsi="Times New Roman" w:cs="Times New Roman"/>
                <w:sz w:val="20"/>
                <w:szCs w:val="20"/>
              </w:rPr>
              <w:t>rmowanie o zagrożeniach poprzez:</w:t>
            </w:r>
            <w:r w:rsidRPr="0087777B">
              <w:rPr>
                <w:rFonts w:ascii="Times New Roman" w:hAnsi="Times New Roman" w:cs="Times New Roman"/>
                <w:sz w:val="20"/>
                <w:szCs w:val="20"/>
              </w:rPr>
              <w:t> </w:t>
            </w:r>
          </w:p>
          <w:p w14:paraId="022FED84" w14:textId="77777777" w:rsidR="00711568" w:rsidRPr="0087777B" w:rsidRDefault="00711568" w:rsidP="00157862">
            <w:pPr>
              <w:pStyle w:val="Akapitzlist"/>
              <w:numPr>
                <w:ilvl w:val="0"/>
                <w:numId w:val="34"/>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Wysłanie e-maila,  </w:t>
            </w:r>
          </w:p>
          <w:p w14:paraId="03B784C6" w14:textId="599E69A9" w:rsidR="00711568" w:rsidRPr="0087777B" w:rsidRDefault="00BD113C" w:rsidP="00157862">
            <w:pPr>
              <w:pStyle w:val="Akapitzlist"/>
              <w:numPr>
                <w:ilvl w:val="0"/>
                <w:numId w:val="34"/>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Wysłanie</w:t>
            </w:r>
            <w:r w:rsidR="00711568" w:rsidRPr="0087777B">
              <w:rPr>
                <w:rFonts w:ascii="Times New Roman" w:hAnsi="Times New Roman" w:cs="Times New Roman"/>
                <w:sz w:val="20"/>
                <w:szCs w:val="20"/>
              </w:rPr>
              <w:t> trap SNMP,  </w:t>
            </w:r>
          </w:p>
          <w:p w14:paraId="326D4CAA" w14:textId="77777777" w:rsidR="00711568" w:rsidRPr="0087777B" w:rsidRDefault="00711568" w:rsidP="00157862">
            <w:pPr>
              <w:pStyle w:val="Akapitzlist"/>
              <w:numPr>
                <w:ilvl w:val="0"/>
                <w:numId w:val="34"/>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Przesłanie informacji do serwera </w:t>
            </w:r>
            <w:proofErr w:type="spellStart"/>
            <w:r w:rsidRPr="0087777B">
              <w:rPr>
                <w:rFonts w:ascii="Times New Roman" w:hAnsi="Times New Roman" w:cs="Times New Roman"/>
                <w:sz w:val="20"/>
                <w:szCs w:val="20"/>
              </w:rPr>
              <w:t>Syslog</w:t>
            </w:r>
            <w:proofErr w:type="spellEnd"/>
            <w:r w:rsidRPr="0087777B">
              <w:rPr>
                <w:rFonts w:ascii="Times New Roman" w:hAnsi="Times New Roman" w:cs="Times New Roman"/>
                <w:sz w:val="20"/>
                <w:szCs w:val="20"/>
              </w:rPr>
              <w:t>,  </w:t>
            </w:r>
          </w:p>
          <w:p w14:paraId="2622F117" w14:textId="77777777" w:rsidR="00711568" w:rsidRPr="0087777B" w:rsidRDefault="00711568" w:rsidP="00157862">
            <w:pPr>
              <w:pStyle w:val="Akapitzlist"/>
              <w:numPr>
                <w:ilvl w:val="0"/>
                <w:numId w:val="34"/>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Uruchomienie skryptu użytkownika  </w:t>
            </w:r>
          </w:p>
          <w:p w14:paraId="2587B3B2" w14:textId="77777777" w:rsidR="00711568" w:rsidRPr="0087777B" w:rsidRDefault="00711568" w:rsidP="00157862">
            <w:pPr>
              <w:pStyle w:val="Akapitzlist"/>
              <w:numPr>
                <w:ilvl w:val="0"/>
                <w:numId w:val="34"/>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Wysłanie informacji do jednego lub kilku rozwiązań typu SIEM poprzez zaszyfrowane łącze </w:t>
            </w:r>
          </w:p>
          <w:p w14:paraId="62057590" w14:textId="502DF95B"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Posiada zaawansowany system przeszukiwania logów pozwala</w:t>
            </w:r>
            <w:r w:rsidR="00BD113C" w:rsidRPr="0087777B">
              <w:rPr>
                <w:rFonts w:ascii="Times New Roman" w:hAnsi="Times New Roman" w:cs="Times New Roman"/>
                <w:sz w:val="20"/>
                <w:szCs w:val="20"/>
              </w:rPr>
              <w:t>jący na przeprowadzanie analizy:</w:t>
            </w:r>
            <w:r w:rsidRPr="0087777B">
              <w:rPr>
                <w:rFonts w:ascii="Times New Roman" w:hAnsi="Times New Roman" w:cs="Times New Roman"/>
                <w:sz w:val="20"/>
                <w:szCs w:val="20"/>
              </w:rPr>
              <w:t> </w:t>
            </w:r>
          </w:p>
          <w:p w14:paraId="067BF8DC" w14:textId="77777777" w:rsidR="00711568" w:rsidRPr="0087777B" w:rsidRDefault="00711568" w:rsidP="00157862">
            <w:pPr>
              <w:pStyle w:val="Akapitzlist"/>
              <w:numPr>
                <w:ilvl w:val="0"/>
                <w:numId w:val="35"/>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Aktualnego stanu danego urządzenia,  </w:t>
            </w:r>
          </w:p>
          <w:p w14:paraId="5D06BC21" w14:textId="77777777" w:rsidR="00711568" w:rsidRPr="0087777B" w:rsidRDefault="00711568" w:rsidP="00157862">
            <w:pPr>
              <w:pStyle w:val="Akapitzlist"/>
              <w:numPr>
                <w:ilvl w:val="0"/>
                <w:numId w:val="35"/>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Podglądu historii dostępnych zasobów,  </w:t>
            </w:r>
          </w:p>
          <w:p w14:paraId="666C1E45" w14:textId="77777777" w:rsidR="00711568" w:rsidRPr="0087777B" w:rsidRDefault="00711568" w:rsidP="00157862">
            <w:pPr>
              <w:pStyle w:val="Akapitzlist"/>
              <w:numPr>
                <w:ilvl w:val="0"/>
                <w:numId w:val="35"/>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Możliwość eliminacji powtarzających się alarmów (tzw. Black Listing) </w:t>
            </w:r>
          </w:p>
          <w:p w14:paraId="5CD22690"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ustanawiania i wymuszania polityki zgodności jak i alarmowania w przypadku jej naruszeń w czasie rzeczywistym </w:t>
            </w:r>
          </w:p>
          <w:p w14:paraId="051E58EE"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Ma możliwość przypisywania następujących parametrów w polityce kontroli dostępu dla danych interfejsów, podsieci, </w:t>
            </w:r>
            <w:proofErr w:type="spellStart"/>
            <w:r w:rsidRPr="0087777B">
              <w:rPr>
                <w:rFonts w:ascii="Times New Roman" w:hAnsi="Times New Roman" w:cs="Times New Roman"/>
                <w:sz w:val="20"/>
                <w:szCs w:val="20"/>
              </w:rPr>
              <w:t>vlanów</w:t>
            </w:r>
            <w:proofErr w:type="spellEnd"/>
            <w:r w:rsidRPr="0087777B">
              <w:rPr>
                <w:rFonts w:ascii="Times New Roman" w:hAnsi="Times New Roman" w:cs="Times New Roman"/>
                <w:sz w:val="20"/>
                <w:szCs w:val="20"/>
              </w:rPr>
              <w:t> i użytkowników: </w:t>
            </w:r>
          </w:p>
          <w:p w14:paraId="7846442D" w14:textId="77777777" w:rsidR="00711568" w:rsidRPr="0087777B" w:rsidRDefault="00711568" w:rsidP="00157862">
            <w:pPr>
              <w:pStyle w:val="Akapitzlist"/>
              <w:numPr>
                <w:ilvl w:val="0"/>
                <w:numId w:val="36"/>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Dozwolone porty i protokoły </w:t>
            </w:r>
          </w:p>
          <w:p w14:paraId="3AB26883" w14:textId="77777777" w:rsidR="00711568" w:rsidRPr="0087777B" w:rsidRDefault="00711568" w:rsidP="00157862">
            <w:pPr>
              <w:pStyle w:val="Akapitzlist"/>
              <w:numPr>
                <w:ilvl w:val="0"/>
                <w:numId w:val="36"/>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Dozwolone aplikacje według różnych kategorii </w:t>
            </w:r>
          </w:p>
          <w:p w14:paraId="69602E4C" w14:textId="77777777" w:rsidR="00711568" w:rsidRPr="0087777B" w:rsidRDefault="00711568" w:rsidP="00157862">
            <w:pPr>
              <w:pStyle w:val="Akapitzlist"/>
              <w:numPr>
                <w:ilvl w:val="0"/>
                <w:numId w:val="36"/>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Dozwolone kategorie stron internetowych (URL </w:t>
            </w:r>
            <w:proofErr w:type="spellStart"/>
            <w:r w:rsidRPr="0087777B">
              <w:rPr>
                <w:rFonts w:ascii="Times New Roman" w:hAnsi="Times New Roman" w:cs="Times New Roman"/>
                <w:sz w:val="20"/>
                <w:szCs w:val="20"/>
              </w:rPr>
              <w:t>filtering</w:t>
            </w:r>
            <w:proofErr w:type="spellEnd"/>
            <w:r w:rsidRPr="0087777B">
              <w:rPr>
                <w:rFonts w:ascii="Times New Roman" w:hAnsi="Times New Roman" w:cs="Times New Roman"/>
                <w:sz w:val="20"/>
                <w:szCs w:val="20"/>
              </w:rPr>
              <w:t>) </w:t>
            </w:r>
          </w:p>
          <w:p w14:paraId="29DD091B" w14:textId="77777777" w:rsidR="00711568" w:rsidRPr="0087777B" w:rsidRDefault="00711568" w:rsidP="00157862">
            <w:pPr>
              <w:pStyle w:val="Akapitzlist"/>
              <w:numPr>
                <w:ilvl w:val="0"/>
                <w:numId w:val="36"/>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Dedykowaną politykę wykrywania zagrożeń IPS dla każdej z reguł zapory ogniowej </w:t>
            </w:r>
          </w:p>
          <w:p w14:paraId="1FB30F14" w14:textId="77777777" w:rsidR="00711568" w:rsidRPr="0087777B" w:rsidRDefault="00711568" w:rsidP="00157862">
            <w:pPr>
              <w:pStyle w:val="Akapitzlist"/>
              <w:numPr>
                <w:ilvl w:val="0"/>
                <w:numId w:val="36"/>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Sposób traktowania wyspecyfikowanego ruchu w danej regule: przepuszczanie bez analizy, analiza, blokowanie ciche, blokowanie z resetowaniem sesji, blokowanie interaktywne </w:t>
            </w:r>
          </w:p>
          <w:p w14:paraId="33562392" w14:textId="77777777" w:rsidR="00711568" w:rsidRPr="0087777B" w:rsidRDefault="00711568" w:rsidP="00157862">
            <w:pPr>
              <w:pStyle w:val="Akapitzlist"/>
              <w:numPr>
                <w:ilvl w:val="0"/>
                <w:numId w:val="33"/>
              </w:numPr>
              <w:autoSpaceDE w:val="0"/>
              <w:autoSpaceDN w:val="0"/>
              <w:snapToGrid w:val="0"/>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 ramach funkcji kategoryzacji zapytań HTTP (URL </w:t>
            </w:r>
            <w:proofErr w:type="spellStart"/>
            <w:r w:rsidRPr="0087777B">
              <w:rPr>
                <w:rFonts w:ascii="Times New Roman" w:hAnsi="Times New Roman" w:cs="Times New Roman"/>
                <w:sz w:val="20"/>
                <w:szCs w:val="20"/>
              </w:rPr>
              <w:t>filtering</w:t>
            </w:r>
            <w:proofErr w:type="spellEnd"/>
            <w:r w:rsidRPr="0087777B">
              <w:rPr>
                <w:rFonts w:ascii="Times New Roman" w:hAnsi="Times New Roman" w:cs="Times New Roman"/>
                <w:sz w:val="20"/>
                <w:szCs w:val="20"/>
              </w:rPr>
              <w:t>) rozwiązanie ma możliwość interaktywnego blokowania z resetowaniem zapytań. W ramach tej funkcji jest zapewniona możliwość zdefiniowania własnej strony internetowej ostrzegającej o naruszeniu polityki kontroli dostępu i zrzuceniu zablokowanej próby połączenia </w:t>
            </w:r>
          </w:p>
          <w:p w14:paraId="1F1D763A" w14:textId="77777777" w:rsidR="00711568" w:rsidRPr="0087777B" w:rsidRDefault="00711568" w:rsidP="00711568">
            <w:pPr>
              <w:autoSpaceDE w:val="0"/>
              <w:autoSpaceDN w:val="0"/>
              <w:snapToGrid w:val="0"/>
              <w:ind w:left="360"/>
              <w:jc w:val="both"/>
              <w:rPr>
                <w:rFonts w:ascii="Times New Roman" w:hAnsi="Times New Roman" w:cs="Times New Roman"/>
                <w:sz w:val="20"/>
                <w:szCs w:val="20"/>
              </w:rPr>
            </w:pPr>
          </w:p>
          <w:p w14:paraId="0AD82A3A" w14:textId="77777777" w:rsidR="00711568" w:rsidRPr="0087777B" w:rsidRDefault="00711568" w:rsidP="00711568">
            <w:pPr>
              <w:autoSpaceDE w:val="0"/>
              <w:autoSpaceDN w:val="0"/>
              <w:snapToGrid w:val="0"/>
              <w:jc w:val="both"/>
              <w:rPr>
                <w:rFonts w:ascii="Times New Roman" w:hAnsi="Times New Roman" w:cs="Times New Roman"/>
                <w:sz w:val="20"/>
                <w:szCs w:val="20"/>
              </w:rPr>
            </w:pPr>
          </w:p>
        </w:tc>
      </w:tr>
    </w:tbl>
    <w:p w14:paraId="3B45C4D3" w14:textId="77777777" w:rsidR="00715187" w:rsidRPr="0087777B" w:rsidRDefault="00715187" w:rsidP="00715187">
      <w:pPr>
        <w:spacing w:after="0"/>
        <w:jc w:val="both"/>
        <w:rPr>
          <w:rFonts w:ascii="Times New Roman" w:eastAsia="Times New Roman" w:hAnsi="Times New Roman" w:cs="Times New Roman"/>
          <w:sz w:val="20"/>
          <w:szCs w:val="20"/>
          <w:lang w:eastAsia="pl-PL"/>
        </w:rPr>
      </w:pPr>
    </w:p>
    <w:p w14:paraId="3356B14C" w14:textId="4F9630D3" w:rsidR="00715187" w:rsidRPr="0087777B" w:rsidRDefault="00715187" w:rsidP="004E0EC4">
      <w:pPr>
        <w:spacing w:after="0"/>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sz w:val="20"/>
          <w:szCs w:val="20"/>
          <w:lang w:eastAsia="pl-PL"/>
        </w:rPr>
        <w:t>(*) Należy podać nazwę oferowanego oprogramowania, numer wersji i producenta.</w:t>
      </w:r>
    </w:p>
    <w:p w14:paraId="5F1F694D" w14:textId="63739A0B" w:rsidR="006C2513" w:rsidRPr="0087777B" w:rsidRDefault="006C2513" w:rsidP="00157862">
      <w:pPr>
        <w:pStyle w:val="Nagwek1"/>
        <w:numPr>
          <w:ilvl w:val="2"/>
          <w:numId w:val="5"/>
        </w:numPr>
        <w:shd w:val="clear" w:color="auto" w:fill="FFFFFF"/>
        <w:spacing w:before="100" w:beforeAutospacing="1" w:after="240"/>
        <w:ind w:left="567"/>
        <w:rPr>
          <w:rFonts w:ascii="Times New Roman" w:hAnsi="Times New Roman" w:cs="Times New Roman"/>
          <w:b/>
          <w:sz w:val="24"/>
          <w:szCs w:val="24"/>
        </w:rPr>
      </w:pPr>
      <w:r w:rsidRPr="0087777B">
        <w:rPr>
          <w:rFonts w:ascii="Times New Roman" w:hAnsi="Times New Roman" w:cs="Times New Roman"/>
          <w:b/>
          <w:color w:val="auto"/>
          <w:sz w:val="24"/>
          <w:szCs w:val="24"/>
        </w:rPr>
        <w:lastRenderedPageBreak/>
        <w:t xml:space="preserve">Odnowienie usługi serwisowej </w:t>
      </w:r>
      <w:r w:rsidR="00EA450F" w:rsidRPr="0087777B">
        <w:rPr>
          <w:rFonts w:ascii="Times New Roman" w:hAnsi="Times New Roman" w:cs="Times New Roman"/>
          <w:b/>
          <w:color w:val="auto"/>
          <w:sz w:val="24"/>
          <w:szCs w:val="24"/>
        </w:rPr>
        <w:t xml:space="preserve">i licencji </w:t>
      </w:r>
      <w:r w:rsidRPr="0087777B">
        <w:rPr>
          <w:rFonts w:ascii="Times New Roman" w:hAnsi="Times New Roman" w:cs="Times New Roman"/>
          <w:b/>
          <w:color w:val="auto"/>
          <w:sz w:val="24"/>
          <w:szCs w:val="24"/>
        </w:rPr>
        <w:t>dla</w:t>
      </w:r>
      <w:r w:rsidR="009050E1" w:rsidRPr="0087777B">
        <w:rPr>
          <w:rFonts w:ascii="Times New Roman" w:hAnsi="Times New Roman" w:cs="Times New Roman"/>
          <w:b/>
          <w:color w:val="auto"/>
          <w:sz w:val="24"/>
          <w:szCs w:val="24"/>
        </w:rPr>
        <w:t xml:space="preserve"> </w:t>
      </w:r>
      <w:r w:rsidRPr="0087777B">
        <w:rPr>
          <w:rFonts w:ascii="Times New Roman" w:hAnsi="Times New Roman" w:cs="Times New Roman"/>
          <w:b/>
          <w:color w:val="auto"/>
          <w:sz w:val="24"/>
          <w:szCs w:val="24"/>
        </w:rPr>
        <w:t>Cisco Security Manager</w:t>
      </w:r>
      <w:r w:rsidRPr="0087777B">
        <w:rPr>
          <w:rFonts w:ascii="Times New Roman" w:hAnsi="Times New Roman" w:cs="Times New Roman"/>
          <w:b/>
          <w:color w:val="auto"/>
          <w:sz w:val="24"/>
          <w:szCs w:val="24"/>
        </w:rPr>
        <w:tab/>
      </w:r>
    </w:p>
    <w:p w14:paraId="64E99619" w14:textId="73B4C05D" w:rsidR="0089168F" w:rsidRPr="0087777B" w:rsidRDefault="0089168F" w:rsidP="0089168F">
      <w:pPr>
        <w:rPr>
          <w:rFonts w:ascii="Times New Roman" w:hAnsi="Times New Roman" w:cs="Times New Roman"/>
          <w:sz w:val="20"/>
          <w:szCs w:val="20"/>
        </w:rPr>
      </w:pPr>
      <w:r w:rsidRPr="0087777B">
        <w:rPr>
          <w:rFonts w:ascii="Times New Roman" w:hAnsi="Times New Roman" w:cs="Times New Roman"/>
          <w:sz w:val="20"/>
          <w:szCs w:val="20"/>
        </w:rPr>
        <w:t xml:space="preserve">Wykonawca przedłuży licencję i </w:t>
      </w:r>
      <w:proofErr w:type="spellStart"/>
      <w:r w:rsidRPr="0087777B">
        <w:rPr>
          <w:rFonts w:ascii="Times New Roman" w:hAnsi="Times New Roman" w:cs="Times New Roman"/>
          <w:sz w:val="20"/>
          <w:szCs w:val="20"/>
        </w:rPr>
        <w:t>sup</w:t>
      </w:r>
      <w:r w:rsidR="008772A0">
        <w:rPr>
          <w:rFonts w:ascii="Times New Roman" w:hAnsi="Times New Roman" w:cs="Times New Roman"/>
          <w:sz w:val="20"/>
          <w:szCs w:val="20"/>
        </w:rPr>
        <w:t>p</w:t>
      </w:r>
      <w:r w:rsidRPr="0087777B">
        <w:rPr>
          <w:rFonts w:ascii="Times New Roman" w:hAnsi="Times New Roman" w:cs="Times New Roman"/>
          <w:sz w:val="20"/>
          <w:szCs w:val="20"/>
        </w:rPr>
        <w:t>ort</w:t>
      </w:r>
      <w:proofErr w:type="spellEnd"/>
      <w:r w:rsidRPr="0087777B">
        <w:rPr>
          <w:rFonts w:ascii="Times New Roman" w:hAnsi="Times New Roman" w:cs="Times New Roman"/>
          <w:sz w:val="20"/>
          <w:szCs w:val="20"/>
        </w:rPr>
        <w:t xml:space="preserve"> na</w:t>
      </w:r>
      <w:r w:rsidR="000F5AF3">
        <w:rPr>
          <w:rFonts w:ascii="Times New Roman" w:hAnsi="Times New Roman" w:cs="Times New Roman"/>
          <w:sz w:val="20"/>
          <w:szCs w:val="20"/>
        </w:rPr>
        <w:t xml:space="preserve"> rozwiązanie Cisco Security Mana</w:t>
      </w:r>
      <w:r w:rsidRPr="0087777B">
        <w:rPr>
          <w:rFonts w:ascii="Times New Roman" w:hAnsi="Times New Roman" w:cs="Times New Roman"/>
          <w:sz w:val="20"/>
          <w:szCs w:val="20"/>
        </w:rPr>
        <w:t>ger</w:t>
      </w:r>
      <w:r w:rsidR="008D31D3">
        <w:rPr>
          <w:rFonts w:ascii="Times New Roman" w:hAnsi="Times New Roman" w:cs="Times New Roman"/>
          <w:sz w:val="20"/>
          <w:szCs w:val="20"/>
        </w:rPr>
        <w:t xml:space="preserve"> </w:t>
      </w:r>
      <w:r w:rsidR="008D31D3" w:rsidRPr="008772A0">
        <w:rPr>
          <w:rFonts w:ascii="Times New Roman" w:hAnsi="Times New Roman" w:cs="Times New Roman"/>
          <w:sz w:val="20"/>
          <w:szCs w:val="20"/>
        </w:rPr>
        <w:t>na okres 3 lat</w:t>
      </w:r>
      <w:r w:rsidR="008D31D3">
        <w:rPr>
          <w:rFonts w:ascii="Times New Roman" w:hAnsi="Times New Roman" w:cs="Times New Roman"/>
          <w:sz w:val="20"/>
          <w:szCs w:val="20"/>
        </w:rPr>
        <w:t xml:space="preserve"> </w:t>
      </w:r>
      <w:r w:rsidRPr="0087777B">
        <w:rPr>
          <w:rFonts w:ascii="Times New Roman" w:hAnsi="Times New Roman" w:cs="Times New Roman"/>
          <w:sz w:val="20"/>
          <w:szCs w:val="20"/>
        </w:rPr>
        <w:t xml:space="preserve">. Zamawiający posiada obecnie zainstalowane rozwiązanie w wersji </w:t>
      </w:r>
      <w:r w:rsidRPr="0087777B">
        <w:rPr>
          <w:rFonts w:ascii="Times New Roman" w:hAnsi="Times New Roman" w:cs="Times New Roman"/>
          <w:b/>
          <w:bCs/>
          <w:sz w:val="20"/>
          <w:szCs w:val="20"/>
        </w:rPr>
        <w:t>4.2.2</w:t>
      </w:r>
    </w:p>
    <w:p w14:paraId="12548B3F" w14:textId="2F782767" w:rsidR="00A70B84" w:rsidRPr="0087777B" w:rsidRDefault="004E0EC4" w:rsidP="006C2513">
      <w:pPr>
        <w:pStyle w:val="Nagwek1"/>
        <w:shd w:val="clear" w:color="auto" w:fill="FFFFFF"/>
        <w:spacing w:before="100" w:beforeAutospacing="1" w:after="240" w:line="240" w:lineRule="auto"/>
        <w:ind w:left="567"/>
        <w:jc w:val="both"/>
        <w:rPr>
          <w:rFonts w:ascii="Times New Roman" w:eastAsia="Times New Roman" w:hAnsi="Times New Roman" w:cs="Times New Roman"/>
          <w:b/>
          <w:color w:val="auto"/>
          <w:spacing w:val="-4"/>
          <w:sz w:val="24"/>
          <w:szCs w:val="24"/>
          <w:lang w:eastAsia="pl-PL"/>
        </w:rPr>
      </w:pPr>
      <w:r w:rsidRPr="0087777B">
        <w:rPr>
          <w:rFonts w:ascii="Times New Roman" w:eastAsia="Times New Roman" w:hAnsi="Times New Roman" w:cs="Times New Roman"/>
          <w:b/>
          <w:color w:val="auto"/>
          <w:spacing w:val="-4"/>
          <w:sz w:val="24"/>
          <w:szCs w:val="24"/>
          <w:lang w:eastAsia="pl-PL"/>
        </w:rPr>
        <w:t>Oferowane oprogramowanie</w:t>
      </w:r>
      <w:r w:rsidR="00A70B84" w:rsidRPr="0087777B">
        <w:rPr>
          <w:rFonts w:ascii="Times New Roman" w:eastAsia="Times New Roman" w:hAnsi="Times New Roman" w:cs="Times New Roman"/>
          <w:b/>
          <w:color w:val="auto"/>
          <w:spacing w:val="-4"/>
          <w:sz w:val="24"/>
          <w:szCs w:val="24"/>
          <w:lang w:eastAsia="pl-PL"/>
        </w:rPr>
        <w:t xml:space="preserve"> * ……………………..</w:t>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t>Producent * …………………..</w:t>
      </w:r>
    </w:p>
    <w:p w14:paraId="224BBA76" w14:textId="77777777" w:rsidR="009050E1" w:rsidRPr="0087777B" w:rsidRDefault="009050E1" w:rsidP="00EB0790">
      <w:pPr>
        <w:pStyle w:val="Akapitzlist"/>
        <w:shd w:val="clear" w:color="auto" w:fill="FFFFFF"/>
        <w:spacing w:before="100" w:beforeAutospacing="1" w:after="240" w:line="240" w:lineRule="auto"/>
        <w:jc w:val="both"/>
        <w:rPr>
          <w:rFonts w:ascii="Times New Roman" w:eastAsia="Times New Roman" w:hAnsi="Times New Roman" w:cs="Times New Roman"/>
          <w:b/>
          <w:spacing w:val="-4"/>
          <w:sz w:val="24"/>
          <w:szCs w:val="24"/>
          <w:highlight w:val="yellow"/>
          <w:lang w:eastAsia="pl-PL"/>
        </w:rPr>
      </w:pPr>
    </w:p>
    <w:tbl>
      <w:tblPr>
        <w:tblStyle w:val="Tabela-Siatka"/>
        <w:tblW w:w="0" w:type="auto"/>
        <w:tblInd w:w="720" w:type="dxa"/>
        <w:tblLook w:val="04A0" w:firstRow="1" w:lastRow="0" w:firstColumn="1" w:lastColumn="0" w:noHBand="0" w:noVBand="1"/>
      </w:tblPr>
      <w:tblGrid>
        <w:gridCol w:w="2961"/>
        <w:gridCol w:w="10313"/>
      </w:tblGrid>
      <w:tr w:rsidR="009050E1" w:rsidRPr="0087777B" w14:paraId="0D4B735D" w14:textId="77777777" w:rsidTr="00212CD4">
        <w:tc>
          <w:tcPr>
            <w:tcW w:w="2961" w:type="dxa"/>
          </w:tcPr>
          <w:p w14:paraId="47608B7D" w14:textId="71BB69C0" w:rsidR="009050E1" w:rsidRPr="0087777B" w:rsidRDefault="00181A0E" w:rsidP="00212CD4">
            <w:pPr>
              <w:rPr>
                <w:rFonts w:ascii="Times New Roman" w:hAnsi="Times New Roman" w:cs="Times New Roman"/>
                <w:b/>
                <w:sz w:val="20"/>
                <w:szCs w:val="20"/>
                <w:highlight w:val="yellow"/>
              </w:rPr>
            </w:pPr>
            <w:r w:rsidRPr="008772A0">
              <w:rPr>
                <w:rFonts w:ascii="Times New Roman" w:hAnsi="Times New Roman" w:cs="Times New Roman"/>
                <w:b/>
                <w:sz w:val="20"/>
                <w:szCs w:val="20"/>
              </w:rPr>
              <w:t>Oprogramowanie</w:t>
            </w:r>
          </w:p>
        </w:tc>
        <w:tc>
          <w:tcPr>
            <w:tcW w:w="10313" w:type="dxa"/>
          </w:tcPr>
          <w:p w14:paraId="1460EFC8" w14:textId="08EBA283"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zapewni odnowienie licencji i </w:t>
            </w:r>
            <w:proofErr w:type="spellStart"/>
            <w:r w:rsidRPr="0087777B">
              <w:rPr>
                <w:rFonts w:ascii="Times New Roman" w:eastAsia="Times New Roman" w:hAnsi="Times New Roman" w:cs="Times New Roman"/>
                <w:sz w:val="20"/>
                <w:szCs w:val="20"/>
                <w:lang w:eastAsia="pl-PL"/>
              </w:rPr>
              <w:t>sup</w:t>
            </w:r>
            <w:r w:rsidR="008772A0">
              <w:rPr>
                <w:rFonts w:ascii="Times New Roman" w:eastAsia="Times New Roman" w:hAnsi="Times New Roman" w:cs="Times New Roman"/>
                <w:sz w:val="20"/>
                <w:szCs w:val="20"/>
                <w:lang w:eastAsia="pl-PL"/>
              </w:rPr>
              <w:t>p</w:t>
            </w:r>
            <w:r w:rsidRPr="0087777B">
              <w:rPr>
                <w:rFonts w:ascii="Times New Roman" w:eastAsia="Times New Roman" w:hAnsi="Times New Roman" w:cs="Times New Roman"/>
                <w:sz w:val="20"/>
                <w:szCs w:val="20"/>
                <w:lang w:eastAsia="pl-PL"/>
              </w:rPr>
              <w:t>ortu</w:t>
            </w:r>
            <w:proofErr w:type="spellEnd"/>
            <w:r w:rsidRPr="0087777B">
              <w:rPr>
                <w:rFonts w:ascii="Times New Roman" w:eastAsia="Times New Roman" w:hAnsi="Times New Roman" w:cs="Times New Roman"/>
                <w:sz w:val="20"/>
                <w:szCs w:val="20"/>
                <w:lang w:eastAsia="pl-PL"/>
              </w:rPr>
              <w:t xml:space="preserve">  przez producenta rozwiązania lub Autoryzowanego Dystrybutora producenta wraz z przedłużeniem wymaganych licencji</w:t>
            </w:r>
          </w:p>
          <w:p w14:paraId="65DB813A"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wyrówna terminy związane z serwisem  i licencjami</w:t>
            </w:r>
          </w:p>
          <w:p w14:paraId="30F98967"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zapewni dostęp wskazanego personelu Zamawiającego do dedykowanego portalu www producenta oprogramowania, na którym będzie możliwe co najmniej pobieranie nowych wersji dedykowanego dla danego urządzenia oprogramowania, pobieranie aktualizacji, </w:t>
            </w:r>
            <w:proofErr w:type="spellStart"/>
            <w:r w:rsidRPr="0087777B">
              <w:rPr>
                <w:rFonts w:ascii="Times New Roman" w:eastAsia="Times New Roman" w:hAnsi="Times New Roman" w:cs="Times New Roman"/>
                <w:sz w:val="20"/>
                <w:szCs w:val="20"/>
                <w:lang w:eastAsia="pl-PL"/>
              </w:rPr>
              <w:t>patch</w:t>
            </w:r>
            <w:proofErr w:type="spellEnd"/>
            <w:r w:rsidRPr="0087777B">
              <w:rPr>
                <w:rFonts w:ascii="Times New Roman" w:eastAsia="Times New Roman" w:hAnsi="Times New Roman" w:cs="Times New Roman"/>
                <w:sz w:val="20"/>
                <w:szCs w:val="20"/>
                <w:lang w:eastAsia="pl-PL"/>
              </w:rPr>
              <w:t>-y, a także dostęp do bazy wiedzy, przewodników konfiguracyjnych, narzędzi diagnostycznych, oprogramowania wspomagającego itp..</w:t>
            </w:r>
          </w:p>
          <w:p w14:paraId="70190D81"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zapewni możliwość zgłaszania na stronach www producenta oprogramowania  problemów eksploatacyjnych związanych z obsługą sprzętu będącego przedmiotem zamówienia.</w:t>
            </w:r>
          </w:p>
          <w:p w14:paraId="0C280CF2"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Zaproponowany pakiet serwisowy musi zapewniać bezpośrednie zgłoszenie awarii oprogramowania do producenta oprogramowania (nie tylko do serwisu Wykonawcy) przez cały okres świadczenia usług serwisowych.</w:t>
            </w:r>
          </w:p>
          <w:p w14:paraId="778555C9"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5138F0DC" w14:textId="77777777" w:rsidR="00181A0E" w:rsidRPr="0087777B" w:rsidRDefault="00181A0E" w:rsidP="00157862">
            <w:pPr>
              <w:numPr>
                <w:ilvl w:val="0"/>
                <w:numId w:val="1"/>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zaktualizuje oprogramowanie do wersji najnowszej rekomendowanej przez producenta rozwiązania.</w:t>
            </w:r>
          </w:p>
          <w:p w14:paraId="008B36C1" w14:textId="77777777" w:rsidR="009050E1" w:rsidRPr="008772A0" w:rsidRDefault="00181A0E" w:rsidP="008772A0">
            <w:pPr>
              <w:numPr>
                <w:ilvl w:val="0"/>
                <w:numId w:val="1"/>
              </w:numPr>
              <w:jc w:val="both"/>
              <w:rPr>
                <w:rFonts w:ascii="Times New Roman" w:eastAsia="Times New Roman" w:hAnsi="Times New Roman" w:cs="Times New Roman"/>
                <w:sz w:val="20"/>
                <w:szCs w:val="20"/>
                <w:lang w:eastAsia="pl-PL"/>
              </w:rPr>
            </w:pPr>
            <w:r w:rsidRPr="008772A0">
              <w:rPr>
                <w:rFonts w:ascii="Times New Roman" w:eastAsia="Times New Roman" w:hAnsi="Times New Roman" w:cs="Times New Roman"/>
                <w:sz w:val="20"/>
                <w:szCs w:val="20"/>
                <w:lang w:eastAsia="pl-PL"/>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oprogramowania  lub jego oficjalnego przedstawiciela.</w:t>
            </w:r>
          </w:p>
          <w:p w14:paraId="45EC176C" w14:textId="32EAD9A0" w:rsidR="00BC6613" w:rsidRPr="0087777B" w:rsidRDefault="00BC6613" w:rsidP="008772A0">
            <w:pPr>
              <w:numPr>
                <w:ilvl w:val="0"/>
                <w:numId w:val="1"/>
              </w:numPr>
              <w:jc w:val="both"/>
              <w:rPr>
                <w:rFonts w:ascii="Times New Roman" w:hAnsi="Times New Roman" w:cs="Times New Roman"/>
                <w:sz w:val="20"/>
                <w:szCs w:val="20"/>
                <w:highlight w:val="yellow"/>
              </w:rPr>
            </w:pPr>
            <w:r w:rsidRPr="008772A0">
              <w:rPr>
                <w:rFonts w:ascii="Times New Roman" w:eastAsia="Times New Roman" w:hAnsi="Times New Roman" w:cs="Times New Roman"/>
                <w:sz w:val="20"/>
                <w:szCs w:val="20"/>
                <w:lang w:eastAsia="pl-PL"/>
              </w:rPr>
              <w:t xml:space="preserve">Wykonawca przekształci obecnie posiadane licencje na licencje Cisco Smart </w:t>
            </w:r>
            <w:proofErr w:type="spellStart"/>
            <w:r w:rsidRPr="008772A0">
              <w:rPr>
                <w:rFonts w:ascii="Times New Roman" w:eastAsia="Times New Roman" w:hAnsi="Times New Roman" w:cs="Times New Roman"/>
                <w:sz w:val="20"/>
                <w:szCs w:val="20"/>
                <w:lang w:eastAsia="pl-PL"/>
              </w:rPr>
              <w:t>Account</w:t>
            </w:r>
            <w:proofErr w:type="spellEnd"/>
            <w:r w:rsidRPr="008772A0">
              <w:rPr>
                <w:rFonts w:ascii="Times New Roman" w:eastAsia="Times New Roman" w:hAnsi="Times New Roman" w:cs="Times New Roman"/>
                <w:sz w:val="20"/>
                <w:szCs w:val="20"/>
                <w:lang w:eastAsia="pl-PL"/>
              </w:rPr>
              <w:t xml:space="preserve"> i dołączy do posiadanego przez Zamawiającego systemu Cisco Smart Software Manager (CSSM)</w:t>
            </w:r>
          </w:p>
        </w:tc>
      </w:tr>
    </w:tbl>
    <w:p w14:paraId="7F7E621E" w14:textId="77777777" w:rsidR="00A70B84" w:rsidRPr="0087777B" w:rsidRDefault="00A70B84" w:rsidP="00A70B84">
      <w:pPr>
        <w:spacing w:after="0"/>
        <w:jc w:val="both"/>
        <w:rPr>
          <w:rFonts w:ascii="Times New Roman" w:eastAsia="Times New Roman" w:hAnsi="Times New Roman" w:cs="Times New Roman"/>
          <w:sz w:val="24"/>
          <w:szCs w:val="24"/>
          <w:highlight w:val="yellow"/>
          <w:lang w:eastAsia="pl-PL"/>
        </w:rPr>
      </w:pPr>
    </w:p>
    <w:p w14:paraId="7E097650" w14:textId="74664F80" w:rsidR="004E0EC4" w:rsidRPr="008772A0" w:rsidRDefault="00A70B84" w:rsidP="00A70B84">
      <w:pPr>
        <w:spacing w:after="0"/>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Należy podać nazwę oferowanego oprogramowa</w:t>
      </w:r>
      <w:r w:rsidR="008772A0">
        <w:rPr>
          <w:rFonts w:ascii="Times New Roman" w:eastAsia="Times New Roman" w:hAnsi="Times New Roman" w:cs="Times New Roman"/>
          <w:sz w:val="20"/>
          <w:szCs w:val="20"/>
          <w:lang w:eastAsia="pl-PL"/>
        </w:rPr>
        <w:t>nia, numer wersji i producenta</w:t>
      </w:r>
    </w:p>
    <w:p w14:paraId="747D423A" w14:textId="77777777" w:rsidR="004E0EC4" w:rsidRPr="0087777B" w:rsidRDefault="004E0EC4" w:rsidP="00A70B84">
      <w:pPr>
        <w:spacing w:after="0"/>
        <w:jc w:val="both"/>
        <w:rPr>
          <w:rFonts w:ascii="Times New Roman" w:eastAsia="Times New Roman" w:hAnsi="Times New Roman" w:cs="Times New Roman"/>
          <w:sz w:val="24"/>
          <w:szCs w:val="24"/>
          <w:lang w:eastAsia="pl-PL"/>
        </w:rPr>
      </w:pPr>
    </w:p>
    <w:p w14:paraId="264B8EBE" w14:textId="77777777" w:rsidR="00FC06E2" w:rsidRPr="0087777B" w:rsidRDefault="00FC06E2" w:rsidP="00A70B84">
      <w:pPr>
        <w:spacing w:after="0"/>
        <w:jc w:val="both"/>
        <w:rPr>
          <w:rFonts w:ascii="Times New Roman" w:eastAsia="Times New Roman" w:hAnsi="Times New Roman" w:cs="Times New Roman"/>
          <w:sz w:val="24"/>
          <w:szCs w:val="24"/>
          <w:lang w:eastAsia="pl-PL"/>
        </w:rPr>
      </w:pPr>
    </w:p>
    <w:p w14:paraId="41B18F4A" w14:textId="75604351" w:rsidR="006C2513" w:rsidRPr="0087777B" w:rsidRDefault="006C2513" w:rsidP="00A70B84">
      <w:pPr>
        <w:spacing w:after="0"/>
        <w:jc w:val="both"/>
        <w:rPr>
          <w:rFonts w:ascii="Times New Roman" w:eastAsia="Times New Roman" w:hAnsi="Times New Roman" w:cs="Times New Roman"/>
          <w:b/>
          <w:sz w:val="24"/>
          <w:szCs w:val="24"/>
          <w:lang w:eastAsia="pl-PL"/>
        </w:rPr>
      </w:pPr>
    </w:p>
    <w:p w14:paraId="646A9394" w14:textId="298F568C" w:rsidR="00E05659" w:rsidRPr="0087777B" w:rsidRDefault="00E05659" w:rsidP="00E05659">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Zamawiający dopuszcza dostarczenie oprogramowania równoważnego spełniającego co najmniej poniższe wymagania techniczne (wraz z przeniesieniem konfiguracji obecnie eksploatowanych oprogramowania Cisco Security Manager ):</w:t>
      </w:r>
    </w:p>
    <w:tbl>
      <w:tblPr>
        <w:tblW w:w="1417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1175"/>
      </w:tblGrid>
      <w:tr w:rsidR="00FC06E2" w:rsidRPr="0087777B" w14:paraId="1BB06A6A" w14:textId="77777777" w:rsidTr="00B90A28">
        <w:tc>
          <w:tcPr>
            <w:tcW w:w="1920" w:type="dxa"/>
            <w:vAlign w:val="center"/>
          </w:tcPr>
          <w:p w14:paraId="4F9D3BC9" w14:textId="77777777" w:rsidR="00FC06E2" w:rsidRPr="0087777B" w:rsidRDefault="00FC06E2" w:rsidP="00B90A28">
            <w:pPr>
              <w:jc w:val="both"/>
              <w:rPr>
                <w:rFonts w:ascii="Times New Roman" w:hAnsi="Times New Roman" w:cs="Times New Roman"/>
                <w:sz w:val="20"/>
                <w:szCs w:val="20"/>
              </w:rPr>
            </w:pPr>
            <w:r w:rsidRPr="0087777B">
              <w:rPr>
                <w:rFonts w:ascii="Times New Roman" w:hAnsi="Times New Roman" w:cs="Times New Roman"/>
                <w:sz w:val="20"/>
                <w:szCs w:val="20"/>
              </w:rPr>
              <w:lastRenderedPageBreak/>
              <w:t xml:space="preserve">Architektura </w:t>
            </w:r>
          </w:p>
        </w:tc>
        <w:tc>
          <w:tcPr>
            <w:tcW w:w="7152" w:type="dxa"/>
            <w:vAlign w:val="center"/>
          </w:tcPr>
          <w:p w14:paraId="5E0B67EF" w14:textId="77777777" w:rsidR="00FC06E2" w:rsidRPr="0087777B" w:rsidRDefault="00FC06E2" w:rsidP="00157862">
            <w:pPr>
              <w:numPr>
                <w:ilvl w:val="0"/>
                <w:numId w:val="48"/>
              </w:numPr>
              <w:contextualSpacing/>
              <w:jc w:val="both"/>
              <w:rPr>
                <w:rFonts w:ascii="Times New Roman" w:hAnsi="Times New Roman" w:cs="Times New Roman"/>
                <w:sz w:val="20"/>
                <w:szCs w:val="20"/>
              </w:rPr>
            </w:pPr>
            <w:r w:rsidRPr="0087777B">
              <w:rPr>
                <w:rFonts w:ascii="Times New Roman" w:hAnsi="Times New Roman" w:cs="Times New Roman"/>
                <w:sz w:val="20"/>
                <w:szCs w:val="20"/>
              </w:rPr>
              <w:t>Dostarczone rozwiązanie musi być w postaci dedykowanego urządzenia (</w:t>
            </w:r>
            <w:proofErr w:type="spellStart"/>
            <w:r w:rsidRPr="0087777B">
              <w:rPr>
                <w:rFonts w:ascii="Times New Roman" w:hAnsi="Times New Roman" w:cs="Times New Roman"/>
                <w:sz w:val="20"/>
                <w:szCs w:val="20"/>
              </w:rPr>
              <w:t>applaiance</w:t>
            </w:r>
            <w:proofErr w:type="spellEnd"/>
            <w:r w:rsidRPr="0087777B">
              <w:rPr>
                <w:rFonts w:ascii="Times New Roman" w:hAnsi="Times New Roman" w:cs="Times New Roman"/>
                <w:sz w:val="20"/>
                <w:szCs w:val="20"/>
              </w:rPr>
              <w:t>) lub w postaci oprogramowania.</w:t>
            </w:r>
          </w:p>
          <w:p w14:paraId="769F1476" w14:textId="77777777" w:rsidR="00FC06E2" w:rsidRPr="0087777B" w:rsidRDefault="00FC06E2" w:rsidP="00157862">
            <w:pPr>
              <w:numPr>
                <w:ilvl w:val="0"/>
                <w:numId w:val="48"/>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W przypadku dostarczenia systemu zarządzania w postaci oprogramowania, Wykonawca dostarczy kompleksowo niezbędne środowisko do jego uruchomienia (licencje na system operacyjny, licencje na oprogramowanie bazy danych, licencje na oprogramowanie </w:t>
            </w:r>
            <w:proofErr w:type="spellStart"/>
            <w:r w:rsidRPr="0087777B">
              <w:rPr>
                <w:rFonts w:ascii="Times New Roman" w:hAnsi="Times New Roman" w:cs="Times New Roman"/>
                <w:sz w:val="20"/>
                <w:szCs w:val="20"/>
              </w:rPr>
              <w:t>wirtualizacyjne</w:t>
            </w:r>
            <w:proofErr w:type="spellEnd"/>
            <w:r w:rsidRPr="0087777B">
              <w:rPr>
                <w:rFonts w:ascii="Times New Roman" w:hAnsi="Times New Roman" w:cs="Times New Roman"/>
                <w:sz w:val="20"/>
                <w:szCs w:val="20"/>
              </w:rPr>
              <w:t xml:space="preserve"> itp. ) w tym fizyczny serwer w obudowie </w:t>
            </w:r>
            <w:proofErr w:type="spellStart"/>
            <w:r w:rsidRPr="0087777B">
              <w:rPr>
                <w:rFonts w:ascii="Times New Roman" w:hAnsi="Times New Roman" w:cs="Times New Roman"/>
                <w:sz w:val="20"/>
                <w:szCs w:val="20"/>
              </w:rPr>
              <w:t>Rack</w:t>
            </w:r>
            <w:proofErr w:type="spellEnd"/>
            <w:r w:rsidRPr="0087777B">
              <w:rPr>
                <w:rFonts w:ascii="Times New Roman" w:hAnsi="Times New Roman" w:cs="Times New Roman"/>
                <w:sz w:val="20"/>
                <w:szCs w:val="20"/>
              </w:rPr>
              <w:t xml:space="preserve"> z redundantnymi zasilaczami i wentylatorami o parametrach nie gorszych niż:</w:t>
            </w:r>
          </w:p>
          <w:p w14:paraId="4FE0EE80" w14:textId="77777777" w:rsidR="00FC06E2" w:rsidRPr="0087777B" w:rsidRDefault="00FC06E2" w:rsidP="00157862">
            <w:pPr>
              <w:numPr>
                <w:ilvl w:val="1"/>
                <w:numId w:val="48"/>
              </w:numPr>
              <w:contextualSpacing/>
              <w:jc w:val="both"/>
              <w:rPr>
                <w:rFonts w:ascii="Times New Roman" w:hAnsi="Times New Roman" w:cs="Times New Roman"/>
                <w:sz w:val="20"/>
                <w:szCs w:val="20"/>
              </w:rPr>
            </w:pPr>
            <w:r w:rsidRPr="0087777B">
              <w:rPr>
                <w:rFonts w:ascii="Times New Roman" w:hAnsi="Times New Roman" w:cs="Times New Roman"/>
                <w:sz w:val="20"/>
                <w:szCs w:val="20"/>
              </w:rPr>
              <w:t>2 procesory 8-rdzeniowe o taktowaniu co najmniej 2,5 GHz</w:t>
            </w:r>
          </w:p>
          <w:p w14:paraId="032A7341" w14:textId="77777777" w:rsidR="00FC06E2" w:rsidRPr="0087777B" w:rsidRDefault="00FC06E2" w:rsidP="00157862">
            <w:pPr>
              <w:numPr>
                <w:ilvl w:val="1"/>
                <w:numId w:val="48"/>
              </w:numPr>
              <w:contextualSpacing/>
              <w:jc w:val="both"/>
              <w:rPr>
                <w:rFonts w:ascii="Times New Roman" w:hAnsi="Times New Roman" w:cs="Times New Roman"/>
                <w:sz w:val="20"/>
                <w:szCs w:val="20"/>
              </w:rPr>
            </w:pPr>
            <w:r w:rsidRPr="0087777B">
              <w:rPr>
                <w:rFonts w:ascii="Times New Roman" w:hAnsi="Times New Roman" w:cs="Times New Roman"/>
                <w:sz w:val="20"/>
                <w:szCs w:val="20"/>
              </w:rPr>
              <w:t>co najmniej 8 TB HDD skonfigurowane w RAID 5 dostępne dla Zamawiającego po uruchomieniu systemu centralnego zarządzania pod przyszłe potrzeby związane z działaniem systemu centralnego zarządzania</w:t>
            </w:r>
          </w:p>
          <w:p w14:paraId="0E94346C" w14:textId="77777777" w:rsidR="00FC06E2" w:rsidRPr="0087777B" w:rsidRDefault="00FC06E2" w:rsidP="00157862">
            <w:pPr>
              <w:numPr>
                <w:ilvl w:val="1"/>
                <w:numId w:val="48"/>
              </w:numPr>
              <w:contextualSpacing/>
              <w:jc w:val="both"/>
              <w:rPr>
                <w:rFonts w:ascii="Times New Roman" w:hAnsi="Times New Roman" w:cs="Times New Roman"/>
                <w:sz w:val="20"/>
                <w:szCs w:val="20"/>
              </w:rPr>
            </w:pPr>
            <w:r w:rsidRPr="0087777B">
              <w:rPr>
                <w:rFonts w:ascii="Times New Roman" w:hAnsi="Times New Roman" w:cs="Times New Roman"/>
                <w:sz w:val="20"/>
                <w:szCs w:val="20"/>
              </w:rPr>
              <w:t>256 GB pamięci RAM</w:t>
            </w:r>
          </w:p>
          <w:p w14:paraId="66ABC25D" w14:textId="77777777" w:rsidR="00FC06E2" w:rsidRPr="0087777B" w:rsidRDefault="00FC06E2" w:rsidP="00157862">
            <w:pPr>
              <w:pStyle w:val="Akapitzlist"/>
              <w:numPr>
                <w:ilvl w:val="0"/>
                <w:numId w:val="48"/>
              </w:numPr>
              <w:spacing w:after="160" w:line="259" w:lineRule="auto"/>
              <w:jc w:val="both"/>
              <w:rPr>
                <w:rFonts w:ascii="Times New Roman" w:hAnsi="Times New Roman" w:cs="Times New Roman"/>
                <w:sz w:val="20"/>
                <w:szCs w:val="20"/>
              </w:rPr>
            </w:pPr>
            <w:r w:rsidRPr="0087777B">
              <w:rPr>
                <w:rFonts w:ascii="Times New Roman" w:hAnsi="Times New Roman" w:cs="Times New Roman"/>
                <w:sz w:val="20"/>
                <w:szCs w:val="20"/>
              </w:rPr>
              <w:t>Serwer musi się znajdować na liście kompatybilności sprzętu producenta centralnego systemu zarządzania</w:t>
            </w:r>
          </w:p>
          <w:p w14:paraId="664C644A" w14:textId="77777777" w:rsidR="00FC06E2" w:rsidRPr="0087777B" w:rsidRDefault="00FC06E2" w:rsidP="00157862">
            <w:pPr>
              <w:pStyle w:val="Akapitzlist"/>
              <w:numPr>
                <w:ilvl w:val="0"/>
                <w:numId w:val="48"/>
              </w:numPr>
              <w:spacing w:after="160" w:line="259"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dostarczone w postaci dedykowanego </w:t>
            </w:r>
            <w:proofErr w:type="spellStart"/>
            <w:r w:rsidRPr="0087777B">
              <w:rPr>
                <w:rFonts w:ascii="Times New Roman" w:hAnsi="Times New Roman" w:cs="Times New Roman"/>
                <w:sz w:val="20"/>
                <w:szCs w:val="20"/>
              </w:rPr>
              <w:t>applaiance</w:t>
            </w:r>
            <w:proofErr w:type="spellEnd"/>
            <w:r w:rsidRPr="0087777B">
              <w:rPr>
                <w:rFonts w:ascii="Times New Roman" w:hAnsi="Times New Roman" w:cs="Times New Roman"/>
                <w:sz w:val="20"/>
                <w:szCs w:val="20"/>
              </w:rPr>
              <w:t xml:space="preserve"> powinno mieć parametry fizyczne nie gorsze niż wyspecyfikowane w pkt 2.</w:t>
            </w:r>
          </w:p>
        </w:tc>
      </w:tr>
      <w:tr w:rsidR="00FC06E2" w:rsidRPr="0087777B" w14:paraId="6C1A54CE" w14:textId="77777777" w:rsidTr="00B90A28">
        <w:tc>
          <w:tcPr>
            <w:tcW w:w="1920" w:type="dxa"/>
            <w:vAlign w:val="center"/>
          </w:tcPr>
          <w:p w14:paraId="59EF1DD4" w14:textId="77777777" w:rsidR="00FC06E2" w:rsidRPr="0087777B" w:rsidRDefault="00FC06E2" w:rsidP="00B90A28">
            <w:pPr>
              <w:jc w:val="both"/>
              <w:rPr>
                <w:rFonts w:ascii="Times New Roman" w:hAnsi="Times New Roman" w:cs="Times New Roman"/>
                <w:sz w:val="20"/>
                <w:szCs w:val="20"/>
              </w:rPr>
            </w:pPr>
            <w:r w:rsidRPr="0087777B">
              <w:rPr>
                <w:rFonts w:ascii="Times New Roman" w:hAnsi="Times New Roman" w:cs="Times New Roman"/>
                <w:sz w:val="20"/>
                <w:szCs w:val="20"/>
              </w:rPr>
              <w:t>Funkcjonalności</w:t>
            </w:r>
          </w:p>
        </w:tc>
        <w:tc>
          <w:tcPr>
            <w:tcW w:w="7152" w:type="dxa"/>
            <w:vAlign w:val="center"/>
          </w:tcPr>
          <w:p w14:paraId="45582622"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w:t>
            </w:r>
            <w:proofErr w:type="spellStart"/>
            <w:r w:rsidRPr="0087777B">
              <w:rPr>
                <w:rFonts w:ascii="Times New Roman" w:hAnsi="Times New Roman" w:cs="Times New Roman"/>
                <w:sz w:val="20"/>
                <w:szCs w:val="20"/>
              </w:rPr>
              <w:t>bezagentowe</w:t>
            </w:r>
            <w:proofErr w:type="spellEnd"/>
            <w:r w:rsidRPr="0087777B">
              <w:rPr>
                <w:rFonts w:ascii="Times New Roman" w:hAnsi="Times New Roman" w:cs="Times New Roman"/>
                <w:sz w:val="20"/>
                <w:szCs w:val="20"/>
              </w:rPr>
              <w:t xml:space="preserve"> (brak dodatkowego oprogramowania agenta na urządzeniach),</w:t>
            </w:r>
          </w:p>
          <w:p w14:paraId="61BBB134"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dostarczone z licencją na obsługę minimum 500 urządzeń,</w:t>
            </w:r>
          </w:p>
          <w:p w14:paraId="788A0356"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grupowanie urządzeń, automatyczne wykonywanie zaplanowanych zadań, informowanie o zmianach w konfiguracji, możliwość wersjonowania konfiguracji danego urządzenia wraz z wyróżnionymi  zmianami, możliwość przywracania wcześniejszej konfiguracji,</w:t>
            </w:r>
          </w:p>
          <w:p w14:paraId="61AEE636"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tworzenie obiektów konfiguracyjnych tj. musi umożliwiać grupowanie szeregu komend konfiguracyjnych w jeden obiekt, którego przypisanie do urządzenia spowoduje wprowadzenie predefiniowanej konfiguracji,</w:t>
            </w:r>
          </w:p>
          <w:p w14:paraId="0DC29C15"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zapewniać mechanizmy porównywania dwóch różnych konfiguracji tego samego urządzenia,</w:t>
            </w:r>
          </w:p>
          <w:p w14:paraId="7DEA8BC5" w14:textId="77777777" w:rsidR="00FC06E2" w:rsidRPr="0087777B" w:rsidRDefault="00FC06E2" w:rsidP="00157862">
            <w:pPr>
              <w:numPr>
                <w:ilvl w:val="0"/>
                <w:numId w:val="46"/>
              </w:numPr>
              <w:spacing w:after="0" w:line="276" w:lineRule="auto"/>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zapewniać mechanizmy analizy reguł bezpieczeństwa, </w:t>
            </w:r>
          </w:p>
          <w:p w14:paraId="2A0102F9" w14:textId="77777777" w:rsidR="00FC06E2" w:rsidRPr="0087777B" w:rsidRDefault="00FC06E2" w:rsidP="00157862">
            <w:pPr>
              <w:numPr>
                <w:ilvl w:val="0"/>
                <w:numId w:val="46"/>
              </w:numPr>
              <w:spacing w:after="0" w:line="276" w:lineRule="auto"/>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posiadać mechanizm weryfikacji polityki bezpieczeństwa przed instalacją polityki.</w:t>
            </w:r>
          </w:p>
          <w:p w14:paraId="03DBCE6C" w14:textId="77777777" w:rsidR="00FC06E2" w:rsidRPr="0087777B" w:rsidRDefault="00FC06E2" w:rsidP="00157862">
            <w:pPr>
              <w:pStyle w:val="Akapitzlist"/>
              <w:numPr>
                <w:ilvl w:val="0"/>
                <w:numId w:val="46"/>
              </w:numPr>
              <w:spacing w:after="160" w:line="259" w:lineRule="auto"/>
              <w:jc w:val="both"/>
              <w:rPr>
                <w:rFonts w:ascii="Times New Roman" w:hAnsi="Times New Roman" w:cs="Times New Roman"/>
                <w:sz w:val="20"/>
                <w:szCs w:val="20"/>
              </w:rPr>
            </w:pPr>
            <w:r w:rsidRPr="0087777B">
              <w:rPr>
                <w:rFonts w:ascii="Times New Roman" w:hAnsi="Times New Roman" w:cs="Times New Roman"/>
                <w:sz w:val="20"/>
                <w:szCs w:val="20"/>
              </w:rPr>
              <w:t>Rozwiązanie musi posiadać mechanizm kontroli zmian polityki bezpieczeństwa.</w:t>
            </w:r>
          </w:p>
          <w:p w14:paraId="228AAF0C" w14:textId="77777777" w:rsidR="00FC06E2" w:rsidRPr="0087777B" w:rsidRDefault="00FC06E2" w:rsidP="00157862">
            <w:pPr>
              <w:pStyle w:val="Akapitzlist"/>
              <w:numPr>
                <w:ilvl w:val="0"/>
                <w:numId w:val="46"/>
              </w:numPr>
              <w:spacing w:after="0"/>
              <w:ind w:left="714" w:hanging="357"/>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zawierać możliwość wykorzystania zewnętrznych jednostek certyfikacyjnych, obsługującą standard co najmniej PKCS#12, </w:t>
            </w:r>
          </w:p>
          <w:p w14:paraId="3D6A2079" w14:textId="77777777" w:rsidR="00FC06E2" w:rsidRPr="0087777B" w:rsidRDefault="00FC06E2" w:rsidP="00157862">
            <w:pPr>
              <w:numPr>
                <w:ilvl w:val="0"/>
                <w:numId w:val="46"/>
              </w:numPr>
              <w:spacing w:after="0" w:line="276" w:lineRule="auto"/>
              <w:ind w:left="714"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zapewniać mechanizmy współdzielenia polityki bezpieczeństwa tzn. raz zdefiniowana polityka bezpieczeństwa musi mieć możliwość przypisania do wielu urządzeń. Nie dopuszcza się systemów gdzie konieczna będzie powtórna konfiguracja polityki per każde z urządzeń</w:t>
            </w:r>
          </w:p>
          <w:p w14:paraId="2B6C95E1"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zapewniać narzędzia </w:t>
            </w:r>
            <w:proofErr w:type="spellStart"/>
            <w:r w:rsidRPr="0087777B">
              <w:rPr>
                <w:rFonts w:ascii="Times New Roman" w:hAnsi="Times New Roman" w:cs="Times New Roman"/>
                <w:sz w:val="20"/>
                <w:szCs w:val="20"/>
              </w:rPr>
              <w:t>workflow</w:t>
            </w:r>
            <w:proofErr w:type="spellEnd"/>
            <w:r w:rsidRPr="0087777B">
              <w:rPr>
                <w:rFonts w:ascii="Times New Roman" w:hAnsi="Times New Roman" w:cs="Times New Roman"/>
                <w:sz w:val="20"/>
                <w:szCs w:val="20"/>
              </w:rPr>
              <w:t xml:space="preserve"> w zakresie:</w:t>
            </w:r>
          </w:p>
          <w:p w14:paraId="7FBE9CFF" w14:textId="77777777" w:rsidR="00FC06E2" w:rsidRPr="0087777B" w:rsidRDefault="00FC06E2" w:rsidP="00157862">
            <w:pPr>
              <w:numPr>
                <w:ilvl w:val="0"/>
                <w:numId w:val="39"/>
              </w:numPr>
              <w:contextualSpacing/>
              <w:jc w:val="both"/>
              <w:rPr>
                <w:rFonts w:ascii="Times New Roman" w:hAnsi="Times New Roman" w:cs="Times New Roman"/>
                <w:sz w:val="20"/>
                <w:szCs w:val="20"/>
              </w:rPr>
            </w:pPr>
            <w:r w:rsidRPr="0087777B">
              <w:rPr>
                <w:rFonts w:ascii="Times New Roman" w:hAnsi="Times New Roman" w:cs="Times New Roman"/>
                <w:sz w:val="20"/>
                <w:szCs w:val="20"/>
              </w:rPr>
              <w:t>tworzenia, edycji i zatwierdzania polityki bezpieczeństwa,</w:t>
            </w:r>
          </w:p>
          <w:p w14:paraId="4E99CEAF" w14:textId="77777777" w:rsidR="00FC06E2" w:rsidRPr="0087777B" w:rsidRDefault="00FC06E2" w:rsidP="00157862">
            <w:pPr>
              <w:numPr>
                <w:ilvl w:val="0"/>
                <w:numId w:val="39"/>
              </w:numPr>
              <w:contextualSpacing/>
              <w:jc w:val="both"/>
              <w:rPr>
                <w:rFonts w:ascii="Times New Roman" w:hAnsi="Times New Roman" w:cs="Times New Roman"/>
                <w:sz w:val="20"/>
                <w:szCs w:val="20"/>
              </w:rPr>
            </w:pPr>
            <w:r w:rsidRPr="0087777B">
              <w:rPr>
                <w:rFonts w:ascii="Times New Roman" w:hAnsi="Times New Roman" w:cs="Times New Roman"/>
                <w:sz w:val="20"/>
                <w:szCs w:val="20"/>
              </w:rPr>
              <w:t>generowania, zatwierdzania oraz wdrażania działań związanych z zatwierdzoną polityką bezpieczeństwa,</w:t>
            </w:r>
          </w:p>
          <w:p w14:paraId="7D9AE6B6"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zapewniać dostęp administracyjny w trybie Role-</w:t>
            </w:r>
            <w:proofErr w:type="spellStart"/>
            <w:r w:rsidRPr="0087777B">
              <w:rPr>
                <w:rFonts w:ascii="Times New Roman" w:hAnsi="Times New Roman" w:cs="Times New Roman"/>
                <w:sz w:val="20"/>
                <w:szCs w:val="20"/>
              </w:rPr>
              <w:t>based</w:t>
            </w:r>
            <w:proofErr w:type="spellEnd"/>
            <w:r w:rsidRPr="0087777B">
              <w:rPr>
                <w:rFonts w:ascii="Times New Roman" w:hAnsi="Times New Roman" w:cs="Times New Roman"/>
                <w:sz w:val="20"/>
                <w:szCs w:val="20"/>
              </w:rPr>
              <w:t xml:space="preserve"> Access Control,</w:t>
            </w:r>
          </w:p>
          <w:p w14:paraId="3A91DDD6"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tworzenie archiwów konfiguracji dla poszczególnych urządzeń,</w:t>
            </w:r>
          </w:p>
          <w:p w14:paraId="08F82F31"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zarządzanie i monitoring Urządzeń w zakresie nie mniejszym niż:</w:t>
            </w:r>
          </w:p>
          <w:p w14:paraId="3437131D"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lastRenderedPageBreak/>
              <w:t>jedna wspólna tablica reguł dla wszystkich zarządzanych urządzeń,</w:t>
            </w:r>
          </w:p>
          <w:p w14:paraId="3FE50EBC"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tworzenia zapytań dotyczących reguł - tzn. możliwość przeszukania tablicy zdefiniowanych reguł pod kątem sprawdzenia czy znajdują się w niej wpisy dotyczące wskazanego ruchu (źródło, cel, port usługi itp.),</w:t>
            </w:r>
          </w:p>
          <w:p w14:paraId="51731BE9"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wykrywania konfliktów w regułach skonfigurowanych na różnych urządzeniach,</w:t>
            </w:r>
          </w:p>
          <w:p w14:paraId="48029CC6"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wykrywania powtarzających się reguł i nakładających się reguł w tablicach celem optymalizacji tablic reguł,</w:t>
            </w:r>
          </w:p>
          <w:p w14:paraId="27453DAF"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współdzielenia i dziedziczenia polityk bezpieczeństwa,</w:t>
            </w:r>
          </w:p>
          <w:p w14:paraId="265C2FAD"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wymuszenia obligatoryjnego i automatycznego dziedziczenia podstawowych ustawień konfiguracyjnych dla nowych urządzeń w sieci,</w:t>
            </w:r>
          </w:p>
          <w:p w14:paraId="399DD62A"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sprawdzania liczników dla poszczególnych reguł celem sprawdzenia czy reguła funkcjonuje poprawnie,</w:t>
            </w:r>
          </w:p>
          <w:p w14:paraId="772DECAF"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definiowania reguł AAA,</w:t>
            </w:r>
          </w:p>
          <w:p w14:paraId="37DDF733"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możliwość konfiguracji mechanizmów </w:t>
            </w:r>
            <w:proofErr w:type="spellStart"/>
            <w:r w:rsidRPr="0087777B">
              <w:rPr>
                <w:rFonts w:ascii="Times New Roman" w:hAnsi="Times New Roman" w:cs="Times New Roman"/>
                <w:sz w:val="20"/>
                <w:szCs w:val="20"/>
              </w:rPr>
              <w:t>QoS</w:t>
            </w:r>
            <w:proofErr w:type="spellEnd"/>
            <w:r w:rsidRPr="0087777B">
              <w:rPr>
                <w:rFonts w:ascii="Times New Roman" w:hAnsi="Times New Roman" w:cs="Times New Roman"/>
                <w:sz w:val="20"/>
                <w:szCs w:val="20"/>
              </w:rPr>
              <w:t xml:space="preserve"> na zarządzanych urządzeniach,</w:t>
            </w:r>
          </w:p>
          <w:p w14:paraId="596142A8"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konfiguracji list kontroli dostępu (ACL) z restrykcjami czasowymi,</w:t>
            </w:r>
          </w:p>
          <w:p w14:paraId="03470CCA"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konfiguracji NAT na urządzeniach,</w:t>
            </w:r>
          </w:p>
          <w:p w14:paraId="57C2481F"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konfiguracji routingu na zarządzanych urządzeniach,</w:t>
            </w:r>
          </w:p>
          <w:p w14:paraId="5355A395"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definiowania usług zarządzania np. SNMP dla zarządzanych platform,</w:t>
            </w:r>
          </w:p>
          <w:p w14:paraId="17715F34"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definiowania i konfiguracji usług sieciowych np. DHCP, sieci VLAN itp.,</w:t>
            </w:r>
          </w:p>
          <w:p w14:paraId="735DF9B9"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uruchamiania i blokowania reguł na wskazanych urządzeniach,</w:t>
            </w:r>
          </w:p>
          <w:p w14:paraId="77421202"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tworzenia sieci VPN z wykorzystaniem kreatorów dla sieci:</w:t>
            </w:r>
          </w:p>
          <w:p w14:paraId="3CB9D4D5" w14:textId="77777777" w:rsidR="00FC06E2" w:rsidRPr="0087777B" w:rsidRDefault="00FC06E2" w:rsidP="00157862">
            <w:pPr>
              <w:numPr>
                <w:ilvl w:val="0"/>
                <w:numId w:val="41"/>
              </w:numPr>
              <w:ind w:left="1583"/>
              <w:contextualSpacing/>
              <w:jc w:val="both"/>
              <w:rPr>
                <w:rFonts w:ascii="Times New Roman" w:hAnsi="Times New Roman" w:cs="Times New Roman"/>
                <w:sz w:val="20"/>
                <w:szCs w:val="20"/>
              </w:rPr>
            </w:pPr>
            <w:r w:rsidRPr="0087777B">
              <w:rPr>
                <w:rFonts w:ascii="Times New Roman" w:hAnsi="Times New Roman" w:cs="Times New Roman"/>
                <w:sz w:val="20"/>
                <w:szCs w:val="20"/>
              </w:rPr>
              <w:t>Site-to-</w:t>
            </w:r>
            <w:proofErr w:type="spellStart"/>
            <w:r w:rsidRPr="0087777B">
              <w:rPr>
                <w:rFonts w:ascii="Times New Roman" w:hAnsi="Times New Roman" w:cs="Times New Roman"/>
                <w:sz w:val="20"/>
                <w:szCs w:val="20"/>
              </w:rPr>
              <w:t>site</w:t>
            </w:r>
            <w:proofErr w:type="spellEnd"/>
            <w:r w:rsidRPr="0087777B">
              <w:rPr>
                <w:rFonts w:ascii="Times New Roman" w:hAnsi="Times New Roman" w:cs="Times New Roman"/>
                <w:sz w:val="20"/>
                <w:szCs w:val="20"/>
              </w:rPr>
              <w:t xml:space="preserve"> VPN</w:t>
            </w:r>
          </w:p>
          <w:p w14:paraId="4026BDD4" w14:textId="77777777" w:rsidR="00FC06E2" w:rsidRPr="0087777B" w:rsidRDefault="00FC06E2" w:rsidP="00157862">
            <w:pPr>
              <w:numPr>
                <w:ilvl w:val="0"/>
                <w:numId w:val="41"/>
              </w:numPr>
              <w:ind w:left="1583"/>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Remote </w:t>
            </w:r>
            <w:proofErr w:type="spellStart"/>
            <w:r w:rsidRPr="0087777B">
              <w:rPr>
                <w:rFonts w:ascii="Times New Roman" w:hAnsi="Times New Roman" w:cs="Times New Roman"/>
                <w:sz w:val="20"/>
                <w:szCs w:val="20"/>
              </w:rPr>
              <w:t>Acess</w:t>
            </w:r>
            <w:proofErr w:type="spellEnd"/>
            <w:r w:rsidRPr="0087777B">
              <w:rPr>
                <w:rFonts w:ascii="Times New Roman" w:hAnsi="Times New Roman" w:cs="Times New Roman"/>
                <w:sz w:val="20"/>
                <w:szCs w:val="20"/>
              </w:rPr>
              <w:t xml:space="preserve"> VPN</w:t>
            </w:r>
          </w:p>
          <w:p w14:paraId="294D4EAD"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dostosowywania poszczególnych parametrów sieci VPN dla pojedynczego urządzenia i grupy urządzeń,</w:t>
            </w:r>
          </w:p>
          <w:p w14:paraId="15D00277"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wizualizacji sieci VPN na mapie topologicznej,</w:t>
            </w:r>
          </w:p>
          <w:p w14:paraId="67FB4ADF"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informowanie o zasobach systemów takich jak obciążenie procesora, aktywnych tunelach i sesjach VPN,</w:t>
            </w:r>
          </w:p>
          <w:p w14:paraId="2E743D55" w14:textId="77777777" w:rsidR="00FC06E2" w:rsidRPr="0087777B" w:rsidRDefault="00FC06E2" w:rsidP="00157862">
            <w:pPr>
              <w:numPr>
                <w:ilvl w:val="0"/>
                <w:numId w:val="4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możliwość zarządzania i wprowadzania zmian konfiguracyjnych i </w:t>
            </w:r>
            <w:proofErr w:type="spellStart"/>
            <w:r w:rsidRPr="0087777B">
              <w:rPr>
                <w:rFonts w:ascii="Times New Roman" w:hAnsi="Times New Roman" w:cs="Times New Roman"/>
                <w:sz w:val="20"/>
                <w:szCs w:val="20"/>
              </w:rPr>
              <w:t>update'ów</w:t>
            </w:r>
            <w:proofErr w:type="spellEnd"/>
            <w:r w:rsidRPr="0087777B">
              <w:rPr>
                <w:rFonts w:ascii="Times New Roman" w:hAnsi="Times New Roman" w:cs="Times New Roman"/>
                <w:sz w:val="20"/>
                <w:szCs w:val="20"/>
              </w:rPr>
              <w:t xml:space="preserve"> image oprogramowania do wielu Urządzeń,</w:t>
            </w:r>
          </w:p>
          <w:p w14:paraId="3C61A412" w14:textId="77777777" w:rsidR="00FC06E2" w:rsidRPr="0087777B" w:rsidRDefault="00FC06E2" w:rsidP="00157862">
            <w:pPr>
              <w:numPr>
                <w:ilvl w:val="0"/>
                <w:numId w:val="46"/>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zarządzanie i monitoring urządzeń IDS/IPS w zakresie nie mniejszym niż:</w:t>
            </w:r>
          </w:p>
          <w:p w14:paraId="08E0173E"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zarządzania różnymi typami sond,</w:t>
            </w:r>
          </w:p>
          <w:p w14:paraId="17E84AB1"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zarządzania wieloma sondami z jednej konsoli,</w:t>
            </w:r>
          </w:p>
          <w:p w14:paraId="45861F60"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tworzenia hierarchii sond z opcją dziedziczenia polityki,</w:t>
            </w:r>
          </w:p>
          <w:p w14:paraId="456E6CC2"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automatycznego uaktualniania oprogramowania sond w tym oprogramowania systemowego oraz bazy danych sygnatur,</w:t>
            </w:r>
          </w:p>
          <w:p w14:paraId="384F21DF"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monitoringu stanu sondy,</w:t>
            </w:r>
          </w:p>
          <w:p w14:paraId="4ED34838"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wprowadzania zmian rozłożonych w czasie,</w:t>
            </w:r>
          </w:p>
          <w:p w14:paraId="1A866EE1"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zarządzania pojedynczą sondą co najmniej w zakresie:</w:t>
            </w:r>
          </w:p>
          <w:p w14:paraId="32585BBF" w14:textId="77777777" w:rsidR="00FC06E2" w:rsidRPr="0087777B" w:rsidRDefault="00FC06E2" w:rsidP="00157862">
            <w:pPr>
              <w:numPr>
                <w:ilvl w:val="0"/>
                <w:numId w:val="43"/>
              </w:numPr>
              <w:ind w:left="1724" w:hanging="425"/>
              <w:contextualSpacing/>
              <w:jc w:val="both"/>
              <w:rPr>
                <w:rFonts w:ascii="Times New Roman" w:hAnsi="Times New Roman" w:cs="Times New Roman"/>
                <w:sz w:val="20"/>
                <w:szCs w:val="20"/>
              </w:rPr>
            </w:pPr>
            <w:r w:rsidRPr="0087777B">
              <w:rPr>
                <w:rFonts w:ascii="Times New Roman" w:hAnsi="Times New Roman" w:cs="Times New Roman"/>
                <w:sz w:val="20"/>
                <w:szCs w:val="20"/>
              </w:rPr>
              <w:t>dodania/usunięcia z systemu,</w:t>
            </w:r>
          </w:p>
          <w:p w14:paraId="02C47619" w14:textId="77777777" w:rsidR="00FC06E2" w:rsidRPr="0087777B" w:rsidRDefault="00FC06E2" w:rsidP="00157862">
            <w:pPr>
              <w:numPr>
                <w:ilvl w:val="0"/>
                <w:numId w:val="43"/>
              </w:numPr>
              <w:ind w:left="1724" w:hanging="425"/>
              <w:contextualSpacing/>
              <w:jc w:val="both"/>
              <w:rPr>
                <w:rFonts w:ascii="Times New Roman" w:hAnsi="Times New Roman" w:cs="Times New Roman"/>
                <w:sz w:val="20"/>
                <w:szCs w:val="20"/>
              </w:rPr>
            </w:pPr>
            <w:r w:rsidRPr="0087777B">
              <w:rPr>
                <w:rFonts w:ascii="Times New Roman" w:hAnsi="Times New Roman" w:cs="Times New Roman"/>
                <w:sz w:val="20"/>
                <w:szCs w:val="20"/>
              </w:rPr>
              <w:t>restartu,</w:t>
            </w:r>
          </w:p>
          <w:p w14:paraId="45F34A0A" w14:textId="77777777" w:rsidR="00FC06E2" w:rsidRPr="0087777B" w:rsidRDefault="00FC06E2" w:rsidP="00157862">
            <w:pPr>
              <w:numPr>
                <w:ilvl w:val="0"/>
                <w:numId w:val="43"/>
              </w:numPr>
              <w:ind w:left="1724" w:hanging="425"/>
              <w:contextualSpacing/>
              <w:jc w:val="both"/>
              <w:rPr>
                <w:rFonts w:ascii="Times New Roman" w:hAnsi="Times New Roman" w:cs="Times New Roman"/>
                <w:sz w:val="20"/>
                <w:szCs w:val="20"/>
              </w:rPr>
            </w:pPr>
            <w:r w:rsidRPr="0087777B">
              <w:rPr>
                <w:rFonts w:ascii="Times New Roman" w:hAnsi="Times New Roman" w:cs="Times New Roman"/>
                <w:sz w:val="20"/>
                <w:szCs w:val="20"/>
              </w:rPr>
              <w:t>przypisania do grupy,</w:t>
            </w:r>
          </w:p>
          <w:p w14:paraId="216C3AE0" w14:textId="77777777" w:rsidR="00FC06E2" w:rsidRPr="0087777B" w:rsidRDefault="00FC06E2" w:rsidP="00157862">
            <w:pPr>
              <w:numPr>
                <w:ilvl w:val="0"/>
                <w:numId w:val="43"/>
              </w:numPr>
              <w:ind w:left="1724" w:hanging="425"/>
              <w:contextualSpacing/>
              <w:jc w:val="both"/>
              <w:rPr>
                <w:rFonts w:ascii="Times New Roman" w:hAnsi="Times New Roman" w:cs="Times New Roman"/>
                <w:sz w:val="20"/>
                <w:szCs w:val="20"/>
              </w:rPr>
            </w:pPr>
            <w:r w:rsidRPr="0087777B">
              <w:rPr>
                <w:rFonts w:ascii="Times New Roman" w:hAnsi="Times New Roman" w:cs="Times New Roman"/>
                <w:sz w:val="20"/>
                <w:szCs w:val="20"/>
              </w:rPr>
              <w:lastRenderedPageBreak/>
              <w:t>przypisania konfiguracji dziedziczonej,</w:t>
            </w:r>
          </w:p>
          <w:p w14:paraId="501B7AAA" w14:textId="77777777" w:rsidR="00FC06E2" w:rsidRPr="0087777B" w:rsidRDefault="00FC06E2" w:rsidP="00157862">
            <w:pPr>
              <w:numPr>
                <w:ilvl w:val="0"/>
                <w:numId w:val="43"/>
              </w:numPr>
              <w:ind w:left="1724" w:hanging="425"/>
              <w:contextualSpacing/>
              <w:jc w:val="both"/>
              <w:rPr>
                <w:rFonts w:ascii="Times New Roman" w:hAnsi="Times New Roman" w:cs="Times New Roman"/>
                <w:sz w:val="20"/>
                <w:szCs w:val="20"/>
              </w:rPr>
            </w:pPr>
            <w:r w:rsidRPr="0087777B">
              <w:rPr>
                <w:rFonts w:ascii="Times New Roman" w:hAnsi="Times New Roman" w:cs="Times New Roman"/>
                <w:sz w:val="20"/>
                <w:szCs w:val="20"/>
              </w:rPr>
              <w:t>obserwacji statystyk.</w:t>
            </w:r>
          </w:p>
          <w:p w14:paraId="493DBD0D"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zarządzania certyfikatami (jeżeli są dostępne)</w:t>
            </w:r>
          </w:p>
          <w:p w14:paraId="608A67C6"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globalnej konfiguracji dla całości zarządzanego systemu co najmniej następujących parametrów:</w:t>
            </w:r>
          </w:p>
          <w:p w14:paraId="38BBFEC8" w14:textId="77777777" w:rsidR="00FC06E2" w:rsidRPr="0087777B" w:rsidRDefault="00FC06E2" w:rsidP="00157862">
            <w:pPr>
              <w:numPr>
                <w:ilvl w:val="0"/>
                <w:numId w:val="44"/>
              </w:numPr>
              <w:ind w:left="1724"/>
              <w:contextualSpacing/>
              <w:jc w:val="both"/>
              <w:rPr>
                <w:rFonts w:ascii="Times New Roman" w:hAnsi="Times New Roman" w:cs="Times New Roman"/>
                <w:sz w:val="20"/>
                <w:szCs w:val="20"/>
              </w:rPr>
            </w:pPr>
            <w:r w:rsidRPr="0087777B">
              <w:rPr>
                <w:rFonts w:ascii="Times New Roman" w:hAnsi="Times New Roman" w:cs="Times New Roman"/>
                <w:sz w:val="20"/>
                <w:szCs w:val="20"/>
              </w:rPr>
              <w:t>sygnatury,</w:t>
            </w:r>
          </w:p>
          <w:p w14:paraId="1F2A0F0E" w14:textId="77777777" w:rsidR="00FC06E2" w:rsidRPr="0087777B" w:rsidRDefault="00FC06E2" w:rsidP="00157862">
            <w:pPr>
              <w:numPr>
                <w:ilvl w:val="0"/>
                <w:numId w:val="44"/>
              </w:numPr>
              <w:ind w:left="1724"/>
              <w:contextualSpacing/>
              <w:jc w:val="both"/>
              <w:rPr>
                <w:rFonts w:ascii="Times New Roman" w:hAnsi="Times New Roman" w:cs="Times New Roman"/>
                <w:sz w:val="20"/>
                <w:szCs w:val="20"/>
              </w:rPr>
            </w:pPr>
            <w:r w:rsidRPr="0087777B">
              <w:rPr>
                <w:rFonts w:ascii="Times New Roman" w:hAnsi="Times New Roman" w:cs="Times New Roman"/>
                <w:sz w:val="20"/>
                <w:szCs w:val="20"/>
              </w:rPr>
              <w:t>sygnatury własne - konfigurowane przez administratora,</w:t>
            </w:r>
          </w:p>
          <w:p w14:paraId="2B90621B" w14:textId="77777777" w:rsidR="00FC06E2" w:rsidRPr="0087777B" w:rsidRDefault="00FC06E2" w:rsidP="00157862">
            <w:pPr>
              <w:numPr>
                <w:ilvl w:val="0"/>
                <w:numId w:val="44"/>
              </w:numPr>
              <w:ind w:left="1724"/>
              <w:contextualSpacing/>
              <w:jc w:val="both"/>
              <w:rPr>
                <w:rFonts w:ascii="Times New Roman" w:hAnsi="Times New Roman" w:cs="Times New Roman"/>
                <w:sz w:val="20"/>
                <w:szCs w:val="20"/>
              </w:rPr>
            </w:pPr>
            <w:r w:rsidRPr="0087777B">
              <w:rPr>
                <w:rFonts w:ascii="Times New Roman" w:hAnsi="Times New Roman" w:cs="Times New Roman"/>
                <w:sz w:val="20"/>
                <w:szCs w:val="20"/>
              </w:rPr>
              <w:t>reakcje na zdarzenia,</w:t>
            </w:r>
          </w:p>
          <w:p w14:paraId="5D106D5D" w14:textId="77777777" w:rsidR="00FC06E2" w:rsidRPr="0087777B" w:rsidRDefault="00FC06E2" w:rsidP="00157862">
            <w:pPr>
              <w:numPr>
                <w:ilvl w:val="0"/>
                <w:numId w:val="44"/>
              </w:numPr>
              <w:ind w:left="1724"/>
              <w:contextualSpacing/>
              <w:jc w:val="both"/>
              <w:rPr>
                <w:rFonts w:ascii="Times New Roman" w:hAnsi="Times New Roman" w:cs="Times New Roman"/>
                <w:sz w:val="20"/>
                <w:szCs w:val="20"/>
              </w:rPr>
            </w:pPr>
            <w:r w:rsidRPr="0087777B">
              <w:rPr>
                <w:rFonts w:ascii="Times New Roman" w:hAnsi="Times New Roman" w:cs="Times New Roman"/>
                <w:sz w:val="20"/>
                <w:szCs w:val="20"/>
              </w:rPr>
              <w:t>SNMP,</w:t>
            </w:r>
          </w:p>
          <w:p w14:paraId="5A407488" w14:textId="77777777" w:rsidR="00FC06E2" w:rsidRPr="0087777B" w:rsidRDefault="00FC06E2" w:rsidP="00157862">
            <w:pPr>
              <w:numPr>
                <w:ilvl w:val="0"/>
                <w:numId w:val="44"/>
              </w:numPr>
              <w:ind w:left="1724"/>
              <w:contextualSpacing/>
              <w:jc w:val="both"/>
              <w:rPr>
                <w:rFonts w:ascii="Times New Roman" w:hAnsi="Times New Roman" w:cs="Times New Roman"/>
                <w:sz w:val="20"/>
                <w:szCs w:val="20"/>
              </w:rPr>
            </w:pPr>
            <w:r w:rsidRPr="0087777B">
              <w:rPr>
                <w:rFonts w:ascii="Times New Roman" w:hAnsi="Times New Roman" w:cs="Times New Roman"/>
                <w:sz w:val="20"/>
                <w:szCs w:val="20"/>
              </w:rPr>
              <w:t>NTP,</w:t>
            </w:r>
          </w:p>
          <w:p w14:paraId="75C366E3" w14:textId="77777777" w:rsidR="00FC06E2" w:rsidRPr="0087777B" w:rsidRDefault="00FC06E2" w:rsidP="00157862">
            <w:pPr>
              <w:numPr>
                <w:ilvl w:val="0"/>
                <w:numId w:val="42"/>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zarządzania sygnaturami dla urządzeń podległych w zakresie co najmniej:</w:t>
            </w:r>
          </w:p>
          <w:p w14:paraId="644EF85E" w14:textId="77777777" w:rsidR="00FC06E2" w:rsidRPr="0087777B" w:rsidRDefault="00FC06E2" w:rsidP="00157862">
            <w:pPr>
              <w:numPr>
                <w:ilvl w:val="0"/>
                <w:numId w:val="45"/>
              </w:numPr>
              <w:ind w:left="1866"/>
              <w:contextualSpacing/>
              <w:jc w:val="both"/>
              <w:rPr>
                <w:rFonts w:ascii="Times New Roman" w:hAnsi="Times New Roman" w:cs="Times New Roman"/>
                <w:sz w:val="20"/>
                <w:szCs w:val="20"/>
              </w:rPr>
            </w:pPr>
            <w:r w:rsidRPr="0087777B">
              <w:rPr>
                <w:rFonts w:ascii="Times New Roman" w:hAnsi="Times New Roman" w:cs="Times New Roman"/>
                <w:sz w:val="20"/>
                <w:szCs w:val="20"/>
              </w:rPr>
              <w:t>edytowania,</w:t>
            </w:r>
          </w:p>
          <w:p w14:paraId="449B0930" w14:textId="77777777" w:rsidR="00FC06E2" w:rsidRPr="0087777B" w:rsidRDefault="00FC06E2" w:rsidP="00157862">
            <w:pPr>
              <w:numPr>
                <w:ilvl w:val="0"/>
                <w:numId w:val="45"/>
              </w:numPr>
              <w:ind w:left="1866"/>
              <w:contextualSpacing/>
              <w:jc w:val="both"/>
              <w:rPr>
                <w:rFonts w:ascii="Times New Roman" w:hAnsi="Times New Roman" w:cs="Times New Roman"/>
                <w:sz w:val="20"/>
                <w:szCs w:val="20"/>
              </w:rPr>
            </w:pPr>
            <w:r w:rsidRPr="0087777B">
              <w:rPr>
                <w:rFonts w:ascii="Times New Roman" w:hAnsi="Times New Roman" w:cs="Times New Roman"/>
                <w:sz w:val="20"/>
                <w:szCs w:val="20"/>
              </w:rPr>
              <w:t>strojenia (</w:t>
            </w:r>
            <w:proofErr w:type="spellStart"/>
            <w:r w:rsidRPr="0087777B">
              <w:rPr>
                <w:rFonts w:ascii="Times New Roman" w:hAnsi="Times New Roman" w:cs="Times New Roman"/>
                <w:sz w:val="20"/>
                <w:szCs w:val="20"/>
              </w:rPr>
              <w:t>Tunning</w:t>
            </w:r>
            <w:proofErr w:type="spellEnd"/>
            <w:r w:rsidRPr="0087777B">
              <w:rPr>
                <w:rFonts w:ascii="Times New Roman" w:hAnsi="Times New Roman" w:cs="Times New Roman"/>
                <w:sz w:val="20"/>
                <w:szCs w:val="20"/>
              </w:rPr>
              <w:t>),</w:t>
            </w:r>
          </w:p>
          <w:p w14:paraId="0ABC4484" w14:textId="77777777" w:rsidR="00FC06E2" w:rsidRPr="0087777B" w:rsidRDefault="00FC06E2" w:rsidP="00157862">
            <w:pPr>
              <w:numPr>
                <w:ilvl w:val="0"/>
                <w:numId w:val="45"/>
              </w:numPr>
              <w:ind w:left="1866"/>
              <w:contextualSpacing/>
              <w:jc w:val="both"/>
              <w:rPr>
                <w:rFonts w:ascii="Times New Roman" w:hAnsi="Times New Roman" w:cs="Times New Roman"/>
                <w:sz w:val="20"/>
                <w:szCs w:val="20"/>
              </w:rPr>
            </w:pPr>
            <w:r w:rsidRPr="0087777B">
              <w:rPr>
                <w:rFonts w:ascii="Times New Roman" w:hAnsi="Times New Roman" w:cs="Times New Roman"/>
                <w:sz w:val="20"/>
                <w:szCs w:val="20"/>
              </w:rPr>
              <w:t>aktywacji/</w:t>
            </w:r>
            <w:proofErr w:type="spellStart"/>
            <w:r w:rsidRPr="0087777B">
              <w:rPr>
                <w:rFonts w:ascii="Times New Roman" w:hAnsi="Times New Roman" w:cs="Times New Roman"/>
                <w:sz w:val="20"/>
                <w:szCs w:val="20"/>
              </w:rPr>
              <w:t>deaktywacji</w:t>
            </w:r>
            <w:proofErr w:type="spellEnd"/>
            <w:r w:rsidRPr="0087777B">
              <w:rPr>
                <w:rFonts w:ascii="Times New Roman" w:hAnsi="Times New Roman" w:cs="Times New Roman"/>
                <w:sz w:val="20"/>
                <w:szCs w:val="20"/>
              </w:rPr>
              <w:t xml:space="preserve"> reakcji na zdarzenia,</w:t>
            </w:r>
          </w:p>
          <w:p w14:paraId="739D39C4" w14:textId="77777777" w:rsidR="00FC06E2" w:rsidRPr="0087777B" w:rsidRDefault="00FC06E2" w:rsidP="00157862">
            <w:pPr>
              <w:numPr>
                <w:ilvl w:val="0"/>
                <w:numId w:val="45"/>
              </w:numPr>
              <w:ind w:left="1866"/>
              <w:contextualSpacing/>
              <w:jc w:val="both"/>
              <w:rPr>
                <w:rFonts w:ascii="Times New Roman" w:hAnsi="Times New Roman" w:cs="Times New Roman"/>
                <w:sz w:val="20"/>
                <w:szCs w:val="20"/>
              </w:rPr>
            </w:pPr>
            <w:r w:rsidRPr="0087777B">
              <w:rPr>
                <w:rFonts w:ascii="Times New Roman" w:hAnsi="Times New Roman" w:cs="Times New Roman"/>
                <w:sz w:val="20"/>
                <w:szCs w:val="20"/>
              </w:rPr>
              <w:t>kopiowania,</w:t>
            </w:r>
          </w:p>
          <w:p w14:paraId="71BE0EC8" w14:textId="77777777" w:rsidR="00FC06E2" w:rsidRPr="0087777B" w:rsidRDefault="00FC06E2" w:rsidP="00157862">
            <w:pPr>
              <w:numPr>
                <w:ilvl w:val="0"/>
                <w:numId w:val="42"/>
              </w:numPr>
              <w:spacing w:after="0"/>
              <w:ind w:left="1016"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zbieranie informacji o zaistniałych atakach sieciowych oraz ich grupowanie,</w:t>
            </w:r>
          </w:p>
          <w:p w14:paraId="234A1528" w14:textId="77777777" w:rsidR="00FC06E2" w:rsidRPr="0087777B" w:rsidRDefault="00FC06E2" w:rsidP="00157862">
            <w:pPr>
              <w:pStyle w:val="Akapitzlist"/>
              <w:numPr>
                <w:ilvl w:val="0"/>
                <w:numId w:val="46"/>
              </w:numPr>
              <w:spacing w:after="0" w:line="259" w:lineRule="auto"/>
              <w:ind w:hanging="357"/>
              <w:jc w:val="both"/>
              <w:rPr>
                <w:rFonts w:ascii="Times New Roman" w:hAnsi="Times New Roman" w:cs="Times New Roman"/>
                <w:sz w:val="20"/>
                <w:szCs w:val="20"/>
              </w:rPr>
            </w:pPr>
            <w:r w:rsidRPr="0087777B">
              <w:rPr>
                <w:rFonts w:ascii="Times New Roman" w:hAnsi="Times New Roman" w:cs="Times New Roman"/>
                <w:sz w:val="20"/>
                <w:szCs w:val="20"/>
              </w:rPr>
              <w:t>System zarządzania umożliwia integrację z usługą katalogową LDAP, w szczególności z Microsoft Active Directory. Integracja ma co najmniej polegać na możliwości zaimportowania grup użytkowników z LDAP oraz wykorzystywanie tych grup w regułach polityki bezpieczeństwa.</w:t>
            </w:r>
          </w:p>
        </w:tc>
      </w:tr>
      <w:tr w:rsidR="00FC06E2" w:rsidRPr="0087777B" w14:paraId="3B1DE0B6" w14:textId="77777777" w:rsidTr="00B90A28">
        <w:tc>
          <w:tcPr>
            <w:tcW w:w="1920" w:type="dxa"/>
            <w:vAlign w:val="center"/>
          </w:tcPr>
          <w:p w14:paraId="4934424B" w14:textId="77777777" w:rsidR="00FC06E2" w:rsidRPr="0087777B" w:rsidRDefault="00FC06E2" w:rsidP="00B90A28">
            <w:pPr>
              <w:rPr>
                <w:rFonts w:ascii="Times New Roman" w:hAnsi="Times New Roman" w:cs="Times New Roman"/>
                <w:sz w:val="20"/>
                <w:szCs w:val="20"/>
              </w:rPr>
            </w:pPr>
            <w:r w:rsidRPr="0087777B">
              <w:rPr>
                <w:rFonts w:ascii="Times New Roman" w:hAnsi="Times New Roman" w:cs="Times New Roman"/>
                <w:sz w:val="20"/>
                <w:szCs w:val="20"/>
              </w:rPr>
              <w:lastRenderedPageBreak/>
              <w:t>Zarządzanie i konfiguracja</w:t>
            </w:r>
          </w:p>
        </w:tc>
        <w:tc>
          <w:tcPr>
            <w:tcW w:w="7152" w:type="dxa"/>
            <w:vAlign w:val="center"/>
          </w:tcPr>
          <w:p w14:paraId="74E020F8" w14:textId="77777777" w:rsidR="00FC06E2" w:rsidRPr="0087777B" w:rsidRDefault="00FC06E2" w:rsidP="00157862">
            <w:pPr>
              <w:numPr>
                <w:ilvl w:val="0"/>
                <w:numId w:val="47"/>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umożliwiające zalogowanie się do panelu zarządzania z wykorzystaniem protokołu </w:t>
            </w:r>
            <w:proofErr w:type="spellStart"/>
            <w:r w:rsidRPr="0087777B">
              <w:rPr>
                <w:rFonts w:ascii="Times New Roman" w:hAnsi="Times New Roman" w:cs="Times New Roman"/>
                <w:sz w:val="20"/>
                <w:szCs w:val="20"/>
              </w:rPr>
              <w:t>https</w:t>
            </w:r>
            <w:proofErr w:type="spellEnd"/>
            <w:r w:rsidRPr="0087777B">
              <w:rPr>
                <w:rFonts w:ascii="Times New Roman" w:hAnsi="Times New Roman" w:cs="Times New Roman"/>
                <w:sz w:val="20"/>
                <w:szCs w:val="20"/>
              </w:rPr>
              <w:t xml:space="preserve"> poprzez przeglądarkę internetową,</w:t>
            </w:r>
          </w:p>
          <w:p w14:paraId="555DAF3F" w14:textId="77777777" w:rsidR="00FC06E2" w:rsidRPr="0087777B" w:rsidRDefault="00FC06E2" w:rsidP="00157862">
            <w:pPr>
              <w:numPr>
                <w:ilvl w:val="0"/>
                <w:numId w:val="47"/>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posiadające graficzny interfejs do zarządzania wdrażanymi urządzeniami umożliwiający realizację wszystkich wymaganych funkcjonalności,</w:t>
            </w:r>
          </w:p>
          <w:p w14:paraId="0618E61F" w14:textId="77777777" w:rsidR="00FC06E2" w:rsidRPr="0087777B" w:rsidRDefault="00FC06E2" w:rsidP="00157862">
            <w:pPr>
              <w:numPr>
                <w:ilvl w:val="0"/>
                <w:numId w:val="47"/>
              </w:numPr>
              <w:spacing w:after="0"/>
              <w:ind w:left="714"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obsługujące adresy zarówno IPv4 i IPv6,</w:t>
            </w:r>
          </w:p>
          <w:p w14:paraId="0440EBC3" w14:textId="77777777" w:rsidR="00FC06E2" w:rsidRPr="0087777B" w:rsidRDefault="00FC06E2" w:rsidP="00157862">
            <w:pPr>
              <w:pStyle w:val="Akapitzlist"/>
              <w:numPr>
                <w:ilvl w:val="0"/>
                <w:numId w:val="47"/>
              </w:numPr>
              <w:spacing w:after="0" w:line="259" w:lineRule="auto"/>
              <w:ind w:left="714" w:hanging="357"/>
              <w:jc w:val="both"/>
              <w:rPr>
                <w:rFonts w:ascii="Times New Roman" w:hAnsi="Times New Roman" w:cs="Times New Roman"/>
                <w:sz w:val="20"/>
                <w:szCs w:val="20"/>
              </w:rPr>
            </w:pPr>
            <w:r w:rsidRPr="0087777B">
              <w:rPr>
                <w:rFonts w:ascii="Times New Roman" w:hAnsi="Times New Roman" w:cs="Times New Roman"/>
                <w:sz w:val="20"/>
                <w:szCs w:val="20"/>
              </w:rPr>
              <w:t>Rozwiązanie musi posiadać wbudowane, predefiniowane raporty. Administrator jest w stanie zdefiniować własne szablony wyszukiwania i wyświetlania zdarzeń.</w:t>
            </w:r>
          </w:p>
          <w:p w14:paraId="49A149AB" w14:textId="77777777" w:rsidR="00FC06E2" w:rsidRPr="0087777B" w:rsidRDefault="00FC06E2" w:rsidP="00157862">
            <w:pPr>
              <w:numPr>
                <w:ilvl w:val="0"/>
                <w:numId w:val="47"/>
              </w:numPr>
              <w:spacing w:after="0"/>
              <w:ind w:left="714"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zapewnić możliwość tworzenia kont administratorów oraz przydzielanie im uprawnień do czynności jakie dane użytkownik może wykonać w tym minimum przypisywania im uprawnień do zarządzania i konfigurowania wskazanych urządzeń zainstalowanych w lokalizacjach prokuratury.</w:t>
            </w:r>
          </w:p>
          <w:p w14:paraId="4B93F6F1" w14:textId="77777777" w:rsidR="00FC06E2" w:rsidRPr="0087777B" w:rsidRDefault="00FC06E2" w:rsidP="00157862">
            <w:pPr>
              <w:numPr>
                <w:ilvl w:val="0"/>
                <w:numId w:val="47"/>
              </w:numPr>
              <w:spacing w:after="0"/>
              <w:contextualSpacing/>
              <w:jc w:val="both"/>
              <w:rPr>
                <w:rFonts w:ascii="Times New Roman" w:hAnsi="Times New Roman" w:cs="Times New Roman"/>
                <w:sz w:val="20"/>
                <w:szCs w:val="20"/>
              </w:rPr>
            </w:pPr>
            <w:r w:rsidRPr="0087777B">
              <w:rPr>
                <w:rFonts w:ascii="Times New Roman" w:hAnsi="Times New Roman" w:cs="Times New Roman"/>
                <w:sz w:val="20"/>
                <w:szCs w:val="20"/>
              </w:rPr>
              <w:t>Uwierzytelnianie administratorów odbywa się za pomocą haseł statycznych, haseł dynamicznych lub certyfikatów cyfrowych.</w:t>
            </w:r>
          </w:p>
          <w:p w14:paraId="067562E1" w14:textId="77777777" w:rsidR="00FC06E2" w:rsidRPr="0087777B" w:rsidRDefault="00FC06E2" w:rsidP="00157862">
            <w:pPr>
              <w:numPr>
                <w:ilvl w:val="0"/>
                <w:numId w:val="47"/>
              </w:numPr>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posiadać możliwość konfiguracji kont operatorów o uprawnieniach niższych niż administratorzy oraz przydzielanie im uprawnień do czynności jakie dane użytkownik może wykonać. Rozwiązanie musi zapewniać możliwość sprawdzania i rozliczania użytkowników z ich aktywności,</w:t>
            </w:r>
          </w:p>
          <w:p w14:paraId="605F17B8" w14:textId="77777777" w:rsidR="00FC06E2" w:rsidRPr="0087777B" w:rsidRDefault="00FC06E2" w:rsidP="00157862">
            <w:pPr>
              <w:numPr>
                <w:ilvl w:val="0"/>
                <w:numId w:val="47"/>
              </w:numPr>
              <w:contextualSpacing/>
              <w:jc w:val="both"/>
              <w:rPr>
                <w:rFonts w:ascii="Times New Roman" w:hAnsi="Times New Roman" w:cs="Times New Roman"/>
                <w:sz w:val="20"/>
                <w:szCs w:val="20"/>
              </w:rPr>
            </w:pPr>
            <w:r w:rsidRPr="0087777B">
              <w:rPr>
                <w:rFonts w:ascii="Times New Roman" w:hAnsi="Times New Roman" w:cs="Times New Roman"/>
                <w:sz w:val="20"/>
                <w:szCs w:val="20"/>
              </w:rPr>
              <w:t>Jeżeli do osiągnięcia którejkolwiek z wymienionych funkcjonalności wymagane jest dostarczenie licencji, Wykonawca musi uwzględnić ten fakt w swojej ofercie i dostarczyć urządzenie wraz ze wszystkimi wymaganymi licencjami.</w:t>
            </w:r>
          </w:p>
        </w:tc>
      </w:tr>
    </w:tbl>
    <w:p w14:paraId="295EEBBE" w14:textId="37AC3D5A" w:rsidR="00181A0E" w:rsidRPr="0087777B" w:rsidRDefault="00181A0E" w:rsidP="00A70B84">
      <w:pPr>
        <w:spacing w:after="0"/>
        <w:jc w:val="both"/>
        <w:rPr>
          <w:rFonts w:ascii="Times New Roman" w:eastAsia="Times New Roman" w:hAnsi="Times New Roman" w:cs="Times New Roman"/>
          <w:b/>
          <w:sz w:val="20"/>
          <w:szCs w:val="20"/>
          <w:lang w:eastAsia="pl-PL"/>
        </w:rPr>
      </w:pPr>
    </w:p>
    <w:p w14:paraId="02218873" w14:textId="66CE9044" w:rsidR="006C2513" w:rsidRPr="0087777B" w:rsidRDefault="006C2513" w:rsidP="00157862">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77B">
        <w:rPr>
          <w:rFonts w:ascii="Times New Roman" w:hAnsi="Times New Roman" w:cs="Times New Roman"/>
          <w:b/>
          <w:color w:val="auto"/>
          <w:sz w:val="24"/>
          <w:szCs w:val="24"/>
        </w:rPr>
        <w:lastRenderedPageBreak/>
        <w:t>Odnowienie usługi serwisowej</w:t>
      </w:r>
      <w:r w:rsidR="00EA450F" w:rsidRPr="0087777B">
        <w:rPr>
          <w:rFonts w:ascii="Times New Roman" w:hAnsi="Times New Roman" w:cs="Times New Roman"/>
          <w:b/>
          <w:color w:val="auto"/>
          <w:sz w:val="24"/>
          <w:szCs w:val="24"/>
        </w:rPr>
        <w:t xml:space="preserve"> i licencji dla</w:t>
      </w:r>
      <w:r w:rsidRPr="0087777B">
        <w:rPr>
          <w:rFonts w:ascii="Times New Roman" w:hAnsi="Times New Roman" w:cs="Times New Roman"/>
          <w:b/>
          <w:color w:val="auto"/>
          <w:sz w:val="24"/>
          <w:szCs w:val="24"/>
        </w:rPr>
        <w:t xml:space="preserve"> System Monitorowania Sieci</w:t>
      </w:r>
      <w:r w:rsidR="008772A0">
        <w:rPr>
          <w:rFonts w:ascii="Times New Roman" w:hAnsi="Times New Roman" w:cs="Times New Roman"/>
          <w:b/>
          <w:color w:val="auto"/>
          <w:sz w:val="24"/>
          <w:szCs w:val="24"/>
        </w:rPr>
        <w:t xml:space="preserve"> oraz Korelacji Logów</w:t>
      </w:r>
    </w:p>
    <w:p w14:paraId="20AF9B13" w14:textId="2F65ACD2" w:rsidR="006C2513" w:rsidRPr="0087777B" w:rsidRDefault="00083A51" w:rsidP="00157862">
      <w:pPr>
        <w:pStyle w:val="Akapitzlist"/>
        <w:numPr>
          <w:ilvl w:val="3"/>
          <w:numId w:val="12"/>
        </w:numPr>
        <w:tabs>
          <w:tab w:val="clear" w:pos="3588"/>
          <w:tab w:val="num" w:pos="1134"/>
        </w:tabs>
        <w:spacing w:after="0" w:line="240" w:lineRule="auto"/>
        <w:ind w:hanging="2737"/>
        <w:jc w:val="both"/>
        <w:rPr>
          <w:rFonts w:ascii="Times New Roman" w:eastAsia="Times New Roman" w:hAnsi="Times New Roman" w:cs="Times New Roman"/>
          <w:b/>
          <w:sz w:val="20"/>
          <w:szCs w:val="20"/>
          <w:lang w:eastAsia="pl-PL"/>
        </w:rPr>
      </w:pPr>
      <w:proofErr w:type="spellStart"/>
      <w:r w:rsidRPr="0087777B">
        <w:rPr>
          <w:rFonts w:ascii="Times New Roman" w:eastAsia="Times New Roman" w:hAnsi="Times New Roman" w:cs="Times New Roman"/>
          <w:b/>
          <w:sz w:val="20"/>
          <w:szCs w:val="20"/>
          <w:lang w:eastAsia="pl-PL"/>
        </w:rPr>
        <w:t>Solarwinds</w:t>
      </w:r>
      <w:proofErr w:type="spellEnd"/>
      <w:r w:rsidRPr="0087777B">
        <w:rPr>
          <w:rFonts w:ascii="Times New Roman" w:eastAsia="Times New Roman" w:hAnsi="Times New Roman" w:cs="Times New Roman"/>
          <w:b/>
          <w:sz w:val="20"/>
          <w:szCs w:val="20"/>
          <w:lang w:eastAsia="pl-PL"/>
        </w:rPr>
        <w:t xml:space="preserve"> License Log and Event Manager  - LEM 500</w:t>
      </w:r>
    </w:p>
    <w:p w14:paraId="6AA3BADF" w14:textId="4FC2718D" w:rsidR="00083A51" w:rsidRPr="0087777B" w:rsidRDefault="00083A51" w:rsidP="00157862">
      <w:pPr>
        <w:pStyle w:val="Akapitzlist"/>
        <w:numPr>
          <w:ilvl w:val="3"/>
          <w:numId w:val="12"/>
        </w:numPr>
        <w:tabs>
          <w:tab w:val="clear" w:pos="3588"/>
          <w:tab w:val="num" w:pos="1134"/>
        </w:tabs>
        <w:spacing w:after="0" w:line="240" w:lineRule="auto"/>
        <w:ind w:hanging="2737"/>
        <w:jc w:val="both"/>
        <w:rPr>
          <w:rFonts w:ascii="Times New Roman" w:eastAsia="Times New Roman" w:hAnsi="Times New Roman" w:cs="Times New Roman"/>
          <w:b/>
          <w:sz w:val="20"/>
          <w:szCs w:val="20"/>
          <w:lang w:eastAsia="pl-PL"/>
        </w:rPr>
      </w:pPr>
      <w:proofErr w:type="spellStart"/>
      <w:r w:rsidRPr="0087777B">
        <w:rPr>
          <w:rFonts w:ascii="Times New Roman" w:eastAsia="Times New Roman" w:hAnsi="Times New Roman" w:cs="Times New Roman"/>
          <w:b/>
          <w:sz w:val="20"/>
          <w:szCs w:val="20"/>
          <w:lang w:eastAsia="pl-PL"/>
        </w:rPr>
        <w:t>Solarwinds</w:t>
      </w:r>
      <w:proofErr w:type="spellEnd"/>
      <w:r w:rsidRPr="0087777B">
        <w:rPr>
          <w:rFonts w:ascii="Times New Roman" w:eastAsia="Times New Roman" w:hAnsi="Times New Roman" w:cs="Times New Roman"/>
          <w:b/>
          <w:sz w:val="20"/>
          <w:szCs w:val="20"/>
          <w:lang w:eastAsia="pl-PL"/>
        </w:rPr>
        <w:t xml:space="preserve"> </w:t>
      </w:r>
      <w:proofErr w:type="spellStart"/>
      <w:r w:rsidRPr="0087777B">
        <w:rPr>
          <w:rFonts w:ascii="Times New Roman" w:eastAsia="Times New Roman" w:hAnsi="Times New Roman" w:cs="Times New Roman"/>
          <w:b/>
          <w:sz w:val="20"/>
          <w:szCs w:val="20"/>
          <w:lang w:eastAsia="pl-PL"/>
        </w:rPr>
        <w:t>Lincese</w:t>
      </w:r>
      <w:proofErr w:type="spellEnd"/>
      <w:r w:rsidRPr="0087777B">
        <w:rPr>
          <w:rFonts w:ascii="Times New Roman" w:eastAsia="Times New Roman" w:hAnsi="Times New Roman" w:cs="Times New Roman"/>
          <w:b/>
          <w:sz w:val="20"/>
          <w:szCs w:val="20"/>
          <w:lang w:eastAsia="pl-PL"/>
        </w:rPr>
        <w:t xml:space="preserve"> Orion Network Performance Monitor –SLX – 500 </w:t>
      </w:r>
      <w:proofErr w:type="spellStart"/>
      <w:r w:rsidRPr="0087777B">
        <w:rPr>
          <w:rFonts w:ascii="Times New Roman" w:eastAsia="Times New Roman" w:hAnsi="Times New Roman" w:cs="Times New Roman"/>
          <w:b/>
          <w:sz w:val="20"/>
          <w:szCs w:val="20"/>
          <w:lang w:eastAsia="pl-PL"/>
        </w:rPr>
        <w:t>device</w:t>
      </w:r>
      <w:proofErr w:type="spellEnd"/>
    </w:p>
    <w:p w14:paraId="3B30D8BA" w14:textId="56D40115" w:rsidR="006C2513" w:rsidRPr="0087777B" w:rsidRDefault="006C2513" w:rsidP="006C2513">
      <w:pPr>
        <w:spacing w:after="0" w:line="240" w:lineRule="auto"/>
        <w:jc w:val="both"/>
        <w:rPr>
          <w:rFonts w:ascii="Times New Roman" w:eastAsia="Times New Roman" w:hAnsi="Times New Roman" w:cs="Times New Roman"/>
          <w:b/>
          <w:sz w:val="20"/>
          <w:szCs w:val="20"/>
          <w:lang w:eastAsia="pl-PL"/>
        </w:rPr>
      </w:pPr>
    </w:p>
    <w:p w14:paraId="1E3A71FA" w14:textId="3180B240" w:rsidR="006C2513" w:rsidRPr="0087777B" w:rsidRDefault="006C2513" w:rsidP="006C2513">
      <w:pPr>
        <w:spacing w:after="0" w:line="240" w:lineRule="auto"/>
        <w:jc w:val="both"/>
        <w:rPr>
          <w:rFonts w:ascii="Times New Roman" w:eastAsia="Times New Roman" w:hAnsi="Times New Roman" w:cs="Times New Roman"/>
          <w:b/>
          <w:sz w:val="20"/>
          <w:szCs w:val="20"/>
          <w:lang w:eastAsia="pl-PL"/>
        </w:rPr>
      </w:pPr>
    </w:p>
    <w:p w14:paraId="3142FC4B" w14:textId="77777777" w:rsidR="006C2513" w:rsidRPr="0087777B" w:rsidRDefault="006C2513" w:rsidP="006C2513">
      <w:pPr>
        <w:spacing w:after="0" w:line="240" w:lineRule="auto"/>
        <w:jc w:val="both"/>
        <w:rPr>
          <w:rFonts w:ascii="Times New Roman" w:eastAsia="Times New Roman" w:hAnsi="Times New Roman" w:cs="Times New Roman"/>
          <w:b/>
          <w:sz w:val="20"/>
          <w:szCs w:val="20"/>
          <w:lang w:eastAsia="pl-PL"/>
        </w:rPr>
      </w:pPr>
    </w:p>
    <w:p w14:paraId="17F9F10C" w14:textId="6320A505" w:rsidR="006C2513" w:rsidRPr="0087777B" w:rsidRDefault="006C2513" w:rsidP="006C2513">
      <w:pPr>
        <w:spacing w:after="0" w:line="240" w:lineRule="auto"/>
        <w:ind w:left="1980"/>
        <w:jc w:val="both"/>
        <w:rPr>
          <w:rFonts w:ascii="Times New Roman" w:eastAsia="Times New Roman" w:hAnsi="Times New Roman" w:cs="Times New Roman"/>
          <w:b/>
          <w:sz w:val="20"/>
          <w:szCs w:val="20"/>
          <w:lang w:eastAsia="pl-PL"/>
        </w:rPr>
      </w:pPr>
    </w:p>
    <w:p w14:paraId="215470FE" w14:textId="20331B75" w:rsidR="006C2513" w:rsidRPr="0087777B" w:rsidRDefault="00181A0E" w:rsidP="006C2513">
      <w:pPr>
        <w:spacing w:after="0" w:line="240" w:lineRule="auto"/>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Oferowane oprogramowanie nr 1</w:t>
      </w:r>
      <w:r w:rsidR="006C2513" w:rsidRPr="0087777B">
        <w:rPr>
          <w:rFonts w:ascii="Times New Roman" w:eastAsia="Times New Roman" w:hAnsi="Times New Roman" w:cs="Times New Roman"/>
          <w:b/>
          <w:sz w:val="20"/>
          <w:szCs w:val="20"/>
          <w:lang w:eastAsia="pl-PL"/>
        </w:rPr>
        <w:t xml:space="preserve"> * ……………………..</w:t>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t>Producent * …………………..</w:t>
      </w:r>
    </w:p>
    <w:p w14:paraId="3D74CAC0" w14:textId="77777777" w:rsidR="00181A0E" w:rsidRPr="0087777B" w:rsidRDefault="00181A0E" w:rsidP="00181A0E">
      <w:pPr>
        <w:spacing w:after="0" w:line="240" w:lineRule="auto"/>
        <w:ind w:left="1980"/>
        <w:jc w:val="both"/>
        <w:rPr>
          <w:rFonts w:ascii="Times New Roman" w:eastAsia="Times New Roman" w:hAnsi="Times New Roman" w:cs="Times New Roman"/>
          <w:b/>
          <w:sz w:val="20"/>
          <w:szCs w:val="20"/>
          <w:lang w:eastAsia="pl-PL"/>
        </w:rPr>
      </w:pPr>
    </w:p>
    <w:p w14:paraId="44930436" w14:textId="560D70FE" w:rsidR="00181A0E" w:rsidRPr="0087777B" w:rsidRDefault="00181A0E" w:rsidP="00181A0E">
      <w:pPr>
        <w:spacing w:after="0" w:line="240" w:lineRule="auto"/>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Oferowane oprogramowanie nr 2 * ……………………..</w:t>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t>Producent * …………………..</w:t>
      </w:r>
    </w:p>
    <w:p w14:paraId="58589B37" w14:textId="7C545586" w:rsidR="00181A0E" w:rsidRPr="0087777B" w:rsidRDefault="00181A0E" w:rsidP="006C2513">
      <w:pPr>
        <w:spacing w:after="0" w:line="240" w:lineRule="auto"/>
        <w:jc w:val="both"/>
        <w:rPr>
          <w:rFonts w:ascii="Times New Roman" w:eastAsia="Times New Roman" w:hAnsi="Times New Roman" w:cs="Times New Roman"/>
          <w:b/>
          <w:sz w:val="20"/>
          <w:szCs w:val="20"/>
          <w:lang w:eastAsia="pl-PL"/>
        </w:rPr>
      </w:pPr>
    </w:p>
    <w:p w14:paraId="3F7F7E17" w14:textId="77777777" w:rsidR="006C2513" w:rsidRPr="0087777B" w:rsidRDefault="006C2513" w:rsidP="006C2513">
      <w:pPr>
        <w:spacing w:after="0" w:line="240" w:lineRule="auto"/>
        <w:jc w:val="both"/>
        <w:rPr>
          <w:rFonts w:ascii="Times New Roman" w:eastAsia="Times New Roman" w:hAnsi="Times New Roman" w:cs="Times New Roman"/>
          <w:b/>
          <w:sz w:val="20"/>
          <w:szCs w:val="20"/>
          <w:lang w:eastAsia="pl-PL"/>
        </w:rPr>
      </w:pPr>
    </w:p>
    <w:tbl>
      <w:tblPr>
        <w:tblStyle w:val="Tabela-Siatka"/>
        <w:tblW w:w="0" w:type="auto"/>
        <w:tblInd w:w="720" w:type="dxa"/>
        <w:tblLook w:val="04A0" w:firstRow="1" w:lastRow="0" w:firstColumn="1" w:lastColumn="0" w:noHBand="0" w:noVBand="1"/>
      </w:tblPr>
      <w:tblGrid>
        <w:gridCol w:w="2961"/>
        <w:gridCol w:w="10313"/>
      </w:tblGrid>
      <w:tr w:rsidR="006C2513" w:rsidRPr="0087777B" w14:paraId="7E79DF4D" w14:textId="77777777" w:rsidTr="002F22E0">
        <w:tc>
          <w:tcPr>
            <w:tcW w:w="2961" w:type="dxa"/>
          </w:tcPr>
          <w:p w14:paraId="19150C94" w14:textId="61DF55B5" w:rsidR="006C2513" w:rsidRPr="0087777B" w:rsidRDefault="00181A0E" w:rsidP="006C2513">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Oprogramowanie</w:t>
            </w:r>
          </w:p>
        </w:tc>
        <w:tc>
          <w:tcPr>
            <w:tcW w:w="10313" w:type="dxa"/>
          </w:tcPr>
          <w:p w14:paraId="57904389" w14:textId="7A087C57"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zapewni </w:t>
            </w:r>
            <w:r w:rsidR="00181A0E" w:rsidRPr="0087777B">
              <w:rPr>
                <w:rFonts w:ascii="Times New Roman" w:eastAsia="Times New Roman" w:hAnsi="Times New Roman" w:cs="Times New Roman"/>
                <w:sz w:val="20"/>
                <w:szCs w:val="20"/>
                <w:lang w:eastAsia="pl-PL"/>
              </w:rPr>
              <w:t>odnowienie licencji i suportu</w:t>
            </w:r>
            <w:r w:rsidR="008D31D3">
              <w:rPr>
                <w:rFonts w:ascii="Times New Roman" w:eastAsia="Times New Roman" w:hAnsi="Times New Roman" w:cs="Times New Roman"/>
                <w:sz w:val="20"/>
                <w:szCs w:val="20"/>
                <w:lang w:eastAsia="pl-PL"/>
              </w:rPr>
              <w:t xml:space="preserve"> </w:t>
            </w:r>
            <w:r w:rsidR="008D31D3" w:rsidRPr="008772A0">
              <w:rPr>
                <w:rFonts w:ascii="Times New Roman" w:eastAsia="Times New Roman" w:hAnsi="Times New Roman" w:cs="Times New Roman"/>
                <w:sz w:val="20"/>
                <w:szCs w:val="20"/>
                <w:lang w:eastAsia="pl-PL"/>
              </w:rPr>
              <w:t>na okres 3 lat</w:t>
            </w:r>
            <w:r w:rsidR="008D31D3">
              <w:rPr>
                <w:rFonts w:ascii="Times New Roman" w:eastAsia="Times New Roman" w:hAnsi="Times New Roman" w:cs="Times New Roman"/>
                <w:sz w:val="20"/>
                <w:szCs w:val="20"/>
                <w:lang w:eastAsia="pl-PL"/>
              </w:rPr>
              <w:t xml:space="preserve"> </w:t>
            </w:r>
            <w:r w:rsidR="00181A0E" w:rsidRPr="0087777B">
              <w:rPr>
                <w:rFonts w:ascii="Times New Roman" w:eastAsia="Times New Roman" w:hAnsi="Times New Roman" w:cs="Times New Roman"/>
                <w:sz w:val="20"/>
                <w:szCs w:val="20"/>
                <w:lang w:eastAsia="pl-PL"/>
              </w:rPr>
              <w:t xml:space="preserve"> </w:t>
            </w:r>
            <w:r w:rsidRPr="0087777B">
              <w:rPr>
                <w:rFonts w:ascii="Times New Roman" w:eastAsia="Times New Roman" w:hAnsi="Times New Roman" w:cs="Times New Roman"/>
                <w:sz w:val="20"/>
                <w:szCs w:val="20"/>
                <w:lang w:eastAsia="pl-PL"/>
              </w:rPr>
              <w:t xml:space="preserve"> przez producenta rozwiązania lub Autoryzowanego Dystrybutora producenta wraz z przedłużeniem wymaganych licencji</w:t>
            </w:r>
          </w:p>
          <w:p w14:paraId="547BBA55" w14:textId="63A4EEE3"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wyrówna terminy związane z serwisem </w:t>
            </w:r>
            <w:r w:rsidR="00181A0E" w:rsidRPr="0087777B">
              <w:rPr>
                <w:rFonts w:ascii="Times New Roman" w:eastAsia="Times New Roman" w:hAnsi="Times New Roman" w:cs="Times New Roman"/>
                <w:sz w:val="20"/>
                <w:szCs w:val="20"/>
                <w:lang w:eastAsia="pl-PL"/>
              </w:rPr>
              <w:t xml:space="preserve"> i licencjami</w:t>
            </w:r>
          </w:p>
          <w:p w14:paraId="29A8275F" w14:textId="69666728"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zapewni dostęp wskazanego personelu Zamawiającego do dedykowanego p</w:t>
            </w:r>
            <w:r w:rsidR="00181A0E" w:rsidRPr="0087777B">
              <w:rPr>
                <w:rFonts w:ascii="Times New Roman" w:eastAsia="Times New Roman" w:hAnsi="Times New Roman" w:cs="Times New Roman"/>
                <w:sz w:val="20"/>
                <w:szCs w:val="20"/>
                <w:lang w:eastAsia="pl-PL"/>
              </w:rPr>
              <w:t>ortalu www producenta oprogramowania</w:t>
            </w:r>
            <w:r w:rsidRPr="0087777B">
              <w:rPr>
                <w:rFonts w:ascii="Times New Roman" w:eastAsia="Times New Roman" w:hAnsi="Times New Roman" w:cs="Times New Roman"/>
                <w:sz w:val="20"/>
                <w:szCs w:val="20"/>
                <w:lang w:eastAsia="pl-PL"/>
              </w:rPr>
              <w:t xml:space="preserve">, na którym będzie możliwe co najmniej pobieranie nowych wersji dedykowanego dla danego urządzenia oprogramowania, pobieranie aktualizacji, </w:t>
            </w:r>
            <w:proofErr w:type="spellStart"/>
            <w:r w:rsidRPr="0087777B">
              <w:rPr>
                <w:rFonts w:ascii="Times New Roman" w:eastAsia="Times New Roman" w:hAnsi="Times New Roman" w:cs="Times New Roman"/>
                <w:sz w:val="20"/>
                <w:szCs w:val="20"/>
                <w:lang w:eastAsia="pl-PL"/>
              </w:rPr>
              <w:t>patch</w:t>
            </w:r>
            <w:proofErr w:type="spellEnd"/>
            <w:r w:rsidRPr="0087777B">
              <w:rPr>
                <w:rFonts w:ascii="Times New Roman" w:eastAsia="Times New Roman" w:hAnsi="Times New Roman" w:cs="Times New Roman"/>
                <w:sz w:val="20"/>
                <w:szCs w:val="20"/>
                <w:lang w:eastAsia="pl-PL"/>
              </w:rPr>
              <w:t>-y, a także dostęp do bazy wiedzy, przewodników konfiguracyjnych, narzędzi diagnostycznych, oprogramowania wspomagającego itp..</w:t>
            </w:r>
          </w:p>
          <w:p w14:paraId="32FB2ED8" w14:textId="2C840948"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zapewni możliwość zgłaszania na</w:t>
            </w:r>
            <w:r w:rsidR="00181A0E" w:rsidRPr="0087777B">
              <w:rPr>
                <w:rFonts w:ascii="Times New Roman" w:eastAsia="Times New Roman" w:hAnsi="Times New Roman" w:cs="Times New Roman"/>
                <w:sz w:val="20"/>
                <w:szCs w:val="20"/>
                <w:lang w:eastAsia="pl-PL"/>
              </w:rPr>
              <w:t xml:space="preserve"> stronach www producenta oprogramowania </w:t>
            </w:r>
            <w:r w:rsidRPr="0087777B">
              <w:rPr>
                <w:rFonts w:ascii="Times New Roman" w:eastAsia="Times New Roman" w:hAnsi="Times New Roman" w:cs="Times New Roman"/>
                <w:sz w:val="20"/>
                <w:szCs w:val="20"/>
                <w:lang w:eastAsia="pl-PL"/>
              </w:rPr>
              <w:t xml:space="preserve"> problemów eksploatacyjnych związanych z obsługą sprzętu będącego przedmiotem zamówienia.</w:t>
            </w:r>
          </w:p>
          <w:p w14:paraId="6940EB4F" w14:textId="20239AEF"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Zaproponowany pakiet serwisowy musi zapewniać bezpoś</w:t>
            </w:r>
            <w:r w:rsidR="00181A0E" w:rsidRPr="0087777B">
              <w:rPr>
                <w:rFonts w:ascii="Times New Roman" w:eastAsia="Times New Roman" w:hAnsi="Times New Roman" w:cs="Times New Roman"/>
                <w:sz w:val="20"/>
                <w:szCs w:val="20"/>
                <w:lang w:eastAsia="pl-PL"/>
              </w:rPr>
              <w:t xml:space="preserve">rednie zgłoszenie awarii oprogramowania do producenta oprogramowania </w:t>
            </w:r>
            <w:r w:rsidRPr="0087777B">
              <w:rPr>
                <w:rFonts w:ascii="Times New Roman" w:eastAsia="Times New Roman" w:hAnsi="Times New Roman" w:cs="Times New Roman"/>
                <w:sz w:val="20"/>
                <w:szCs w:val="20"/>
                <w:lang w:eastAsia="pl-PL"/>
              </w:rPr>
              <w:t>(nie tylko do serwisu Wykonawcy) przez cały okres świadczenia usług serwisowych.</w:t>
            </w:r>
          </w:p>
          <w:p w14:paraId="7A90238A" w14:textId="77777777"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06B07047" w14:textId="42408551"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zaktualizuje </w:t>
            </w:r>
            <w:r w:rsidR="00181A0E" w:rsidRPr="0087777B">
              <w:rPr>
                <w:rFonts w:ascii="Times New Roman" w:eastAsia="Times New Roman" w:hAnsi="Times New Roman" w:cs="Times New Roman"/>
                <w:sz w:val="20"/>
                <w:szCs w:val="20"/>
                <w:lang w:eastAsia="pl-PL"/>
              </w:rPr>
              <w:t>oprogramowanie</w:t>
            </w:r>
            <w:r w:rsidRPr="0087777B">
              <w:rPr>
                <w:rFonts w:ascii="Times New Roman" w:eastAsia="Times New Roman" w:hAnsi="Times New Roman" w:cs="Times New Roman"/>
                <w:sz w:val="20"/>
                <w:szCs w:val="20"/>
                <w:lang w:eastAsia="pl-PL"/>
              </w:rPr>
              <w:t xml:space="preserve"> do wersji najnowszej rekomendowanej przez producenta rozwiązania.</w:t>
            </w:r>
          </w:p>
          <w:p w14:paraId="79A0AAC7" w14:textId="77777777" w:rsidR="006C2513"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w:t>
            </w:r>
            <w:r w:rsidR="00181A0E" w:rsidRPr="0087777B">
              <w:rPr>
                <w:rFonts w:ascii="Times New Roman" w:eastAsia="Times New Roman" w:hAnsi="Times New Roman" w:cs="Times New Roman"/>
                <w:sz w:val="20"/>
                <w:szCs w:val="20"/>
                <w:lang w:eastAsia="pl-PL"/>
              </w:rPr>
              <w:t xml:space="preserve">ducenta oprogramowania </w:t>
            </w:r>
            <w:r w:rsidRPr="0087777B">
              <w:rPr>
                <w:rFonts w:ascii="Times New Roman" w:eastAsia="Times New Roman" w:hAnsi="Times New Roman" w:cs="Times New Roman"/>
                <w:sz w:val="20"/>
                <w:szCs w:val="20"/>
                <w:lang w:eastAsia="pl-PL"/>
              </w:rPr>
              <w:t xml:space="preserve"> lub jego oficjalnego przedstawiciela.</w:t>
            </w:r>
          </w:p>
          <w:p w14:paraId="39D0131C" w14:textId="56E713B6" w:rsidR="00FC402E" w:rsidRPr="0087777B" w:rsidRDefault="00FC402E" w:rsidP="00157862">
            <w:pPr>
              <w:numPr>
                <w:ilvl w:val="0"/>
                <w:numId w:val="37"/>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dokona migracji kont administracyjnych z kontrolera domeny obecnie wykorzystywanego (60 użytkowników ) do centralnej domeny oraz  wykona  rekonfiguracje systemów monitorowania i korelacji logów.</w:t>
            </w:r>
          </w:p>
        </w:tc>
      </w:tr>
    </w:tbl>
    <w:p w14:paraId="24788DC7" w14:textId="77777777"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3FE3C80F" w14:textId="77777777"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Należy podać nazwę oferowanego oprogramowania, numer wersji i producenta.</w:t>
      </w:r>
    </w:p>
    <w:p w14:paraId="5A54AA94" w14:textId="182790E0"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40ED985F" w14:textId="5C527A9F" w:rsidR="00FC06E2" w:rsidRPr="0087777B" w:rsidRDefault="00FC06E2" w:rsidP="006C2513">
      <w:pPr>
        <w:spacing w:after="0" w:line="240" w:lineRule="auto"/>
        <w:jc w:val="both"/>
        <w:rPr>
          <w:rFonts w:ascii="Times New Roman" w:eastAsia="Times New Roman" w:hAnsi="Times New Roman" w:cs="Times New Roman"/>
          <w:sz w:val="20"/>
          <w:szCs w:val="20"/>
          <w:lang w:eastAsia="pl-PL"/>
        </w:rPr>
      </w:pPr>
    </w:p>
    <w:p w14:paraId="63370C69" w14:textId="1CC186F6" w:rsidR="00FC06E2" w:rsidRPr="0087777B" w:rsidRDefault="00FC06E2" w:rsidP="006C2513">
      <w:pPr>
        <w:spacing w:after="0" w:line="240" w:lineRule="auto"/>
        <w:jc w:val="both"/>
        <w:rPr>
          <w:rFonts w:ascii="Times New Roman" w:eastAsia="Times New Roman" w:hAnsi="Times New Roman" w:cs="Times New Roman"/>
          <w:sz w:val="20"/>
          <w:szCs w:val="20"/>
          <w:lang w:eastAsia="pl-PL"/>
        </w:rPr>
      </w:pPr>
      <w:bookmarkStart w:id="0" w:name="_GoBack"/>
      <w:bookmarkEnd w:id="0"/>
    </w:p>
    <w:p w14:paraId="47635625" w14:textId="77777777" w:rsidR="00FC06E2" w:rsidRPr="0087777B" w:rsidRDefault="00FC06E2" w:rsidP="006C2513">
      <w:pPr>
        <w:spacing w:after="0" w:line="240" w:lineRule="auto"/>
        <w:jc w:val="both"/>
        <w:rPr>
          <w:rFonts w:ascii="Times New Roman" w:eastAsia="Times New Roman" w:hAnsi="Times New Roman" w:cs="Times New Roman"/>
          <w:sz w:val="20"/>
          <w:szCs w:val="20"/>
          <w:lang w:eastAsia="pl-PL"/>
        </w:rPr>
      </w:pPr>
    </w:p>
    <w:p w14:paraId="75056F30" w14:textId="5FEF053F" w:rsidR="00FC06E2" w:rsidRPr="0087777B" w:rsidRDefault="00FC06E2" w:rsidP="00FC06E2">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Zamawiający dopuszcza dostarczenie oprogramowania równoważnego spełniającego co najmniej poniższe wymagania techniczne (wraz z przeniesieniem konfiguracji obecnie eksploatowanych oprogramowania </w:t>
      </w:r>
      <w:r w:rsidR="00174CAE" w:rsidRPr="0087777B">
        <w:rPr>
          <w:rFonts w:ascii="Times New Roman" w:hAnsi="Times New Roman" w:cs="Times New Roman"/>
          <w:sz w:val="20"/>
          <w:szCs w:val="20"/>
        </w:rPr>
        <w:t>służącego do monitorowania i korelacji logów</w:t>
      </w:r>
      <w:r w:rsidRPr="0087777B">
        <w:rPr>
          <w:rFonts w:ascii="Times New Roman" w:hAnsi="Times New Roman" w:cs="Times New Roman"/>
          <w:sz w:val="20"/>
          <w:szCs w:val="20"/>
        </w:rPr>
        <w:t xml:space="preserve"> ):</w:t>
      </w:r>
    </w:p>
    <w:tbl>
      <w:tblPr>
        <w:tblW w:w="1417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1175"/>
      </w:tblGrid>
      <w:tr w:rsidR="00FC06E2" w:rsidRPr="0087777B" w14:paraId="054492AC" w14:textId="77777777" w:rsidTr="00FC06E2">
        <w:tc>
          <w:tcPr>
            <w:tcW w:w="3000" w:type="dxa"/>
            <w:vAlign w:val="center"/>
          </w:tcPr>
          <w:p w14:paraId="51681D9B" w14:textId="77777777" w:rsidR="00FC06E2" w:rsidRPr="0087777B" w:rsidRDefault="00FC06E2" w:rsidP="00B90A28">
            <w:pPr>
              <w:jc w:val="both"/>
              <w:rPr>
                <w:rFonts w:ascii="Times New Roman" w:hAnsi="Times New Roman" w:cs="Times New Roman"/>
                <w:sz w:val="20"/>
                <w:szCs w:val="20"/>
              </w:rPr>
            </w:pPr>
            <w:r w:rsidRPr="0087777B">
              <w:rPr>
                <w:rFonts w:ascii="Times New Roman" w:hAnsi="Times New Roman" w:cs="Times New Roman"/>
                <w:sz w:val="20"/>
                <w:szCs w:val="20"/>
              </w:rPr>
              <w:t xml:space="preserve">Architektura </w:t>
            </w:r>
          </w:p>
        </w:tc>
        <w:tc>
          <w:tcPr>
            <w:tcW w:w="11175" w:type="dxa"/>
            <w:vAlign w:val="center"/>
          </w:tcPr>
          <w:p w14:paraId="2244AF95" w14:textId="77777777" w:rsidR="00FC06E2" w:rsidRPr="0087777B" w:rsidRDefault="00FC06E2" w:rsidP="00157862">
            <w:pPr>
              <w:numPr>
                <w:ilvl w:val="0"/>
                <w:numId w:val="52"/>
              </w:numPr>
              <w:contextualSpacing/>
              <w:jc w:val="both"/>
              <w:rPr>
                <w:rFonts w:ascii="Times New Roman" w:hAnsi="Times New Roman" w:cs="Times New Roman"/>
                <w:sz w:val="20"/>
                <w:szCs w:val="20"/>
              </w:rPr>
            </w:pPr>
            <w:r w:rsidRPr="0087777B">
              <w:rPr>
                <w:rFonts w:ascii="Times New Roman" w:hAnsi="Times New Roman" w:cs="Times New Roman"/>
                <w:sz w:val="20"/>
                <w:szCs w:val="20"/>
              </w:rPr>
              <w:t>Dostarczone rozwiązanie musi być w postaci dedykowanego urządzenia (</w:t>
            </w:r>
            <w:proofErr w:type="spellStart"/>
            <w:r w:rsidRPr="0087777B">
              <w:rPr>
                <w:rFonts w:ascii="Times New Roman" w:hAnsi="Times New Roman" w:cs="Times New Roman"/>
                <w:sz w:val="20"/>
                <w:szCs w:val="20"/>
              </w:rPr>
              <w:t>applaiance</w:t>
            </w:r>
            <w:proofErr w:type="spellEnd"/>
            <w:r w:rsidRPr="0087777B">
              <w:rPr>
                <w:rFonts w:ascii="Times New Roman" w:hAnsi="Times New Roman" w:cs="Times New Roman"/>
                <w:sz w:val="20"/>
                <w:szCs w:val="20"/>
              </w:rPr>
              <w:t>) lub w postaci oprogramowania.</w:t>
            </w:r>
          </w:p>
          <w:p w14:paraId="4010ACAA" w14:textId="77777777" w:rsidR="00FC06E2" w:rsidRPr="0087777B" w:rsidRDefault="00FC06E2" w:rsidP="00157862">
            <w:pPr>
              <w:numPr>
                <w:ilvl w:val="0"/>
                <w:numId w:val="52"/>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W przypadku dostarczenia systemu monitorowania sieci i korelacji logów w postaci oprogramowania, Wykonawca dostarczy kompleksowo niezbędne środowisko do jego uruchomienia (licencje na system operacyjny, licencje na oprogramowanie bazy danych, licencje na oprogramowanie </w:t>
            </w:r>
            <w:proofErr w:type="spellStart"/>
            <w:r w:rsidRPr="0087777B">
              <w:rPr>
                <w:rFonts w:ascii="Times New Roman" w:hAnsi="Times New Roman" w:cs="Times New Roman"/>
                <w:sz w:val="20"/>
                <w:szCs w:val="20"/>
              </w:rPr>
              <w:t>wirtualizacyjne</w:t>
            </w:r>
            <w:proofErr w:type="spellEnd"/>
            <w:r w:rsidRPr="0087777B">
              <w:rPr>
                <w:rFonts w:ascii="Times New Roman" w:hAnsi="Times New Roman" w:cs="Times New Roman"/>
                <w:sz w:val="20"/>
                <w:szCs w:val="20"/>
              </w:rPr>
              <w:t xml:space="preserve"> itp. ) w tym fizyczny serwer w obudowie </w:t>
            </w:r>
            <w:proofErr w:type="spellStart"/>
            <w:r w:rsidRPr="0087777B">
              <w:rPr>
                <w:rFonts w:ascii="Times New Roman" w:hAnsi="Times New Roman" w:cs="Times New Roman"/>
                <w:sz w:val="20"/>
                <w:szCs w:val="20"/>
              </w:rPr>
              <w:t>Rack</w:t>
            </w:r>
            <w:proofErr w:type="spellEnd"/>
            <w:r w:rsidRPr="0087777B">
              <w:rPr>
                <w:rFonts w:ascii="Times New Roman" w:hAnsi="Times New Roman" w:cs="Times New Roman"/>
                <w:sz w:val="20"/>
                <w:szCs w:val="20"/>
              </w:rPr>
              <w:t xml:space="preserve"> z redundantnymi zasilaczami i wentylatorami o parametrach nie gorszych niż:</w:t>
            </w:r>
          </w:p>
          <w:p w14:paraId="5ABCBED0" w14:textId="77777777" w:rsidR="00FC06E2" w:rsidRPr="0087777B" w:rsidRDefault="00FC06E2" w:rsidP="00157862">
            <w:pPr>
              <w:numPr>
                <w:ilvl w:val="0"/>
                <w:numId w:val="53"/>
              </w:numPr>
              <w:ind w:left="1299"/>
              <w:contextualSpacing/>
              <w:jc w:val="both"/>
              <w:rPr>
                <w:rFonts w:ascii="Times New Roman" w:hAnsi="Times New Roman" w:cs="Times New Roman"/>
                <w:sz w:val="20"/>
                <w:szCs w:val="20"/>
              </w:rPr>
            </w:pPr>
            <w:r w:rsidRPr="0087777B">
              <w:rPr>
                <w:rFonts w:ascii="Times New Roman" w:hAnsi="Times New Roman" w:cs="Times New Roman"/>
                <w:sz w:val="20"/>
                <w:szCs w:val="20"/>
              </w:rPr>
              <w:t>2 procesory 8-rdzeniowe o taktowaniu co najmniej 2,5 GHz</w:t>
            </w:r>
          </w:p>
          <w:p w14:paraId="15F10F3A" w14:textId="77777777" w:rsidR="00FC06E2" w:rsidRPr="0087777B" w:rsidRDefault="00FC06E2" w:rsidP="00157862">
            <w:pPr>
              <w:numPr>
                <w:ilvl w:val="0"/>
                <w:numId w:val="53"/>
              </w:numPr>
              <w:ind w:left="1299"/>
              <w:contextualSpacing/>
              <w:jc w:val="both"/>
              <w:rPr>
                <w:rFonts w:ascii="Times New Roman" w:hAnsi="Times New Roman" w:cs="Times New Roman"/>
                <w:sz w:val="20"/>
                <w:szCs w:val="20"/>
              </w:rPr>
            </w:pPr>
            <w:r w:rsidRPr="0087777B">
              <w:rPr>
                <w:rFonts w:ascii="Times New Roman" w:hAnsi="Times New Roman" w:cs="Times New Roman"/>
                <w:sz w:val="20"/>
                <w:szCs w:val="20"/>
              </w:rPr>
              <w:t>co najmniej 20 TB HDD skonfigurowane w RAID 5 dostępne dla Zamawiającego po uruchomieniu systemu monitorowania sieci i korelacji logów pod przyszłe potrzeby związane z działaniem systemu centralnego zarządzania</w:t>
            </w:r>
          </w:p>
          <w:p w14:paraId="5BE1D97E" w14:textId="77777777" w:rsidR="00FC06E2" w:rsidRPr="0087777B" w:rsidRDefault="00FC06E2" w:rsidP="00157862">
            <w:pPr>
              <w:numPr>
                <w:ilvl w:val="0"/>
                <w:numId w:val="53"/>
              </w:numPr>
              <w:ind w:left="1299"/>
              <w:contextualSpacing/>
              <w:jc w:val="both"/>
              <w:rPr>
                <w:rFonts w:ascii="Times New Roman" w:hAnsi="Times New Roman" w:cs="Times New Roman"/>
                <w:sz w:val="20"/>
                <w:szCs w:val="20"/>
              </w:rPr>
            </w:pPr>
            <w:r w:rsidRPr="0087777B">
              <w:rPr>
                <w:rFonts w:ascii="Times New Roman" w:hAnsi="Times New Roman" w:cs="Times New Roman"/>
                <w:sz w:val="20"/>
                <w:szCs w:val="20"/>
              </w:rPr>
              <w:t>256 GB pamięci RAM</w:t>
            </w:r>
          </w:p>
          <w:p w14:paraId="0261A42C" w14:textId="77777777" w:rsidR="00FC06E2" w:rsidRPr="0087777B" w:rsidRDefault="00FC06E2" w:rsidP="00157862">
            <w:pPr>
              <w:numPr>
                <w:ilvl w:val="0"/>
                <w:numId w:val="52"/>
              </w:numPr>
              <w:contextualSpacing/>
              <w:jc w:val="both"/>
              <w:rPr>
                <w:rFonts w:ascii="Times New Roman" w:hAnsi="Times New Roman" w:cs="Times New Roman"/>
                <w:sz w:val="20"/>
                <w:szCs w:val="20"/>
              </w:rPr>
            </w:pPr>
            <w:r w:rsidRPr="0087777B">
              <w:rPr>
                <w:rFonts w:ascii="Times New Roman" w:hAnsi="Times New Roman" w:cs="Times New Roman"/>
                <w:sz w:val="20"/>
                <w:szCs w:val="20"/>
              </w:rPr>
              <w:t>Serwer musi się znajdować na liście kompatybilności sprzętu producenta systemu monitorowania sieci i korelacji logów.</w:t>
            </w:r>
          </w:p>
          <w:p w14:paraId="76E3E6F3" w14:textId="77777777" w:rsidR="00FC06E2" w:rsidRPr="0087777B" w:rsidRDefault="00FC06E2" w:rsidP="00157862">
            <w:pPr>
              <w:numPr>
                <w:ilvl w:val="0"/>
                <w:numId w:val="52"/>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dostarczone w postaci dedykowanego </w:t>
            </w:r>
            <w:proofErr w:type="spellStart"/>
            <w:r w:rsidRPr="0087777B">
              <w:rPr>
                <w:rFonts w:ascii="Times New Roman" w:hAnsi="Times New Roman" w:cs="Times New Roman"/>
                <w:sz w:val="20"/>
                <w:szCs w:val="20"/>
              </w:rPr>
              <w:t>applaiance</w:t>
            </w:r>
            <w:proofErr w:type="spellEnd"/>
            <w:r w:rsidRPr="0087777B">
              <w:rPr>
                <w:rFonts w:ascii="Times New Roman" w:hAnsi="Times New Roman" w:cs="Times New Roman"/>
                <w:sz w:val="20"/>
                <w:szCs w:val="20"/>
              </w:rPr>
              <w:t xml:space="preserve"> powinno mieć parametry fizyczne nie gorsze niż wyspecyfikowane w pkt 2</w:t>
            </w:r>
          </w:p>
          <w:p w14:paraId="201FF69C" w14:textId="77777777" w:rsidR="00FC06E2" w:rsidRPr="0087777B" w:rsidRDefault="00FC06E2" w:rsidP="00157862">
            <w:pPr>
              <w:numPr>
                <w:ilvl w:val="0"/>
                <w:numId w:val="52"/>
              </w:numPr>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Wydajność i pojemność systemu musi pozwalać na równoczesną obsługę co najmniej 500 urządzeń. </w:t>
            </w:r>
          </w:p>
        </w:tc>
      </w:tr>
      <w:tr w:rsidR="00FC06E2" w:rsidRPr="0087777B" w14:paraId="72780901" w14:textId="77777777" w:rsidTr="00FC06E2">
        <w:tc>
          <w:tcPr>
            <w:tcW w:w="3000" w:type="dxa"/>
            <w:vAlign w:val="center"/>
          </w:tcPr>
          <w:p w14:paraId="32BB755A" w14:textId="77777777" w:rsidR="00FC06E2" w:rsidRPr="0087777B" w:rsidRDefault="00FC06E2" w:rsidP="00B90A28">
            <w:pPr>
              <w:jc w:val="both"/>
              <w:rPr>
                <w:rFonts w:ascii="Times New Roman" w:hAnsi="Times New Roman" w:cs="Times New Roman"/>
                <w:sz w:val="20"/>
                <w:szCs w:val="20"/>
              </w:rPr>
            </w:pPr>
            <w:r w:rsidRPr="0087777B">
              <w:rPr>
                <w:rFonts w:ascii="Times New Roman" w:hAnsi="Times New Roman" w:cs="Times New Roman"/>
                <w:sz w:val="20"/>
                <w:szCs w:val="20"/>
              </w:rPr>
              <w:t>Funkcjonalności</w:t>
            </w:r>
          </w:p>
        </w:tc>
        <w:tc>
          <w:tcPr>
            <w:tcW w:w="11175" w:type="dxa"/>
            <w:vAlign w:val="center"/>
          </w:tcPr>
          <w:p w14:paraId="5C91BF42"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w:t>
            </w:r>
            <w:proofErr w:type="spellStart"/>
            <w:r w:rsidRPr="0087777B">
              <w:rPr>
                <w:rFonts w:ascii="Times New Roman" w:hAnsi="Times New Roman" w:cs="Times New Roman"/>
                <w:sz w:val="20"/>
                <w:szCs w:val="20"/>
              </w:rPr>
              <w:t>bezagentowe</w:t>
            </w:r>
            <w:proofErr w:type="spellEnd"/>
            <w:r w:rsidRPr="0087777B">
              <w:rPr>
                <w:rFonts w:ascii="Times New Roman" w:hAnsi="Times New Roman" w:cs="Times New Roman"/>
                <w:sz w:val="20"/>
                <w:szCs w:val="20"/>
              </w:rPr>
              <w:t xml:space="preserve"> (brak dodatkowego oprogramowania agenta na urządzeniach),</w:t>
            </w:r>
          </w:p>
          <w:p w14:paraId="5E631E57"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dostarczone z licencją bez ograniczenia ilości monitorowanych urządzeń oraz interfejsów,</w:t>
            </w:r>
          </w:p>
          <w:p w14:paraId="1B8FE7DE"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Interfejs zarządzania dostępny z wykorzystaniem protokołu </w:t>
            </w:r>
            <w:proofErr w:type="spellStart"/>
            <w:r w:rsidRPr="0087777B">
              <w:rPr>
                <w:rFonts w:ascii="Times New Roman" w:hAnsi="Times New Roman" w:cs="Times New Roman"/>
                <w:sz w:val="20"/>
                <w:szCs w:val="20"/>
              </w:rPr>
              <w:t>https</w:t>
            </w:r>
            <w:proofErr w:type="spellEnd"/>
          </w:p>
          <w:p w14:paraId="7ABEF794"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posiadające funkcje zaawansowanego alarmowania polegające na:</w:t>
            </w:r>
          </w:p>
          <w:p w14:paraId="0B2CD0FF" w14:textId="77777777" w:rsidR="00FC06E2" w:rsidRPr="0087777B" w:rsidRDefault="00FC06E2" w:rsidP="00157862">
            <w:pPr>
              <w:numPr>
                <w:ilvl w:val="0"/>
                <w:numId w:val="49"/>
              </w:numPr>
              <w:ind w:left="1157"/>
              <w:contextualSpacing/>
              <w:jc w:val="both"/>
              <w:rPr>
                <w:rFonts w:ascii="Times New Roman" w:hAnsi="Times New Roman" w:cs="Times New Roman"/>
                <w:sz w:val="20"/>
                <w:szCs w:val="20"/>
              </w:rPr>
            </w:pPr>
            <w:r w:rsidRPr="0087777B">
              <w:rPr>
                <w:rFonts w:ascii="Times New Roman" w:hAnsi="Times New Roman" w:cs="Times New Roman"/>
                <w:sz w:val="20"/>
                <w:szCs w:val="20"/>
              </w:rPr>
              <w:t>wywoływaniu alarmu przy określonych zdarzeniach</w:t>
            </w:r>
          </w:p>
          <w:p w14:paraId="515A6D39" w14:textId="77777777" w:rsidR="00FC06E2" w:rsidRPr="0087777B" w:rsidRDefault="00FC06E2" w:rsidP="00157862">
            <w:pPr>
              <w:numPr>
                <w:ilvl w:val="0"/>
                <w:numId w:val="49"/>
              </w:numPr>
              <w:ind w:left="1157"/>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wywoływaniu alarmu przy długotrwałym stanie </w:t>
            </w:r>
          </w:p>
          <w:p w14:paraId="151D1274" w14:textId="77777777" w:rsidR="00FC06E2" w:rsidRPr="0087777B" w:rsidRDefault="00FC06E2" w:rsidP="00157862">
            <w:pPr>
              <w:numPr>
                <w:ilvl w:val="0"/>
                <w:numId w:val="49"/>
              </w:numPr>
              <w:ind w:left="1157"/>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wywoływaniu alarmu przy konfigurowalnej kombinacji stanów urządzeń </w:t>
            </w:r>
          </w:p>
          <w:p w14:paraId="1759B174" w14:textId="77777777" w:rsidR="00FC06E2" w:rsidRPr="0087777B" w:rsidRDefault="00FC06E2" w:rsidP="00157862">
            <w:pPr>
              <w:numPr>
                <w:ilvl w:val="0"/>
                <w:numId w:val="49"/>
              </w:numPr>
              <w:ind w:left="1157"/>
              <w:contextualSpacing/>
              <w:jc w:val="both"/>
              <w:rPr>
                <w:rFonts w:ascii="Times New Roman" w:hAnsi="Times New Roman" w:cs="Times New Roman"/>
                <w:sz w:val="20"/>
                <w:szCs w:val="20"/>
              </w:rPr>
            </w:pPr>
            <w:r w:rsidRPr="0087777B">
              <w:rPr>
                <w:rFonts w:ascii="Times New Roman" w:hAnsi="Times New Roman" w:cs="Times New Roman"/>
                <w:sz w:val="20"/>
                <w:szCs w:val="20"/>
              </w:rPr>
              <w:t>wysłanie informacji o alarmie do operatorów.</w:t>
            </w:r>
          </w:p>
          <w:p w14:paraId="66F9634A"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monitorowania przynajmniej następujących parametrów: wykorzystanie pasma, straty pakietów, opóźnień, błędów</w:t>
            </w:r>
          </w:p>
          <w:p w14:paraId="0862F7E9"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opracowania konfigurowalnych list urządzeń informujących co najmniej o: największym obciążeniu procesora, największym użyciu pamięci, największym natężeniu ruchu</w:t>
            </w:r>
          </w:p>
          <w:p w14:paraId="57CD59F1"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odpytywania urządzeń poprzez co najmniej: protokoły ICMP, SNMP (v1, v2c, v3), obsługę trapów SNMP</w:t>
            </w:r>
          </w:p>
          <w:p w14:paraId="7C006A82"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Obsługa zarówno IPv4 jak i IPv6</w:t>
            </w:r>
          </w:p>
          <w:p w14:paraId="3702F603"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konfiguracji kont użytkowników oraz przypisywanie im uprawnień tylko do odpowiednich raportów</w:t>
            </w:r>
          </w:p>
          <w:p w14:paraId="07A4A371" w14:textId="77777777" w:rsidR="00FC06E2" w:rsidRPr="0087777B" w:rsidRDefault="00FC06E2" w:rsidP="00157862">
            <w:pPr>
              <w:numPr>
                <w:ilvl w:val="0"/>
                <w:numId w:val="54"/>
              </w:numPr>
              <w:spacing w:after="0" w:line="240" w:lineRule="auto"/>
              <w:ind w:left="449"/>
              <w:jc w:val="both"/>
              <w:rPr>
                <w:rFonts w:ascii="Times New Roman" w:hAnsi="Times New Roman" w:cs="Times New Roman"/>
                <w:sz w:val="20"/>
                <w:szCs w:val="20"/>
              </w:rPr>
            </w:pPr>
            <w:r w:rsidRPr="0087777B">
              <w:rPr>
                <w:rFonts w:ascii="Times New Roman" w:hAnsi="Times New Roman" w:cs="Times New Roman"/>
                <w:sz w:val="20"/>
                <w:szCs w:val="20"/>
              </w:rPr>
              <w:t>Możliwość identyfikacji użytkowników, aplikacji i protokołów wykorzystujących sieć</w:t>
            </w:r>
          </w:p>
          <w:p w14:paraId="521ECB11" w14:textId="77777777" w:rsidR="00FC06E2" w:rsidRPr="0087777B" w:rsidRDefault="00FC06E2" w:rsidP="00157862">
            <w:pPr>
              <w:numPr>
                <w:ilvl w:val="0"/>
                <w:numId w:val="54"/>
              </w:numPr>
              <w:spacing w:after="0" w:line="240" w:lineRule="auto"/>
              <w:ind w:left="449"/>
              <w:jc w:val="both"/>
              <w:rPr>
                <w:rFonts w:ascii="Times New Roman" w:hAnsi="Times New Roman" w:cs="Times New Roman"/>
                <w:sz w:val="20"/>
                <w:szCs w:val="20"/>
              </w:rPr>
            </w:pPr>
            <w:r w:rsidRPr="0087777B">
              <w:rPr>
                <w:rFonts w:ascii="Times New Roman" w:hAnsi="Times New Roman" w:cs="Times New Roman"/>
                <w:sz w:val="20"/>
                <w:szCs w:val="20"/>
              </w:rPr>
              <w:t xml:space="preserve">Prezentacja danych historycznych oraz wykrywania trendów wykorzystania przepustowości </w:t>
            </w:r>
          </w:p>
          <w:p w14:paraId="02611AAE" w14:textId="77777777" w:rsidR="00FC06E2" w:rsidRPr="0087777B" w:rsidRDefault="00FC06E2" w:rsidP="00157862">
            <w:pPr>
              <w:numPr>
                <w:ilvl w:val="0"/>
                <w:numId w:val="54"/>
              </w:numPr>
              <w:spacing w:after="0" w:line="240" w:lineRule="auto"/>
              <w:ind w:left="449"/>
              <w:jc w:val="both"/>
              <w:rPr>
                <w:rFonts w:ascii="Times New Roman" w:hAnsi="Times New Roman" w:cs="Times New Roman"/>
                <w:sz w:val="20"/>
                <w:szCs w:val="20"/>
              </w:rPr>
            </w:pPr>
            <w:r w:rsidRPr="0087777B">
              <w:rPr>
                <w:rFonts w:ascii="Times New Roman" w:hAnsi="Times New Roman" w:cs="Times New Roman"/>
                <w:sz w:val="20"/>
                <w:szCs w:val="20"/>
              </w:rPr>
              <w:t xml:space="preserve">Monitorowanie aplikacji działających na serwerach poprzez weryfikacje aktywności określonego portu </w:t>
            </w:r>
          </w:p>
          <w:p w14:paraId="62492DF8" w14:textId="77777777" w:rsidR="00FC06E2" w:rsidRPr="0087777B" w:rsidRDefault="00FC06E2" w:rsidP="00157862">
            <w:pPr>
              <w:numPr>
                <w:ilvl w:val="0"/>
                <w:numId w:val="54"/>
              </w:numPr>
              <w:spacing w:after="0" w:line="240" w:lineRule="auto"/>
              <w:ind w:left="449"/>
              <w:jc w:val="both"/>
              <w:rPr>
                <w:rFonts w:ascii="Times New Roman" w:hAnsi="Times New Roman" w:cs="Times New Roman"/>
                <w:sz w:val="20"/>
                <w:szCs w:val="20"/>
              </w:rPr>
            </w:pPr>
            <w:r w:rsidRPr="0087777B">
              <w:rPr>
                <w:rFonts w:ascii="Times New Roman" w:hAnsi="Times New Roman" w:cs="Times New Roman"/>
                <w:sz w:val="20"/>
                <w:szCs w:val="20"/>
              </w:rPr>
              <w:t>Wizualizacja sieci LAN oraz sieci WAN poprzez konfigurację map, na których:</w:t>
            </w:r>
          </w:p>
          <w:p w14:paraId="2C757C1B" w14:textId="77777777" w:rsidR="00FC06E2" w:rsidRPr="0087777B" w:rsidRDefault="00FC06E2" w:rsidP="00157862">
            <w:pPr>
              <w:numPr>
                <w:ilvl w:val="0"/>
                <w:numId w:val="5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będą umieszczane urządzenia oraz połączenia</w:t>
            </w:r>
          </w:p>
          <w:p w14:paraId="3226EFB3" w14:textId="77777777" w:rsidR="00FC06E2" w:rsidRPr="0087777B" w:rsidRDefault="00FC06E2" w:rsidP="00157862">
            <w:pPr>
              <w:numPr>
                <w:ilvl w:val="0"/>
                <w:numId w:val="5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kolory będą wyświetlane w zależności od dostępności lub przepustowości połączeń</w:t>
            </w:r>
          </w:p>
          <w:p w14:paraId="1AC68257" w14:textId="77777777" w:rsidR="00FC06E2" w:rsidRPr="0087777B" w:rsidRDefault="00FC06E2" w:rsidP="00157862">
            <w:pPr>
              <w:numPr>
                <w:ilvl w:val="0"/>
                <w:numId w:val="5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lastRenderedPageBreak/>
              <w:t>możliwość stosowania własnych grafik/ikon</w:t>
            </w:r>
          </w:p>
          <w:p w14:paraId="4C83150D" w14:textId="77777777" w:rsidR="00FC06E2" w:rsidRPr="0087777B" w:rsidRDefault="00FC06E2" w:rsidP="00157862">
            <w:pPr>
              <w:numPr>
                <w:ilvl w:val="0"/>
                <w:numId w:val="50"/>
              </w:numPr>
              <w:ind w:left="1016"/>
              <w:contextualSpacing/>
              <w:jc w:val="both"/>
              <w:rPr>
                <w:rFonts w:ascii="Times New Roman" w:hAnsi="Times New Roman" w:cs="Times New Roman"/>
                <w:sz w:val="20"/>
                <w:szCs w:val="20"/>
              </w:rPr>
            </w:pPr>
            <w:r w:rsidRPr="0087777B">
              <w:rPr>
                <w:rFonts w:ascii="Times New Roman" w:hAnsi="Times New Roman" w:cs="Times New Roman"/>
                <w:sz w:val="20"/>
                <w:szCs w:val="20"/>
              </w:rPr>
              <w:t>prezentowania statusu urządzeń (min. dostępne, niedostępne, problem)</w:t>
            </w:r>
          </w:p>
          <w:p w14:paraId="5BCB7E92"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analizowania trendów pojawiających się w infrastrukturze LAN i wykrywania anomalii w ruchu sieciowym oraz zbierania danych chwilowych jak i historycznych (co najmniej w 3 lub 6 miesięcznym okresie)</w:t>
            </w:r>
          </w:p>
          <w:p w14:paraId="28C381A1"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informowania o awariach (warunkowe awarie) oraz zapewnienia reakcji na awarie (np. wysłanie wiadomości e-mail, SMS, wykonanie skryptu, itp.)</w:t>
            </w:r>
          </w:p>
          <w:p w14:paraId="6F50C81D"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Graficzna prezentacja zarządzanych urządzeń wraz ze stanami portów, możliwością dostępu i narzędziami do monitorowania</w:t>
            </w:r>
          </w:p>
          <w:p w14:paraId="0919FD72" w14:textId="77777777" w:rsidR="00FC06E2" w:rsidRPr="0087777B" w:rsidRDefault="00FC06E2" w:rsidP="00157862">
            <w:pPr>
              <w:numPr>
                <w:ilvl w:val="0"/>
                <w:numId w:val="54"/>
              </w:numPr>
              <w:spacing w:after="0"/>
              <w:ind w:left="449"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monitorowania dostępności i opóźnień na łączach WAN</w:t>
            </w:r>
          </w:p>
          <w:p w14:paraId="451CAA19" w14:textId="77777777" w:rsidR="00FC06E2" w:rsidRPr="0087777B" w:rsidRDefault="00FC06E2" w:rsidP="00157862">
            <w:pPr>
              <w:pStyle w:val="Akapitzlist"/>
              <w:numPr>
                <w:ilvl w:val="0"/>
                <w:numId w:val="54"/>
              </w:numPr>
              <w:spacing w:after="0" w:line="259" w:lineRule="auto"/>
              <w:ind w:left="449" w:hanging="357"/>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umożliwiać zbieranie konsolidowanie i analizowanie logów oraz zdarzeń z: </w:t>
            </w:r>
          </w:p>
          <w:p w14:paraId="77B656F2" w14:textId="77777777" w:rsidR="00FC06E2" w:rsidRPr="0087777B" w:rsidRDefault="00FC06E2" w:rsidP="00157862">
            <w:pPr>
              <w:numPr>
                <w:ilvl w:val="0"/>
                <w:numId w:val="51"/>
              </w:numPr>
              <w:spacing w:after="0"/>
              <w:ind w:left="874"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zapór sieciowych (minimum dostarczane urządzenia), </w:t>
            </w:r>
          </w:p>
          <w:p w14:paraId="29328843" w14:textId="77777777" w:rsidR="00FC06E2" w:rsidRPr="0087777B" w:rsidRDefault="00FC06E2" w:rsidP="00157862">
            <w:pPr>
              <w:numPr>
                <w:ilvl w:val="0"/>
                <w:numId w:val="51"/>
              </w:numPr>
              <w:spacing w:after="0"/>
              <w:ind w:left="874"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urządzeń IDS/IPS (minimum dostarczane urządzenia),  </w:t>
            </w:r>
          </w:p>
          <w:p w14:paraId="12A2400B" w14:textId="77777777" w:rsidR="00FC06E2" w:rsidRPr="0087777B" w:rsidRDefault="00FC06E2" w:rsidP="00B90A28">
            <w:pPr>
              <w:ind w:left="517"/>
              <w:jc w:val="both"/>
              <w:rPr>
                <w:rFonts w:ascii="Times New Roman" w:hAnsi="Times New Roman" w:cs="Times New Roman"/>
                <w:sz w:val="20"/>
                <w:szCs w:val="20"/>
                <w:highlight w:val="yellow"/>
              </w:rPr>
            </w:pPr>
            <w:r w:rsidRPr="0087777B">
              <w:rPr>
                <w:rFonts w:ascii="Times New Roman" w:hAnsi="Times New Roman" w:cs="Times New Roman"/>
                <w:sz w:val="20"/>
                <w:szCs w:val="20"/>
              </w:rPr>
              <w:t xml:space="preserve">c)   przełączników sieciowych (minimum Cisco Systems, </w:t>
            </w:r>
            <w:proofErr w:type="spellStart"/>
            <w:r w:rsidRPr="0087777B">
              <w:rPr>
                <w:rFonts w:ascii="Times New Roman" w:hAnsi="Times New Roman" w:cs="Times New Roman"/>
                <w:sz w:val="20"/>
                <w:szCs w:val="20"/>
              </w:rPr>
              <w:t>Juniper</w:t>
            </w:r>
            <w:proofErr w:type="spellEnd"/>
            <w:r w:rsidRPr="0087777B">
              <w:rPr>
                <w:rFonts w:ascii="Times New Roman" w:hAnsi="Times New Roman" w:cs="Times New Roman"/>
                <w:sz w:val="20"/>
                <w:szCs w:val="20"/>
              </w:rPr>
              <w:t>).</w:t>
            </w:r>
          </w:p>
          <w:p w14:paraId="757FA755"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korelacje w celu identyfikacji ataków,</w:t>
            </w:r>
          </w:p>
          <w:p w14:paraId="3D4350B4"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blokować podejrzane aktywności w tym nieuprawnione użycie USB minimum poprzez kwarantannę zainfekowanych maszyn, blokowanie adresów IP, zabijanie procesów oraz poprzez zastosowanie ustawień Active Directory,</w:t>
            </w:r>
          </w:p>
          <w:p w14:paraId="5A7BE7B9"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zapewniać monitorowanie integralności plików gromadzonych logów,</w:t>
            </w:r>
          </w:p>
          <w:p w14:paraId="5E759858"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zapewniać możliwość generowania zgodności ze standardami bezpieczeństwa, </w:t>
            </w:r>
          </w:p>
          <w:p w14:paraId="606256A3"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Rozwiązanie musi zapewniać przyjazny interfejs użytkownika umożliwiający łatwe wyszukiwanie informacji, </w:t>
            </w:r>
          </w:p>
          <w:p w14:paraId="37A28FEB" w14:textId="77777777" w:rsidR="00FC06E2" w:rsidRPr="0087777B" w:rsidRDefault="00FC06E2" w:rsidP="00157862">
            <w:pPr>
              <w:numPr>
                <w:ilvl w:val="0"/>
                <w:numId w:val="54"/>
              </w:numPr>
              <w:ind w:left="449"/>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umożliwiać kompresowanie logowanych danych</w:t>
            </w:r>
          </w:p>
        </w:tc>
      </w:tr>
      <w:tr w:rsidR="00FC06E2" w:rsidRPr="0087777B" w14:paraId="7B85E397" w14:textId="77777777" w:rsidTr="00FC06E2">
        <w:tc>
          <w:tcPr>
            <w:tcW w:w="3000" w:type="dxa"/>
            <w:vAlign w:val="center"/>
          </w:tcPr>
          <w:p w14:paraId="01FE5504" w14:textId="77777777" w:rsidR="00FC06E2" w:rsidRPr="0087777B" w:rsidRDefault="00FC06E2" w:rsidP="00B90A28">
            <w:pPr>
              <w:jc w:val="both"/>
              <w:rPr>
                <w:rFonts w:ascii="Times New Roman" w:hAnsi="Times New Roman" w:cs="Times New Roman"/>
                <w:sz w:val="20"/>
                <w:szCs w:val="20"/>
              </w:rPr>
            </w:pPr>
            <w:r w:rsidRPr="0087777B">
              <w:rPr>
                <w:rFonts w:ascii="Times New Roman" w:hAnsi="Times New Roman" w:cs="Times New Roman"/>
                <w:sz w:val="20"/>
                <w:szCs w:val="20"/>
              </w:rPr>
              <w:lastRenderedPageBreak/>
              <w:t>Zarządzanie i konfiguracja</w:t>
            </w:r>
          </w:p>
        </w:tc>
        <w:tc>
          <w:tcPr>
            <w:tcW w:w="11175" w:type="dxa"/>
            <w:vAlign w:val="center"/>
          </w:tcPr>
          <w:p w14:paraId="1510326D" w14:textId="77777777" w:rsidR="00FC06E2" w:rsidRPr="0087777B" w:rsidRDefault="00FC06E2" w:rsidP="00157862">
            <w:pPr>
              <w:pStyle w:val="Akapitzlist"/>
              <w:numPr>
                <w:ilvl w:val="0"/>
                <w:numId w:val="55"/>
              </w:numPr>
              <w:spacing w:after="0" w:line="259" w:lineRule="auto"/>
              <w:ind w:left="448"/>
              <w:jc w:val="both"/>
              <w:rPr>
                <w:rFonts w:ascii="Times New Roman" w:hAnsi="Times New Roman" w:cs="Times New Roman"/>
                <w:sz w:val="20"/>
                <w:szCs w:val="20"/>
              </w:rPr>
            </w:pPr>
            <w:r w:rsidRPr="0087777B">
              <w:rPr>
                <w:rFonts w:ascii="Times New Roman" w:hAnsi="Times New Roman" w:cs="Times New Roman"/>
                <w:sz w:val="20"/>
                <w:szCs w:val="20"/>
              </w:rPr>
              <w:t xml:space="preserve">Wymagane jest dostarczenie wraz z rozwiązaniem bazy MIB różnych producentów, a w szczególności posiadanych i eksploatowanych przez Zamawiającego (Cisco Systems, </w:t>
            </w:r>
            <w:proofErr w:type="spellStart"/>
            <w:r w:rsidRPr="0087777B">
              <w:rPr>
                <w:rFonts w:ascii="Times New Roman" w:hAnsi="Times New Roman" w:cs="Times New Roman"/>
                <w:sz w:val="20"/>
                <w:szCs w:val="20"/>
              </w:rPr>
              <w:t>Juniper</w:t>
            </w:r>
            <w:proofErr w:type="spellEnd"/>
            <w:r w:rsidRPr="0087777B">
              <w:rPr>
                <w:rFonts w:ascii="Times New Roman" w:hAnsi="Times New Roman" w:cs="Times New Roman"/>
                <w:sz w:val="20"/>
                <w:szCs w:val="20"/>
              </w:rPr>
              <w:t xml:space="preserve"> Networks) oraz możliwość późniejszej aktualizacji bazy MIB.</w:t>
            </w:r>
          </w:p>
          <w:p w14:paraId="296B4D61" w14:textId="77777777" w:rsidR="00FC06E2" w:rsidRPr="0087777B" w:rsidRDefault="00FC06E2" w:rsidP="00157862">
            <w:pPr>
              <w:numPr>
                <w:ilvl w:val="0"/>
                <w:numId w:val="55"/>
              </w:numPr>
              <w:spacing w:after="0"/>
              <w:ind w:left="448"/>
              <w:contextualSpacing/>
              <w:jc w:val="both"/>
              <w:rPr>
                <w:rFonts w:ascii="Times New Roman" w:hAnsi="Times New Roman" w:cs="Times New Roman"/>
                <w:sz w:val="20"/>
                <w:szCs w:val="20"/>
              </w:rPr>
            </w:pPr>
            <w:r w:rsidRPr="0087777B">
              <w:rPr>
                <w:rFonts w:ascii="Times New Roman" w:hAnsi="Times New Roman" w:cs="Times New Roman"/>
                <w:sz w:val="20"/>
                <w:szCs w:val="20"/>
              </w:rPr>
              <w:t>Możliwość konfiguracji bazy administratorów wraz z ich uprawnieniami tzn.:</w:t>
            </w:r>
          </w:p>
          <w:p w14:paraId="14843B30" w14:textId="77777777" w:rsidR="00FC06E2" w:rsidRPr="0087777B" w:rsidRDefault="00FC06E2" w:rsidP="00157862">
            <w:pPr>
              <w:numPr>
                <w:ilvl w:val="0"/>
                <w:numId w:val="56"/>
              </w:numPr>
              <w:spacing w:after="0"/>
              <w:ind w:left="874"/>
              <w:contextualSpacing/>
              <w:jc w:val="both"/>
              <w:rPr>
                <w:rFonts w:ascii="Times New Roman" w:hAnsi="Times New Roman" w:cs="Times New Roman"/>
                <w:sz w:val="20"/>
                <w:szCs w:val="20"/>
              </w:rPr>
            </w:pPr>
            <w:r w:rsidRPr="0087777B">
              <w:rPr>
                <w:rFonts w:ascii="Times New Roman" w:hAnsi="Times New Roman" w:cs="Times New Roman"/>
                <w:sz w:val="20"/>
                <w:szCs w:val="20"/>
              </w:rPr>
              <w:t>konfigurację kont głównych administratorów posiadających możliwość monitorowania wszystkich urządzeń</w:t>
            </w:r>
          </w:p>
          <w:p w14:paraId="2FDF55B6" w14:textId="77777777" w:rsidR="00FC06E2" w:rsidRPr="0087777B" w:rsidRDefault="00FC06E2" w:rsidP="00157862">
            <w:pPr>
              <w:numPr>
                <w:ilvl w:val="0"/>
                <w:numId w:val="56"/>
              </w:numPr>
              <w:spacing w:after="0"/>
              <w:ind w:left="874"/>
              <w:contextualSpacing/>
              <w:jc w:val="both"/>
              <w:rPr>
                <w:rFonts w:ascii="Times New Roman" w:hAnsi="Times New Roman" w:cs="Times New Roman"/>
                <w:sz w:val="20"/>
                <w:szCs w:val="20"/>
              </w:rPr>
            </w:pPr>
            <w:r w:rsidRPr="0087777B">
              <w:rPr>
                <w:rFonts w:ascii="Times New Roman" w:hAnsi="Times New Roman" w:cs="Times New Roman"/>
                <w:sz w:val="20"/>
                <w:szCs w:val="20"/>
              </w:rPr>
              <w:t xml:space="preserve">konfigurację kont administratorów lokalnych posiadających możliwość monitorowania wszystkich przypisanych urządzeń </w:t>
            </w:r>
          </w:p>
          <w:p w14:paraId="25E80694" w14:textId="77777777" w:rsidR="00FC06E2" w:rsidRPr="0087777B" w:rsidRDefault="00FC06E2" w:rsidP="00157862">
            <w:pPr>
              <w:numPr>
                <w:ilvl w:val="0"/>
                <w:numId w:val="56"/>
              </w:numPr>
              <w:spacing w:after="0"/>
              <w:ind w:left="874"/>
              <w:contextualSpacing/>
              <w:jc w:val="both"/>
              <w:rPr>
                <w:rFonts w:ascii="Times New Roman" w:hAnsi="Times New Roman" w:cs="Times New Roman"/>
                <w:sz w:val="20"/>
                <w:szCs w:val="20"/>
              </w:rPr>
            </w:pPr>
            <w:r w:rsidRPr="0087777B">
              <w:rPr>
                <w:rFonts w:ascii="Times New Roman" w:hAnsi="Times New Roman" w:cs="Times New Roman"/>
                <w:sz w:val="20"/>
                <w:szCs w:val="20"/>
              </w:rPr>
              <w:t>konfigurację kont bez możliwości/uprawnień do zmiany konfiguracji</w:t>
            </w:r>
          </w:p>
          <w:p w14:paraId="51511EFA" w14:textId="77777777" w:rsidR="00FC06E2" w:rsidRPr="0087777B" w:rsidRDefault="00FC06E2" w:rsidP="00157862">
            <w:pPr>
              <w:numPr>
                <w:ilvl w:val="0"/>
                <w:numId w:val="55"/>
              </w:numPr>
              <w:spacing w:after="0"/>
              <w:ind w:left="448"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Oprogramowanie musi umożliwiać obsługę co najmniej dostarczanych urządzeń w zakresie korelacji zdarzeń z urządzeń sieciowych.</w:t>
            </w:r>
          </w:p>
          <w:p w14:paraId="301E340A" w14:textId="77777777" w:rsidR="00FC06E2" w:rsidRPr="0087777B" w:rsidRDefault="00FC06E2" w:rsidP="00157862">
            <w:pPr>
              <w:numPr>
                <w:ilvl w:val="0"/>
                <w:numId w:val="55"/>
              </w:numPr>
              <w:spacing w:after="0"/>
              <w:ind w:left="448"/>
              <w:contextualSpacing/>
              <w:jc w:val="both"/>
              <w:rPr>
                <w:rFonts w:ascii="Times New Roman" w:hAnsi="Times New Roman" w:cs="Times New Roman"/>
                <w:sz w:val="20"/>
                <w:szCs w:val="20"/>
              </w:rPr>
            </w:pPr>
            <w:r w:rsidRPr="0087777B">
              <w:rPr>
                <w:rFonts w:ascii="Times New Roman" w:hAnsi="Times New Roman" w:cs="Times New Roman"/>
                <w:sz w:val="20"/>
                <w:szCs w:val="20"/>
              </w:rPr>
              <w:t>Uwierzytelnianie administratorów odbywa się za pomocą haseł statycznych, haseł dynamicznych lub certyfikatów cyfrowych.</w:t>
            </w:r>
          </w:p>
          <w:p w14:paraId="11BF2799" w14:textId="77777777" w:rsidR="00FC06E2" w:rsidRPr="0087777B" w:rsidRDefault="00FC06E2" w:rsidP="00157862">
            <w:pPr>
              <w:numPr>
                <w:ilvl w:val="0"/>
                <w:numId w:val="55"/>
              </w:numPr>
              <w:spacing w:after="0"/>
              <w:ind w:left="448" w:hanging="357"/>
              <w:contextualSpacing/>
              <w:jc w:val="both"/>
              <w:rPr>
                <w:rFonts w:ascii="Times New Roman" w:hAnsi="Times New Roman" w:cs="Times New Roman"/>
                <w:sz w:val="20"/>
                <w:szCs w:val="20"/>
              </w:rPr>
            </w:pPr>
            <w:r w:rsidRPr="0087777B">
              <w:rPr>
                <w:rFonts w:ascii="Times New Roman" w:hAnsi="Times New Roman" w:cs="Times New Roman"/>
                <w:sz w:val="20"/>
                <w:szCs w:val="20"/>
              </w:rPr>
              <w:t>Rozwiązanie musi posiadać możliwość konfiguracji kont operatorów o uprawnieniach niższych niż administratorzy oraz przydzielanie im uprawnień do czynności jakie dane użytkownik może wykonać. Rozwiązanie musi zapewniać możliwość sprawdzania i rozliczania użytkowników z ich aktywności,</w:t>
            </w:r>
          </w:p>
          <w:p w14:paraId="6D5EC264" w14:textId="77777777" w:rsidR="00FC06E2" w:rsidRPr="0087777B" w:rsidRDefault="00FC06E2" w:rsidP="00157862">
            <w:pPr>
              <w:pStyle w:val="Akapitzlist"/>
              <w:numPr>
                <w:ilvl w:val="0"/>
                <w:numId w:val="55"/>
              </w:numPr>
              <w:spacing w:after="160" w:line="259" w:lineRule="auto"/>
              <w:ind w:left="449"/>
              <w:jc w:val="both"/>
              <w:rPr>
                <w:rFonts w:ascii="Times New Roman" w:hAnsi="Times New Roman" w:cs="Times New Roman"/>
                <w:sz w:val="20"/>
                <w:szCs w:val="20"/>
              </w:rPr>
            </w:pPr>
            <w:r w:rsidRPr="0087777B">
              <w:rPr>
                <w:rFonts w:ascii="Times New Roman" w:hAnsi="Times New Roman" w:cs="Times New Roman"/>
                <w:sz w:val="20"/>
                <w:szCs w:val="20"/>
              </w:rPr>
              <w:t>Rozwiązanie musi mieć możliwość integracji z pozostałymi oferowanymi modułami systemu zabezpieczeń, w szczególności z centralnym systemem zarządzania</w:t>
            </w:r>
          </w:p>
          <w:p w14:paraId="67545DCD" w14:textId="77777777" w:rsidR="00FC06E2" w:rsidRPr="0087777B" w:rsidRDefault="00FC06E2" w:rsidP="00157862">
            <w:pPr>
              <w:pStyle w:val="Akapitzlist"/>
              <w:numPr>
                <w:ilvl w:val="0"/>
                <w:numId w:val="55"/>
              </w:numPr>
              <w:spacing w:after="160" w:line="259" w:lineRule="auto"/>
              <w:ind w:left="449"/>
              <w:jc w:val="both"/>
              <w:rPr>
                <w:rFonts w:ascii="Times New Roman" w:hAnsi="Times New Roman" w:cs="Times New Roman"/>
                <w:sz w:val="20"/>
                <w:szCs w:val="20"/>
              </w:rPr>
            </w:pPr>
            <w:r w:rsidRPr="0087777B">
              <w:rPr>
                <w:rFonts w:ascii="Times New Roman" w:hAnsi="Times New Roman" w:cs="Times New Roman"/>
                <w:sz w:val="20"/>
                <w:szCs w:val="20"/>
              </w:rPr>
              <w:t xml:space="preserve">System raportowania musi zapewniać skonsolidowane informacje na temat: </w:t>
            </w:r>
          </w:p>
          <w:p w14:paraId="2A9F7BD5"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Liczby połączeń zablokowanych przez regułę bezpieczeństwa.</w:t>
            </w:r>
          </w:p>
          <w:p w14:paraId="435E659B"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Głównych źródeł zablokowanych połączeń, ich miejsc docelowych i usług</w:t>
            </w:r>
          </w:p>
          <w:p w14:paraId="176CD33D"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lastRenderedPageBreak/>
              <w:t>Głównych reguł wykorzystywanych przez politykę bezpieczeństwa</w:t>
            </w:r>
          </w:p>
          <w:p w14:paraId="44F07C2A"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 xml:space="preserve">Głównych ataków na bezpieczeństwo wykrytych przez punkt egzekwowania polityki, z określeniem ich głównych źródeł i celów </w:t>
            </w:r>
          </w:p>
          <w:p w14:paraId="58D82927"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 xml:space="preserve">Liczby zainstalowanych i odinstalowanych polityk w punkcie egzekwowania </w:t>
            </w:r>
          </w:p>
          <w:p w14:paraId="77AFAB76"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Głównych usług sieciowych</w:t>
            </w:r>
          </w:p>
          <w:p w14:paraId="2951B618"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Aktywności użytkownika z wyszczególnieniem głównych odwiedzanych witryn/adresów</w:t>
            </w:r>
          </w:p>
          <w:p w14:paraId="3EC383AC"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Głównych usług, które utworzyły większość obciążenia dla ruchu szyfrowanego</w:t>
            </w:r>
          </w:p>
          <w:p w14:paraId="6D9F25DD" w14:textId="77777777" w:rsidR="00FC06E2" w:rsidRPr="0087777B" w:rsidRDefault="00FC06E2" w:rsidP="00157862">
            <w:pPr>
              <w:pStyle w:val="Akapitzlist"/>
              <w:numPr>
                <w:ilvl w:val="0"/>
                <w:numId w:val="57"/>
              </w:numPr>
              <w:spacing w:after="160" w:line="259" w:lineRule="auto"/>
              <w:ind w:left="874"/>
              <w:jc w:val="both"/>
              <w:rPr>
                <w:rFonts w:ascii="Times New Roman" w:hAnsi="Times New Roman" w:cs="Times New Roman"/>
                <w:sz w:val="20"/>
                <w:szCs w:val="20"/>
              </w:rPr>
            </w:pPr>
            <w:r w:rsidRPr="0087777B">
              <w:rPr>
                <w:rFonts w:ascii="Times New Roman" w:hAnsi="Times New Roman" w:cs="Times New Roman"/>
                <w:sz w:val="20"/>
                <w:szCs w:val="20"/>
              </w:rPr>
              <w:t>Głównych użytkowników VPN, wykonujących połączenia o najdłuższym czasie trwania</w:t>
            </w:r>
          </w:p>
          <w:p w14:paraId="0D7C7AF6" w14:textId="77777777" w:rsidR="00FC06E2" w:rsidRPr="0087777B" w:rsidRDefault="00FC06E2" w:rsidP="00157862">
            <w:pPr>
              <w:pStyle w:val="Akapitzlist"/>
              <w:numPr>
                <w:ilvl w:val="0"/>
                <w:numId w:val="55"/>
              </w:numPr>
              <w:spacing w:after="0" w:line="259" w:lineRule="auto"/>
              <w:ind w:left="449" w:hanging="426"/>
              <w:jc w:val="both"/>
              <w:rPr>
                <w:rFonts w:ascii="Times New Roman" w:hAnsi="Times New Roman" w:cs="Times New Roman"/>
                <w:sz w:val="20"/>
                <w:szCs w:val="20"/>
              </w:rPr>
            </w:pPr>
            <w:r w:rsidRPr="0087777B">
              <w:rPr>
                <w:rFonts w:ascii="Times New Roman" w:hAnsi="Times New Roman" w:cs="Times New Roman"/>
                <w:sz w:val="20"/>
                <w:szCs w:val="20"/>
              </w:rPr>
              <w:t>Jeżeli do osiągnięcia którejkolwiek z wymienionych funkcjonalności wymagane jest dostarczenie licencji, Wykonawca musi uwzględnić ten fakt w swojej ofercie i dostarczyć urządzenie wraz ze wszystkimi wymaganymi licencjami.</w:t>
            </w:r>
          </w:p>
        </w:tc>
      </w:tr>
    </w:tbl>
    <w:p w14:paraId="7D20D0B8" w14:textId="0F5618E3"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6EF424B1" w14:textId="35619454"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7B841A20" w14:textId="13CA8B0D" w:rsidR="00FC06E2" w:rsidRDefault="00FC06E2" w:rsidP="006C2513">
      <w:pPr>
        <w:spacing w:after="0" w:line="240" w:lineRule="auto"/>
        <w:jc w:val="both"/>
        <w:rPr>
          <w:rFonts w:ascii="Times New Roman" w:eastAsia="Times New Roman" w:hAnsi="Times New Roman" w:cs="Times New Roman"/>
          <w:sz w:val="20"/>
          <w:szCs w:val="20"/>
          <w:lang w:eastAsia="pl-PL"/>
        </w:rPr>
      </w:pPr>
    </w:p>
    <w:p w14:paraId="5C453994" w14:textId="7FC93304"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64B71929" w14:textId="206C8691"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7E7332A0" w14:textId="62AA3430"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36A0F546" w14:textId="646FF0C1"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357402B1" w14:textId="02C5100B"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5D052832" w14:textId="206A3812"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25F5D34C" w14:textId="6DD33DCF"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5BF72D0D" w14:textId="2D9EF6D8"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6707809" w14:textId="1D1CF130"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7A5D77C1" w14:textId="29016755"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35E5F68E" w14:textId="066C68B0"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07F8D965" w14:textId="0D23ECA0"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36398147" w14:textId="778F24F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98AF725" w14:textId="33E6A487"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3242A8F5" w14:textId="4BE59A6A"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261A97A" w14:textId="7007A612"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707B01DD" w14:textId="6598BE4E"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2FC99B7E" w14:textId="4A6010C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62716CE0" w14:textId="5D95ADFA"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52402EAE" w14:textId="7E838C8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17B3F93B" w14:textId="77777777" w:rsidR="008772A0" w:rsidRPr="0087777B" w:rsidRDefault="008772A0" w:rsidP="006C2513">
      <w:pPr>
        <w:spacing w:after="0" w:line="240" w:lineRule="auto"/>
        <w:jc w:val="both"/>
        <w:rPr>
          <w:rFonts w:ascii="Times New Roman" w:eastAsia="Times New Roman" w:hAnsi="Times New Roman" w:cs="Times New Roman"/>
          <w:sz w:val="20"/>
          <w:szCs w:val="20"/>
          <w:lang w:eastAsia="pl-PL"/>
        </w:rPr>
      </w:pPr>
    </w:p>
    <w:p w14:paraId="4388A1EE" w14:textId="2C4AD675" w:rsidR="00B90A28" w:rsidRPr="008772A0" w:rsidRDefault="00B90A28" w:rsidP="00B90A28">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2A0">
        <w:rPr>
          <w:rFonts w:ascii="Times New Roman" w:hAnsi="Times New Roman" w:cs="Times New Roman"/>
          <w:b/>
          <w:color w:val="auto"/>
          <w:sz w:val="24"/>
          <w:szCs w:val="24"/>
        </w:rPr>
        <w:lastRenderedPageBreak/>
        <w:t xml:space="preserve">Rozbudowa posiadanego rozwiązania Cisco UCS C240 o karty </w:t>
      </w:r>
      <w:proofErr w:type="spellStart"/>
      <w:r w:rsidRPr="008772A0">
        <w:rPr>
          <w:rFonts w:ascii="Times New Roman" w:hAnsi="Times New Roman" w:cs="Times New Roman"/>
          <w:b/>
          <w:color w:val="auto"/>
          <w:sz w:val="24"/>
          <w:szCs w:val="24"/>
        </w:rPr>
        <w:t>FiberChannel</w:t>
      </w:r>
      <w:proofErr w:type="spellEnd"/>
      <w:r w:rsidRPr="008772A0">
        <w:rPr>
          <w:rFonts w:ascii="Times New Roman" w:hAnsi="Times New Roman" w:cs="Times New Roman"/>
          <w:b/>
          <w:color w:val="auto"/>
          <w:sz w:val="24"/>
          <w:szCs w:val="24"/>
        </w:rPr>
        <w:t xml:space="preserve"> oraz przedłużenie usługi serwisowej </w:t>
      </w:r>
      <w:r w:rsidR="003660D1" w:rsidRPr="008772A0">
        <w:rPr>
          <w:rFonts w:ascii="Times New Roman" w:hAnsi="Times New Roman" w:cs="Times New Roman"/>
          <w:b/>
          <w:color w:val="auto"/>
          <w:sz w:val="24"/>
          <w:szCs w:val="24"/>
        </w:rPr>
        <w:t>w</w:t>
      </w:r>
      <w:r w:rsidRPr="008772A0">
        <w:rPr>
          <w:rFonts w:ascii="Times New Roman" w:hAnsi="Times New Roman" w:cs="Times New Roman"/>
          <w:b/>
          <w:color w:val="auto"/>
          <w:sz w:val="24"/>
          <w:szCs w:val="24"/>
        </w:rPr>
        <w:t>raz z wymaganymi licencjami.</w:t>
      </w:r>
    </w:p>
    <w:p w14:paraId="506DB02A" w14:textId="79E70782" w:rsidR="009922C4" w:rsidRPr="008772A0" w:rsidRDefault="00B90A28" w:rsidP="00B90A28">
      <w:pPr>
        <w:rPr>
          <w:rFonts w:ascii="Times New Roman" w:hAnsi="Times New Roman" w:cs="Times New Roman"/>
          <w:sz w:val="20"/>
          <w:szCs w:val="20"/>
        </w:rPr>
      </w:pPr>
      <w:r w:rsidRPr="0087777B">
        <w:rPr>
          <w:rFonts w:ascii="Times New Roman" w:hAnsi="Times New Roman" w:cs="Times New Roman"/>
          <w:sz w:val="20"/>
          <w:szCs w:val="20"/>
        </w:rPr>
        <w:t>Wykonawca dostarczy</w:t>
      </w:r>
      <w:r w:rsidR="009922C4" w:rsidRPr="0087777B">
        <w:rPr>
          <w:rFonts w:ascii="Times New Roman" w:hAnsi="Times New Roman" w:cs="Times New Roman"/>
          <w:sz w:val="20"/>
          <w:szCs w:val="20"/>
        </w:rPr>
        <w:t xml:space="preserve"> do każdego serwera</w:t>
      </w:r>
      <w:r w:rsidRPr="0087777B">
        <w:rPr>
          <w:rFonts w:ascii="Times New Roman" w:hAnsi="Times New Roman" w:cs="Times New Roman"/>
          <w:sz w:val="20"/>
          <w:szCs w:val="20"/>
        </w:rPr>
        <w:t xml:space="preserve"> kart</w:t>
      </w:r>
      <w:r w:rsidR="009922C4" w:rsidRPr="0087777B">
        <w:rPr>
          <w:rFonts w:ascii="Times New Roman" w:hAnsi="Times New Roman" w:cs="Times New Roman"/>
          <w:sz w:val="20"/>
          <w:szCs w:val="20"/>
        </w:rPr>
        <w:t>ę</w:t>
      </w:r>
      <w:r w:rsidRPr="0087777B">
        <w:rPr>
          <w:rFonts w:ascii="Times New Roman" w:hAnsi="Times New Roman" w:cs="Times New Roman"/>
          <w:sz w:val="20"/>
          <w:szCs w:val="20"/>
        </w:rPr>
        <w:t xml:space="preserve"> rozszerzeń</w:t>
      </w:r>
      <w:r w:rsidR="00D83168">
        <w:rPr>
          <w:rFonts w:ascii="Times New Roman" w:hAnsi="Times New Roman" w:cs="Times New Roman"/>
          <w:sz w:val="20"/>
          <w:szCs w:val="20"/>
        </w:rPr>
        <w:t xml:space="preserve"> FC</w:t>
      </w:r>
      <w:r w:rsidRPr="0087777B">
        <w:rPr>
          <w:rFonts w:ascii="Times New Roman" w:hAnsi="Times New Roman" w:cs="Times New Roman"/>
          <w:sz w:val="20"/>
          <w:szCs w:val="20"/>
        </w:rPr>
        <w:t xml:space="preserve"> HBA </w:t>
      </w:r>
      <w:r w:rsidR="009F5D85" w:rsidRPr="0087777B">
        <w:rPr>
          <w:rFonts w:ascii="Times New Roman" w:hAnsi="Times New Roman" w:cs="Times New Roman"/>
          <w:sz w:val="20"/>
          <w:szCs w:val="20"/>
        </w:rPr>
        <w:t xml:space="preserve">Dual-Port </w:t>
      </w:r>
      <w:r w:rsidR="0087777B">
        <w:rPr>
          <w:rFonts w:ascii="Times New Roman" w:hAnsi="Times New Roman" w:cs="Times New Roman"/>
          <w:sz w:val="20"/>
          <w:szCs w:val="20"/>
        </w:rPr>
        <w:t>zgodną</w:t>
      </w:r>
      <w:r w:rsidRPr="0087777B">
        <w:rPr>
          <w:rFonts w:ascii="Times New Roman" w:hAnsi="Times New Roman" w:cs="Times New Roman"/>
          <w:sz w:val="20"/>
          <w:szCs w:val="20"/>
        </w:rPr>
        <w:t xml:space="preserve"> z</w:t>
      </w:r>
      <w:r w:rsidR="0087777B">
        <w:rPr>
          <w:rFonts w:ascii="Times New Roman" w:hAnsi="Times New Roman" w:cs="Times New Roman"/>
          <w:sz w:val="20"/>
          <w:szCs w:val="20"/>
        </w:rPr>
        <w:t>e</w:t>
      </w:r>
      <w:r w:rsidRPr="0087777B">
        <w:rPr>
          <w:rFonts w:ascii="Times New Roman" w:hAnsi="Times New Roman" w:cs="Times New Roman"/>
          <w:sz w:val="20"/>
          <w:szCs w:val="20"/>
        </w:rPr>
        <w:t xml:space="preserve"> „Spec </w:t>
      </w:r>
      <w:proofErr w:type="spellStart"/>
      <w:r w:rsidRPr="0087777B">
        <w:rPr>
          <w:rFonts w:ascii="Times New Roman" w:hAnsi="Times New Roman" w:cs="Times New Roman"/>
          <w:sz w:val="20"/>
          <w:szCs w:val="20"/>
        </w:rPr>
        <w:t>Sheet</w:t>
      </w:r>
      <w:proofErr w:type="spellEnd"/>
      <w:r w:rsidRPr="0087777B">
        <w:rPr>
          <w:rFonts w:ascii="Times New Roman" w:hAnsi="Times New Roman" w:cs="Times New Roman"/>
          <w:sz w:val="20"/>
          <w:szCs w:val="20"/>
        </w:rPr>
        <w:t>” Cisco UCS C240</w:t>
      </w:r>
      <w:r w:rsidR="009F5D85" w:rsidRPr="0087777B">
        <w:rPr>
          <w:rFonts w:ascii="Times New Roman" w:hAnsi="Times New Roman" w:cs="Times New Roman"/>
          <w:sz w:val="20"/>
          <w:szCs w:val="20"/>
        </w:rPr>
        <w:t xml:space="preserve"> </w:t>
      </w:r>
      <w:r w:rsidRPr="0087777B">
        <w:rPr>
          <w:rFonts w:ascii="Times New Roman" w:hAnsi="Times New Roman" w:cs="Times New Roman"/>
          <w:sz w:val="20"/>
          <w:szCs w:val="20"/>
        </w:rPr>
        <w:t>oraz przedłuży usługę serwisową</w:t>
      </w:r>
      <w:r w:rsidR="009F5D85" w:rsidRPr="0087777B">
        <w:rPr>
          <w:rFonts w:ascii="Times New Roman" w:hAnsi="Times New Roman" w:cs="Times New Roman"/>
          <w:sz w:val="20"/>
          <w:szCs w:val="20"/>
        </w:rPr>
        <w:t xml:space="preserve"> na</w:t>
      </w:r>
      <w:r w:rsidRPr="0087777B">
        <w:rPr>
          <w:rFonts w:ascii="Times New Roman" w:hAnsi="Times New Roman" w:cs="Times New Roman"/>
          <w:sz w:val="20"/>
          <w:szCs w:val="20"/>
        </w:rPr>
        <w:t xml:space="preserve"> </w:t>
      </w:r>
      <w:r w:rsidR="009F5D85" w:rsidRPr="0087777B">
        <w:rPr>
          <w:rFonts w:ascii="Times New Roman" w:hAnsi="Times New Roman" w:cs="Times New Roman"/>
          <w:sz w:val="20"/>
          <w:szCs w:val="20"/>
        </w:rPr>
        <w:t>posiadany przez zamawiającego sprzęt uwzględniają</w:t>
      </w:r>
      <w:r w:rsidR="009922C4" w:rsidRPr="0087777B">
        <w:rPr>
          <w:rFonts w:ascii="Times New Roman" w:hAnsi="Times New Roman" w:cs="Times New Roman"/>
          <w:sz w:val="20"/>
          <w:szCs w:val="20"/>
        </w:rPr>
        <w:t>c modyfikacje oraz niezbędne licencje</w:t>
      </w:r>
      <w:r w:rsidR="008D31D3">
        <w:rPr>
          <w:rFonts w:ascii="Times New Roman" w:hAnsi="Times New Roman" w:cs="Times New Roman"/>
          <w:sz w:val="20"/>
          <w:szCs w:val="20"/>
        </w:rPr>
        <w:t xml:space="preserve"> </w:t>
      </w:r>
      <w:r w:rsidR="008D31D3" w:rsidRPr="008772A0">
        <w:rPr>
          <w:rFonts w:ascii="Times New Roman" w:hAnsi="Times New Roman" w:cs="Times New Roman"/>
          <w:sz w:val="20"/>
          <w:szCs w:val="20"/>
        </w:rPr>
        <w:t>na okres 3 lat</w:t>
      </w:r>
      <w:r w:rsidR="009922C4" w:rsidRPr="008772A0">
        <w:rPr>
          <w:rFonts w:ascii="Times New Roman" w:hAnsi="Times New Roman" w:cs="Times New Roman"/>
          <w:sz w:val="20"/>
          <w:szCs w:val="20"/>
        </w:rPr>
        <w:t>.</w:t>
      </w:r>
    </w:p>
    <w:p w14:paraId="1911B155" w14:textId="711AA1D2" w:rsidR="00B90A28" w:rsidRPr="008772A0" w:rsidRDefault="00B90A28" w:rsidP="008772A0">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008772A0">
        <w:rPr>
          <w:rFonts w:ascii="Times New Roman" w:eastAsia="Times New Roman" w:hAnsi="Times New Roman" w:cs="Times New Roman"/>
          <w:b/>
          <w:spacing w:val="-4"/>
          <w:sz w:val="24"/>
          <w:szCs w:val="24"/>
          <w:lang w:eastAsia="pl-PL"/>
        </w:rPr>
        <w:t>……..</w:t>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t>Producent * …………………..</w:t>
      </w:r>
    </w:p>
    <w:p w14:paraId="2C425271" w14:textId="77777777" w:rsidR="009922C4" w:rsidRPr="0087777B" w:rsidRDefault="009922C4" w:rsidP="00B90A28">
      <w:pPr>
        <w:ind w:left="709"/>
        <w:jc w:val="both"/>
        <w:rPr>
          <w:rFonts w:ascii="Times New Roman" w:hAnsi="Times New Roman" w:cs="Times New Roman"/>
          <w:sz w:val="20"/>
          <w:szCs w:val="20"/>
        </w:rPr>
      </w:pPr>
    </w:p>
    <w:tbl>
      <w:tblPr>
        <w:tblStyle w:val="Tabela-Siatka"/>
        <w:tblW w:w="14175" w:type="dxa"/>
        <w:tblInd w:w="279" w:type="dxa"/>
        <w:tblLook w:val="04A0" w:firstRow="1" w:lastRow="0" w:firstColumn="1" w:lastColumn="0" w:noHBand="0" w:noVBand="1"/>
      </w:tblPr>
      <w:tblGrid>
        <w:gridCol w:w="2977"/>
        <w:gridCol w:w="11198"/>
      </w:tblGrid>
      <w:tr w:rsidR="00B90A28" w:rsidRPr="0087777B" w14:paraId="7C31A870" w14:textId="77777777" w:rsidTr="00B66FD4">
        <w:tc>
          <w:tcPr>
            <w:tcW w:w="2977" w:type="dxa"/>
            <w:vAlign w:val="center"/>
          </w:tcPr>
          <w:p w14:paraId="56CCC9F1" w14:textId="7C01C479" w:rsidR="00B90A28" w:rsidRPr="0087777B" w:rsidRDefault="009922C4" w:rsidP="00B90A28">
            <w:pPr>
              <w:rPr>
                <w:rFonts w:ascii="Times New Roman" w:hAnsi="Times New Roman" w:cs="Times New Roman"/>
                <w:b/>
                <w:sz w:val="20"/>
                <w:szCs w:val="20"/>
              </w:rPr>
            </w:pPr>
            <w:r w:rsidRPr="0087777B">
              <w:rPr>
                <w:rFonts w:ascii="Times New Roman" w:hAnsi="Times New Roman" w:cs="Times New Roman"/>
                <w:b/>
                <w:sz w:val="20"/>
                <w:szCs w:val="20"/>
              </w:rPr>
              <w:t xml:space="preserve">Serwery </w:t>
            </w:r>
            <w:r w:rsidR="00B90A28" w:rsidRPr="0087777B">
              <w:rPr>
                <w:rFonts w:ascii="Times New Roman" w:hAnsi="Times New Roman" w:cs="Times New Roman"/>
                <w:b/>
                <w:sz w:val="20"/>
                <w:szCs w:val="20"/>
              </w:rPr>
              <w:t>UCS</w:t>
            </w:r>
            <w:r w:rsidR="00367C7F" w:rsidRPr="0087777B">
              <w:rPr>
                <w:rFonts w:ascii="Times New Roman" w:hAnsi="Times New Roman" w:cs="Times New Roman"/>
                <w:b/>
                <w:sz w:val="20"/>
                <w:szCs w:val="20"/>
              </w:rPr>
              <w:t xml:space="preserve"> posiadane przez Zamawiającego</w:t>
            </w:r>
          </w:p>
          <w:p w14:paraId="096C0802" w14:textId="77777777" w:rsidR="00B90A28" w:rsidRPr="0087777B" w:rsidRDefault="00B90A28" w:rsidP="00B90A28">
            <w:pPr>
              <w:rPr>
                <w:rFonts w:ascii="Times New Roman" w:hAnsi="Times New Roman" w:cs="Times New Roman"/>
                <w:b/>
                <w:sz w:val="20"/>
                <w:szCs w:val="20"/>
              </w:rPr>
            </w:pPr>
          </w:p>
        </w:tc>
        <w:tc>
          <w:tcPr>
            <w:tcW w:w="11198" w:type="dxa"/>
          </w:tcPr>
          <w:p w14:paraId="3C75699B" w14:textId="77777777"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M4L  FCH2039V0N0</w:t>
            </w:r>
          </w:p>
          <w:p w14:paraId="7F613CD1" w14:textId="77777777"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M4L  FCH2116V2H9</w:t>
            </w:r>
          </w:p>
          <w:p w14:paraId="107BE5F5" w14:textId="20F5794C"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M4L  FCH2116V0JA</w:t>
            </w:r>
          </w:p>
        </w:tc>
      </w:tr>
      <w:tr w:rsidR="00B90A28" w:rsidRPr="0087777B" w14:paraId="7D499BE7" w14:textId="77777777" w:rsidTr="00B66FD4">
        <w:tc>
          <w:tcPr>
            <w:tcW w:w="2977" w:type="dxa"/>
            <w:vAlign w:val="center"/>
          </w:tcPr>
          <w:p w14:paraId="17D4EDC5" w14:textId="70D3BA3A" w:rsidR="00B90A28" w:rsidRPr="0087777B" w:rsidRDefault="009F5D85" w:rsidP="00B90A28">
            <w:pPr>
              <w:rPr>
                <w:rFonts w:ascii="Times New Roman" w:hAnsi="Times New Roman" w:cs="Times New Roman"/>
                <w:b/>
                <w:sz w:val="20"/>
                <w:szCs w:val="20"/>
              </w:rPr>
            </w:pPr>
            <w:r w:rsidRPr="0087777B">
              <w:rPr>
                <w:rFonts w:ascii="Times New Roman" w:hAnsi="Times New Roman" w:cs="Times New Roman"/>
                <w:b/>
                <w:sz w:val="20"/>
                <w:szCs w:val="20"/>
              </w:rPr>
              <w:t xml:space="preserve">Karta </w:t>
            </w:r>
            <w:r w:rsidR="009922C4" w:rsidRPr="0087777B">
              <w:rPr>
                <w:rFonts w:ascii="Times New Roman" w:hAnsi="Times New Roman" w:cs="Times New Roman"/>
                <w:b/>
                <w:sz w:val="20"/>
                <w:szCs w:val="20"/>
              </w:rPr>
              <w:t>rozszerzeń</w:t>
            </w:r>
          </w:p>
        </w:tc>
        <w:tc>
          <w:tcPr>
            <w:tcW w:w="11198" w:type="dxa"/>
          </w:tcPr>
          <w:p w14:paraId="4E37754C" w14:textId="09485DA8" w:rsidR="009F5D85" w:rsidRPr="008F22DD" w:rsidRDefault="009116F3" w:rsidP="003660D1">
            <w:pPr>
              <w:ind w:left="312"/>
              <w:rPr>
                <w:rFonts w:ascii="Times New Roman" w:eastAsia="Times New Roman" w:hAnsi="Times New Roman" w:cs="Times New Roman"/>
                <w:sz w:val="24"/>
                <w:szCs w:val="24"/>
              </w:rPr>
            </w:pPr>
            <w:r w:rsidRPr="008F22DD">
              <w:rPr>
                <w:rFonts w:ascii="Times New Roman" w:hAnsi="Times New Roman" w:cs="Times New Roman"/>
                <w:sz w:val="20"/>
                <w:szCs w:val="20"/>
              </w:rPr>
              <w:t>UCSC-PCIE-E16002</w:t>
            </w:r>
            <w:r w:rsidRPr="008F22DD">
              <w:t xml:space="preserve"> </w:t>
            </w:r>
            <w:proofErr w:type="spellStart"/>
            <w:r w:rsidR="00171BAB" w:rsidRPr="008F22DD">
              <w:rPr>
                <w:rFonts w:ascii="Times New Roman" w:eastAsia="Times New Roman" w:hAnsi="Times New Roman" w:cs="Times New Roman"/>
                <w:b/>
                <w:sz w:val="20"/>
                <w:szCs w:val="20"/>
              </w:rPr>
              <w:t>Emulex</w:t>
            </w:r>
            <w:proofErr w:type="spellEnd"/>
            <w:r w:rsidR="00171BAB" w:rsidRPr="008F22DD">
              <w:rPr>
                <w:rFonts w:ascii="Times New Roman" w:eastAsia="Times New Roman" w:hAnsi="Times New Roman" w:cs="Times New Roman"/>
                <w:b/>
                <w:sz w:val="20"/>
                <w:szCs w:val="20"/>
              </w:rPr>
              <w:t xml:space="preserve"> LPe16002-M6, 16Gb </w:t>
            </w:r>
            <w:proofErr w:type="spellStart"/>
            <w:r w:rsidR="00171BAB" w:rsidRPr="008F22DD">
              <w:rPr>
                <w:rFonts w:ascii="Times New Roman" w:eastAsia="Times New Roman" w:hAnsi="Times New Roman" w:cs="Times New Roman"/>
                <w:b/>
                <w:sz w:val="20"/>
                <w:szCs w:val="20"/>
              </w:rPr>
              <w:t>Fibre</w:t>
            </w:r>
            <w:proofErr w:type="spellEnd"/>
            <w:r w:rsidR="00171BAB" w:rsidRPr="008F22DD">
              <w:rPr>
                <w:rFonts w:ascii="Times New Roman" w:eastAsia="Times New Roman" w:hAnsi="Times New Roman" w:cs="Times New Roman"/>
                <w:b/>
                <w:sz w:val="20"/>
                <w:szCs w:val="20"/>
              </w:rPr>
              <w:t xml:space="preserve"> Channel HBA with SR </w:t>
            </w:r>
            <w:proofErr w:type="spellStart"/>
            <w:r w:rsidR="00171BAB" w:rsidRPr="008F22DD">
              <w:rPr>
                <w:rFonts w:ascii="Times New Roman" w:eastAsia="Times New Roman" w:hAnsi="Times New Roman" w:cs="Times New Roman"/>
                <w:b/>
                <w:sz w:val="20"/>
                <w:szCs w:val="20"/>
              </w:rPr>
              <w:t>Optics</w:t>
            </w:r>
            <w:proofErr w:type="spellEnd"/>
            <w:r w:rsidR="00171BAB" w:rsidRPr="008F22DD">
              <w:rPr>
                <w:rFonts w:ascii="Times New Roman" w:eastAsia="Times New Roman" w:hAnsi="Times New Roman" w:cs="Times New Roman"/>
                <w:sz w:val="24"/>
                <w:szCs w:val="24"/>
              </w:rPr>
              <w:t xml:space="preserve"> </w:t>
            </w:r>
            <w:r w:rsidR="00171BAB" w:rsidRPr="008F22DD">
              <w:rPr>
                <w:rFonts w:ascii="Times New Roman" w:hAnsi="Times New Roman" w:cs="Times New Roman"/>
                <w:sz w:val="20"/>
                <w:szCs w:val="20"/>
              </w:rPr>
              <w:t xml:space="preserve">lub inna spełniająca poniższe wymagania oraz zgodna ze „Spec </w:t>
            </w:r>
            <w:proofErr w:type="spellStart"/>
            <w:r w:rsidR="00171BAB" w:rsidRPr="008F22DD">
              <w:rPr>
                <w:rFonts w:ascii="Times New Roman" w:hAnsi="Times New Roman" w:cs="Times New Roman"/>
                <w:sz w:val="20"/>
                <w:szCs w:val="20"/>
              </w:rPr>
              <w:t>Sheet</w:t>
            </w:r>
            <w:proofErr w:type="spellEnd"/>
            <w:r w:rsidR="00171BAB" w:rsidRPr="008F22DD">
              <w:rPr>
                <w:rFonts w:ascii="Times New Roman" w:hAnsi="Times New Roman" w:cs="Times New Roman"/>
                <w:sz w:val="20"/>
                <w:szCs w:val="20"/>
              </w:rPr>
              <w:t>” Cisco UCS C240</w:t>
            </w:r>
          </w:p>
          <w:p w14:paraId="698DE3AE" w14:textId="77777777" w:rsidR="0068175F" w:rsidRPr="008F22DD" w:rsidRDefault="0068175F" w:rsidP="009922C4">
            <w:pPr>
              <w:shd w:val="clear" w:color="auto" w:fill="FFFFFF"/>
              <w:ind w:left="320" w:firstLine="40"/>
              <w:rPr>
                <w:rFonts w:ascii="Times New Roman" w:eastAsia="Times New Roman" w:hAnsi="Times New Roman" w:cs="Times New Roman"/>
                <w:sz w:val="20"/>
                <w:szCs w:val="20"/>
                <w:lang w:eastAsia="pl-PL"/>
              </w:rPr>
            </w:pPr>
          </w:p>
          <w:p w14:paraId="6A10C831" w14:textId="2916C4F0"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 xml:space="preserve">Interfejs: </w:t>
            </w:r>
            <w:proofErr w:type="spellStart"/>
            <w:r w:rsidRPr="008F22DD">
              <w:rPr>
                <w:rFonts w:ascii="Times New Roman" w:eastAsia="Times New Roman" w:hAnsi="Times New Roman" w:cs="Times New Roman"/>
                <w:sz w:val="20"/>
                <w:szCs w:val="20"/>
                <w:lang w:eastAsia="pl-PL"/>
              </w:rPr>
              <w:t>PCIe</w:t>
            </w:r>
            <w:proofErr w:type="spellEnd"/>
            <w:r w:rsidRPr="008F22DD">
              <w:rPr>
                <w:rFonts w:ascii="Times New Roman" w:eastAsia="Times New Roman" w:hAnsi="Times New Roman" w:cs="Times New Roman"/>
                <w:sz w:val="20"/>
                <w:szCs w:val="20"/>
                <w:lang w:eastAsia="pl-PL"/>
              </w:rPr>
              <w:t xml:space="preserve"> 3.0 x8</w:t>
            </w:r>
          </w:p>
          <w:p w14:paraId="1328EA9B" w14:textId="77777777" w:rsidR="0068175F" w:rsidRPr="008F22DD" w:rsidRDefault="0068175F" w:rsidP="0068175F">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hAnsi="Times New Roman" w:cs="Times New Roman"/>
                <w:sz w:val="20"/>
                <w:szCs w:val="20"/>
              </w:rPr>
              <w:t xml:space="preserve">Standard: </w:t>
            </w:r>
            <w:proofErr w:type="spellStart"/>
            <w:r w:rsidRPr="008F22DD">
              <w:rPr>
                <w:rFonts w:ascii="Times New Roman" w:hAnsi="Times New Roman" w:cs="Times New Roman"/>
                <w:sz w:val="20"/>
                <w:szCs w:val="20"/>
              </w:rPr>
              <w:t>Fibre</w:t>
            </w:r>
            <w:proofErr w:type="spellEnd"/>
            <w:r w:rsidRPr="008F22DD">
              <w:rPr>
                <w:rFonts w:ascii="Times New Roman" w:hAnsi="Times New Roman" w:cs="Times New Roman"/>
                <w:sz w:val="20"/>
                <w:szCs w:val="20"/>
              </w:rPr>
              <w:t xml:space="preserve"> Channel </w:t>
            </w:r>
            <w:proofErr w:type="spellStart"/>
            <w:r w:rsidRPr="008F22DD">
              <w:rPr>
                <w:rFonts w:ascii="Times New Roman" w:hAnsi="Times New Roman" w:cs="Times New Roman"/>
                <w:sz w:val="20"/>
                <w:szCs w:val="20"/>
              </w:rPr>
              <w:t>class</w:t>
            </w:r>
            <w:proofErr w:type="spellEnd"/>
            <w:r w:rsidRPr="008F22DD">
              <w:rPr>
                <w:rFonts w:ascii="Times New Roman" w:hAnsi="Times New Roman" w:cs="Times New Roman"/>
                <w:sz w:val="20"/>
                <w:szCs w:val="20"/>
              </w:rPr>
              <w:t xml:space="preserve"> 2 oraz 3</w:t>
            </w:r>
          </w:p>
          <w:p w14:paraId="24318BF0" w14:textId="7CFCA66F" w:rsidR="001670E0" w:rsidRPr="008F22DD" w:rsidRDefault="009F5D85" w:rsidP="001670E0">
            <w:pPr>
              <w:shd w:val="clear" w:color="auto" w:fill="FFFFFF"/>
              <w:ind w:left="320" w:firstLine="40"/>
              <w:rPr>
                <w:rFonts w:ascii="Times New Roman" w:hAnsi="Times New Roman" w:cs="Times New Roman"/>
                <w:sz w:val="20"/>
                <w:szCs w:val="20"/>
              </w:rPr>
            </w:pPr>
            <w:r w:rsidRPr="008F22DD">
              <w:rPr>
                <w:rFonts w:ascii="Times New Roman" w:eastAsia="Times New Roman" w:hAnsi="Times New Roman" w:cs="Times New Roman"/>
                <w:sz w:val="20"/>
                <w:szCs w:val="20"/>
                <w:lang w:eastAsia="pl-PL"/>
              </w:rPr>
              <w:t>Ilość portów</w:t>
            </w:r>
            <w:r w:rsidR="00A24B96" w:rsidRPr="008F22DD">
              <w:rPr>
                <w:rFonts w:ascii="Times New Roman" w:eastAsia="Times New Roman" w:hAnsi="Times New Roman" w:cs="Times New Roman"/>
                <w:sz w:val="20"/>
                <w:szCs w:val="20"/>
                <w:lang w:eastAsia="pl-PL"/>
              </w:rPr>
              <w:t xml:space="preserve"> wraz z wkładkami</w:t>
            </w:r>
            <w:r w:rsidRPr="008F22DD">
              <w:rPr>
                <w:rFonts w:ascii="Times New Roman" w:eastAsia="Times New Roman" w:hAnsi="Times New Roman" w:cs="Times New Roman"/>
                <w:sz w:val="20"/>
                <w:szCs w:val="20"/>
                <w:lang w:eastAsia="pl-PL"/>
              </w:rPr>
              <w:t>: 2</w:t>
            </w:r>
            <w:r w:rsidR="001670E0" w:rsidRPr="008F22DD">
              <w:rPr>
                <w:rFonts w:ascii="Times New Roman" w:eastAsia="Times New Roman" w:hAnsi="Times New Roman" w:cs="Times New Roman"/>
                <w:sz w:val="20"/>
                <w:szCs w:val="20"/>
                <w:lang w:eastAsia="pl-PL"/>
              </w:rPr>
              <w:t xml:space="preserve"> (</w:t>
            </w:r>
            <w:r w:rsidR="00360B78" w:rsidRPr="008F22DD">
              <w:rPr>
                <w:rFonts w:ascii="Times New Roman" w:eastAsia="Times New Roman" w:hAnsi="Times New Roman" w:cs="Times New Roman"/>
                <w:sz w:val="20"/>
                <w:szCs w:val="20"/>
                <w:lang w:eastAsia="pl-PL"/>
              </w:rPr>
              <w:t>ang.</w:t>
            </w:r>
            <w:r w:rsidR="00013FE2" w:rsidRPr="008F22DD">
              <w:rPr>
                <w:rFonts w:ascii="Times New Roman" w:eastAsia="Times New Roman" w:hAnsi="Times New Roman" w:cs="Times New Roman"/>
                <w:sz w:val="20"/>
                <w:szCs w:val="20"/>
                <w:lang w:eastAsia="pl-PL"/>
              </w:rPr>
              <w:t xml:space="preserve"> </w:t>
            </w:r>
            <w:r w:rsidR="00A24B96" w:rsidRPr="008F22DD">
              <w:rPr>
                <w:rFonts w:ascii="Times New Roman" w:hAnsi="Times New Roman" w:cs="Times New Roman"/>
                <w:sz w:val="20"/>
                <w:szCs w:val="20"/>
              </w:rPr>
              <w:t xml:space="preserve">16 </w:t>
            </w:r>
            <w:proofErr w:type="spellStart"/>
            <w:r w:rsidR="00A24B96" w:rsidRPr="008F22DD">
              <w:rPr>
                <w:rFonts w:ascii="Times New Roman" w:hAnsi="Times New Roman" w:cs="Times New Roman"/>
                <w:sz w:val="20"/>
                <w:szCs w:val="20"/>
              </w:rPr>
              <w:t>Gb</w:t>
            </w:r>
            <w:proofErr w:type="spellEnd"/>
            <w:r w:rsidR="00A24B96" w:rsidRPr="008F22DD">
              <w:rPr>
                <w:rFonts w:ascii="Times New Roman" w:hAnsi="Times New Roman" w:cs="Times New Roman"/>
                <w:sz w:val="20"/>
                <w:szCs w:val="20"/>
              </w:rPr>
              <w:t xml:space="preserve">/s </w:t>
            </w:r>
            <w:proofErr w:type="spellStart"/>
            <w:r w:rsidR="00A24B96" w:rsidRPr="008F22DD">
              <w:rPr>
                <w:rFonts w:ascii="Times New Roman" w:hAnsi="Times New Roman" w:cs="Times New Roman"/>
                <w:sz w:val="20"/>
                <w:szCs w:val="20"/>
              </w:rPr>
              <w:t>short</w:t>
            </w:r>
            <w:proofErr w:type="spellEnd"/>
            <w:r w:rsidR="00A24B96" w:rsidRPr="008F22DD">
              <w:rPr>
                <w:rFonts w:ascii="Times New Roman" w:hAnsi="Times New Roman" w:cs="Times New Roman"/>
                <w:sz w:val="20"/>
                <w:szCs w:val="20"/>
              </w:rPr>
              <w:t xml:space="preserve"> </w:t>
            </w:r>
            <w:proofErr w:type="spellStart"/>
            <w:r w:rsidR="00A24B96" w:rsidRPr="008F22DD">
              <w:rPr>
                <w:rFonts w:ascii="Times New Roman" w:hAnsi="Times New Roman" w:cs="Times New Roman"/>
                <w:sz w:val="20"/>
                <w:szCs w:val="20"/>
              </w:rPr>
              <w:t>wave</w:t>
            </w:r>
            <w:proofErr w:type="spellEnd"/>
            <w:r w:rsidR="00A24B96" w:rsidRPr="008F22DD">
              <w:rPr>
                <w:rFonts w:ascii="Times New Roman" w:hAnsi="Times New Roman" w:cs="Times New Roman"/>
                <w:sz w:val="20"/>
                <w:szCs w:val="20"/>
              </w:rPr>
              <w:t xml:space="preserve"> </w:t>
            </w:r>
            <w:proofErr w:type="spellStart"/>
            <w:r w:rsidR="00A24B96" w:rsidRPr="008F22DD">
              <w:rPr>
                <w:rFonts w:ascii="Times New Roman" w:hAnsi="Times New Roman" w:cs="Times New Roman"/>
                <w:sz w:val="20"/>
                <w:szCs w:val="20"/>
              </w:rPr>
              <w:t>lasers</w:t>
            </w:r>
            <w:proofErr w:type="spellEnd"/>
            <w:r w:rsidR="00A24B96" w:rsidRPr="008F22DD">
              <w:rPr>
                <w:rFonts w:ascii="Times New Roman" w:hAnsi="Times New Roman" w:cs="Times New Roman"/>
                <w:sz w:val="20"/>
                <w:szCs w:val="20"/>
              </w:rPr>
              <w:t xml:space="preserve"> with LC </w:t>
            </w:r>
            <w:proofErr w:type="spellStart"/>
            <w:r w:rsidR="00A24B96" w:rsidRPr="008F22DD">
              <w:rPr>
                <w:rFonts w:ascii="Times New Roman" w:hAnsi="Times New Roman" w:cs="Times New Roman"/>
                <w:sz w:val="20"/>
                <w:szCs w:val="20"/>
              </w:rPr>
              <w:t>type</w:t>
            </w:r>
            <w:proofErr w:type="spellEnd"/>
            <w:r w:rsidR="001670E0" w:rsidRPr="008F22DD">
              <w:rPr>
                <w:rFonts w:ascii="Times New Roman" w:hAnsi="Times New Roman" w:cs="Times New Roman"/>
                <w:sz w:val="20"/>
                <w:szCs w:val="20"/>
              </w:rPr>
              <w:t>)</w:t>
            </w:r>
          </w:p>
          <w:p w14:paraId="4BD351D5" w14:textId="3740038B" w:rsidR="0068175F" w:rsidRPr="008F22DD" w:rsidRDefault="001670E0" w:rsidP="0068175F">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xml:space="preserve">Szybkość transmisji: </w:t>
            </w:r>
            <w:r w:rsidR="00D83168" w:rsidRPr="008F22DD">
              <w:rPr>
                <w:rFonts w:ascii="Times New Roman" w:hAnsi="Times New Roman" w:cs="Times New Roman"/>
                <w:sz w:val="20"/>
                <w:szCs w:val="20"/>
              </w:rPr>
              <w:t xml:space="preserve">min. 16 </w:t>
            </w:r>
            <w:proofErr w:type="spellStart"/>
            <w:r w:rsidR="00D83168" w:rsidRPr="008F22DD">
              <w:rPr>
                <w:rFonts w:ascii="Times New Roman" w:hAnsi="Times New Roman" w:cs="Times New Roman"/>
                <w:sz w:val="20"/>
                <w:szCs w:val="20"/>
              </w:rPr>
              <w:t>Gbit</w:t>
            </w:r>
            <w:proofErr w:type="spellEnd"/>
            <w:r w:rsidR="00D83168" w:rsidRPr="008F22DD">
              <w:rPr>
                <w:rFonts w:ascii="Times New Roman" w:hAnsi="Times New Roman" w:cs="Times New Roman"/>
                <w:sz w:val="20"/>
                <w:szCs w:val="20"/>
              </w:rPr>
              <w:t xml:space="preserve">/s </w:t>
            </w:r>
            <w:r w:rsidR="00360B78" w:rsidRPr="008F22DD">
              <w:rPr>
                <w:rFonts w:ascii="Times New Roman" w:hAnsi="Times New Roman" w:cs="Times New Roman"/>
                <w:sz w:val="20"/>
                <w:szCs w:val="20"/>
              </w:rPr>
              <w:t>negocjowana automatycznie</w:t>
            </w:r>
          </w:p>
          <w:p w14:paraId="7E2926E2" w14:textId="037F75B5" w:rsidR="009F5D85" w:rsidRPr="008F22DD" w:rsidRDefault="00D83168"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Długość</w:t>
            </w:r>
            <w:r w:rsidR="00B66FD4" w:rsidRPr="008F22DD">
              <w:rPr>
                <w:rFonts w:ascii="Times New Roman" w:eastAsia="Times New Roman" w:hAnsi="Times New Roman" w:cs="Times New Roman"/>
                <w:sz w:val="20"/>
                <w:szCs w:val="20"/>
                <w:lang w:eastAsia="pl-PL"/>
              </w:rPr>
              <w:t xml:space="preserve"> o</w:t>
            </w:r>
            <w:r w:rsidR="009F5D85" w:rsidRPr="008F22DD">
              <w:rPr>
                <w:rFonts w:ascii="Times New Roman" w:eastAsia="Times New Roman" w:hAnsi="Times New Roman" w:cs="Times New Roman"/>
                <w:sz w:val="20"/>
                <w:szCs w:val="20"/>
                <w:lang w:eastAsia="pl-PL"/>
              </w:rPr>
              <w:t>kabl</w:t>
            </w:r>
            <w:r w:rsidR="00B66FD4" w:rsidRPr="008F22DD">
              <w:rPr>
                <w:rFonts w:ascii="Times New Roman" w:eastAsia="Times New Roman" w:hAnsi="Times New Roman" w:cs="Times New Roman"/>
                <w:sz w:val="20"/>
                <w:szCs w:val="20"/>
                <w:lang w:eastAsia="pl-PL"/>
              </w:rPr>
              <w:t>owania</w:t>
            </w:r>
            <w:r w:rsidR="009F5D85" w:rsidRPr="008F22DD">
              <w:rPr>
                <w:rFonts w:ascii="Times New Roman" w:eastAsia="Times New Roman" w:hAnsi="Times New Roman" w:cs="Times New Roman"/>
                <w:sz w:val="20"/>
                <w:szCs w:val="20"/>
                <w:lang w:eastAsia="pl-PL"/>
              </w:rPr>
              <w:t>:</w:t>
            </w:r>
          </w:p>
          <w:p w14:paraId="506124C4" w14:textId="27503530" w:rsidR="004B5673" w:rsidRPr="008F22DD" w:rsidRDefault="00D83168"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xml:space="preserve">dla </w:t>
            </w:r>
            <w:r w:rsidR="004B5673" w:rsidRPr="008F22DD">
              <w:rPr>
                <w:rFonts w:ascii="Times New Roman" w:hAnsi="Times New Roman" w:cs="Times New Roman"/>
                <w:sz w:val="20"/>
                <w:szCs w:val="20"/>
              </w:rPr>
              <w:t>16Gb</w:t>
            </w:r>
            <w:r w:rsidRPr="008F22DD">
              <w:rPr>
                <w:rFonts w:ascii="Times New Roman" w:hAnsi="Times New Roman" w:cs="Times New Roman"/>
                <w:sz w:val="20"/>
                <w:szCs w:val="20"/>
              </w:rPr>
              <w:t>:</w:t>
            </w:r>
            <w:r w:rsidR="004B5673" w:rsidRPr="008F22DD">
              <w:rPr>
                <w:rFonts w:ascii="Times New Roman" w:hAnsi="Times New Roman" w:cs="Times New Roman"/>
                <w:sz w:val="20"/>
                <w:szCs w:val="20"/>
              </w:rPr>
              <w:t xml:space="preserve"> </w:t>
            </w:r>
          </w:p>
          <w:p w14:paraId="7C959955"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OM4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4700 MHz*km) 125m </w:t>
            </w:r>
          </w:p>
          <w:p w14:paraId="33169A4A"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OM3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2000 MHz*km) 100m </w:t>
            </w:r>
          </w:p>
          <w:p w14:paraId="44F2EF1A"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OM2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500 MHz*km) 35m </w:t>
            </w:r>
          </w:p>
          <w:p w14:paraId="36B0D226" w14:textId="1DA20296" w:rsidR="004B5673" w:rsidRPr="008F22DD" w:rsidRDefault="00D83168"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dla 8Gb:</w:t>
            </w:r>
          </w:p>
          <w:p w14:paraId="444E0842"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OM4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4700 MHz*km) 190m </w:t>
            </w:r>
          </w:p>
          <w:p w14:paraId="0195F138"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OM3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2000 MHz*km) 150m </w:t>
            </w:r>
          </w:p>
          <w:p w14:paraId="618DCDE7" w14:textId="77777777" w:rsidR="004B5673" w:rsidRPr="008F22DD" w:rsidRDefault="004B5673"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hAnsi="Times New Roman" w:cs="Times New Roman"/>
                <w:sz w:val="20"/>
                <w:szCs w:val="20"/>
              </w:rPr>
              <w:t>- OM2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500 MHz*km) 50m</w:t>
            </w:r>
            <w:r w:rsidRPr="008F22DD">
              <w:rPr>
                <w:rFonts w:ascii="Times New Roman" w:eastAsia="Times New Roman" w:hAnsi="Times New Roman" w:cs="Times New Roman"/>
                <w:sz w:val="20"/>
                <w:szCs w:val="20"/>
                <w:lang w:eastAsia="pl-PL"/>
              </w:rPr>
              <w:t xml:space="preserve"> </w:t>
            </w:r>
          </w:p>
          <w:p w14:paraId="39C66C90" w14:textId="63BDAF4E"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Wsparcie systemów operacyjnych:</w:t>
            </w:r>
          </w:p>
          <w:p w14:paraId="0C3FAD14"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Microsoft Windows</w:t>
            </w:r>
          </w:p>
          <w:p w14:paraId="01DF86CD"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Red Hat Enterprise Linux</w:t>
            </w:r>
          </w:p>
          <w:p w14:paraId="7743123A"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SUSE Linux Enterprise Server</w:t>
            </w:r>
          </w:p>
          <w:p w14:paraId="631F3E45"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Oracle Solaris</w:t>
            </w:r>
          </w:p>
          <w:p w14:paraId="40A4CFEF"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proofErr w:type="spellStart"/>
            <w:r w:rsidRPr="008F22DD">
              <w:rPr>
                <w:rFonts w:ascii="Times New Roman" w:eastAsia="Times New Roman" w:hAnsi="Times New Roman" w:cs="Times New Roman"/>
                <w:sz w:val="20"/>
                <w:szCs w:val="20"/>
                <w:lang w:eastAsia="pl-PL"/>
              </w:rPr>
              <w:t>VMware</w:t>
            </w:r>
            <w:proofErr w:type="spellEnd"/>
            <w:r w:rsidRPr="008F22DD">
              <w:rPr>
                <w:rFonts w:ascii="Times New Roman" w:eastAsia="Times New Roman" w:hAnsi="Times New Roman" w:cs="Times New Roman"/>
                <w:sz w:val="20"/>
                <w:szCs w:val="20"/>
                <w:lang w:eastAsia="pl-PL"/>
              </w:rPr>
              <w:t xml:space="preserve"> </w:t>
            </w:r>
            <w:proofErr w:type="spellStart"/>
            <w:r w:rsidRPr="008F22DD">
              <w:rPr>
                <w:rFonts w:ascii="Times New Roman" w:eastAsia="Times New Roman" w:hAnsi="Times New Roman" w:cs="Times New Roman"/>
                <w:sz w:val="20"/>
                <w:szCs w:val="20"/>
                <w:lang w:eastAsia="pl-PL"/>
              </w:rPr>
              <w:t>vSphere</w:t>
            </w:r>
            <w:proofErr w:type="spellEnd"/>
          </w:p>
          <w:p w14:paraId="11279884" w14:textId="3B065A61" w:rsidR="009F5D85" w:rsidRPr="008F22DD" w:rsidRDefault="009922C4"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Budowa</w:t>
            </w:r>
            <w:r w:rsidR="009F5D85" w:rsidRPr="008F22DD">
              <w:rPr>
                <w:rFonts w:ascii="Times New Roman" w:eastAsia="Times New Roman" w:hAnsi="Times New Roman" w:cs="Times New Roman"/>
                <w:sz w:val="20"/>
                <w:szCs w:val="20"/>
                <w:lang w:eastAsia="pl-PL"/>
              </w:rPr>
              <w:t>:</w:t>
            </w:r>
          </w:p>
          <w:p w14:paraId="5EB267EB" w14:textId="1058FBB9" w:rsidR="00B90A28" w:rsidRPr="008F22DD" w:rsidRDefault="00360B78" w:rsidP="00D83168">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niski</w:t>
            </w:r>
            <w:r w:rsidR="009F5D85" w:rsidRPr="008F22DD">
              <w:rPr>
                <w:rFonts w:ascii="Times New Roman" w:eastAsia="Times New Roman" w:hAnsi="Times New Roman" w:cs="Times New Roman"/>
                <w:sz w:val="20"/>
                <w:szCs w:val="20"/>
                <w:lang w:eastAsia="pl-PL"/>
              </w:rPr>
              <w:t xml:space="preserve"> profil </w:t>
            </w:r>
            <w:proofErr w:type="spellStart"/>
            <w:r w:rsidR="009F5D85" w:rsidRPr="008F22DD">
              <w:rPr>
                <w:rFonts w:ascii="Times New Roman" w:eastAsia="Times New Roman" w:hAnsi="Times New Roman" w:cs="Times New Roman"/>
                <w:sz w:val="20"/>
                <w:szCs w:val="20"/>
                <w:lang w:eastAsia="pl-PL"/>
              </w:rPr>
              <w:t>PCIe</w:t>
            </w:r>
            <w:proofErr w:type="spellEnd"/>
          </w:p>
        </w:tc>
      </w:tr>
      <w:tr w:rsidR="009F5D85" w:rsidRPr="0087777B" w14:paraId="512001FC" w14:textId="77777777" w:rsidTr="00B66FD4">
        <w:tc>
          <w:tcPr>
            <w:tcW w:w="2977" w:type="dxa"/>
            <w:vAlign w:val="center"/>
          </w:tcPr>
          <w:p w14:paraId="0984E7B5" w14:textId="3B8BB59B" w:rsidR="009F5D85" w:rsidRPr="0087777B" w:rsidRDefault="009F5D85" w:rsidP="009F5D85">
            <w:pPr>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Zakres prac</w:t>
            </w:r>
          </w:p>
        </w:tc>
        <w:tc>
          <w:tcPr>
            <w:tcW w:w="11198" w:type="dxa"/>
          </w:tcPr>
          <w:p w14:paraId="4AB9B34A" w14:textId="586B3D3C" w:rsidR="009F5D85" w:rsidRPr="008F22DD" w:rsidRDefault="009F5D85" w:rsidP="009922C4">
            <w:pPr>
              <w:ind w:left="320"/>
              <w:jc w:val="both"/>
              <w:rPr>
                <w:rFonts w:ascii="Times New Roman" w:hAnsi="Times New Roman" w:cs="Times New Roman"/>
                <w:sz w:val="20"/>
                <w:szCs w:val="20"/>
              </w:rPr>
            </w:pPr>
            <w:r w:rsidRPr="008F22DD">
              <w:rPr>
                <w:rFonts w:ascii="Times New Roman" w:hAnsi="Times New Roman" w:cs="Times New Roman"/>
                <w:sz w:val="20"/>
                <w:szCs w:val="20"/>
              </w:rPr>
              <w:t>Instalacja kart FC</w:t>
            </w:r>
            <w:r w:rsidR="00627344" w:rsidRPr="008F22DD">
              <w:rPr>
                <w:rFonts w:ascii="Times New Roman" w:hAnsi="Times New Roman" w:cs="Times New Roman"/>
                <w:sz w:val="20"/>
                <w:szCs w:val="20"/>
              </w:rPr>
              <w:t xml:space="preserve"> HBA</w:t>
            </w:r>
            <w:r w:rsidRPr="008F22DD">
              <w:rPr>
                <w:rFonts w:ascii="Times New Roman" w:hAnsi="Times New Roman" w:cs="Times New Roman"/>
                <w:sz w:val="20"/>
                <w:szCs w:val="20"/>
              </w:rPr>
              <w:t xml:space="preserve"> w serwerach, aktualizacja sterowników i kompatybilności sprzętu</w:t>
            </w:r>
          </w:p>
        </w:tc>
      </w:tr>
    </w:tbl>
    <w:p w14:paraId="5CE26376" w14:textId="77777777" w:rsidR="009922C4" w:rsidRPr="0087777B" w:rsidRDefault="00B90A28" w:rsidP="00B90A28">
      <w:pPr>
        <w:spacing w:after="0"/>
        <w:jc w:val="both"/>
        <w:rPr>
          <w:rFonts w:ascii="Times New Roman" w:eastAsia="Times New Roman" w:hAnsi="Times New Roman" w:cs="Times New Roman"/>
          <w:sz w:val="20"/>
          <w:szCs w:val="20"/>
          <w:highlight w:val="yellow"/>
          <w:lang w:eastAsia="pl-PL"/>
        </w:rPr>
      </w:pPr>
      <w:r w:rsidRPr="0087777B">
        <w:rPr>
          <w:rFonts w:ascii="Times New Roman" w:eastAsia="Times New Roman" w:hAnsi="Times New Roman" w:cs="Times New Roman"/>
          <w:sz w:val="20"/>
          <w:szCs w:val="20"/>
          <w:highlight w:val="yellow"/>
          <w:lang w:eastAsia="pl-PL"/>
        </w:rPr>
        <w:lastRenderedPageBreak/>
        <w:t xml:space="preserve"> </w:t>
      </w:r>
    </w:p>
    <w:p w14:paraId="79693CF3" w14:textId="77777777" w:rsidR="00154ABD" w:rsidRDefault="00154ABD" w:rsidP="00B90A28">
      <w:pPr>
        <w:spacing w:after="0"/>
        <w:jc w:val="both"/>
        <w:rPr>
          <w:rFonts w:ascii="Times New Roman" w:eastAsia="Times New Roman" w:hAnsi="Times New Roman" w:cs="Times New Roman"/>
          <w:sz w:val="20"/>
          <w:szCs w:val="20"/>
          <w:highlight w:val="yellow"/>
          <w:lang w:eastAsia="pl-PL"/>
        </w:rPr>
      </w:pPr>
    </w:p>
    <w:p w14:paraId="2D1AE10A" w14:textId="00DB47C3" w:rsidR="00154ABD" w:rsidRDefault="00154ABD" w:rsidP="00154ABD">
      <w:pPr>
        <w:suppressAutoHyphens/>
        <w:autoSpaceDN w:val="0"/>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Zamawiający dopuszcza dostarc</w:t>
      </w:r>
      <w:r>
        <w:rPr>
          <w:rFonts w:ascii="Times New Roman" w:hAnsi="Times New Roman" w:cs="Times New Roman"/>
          <w:sz w:val="20"/>
          <w:szCs w:val="20"/>
        </w:rPr>
        <w:t xml:space="preserve">zenie sprzętu </w:t>
      </w:r>
      <w:r w:rsidRPr="0087777B">
        <w:rPr>
          <w:rFonts w:ascii="Times New Roman" w:hAnsi="Times New Roman" w:cs="Times New Roman"/>
          <w:sz w:val="20"/>
          <w:szCs w:val="20"/>
        </w:rPr>
        <w:t xml:space="preserve"> równoważnego spełniającego co najmniej poniższe wymagania techniczne (wraz z przeniesieniem konfiguracji obecnie</w:t>
      </w:r>
      <w:r>
        <w:rPr>
          <w:rFonts w:ascii="Times New Roman" w:hAnsi="Times New Roman" w:cs="Times New Roman"/>
          <w:sz w:val="20"/>
          <w:szCs w:val="20"/>
        </w:rPr>
        <w:t xml:space="preserve"> eksploatowanych serwerów.</w:t>
      </w:r>
      <w:r w:rsidRPr="00154ABD">
        <w:rPr>
          <w:rFonts w:ascii="Times New Roman" w:hAnsi="Times New Roman" w:cs="Times New Roman"/>
          <w:sz w:val="20"/>
          <w:szCs w:val="20"/>
        </w:rPr>
        <w:t xml:space="preserve"> </w:t>
      </w:r>
      <w:r w:rsidRPr="0087777B">
        <w:rPr>
          <w:rFonts w:ascii="Times New Roman" w:hAnsi="Times New Roman" w:cs="Times New Roman"/>
          <w:sz w:val="20"/>
          <w:szCs w:val="20"/>
        </w:rPr>
        <w:t>Serwer</w:t>
      </w:r>
      <w:r>
        <w:rPr>
          <w:rFonts w:ascii="Times New Roman" w:hAnsi="Times New Roman" w:cs="Times New Roman"/>
          <w:sz w:val="20"/>
          <w:szCs w:val="20"/>
        </w:rPr>
        <w:t>y muszą</w:t>
      </w:r>
      <w:r w:rsidRPr="0087777B">
        <w:rPr>
          <w:rFonts w:ascii="Times New Roman" w:hAnsi="Times New Roman" w:cs="Times New Roman"/>
          <w:sz w:val="20"/>
          <w:szCs w:val="20"/>
        </w:rPr>
        <w:t xml:space="preserve"> się znajdować na liście kompatybilności sprzętu producenta systemu monitorowania sieci i korelacji logów.</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261"/>
        <w:gridCol w:w="3260"/>
        <w:gridCol w:w="3827"/>
      </w:tblGrid>
      <w:tr w:rsidR="00154ABD" w:rsidRPr="00026242" w14:paraId="472ECDA9" w14:textId="77777777" w:rsidTr="00154ABD">
        <w:trPr>
          <w:tblHeader/>
        </w:trPr>
        <w:tc>
          <w:tcPr>
            <w:tcW w:w="3964" w:type="dxa"/>
            <w:shd w:val="clear" w:color="auto" w:fill="FFFFFF" w:themeFill="background1"/>
          </w:tcPr>
          <w:p w14:paraId="169B2C2B"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Parametr</w:t>
            </w:r>
          </w:p>
        </w:tc>
        <w:tc>
          <w:tcPr>
            <w:tcW w:w="3261" w:type="dxa"/>
            <w:shd w:val="clear" w:color="auto" w:fill="FFFFFF" w:themeFill="background1"/>
          </w:tcPr>
          <w:p w14:paraId="59FA2E95"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Serwer 1</w:t>
            </w:r>
          </w:p>
        </w:tc>
        <w:tc>
          <w:tcPr>
            <w:tcW w:w="3260" w:type="dxa"/>
            <w:shd w:val="clear" w:color="auto" w:fill="FFFFFF" w:themeFill="background1"/>
          </w:tcPr>
          <w:p w14:paraId="6DD9F679"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Serwer 2</w:t>
            </w:r>
          </w:p>
        </w:tc>
        <w:tc>
          <w:tcPr>
            <w:tcW w:w="3827" w:type="dxa"/>
            <w:shd w:val="clear" w:color="auto" w:fill="FFFFFF" w:themeFill="background1"/>
          </w:tcPr>
          <w:p w14:paraId="5DD172D2"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Serwer 3</w:t>
            </w:r>
          </w:p>
        </w:tc>
      </w:tr>
      <w:tr w:rsidR="00154ABD" w:rsidRPr="00026242" w14:paraId="02AF83AB" w14:textId="77777777" w:rsidTr="00154ABD">
        <w:tc>
          <w:tcPr>
            <w:tcW w:w="3964" w:type="dxa"/>
            <w:tcBorders>
              <w:top w:val="single" w:sz="4" w:space="0" w:color="auto"/>
              <w:left w:val="single" w:sz="4" w:space="0" w:color="auto"/>
              <w:bottom w:val="single" w:sz="4" w:space="0" w:color="auto"/>
              <w:right w:val="single" w:sz="4" w:space="0" w:color="auto"/>
            </w:tcBorders>
            <w:vAlign w:val="center"/>
          </w:tcPr>
          <w:p w14:paraId="6994B165"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Procesory CPU</w:t>
            </w:r>
          </w:p>
        </w:tc>
        <w:tc>
          <w:tcPr>
            <w:tcW w:w="3261" w:type="dxa"/>
            <w:tcBorders>
              <w:top w:val="single" w:sz="4" w:space="0" w:color="auto"/>
              <w:left w:val="single" w:sz="4" w:space="0" w:color="auto"/>
              <w:bottom w:val="single" w:sz="4" w:space="0" w:color="auto"/>
              <w:right w:val="single" w:sz="4" w:space="0" w:color="auto"/>
            </w:tcBorders>
          </w:tcPr>
          <w:p w14:paraId="08666A34"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16 x 3.20 GHz</w:t>
            </w:r>
          </w:p>
        </w:tc>
        <w:tc>
          <w:tcPr>
            <w:tcW w:w="3260" w:type="dxa"/>
            <w:tcBorders>
              <w:top w:val="single" w:sz="4" w:space="0" w:color="auto"/>
              <w:left w:val="single" w:sz="4" w:space="0" w:color="auto"/>
              <w:bottom w:val="single" w:sz="4" w:space="0" w:color="auto"/>
              <w:right w:val="single" w:sz="4" w:space="0" w:color="auto"/>
            </w:tcBorders>
          </w:tcPr>
          <w:p w14:paraId="5C04FFB1"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16 x 3.20 GHz</w:t>
            </w:r>
          </w:p>
        </w:tc>
        <w:tc>
          <w:tcPr>
            <w:tcW w:w="3827" w:type="dxa"/>
            <w:tcBorders>
              <w:top w:val="single" w:sz="4" w:space="0" w:color="auto"/>
              <w:left w:val="single" w:sz="4" w:space="0" w:color="auto"/>
              <w:bottom w:val="single" w:sz="4" w:space="0" w:color="auto"/>
              <w:right w:val="single" w:sz="4" w:space="0" w:color="auto"/>
            </w:tcBorders>
          </w:tcPr>
          <w:p w14:paraId="46D208FC"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16 x 3.20 GHz</w:t>
            </w:r>
          </w:p>
        </w:tc>
      </w:tr>
      <w:tr w:rsidR="00154ABD" w:rsidRPr="00026242" w14:paraId="495A1F3E" w14:textId="77777777" w:rsidTr="00154ABD">
        <w:tc>
          <w:tcPr>
            <w:tcW w:w="3964" w:type="dxa"/>
            <w:tcBorders>
              <w:top w:val="single" w:sz="4" w:space="0" w:color="auto"/>
              <w:left w:val="single" w:sz="4" w:space="0" w:color="auto"/>
              <w:bottom w:val="single" w:sz="4" w:space="0" w:color="auto"/>
              <w:right w:val="single" w:sz="4" w:space="0" w:color="auto"/>
            </w:tcBorders>
            <w:vAlign w:val="center"/>
          </w:tcPr>
          <w:p w14:paraId="225ADB9D"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Pamięć RAM</w:t>
            </w:r>
          </w:p>
        </w:tc>
        <w:tc>
          <w:tcPr>
            <w:tcW w:w="3261" w:type="dxa"/>
            <w:tcBorders>
              <w:top w:val="single" w:sz="4" w:space="0" w:color="auto"/>
              <w:left w:val="single" w:sz="4" w:space="0" w:color="auto"/>
              <w:bottom w:val="single" w:sz="4" w:space="0" w:color="auto"/>
              <w:right w:val="single" w:sz="4" w:space="0" w:color="auto"/>
            </w:tcBorders>
          </w:tcPr>
          <w:p w14:paraId="12A7DB20"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256GB</w:t>
            </w:r>
          </w:p>
        </w:tc>
        <w:tc>
          <w:tcPr>
            <w:tcW w:w="3260" w:type="dxa"/>
            <w:tcBorders>
              <w:top w:val="single" w:sz="4" w:space="0" w:color="auto"/>
              <w:left w:val="single" w:sz="4" w:space="0" w:color="auto"/>
              <w:bottom w:val="single" w:sz="4" w:space="0" w:color="auto"/>
              <w:right w:val="single" w:sz="4" w:space="0" w:color="auto"/>
            </w:tcBorders>
          </w:tcPr>
          <w:p w14:paraId="4C8E10DF"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256GB</w:t>
            </w:r>
          </w:p>
        </w:tc>
        <w:tc>
          <w:tcPr>
            <w:tcW w:w="3827" w:type="dxa"/>
            <w:tcBorders>
              <w:top w:val="single" w:sz="4" w:space="0" w:color="auto"/>
              <w:left w:val="single" w:sz="4" w:space="0" w:color="auto"/>
              <w:bottom w:val="single" w:sz="4" w:space="0" w:color="auto"/>
              <w:right w:val="single" w:sz="4" w:space="0" w:color="auto"/>
            </w:tcBorders>
          </w:tcPr>
          <w:p w14:paraId="012A2856"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256GB</w:t>
            </w:r>
          </w:p>
        </w:tc>
      </w:tr>
      <w:tr w:rsidR="00154ABD" w:rsidRPr="00026242" w14:paraId="2E60312B" w14:textId="77777777" w:rsidTr="008772A0">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216D699D"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Dyski twarde</w:t>
            </w:r>
          </w:p>
        </w:tc>
        <w:tc>
          <w:tcPr>
            <w:tcW w:w="3261" w:type="dxa"/>
            <w:tcBorders>
              <w:top w:val="single" w:sz="4" w:space="0" w:color="auto"/>
              <w:left w:val="single" w:sz="4" w:space="0" w:color="auto"/>
              <w:bottom w:val="single" w:sz="4" w:space="0" w:color="auto"/>
              <w:right w:val="single" w:sz="4" w:space="0" w:color="auto"/>
            </w:tcBorders>
          </w:tcPr>
          <w:p w14:paraId="2FA86D43"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8x 600GB</w:t>
            </w:r>
          </w:p>
          <w:p w14:paraId="376592D4" w14:textId="36A9EAFB"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10TB</w:t>
            </w:r>
          </w:p>
        </w:tc>
        <w:tc>
          <w:tcPr>
            <w:tcW w:w="3260" w:type="dxa"/>
            <w:tcBorders>
              <w:top w:val="single" w:sz="4" w:space="0" w:color="auto"/>
              <w:left w:val="single" w:sz="4" w:space="0" w:color="auto"/>
              <w:bottom w:val="single" w:sz="4" w:space="0" w:color="auto"/>
              <w:right w:val="single" w:sz="4" w:space="0" w:color="auto"/>
            </w:tcBorders>
          </w:tcPr>
          <w:p w14:paraId="4EBE97C5"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400GB</w:t>
            </w:r>
          </w:p>
          <w:p w14:paraId="00D148B9"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600GB</w:t>
            </w:r>
          </w:p>
        </w:tc>
        <w:tc>
          <w:tcPr>
            <w:tcW w:w="3827" w:type="dxa"/>
            <w:tcBorders>
              <w:top w:val="single" w:sz="4" w:space="0" w:color="auto"/>
              <w:left w:val="single" w:sz="4" w:space="0" w:color="auto"/>
              <w:bottom w:val="single" w:sz="4" w:space="0" w:color="auto"/>
              <w:right w:val="single" w:sz="4" w:space="0" w:color="auto"/>
            </w:tcBorders>
          </w:tcPr>
          <w:p w14:paraId="77DF80C0"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600GB</w:t>
            </w:r>
          </w:p>
          <w:p w14:paraId="545B31A6"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1,2TB</w:t>
            </w:r>
          </w:p>
          <w:p w14:paraId="498C81E6" w14:textId="77777777"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4x 4TB</w:t>
            </w:r>
          </w:p>
        </w:tc>
      </w:tr>
      <w:tr w:rsidR="00154ABD" w:rsidRPr="00026242" w14:paraId="37485B80" w14:textId="77777777" w:rsidTr="00154ABD">
        <w:tc>
          <w:tcPr>
            <w:tcW w:w="3964" w:type="dxa"/>
            <w:tcBorders>
              <w:top w:val="single" w:sz="4" w:space="0" w:color="auto"/>
              <w:left w:val="single" w:sz="4" w:space="0" w:color="auto"/>
              <w:bottom w:val="single" w:sz="4" w:space="0" w:color="auto"/>
              <w:right w:val="single" w:sz="4" w:space="0" w:color="auto"/>
            </w:tcBorders>
            <w:vAlign w:val="center"/>
          </w:tcPr>
          <w:p w14:paraId="242B772D" w14:textId="3D42A1DB" w:rsidR="00154ABD" w:rsidRPr="008772A0" w:rsidRDefault="00154ABD" w:rsidP="000F5AF3">
            <w:pPr>
              <w:rPr>
                <w:rFonts w:ascii="Times New Roman" w:hAnsi="Times New Roman" w:cs="Times New Roman"/>
                <w:sz w:val="20"/>
                <w:szCs w:val="20"/>
              </w:rPr>
            </w:pPr>
            <w:r w:rsidRPr="008772A0">
              <w:rPr>
                <w:rFonts w:ascii="Times New Roman" w:hAnsi="Times New Roman" w:cs="Times New Roman"/>
                <w:sz w:val="20"/>
                <w:szCs w:val="20"/>
              </w:rPr>
              <w:t>Karta rozszerzeń</w:t>
            </w:r>
          </w:p>
        </w:tc>
        <w:tc>
          <w:tcPr>
            <w:tcW w:w="3261" w:type="dxa"/>
            <w:tcBorders>
              <w:top w:val="single" w:sz="4" w:space="0" w:color="auto"/>
              <w:left w:val="single" w:sz="4" w:space="0" w:color="auto"/>
              <w:bottom w:val="single" w:sz="4" w:space="0" w:color="auto"/>
              <w:right w:val="single" w:sz="4" w:space="0" w:color="auto"/>
            </w:tcBorders>
          </w:tcPr>
          <w:p w14:paraId="3287C759" w14:textId="3B7C1834" w:rsidR="00154ABD" w:rsidRPr="008772A0" w:rsidRDefault="00154ABD" w:rsidP="00D37345">
            <w:pPr>
              <w:rPr>
                <w:rFonts w:ascii="Times New Roman" w:hAnsi="Times New Roman" w:cs="Times New Roman"/>
                <w:sz w:val="20"/>
                <w:szCs w:val="20"/>
              </w:rPr>
            </w:pPr>
            <w:proofErr w:type="spellStart"/>
            <w:r w:rsidRPr="008772A0">
              <w:rPr>
                <w:rFonts w:ascii="Times New Roman" w:hAnsi="Times New Roman" w:cs="Times New Roman"/>
                <w:sz w:val="20"/>
                <w:szCs w:val="20"/>
              </w:rPr>
              <w:t>Emulex</w:t>
            </w:r>
            <w:proofErr w:type="spellEnd"/>
            <w:r w:rsidRPr="008772A0">
              <w:rPr>
                <w:rFonts w:ascii="Times New Roman" w:hAnsi="Times New Roman" w:cs="Times New Roman"/>
                <w:sz w:val="20"/>
                <w:szCs w:val="20"/>
              </w:rPr>
              <w:t xml:space="preserve"> LPe16002-M6, 16Gb </w:t>
            </w:r>
            <w:proofErr w:type="spellStart"/>
            <w:r w:rsidRPr="008772A0">
              <w:rPr>
                <w:rFonts w:ascii="Times New Roman" w:hAnsi="Times New Roman" w:cs="Times New Roman"/>
                <w:sz w:val="20"/>
                <w:szCs w:val="20"/>
              </w:rPr>
              <w:t>Fibre</w:t>
            </w:r>
            <w:proofErr w:type="spellEnd"/>
            <w:r w:rsidRPr="008772A0">
              <w:rPr>
                <w:rFonts w:ascii="Times New Roman" w:hAnsi="Times New Roman" w:cs="Times New Roman"/>
                <w:sz w:val="20"/>
                <w:szCs w:val="20"/>
              </w:rPr>
              <w:t xml:space="preserve"> Channel HBA with SR </w:t>
            </w:r>
            <w:proofErr w:type="spellStart"/>
            <w:r w:rsidRPr="008772A0">
              <w:rPr>
                <w:rFonts w:ascii="Times New Roman" w:hAnsi="Times New Roman" w:cs="Times New Roman"/>
                <w:sz w:val="20"/>
                <w:szCs w:val="20"/>
              </w:rPr>
              <w:t>Optics</w:t>
            </w:r>
            <w:proofErr w:type="spellEnd"/>
            <w:r w:rsidR="00D37345" w:rsidRPr="008772A0">
              <w:rPr>
                <w:rFonts w:ascii="Times New Roman" w:hAnsi="Times New Roman" w:cs="Times New Roman"/>
                <w:sz w:val="20"/>
                <w:szCs w:val="20"/>
              </w:rPr>
              <w:t xml:space="preserve"> lub równoważna</w:t>
            </w:r>
          </w:p>
        </w:tc>
        <w:tc>
          <w:tcPr>
            <w:tcW w:w="3260" w:type="dxa"/>
            <w:tcBorders>
              <w:top w:val="single" w:sz="4" w:space="0" w:color="auto"/>
              <w:left w:val="single" w:sz="4" w:space="0" w:color="auto"/>
              <w:bottom w:val="single" w:sz="4" w:space="0" w:color="auto"/>
              <w:right w:val="single" w:sz="4" w:space="0" w:color="auto"/>
            </w:tcBorders>
          </w:tcPr>
          <w:p w14:paraId="1DF77E8C" w14:textId="01DCECD2" w:rsidR="00154ABD" w:rsidRPr="008772A0" w:rsidRDefault="00154ABD" w:rsidP="000F5AF3">
            <w:pPr>
              <w:rPr>
                <w:rFonts w:ascii="Times New Roman" w:hAnsi="Times New Roman" w:cs="Times New Roman"/>
                <w:sz w:val="20"/>
                <w:szCs w:val="20"/>
              </w:rPr>
            </w:pPr>
            <w:proofErr w:type="spellStart"/>
            <w:r w:rsidRPr="008772A0">
              <w:rPr>
                <w:rFonts w:ascii="Times New Roman" w:hAnsi="Times New Roman" w:cs="Times New Roman"/>
                <w:sz w:val="20"/>
                <w:szCs w:val="20"/>
              </w:rPr>
              <w:t>Emulex</w:t>
            </w:r>
            <w:proofErr w:type="spellEnd"/>
            <w:r w:rsidRPr="008772A0">
              <w:rPr>
                <w:rFonts w:ascii="Times New Roman" w:hAnsi="Times New Roman" w:cs="Times New Roman"/>
                <w:sz w:val="20"/>
                <w:szCs w:val="20"/>
              </w:rPr>
              <w:t xml:space="preserve"> LPe16002-M6, 16Gb </w:t>
            </w:r>
            <w:proofErr w:type="spellStart"/>
            <w:r w:rsidRPr="008772A0">
              <w:rPr>
                <w:rFonts w:ascii="Times New Roman" w:hAnsi="Times New Roman" w:cs="Times New Roman"/>
                <w:sz w:val="20"/>
                <w:szCs w:val="20"/>
              </w:rPr>
              <w:t>Fibre</w:t>
            </w:r>
            <w:proofErr w:type="spellEnd"/>
            <w:r w:rsidRPr="008772A0">
              <w:rPr>
                <w:rFonts w:ascii="Times New Roman" w:hAnsi="Times New Roman" w:cs="Times New Roman"/>
                <w:sz w:val="20"/>
                <w:szCs w:val="20"/>
              </w:rPr>
              <w:t xml:space="preserve"> Channel HBA with SR </w:t>
            </w:r>
            <w:proofErr w:type="spellStart"/>
            <w:r w:rsidRPr="008772A0">
              <w:rPr>
                <w:rFonts w:ascii="Times New Roman" w:hAnsi="Times New Roman" w:cs="Times New Roman"/>
                <w:sz w:val="20"/>
                <w:szCs w:val="20"/>
              </w:rPr>
              <w:t>Optics</w:t>
            </w:r>
            <w:proofErr w:type="spellEnd"/>
            <w:r w:rsidR="00D37345" w:rsidRPr="008772A0">
              <w:rPr>
                <w:rFonts w:ascii="Times New Roman" w:hAnsi="Times New Roman" w:cs="Times New Roman"/>
                <w:sz w:val="20"/>
                <w:szCs w:val="20"/>
              </w:rPr>
              <w:t xml:space="preserve"> lub równoważna</w:t>
            </w:r>
          </w:p>
        </w:tc>
        <w:tc>
          <w:tcPr>
            <w:tcW w:w="3827" w:type="dxa"/>
            <w:tcBorders>
              <w:top w:val="single" w:sz="4" w:space="0" w:color="auto"/>
              <w:left w:val="single" w:sz="4" w:space="0" w:color="auto"/>
              <w:bottom w:val="single" w:sz="4" w:space="0" w:color="auto"/>
              <w:right w:val="single" w:sz="4" w:space="0" w:color="auto"/>
            </w:tcBorders>
          </w:tcPr>
          <w:p w14:paraId="3ABE72D6" w14:textId="4048B69E" w:rsidR="00154ABD" w:rsidRPr="008772A0" w:rsidRDefault="00154ABD" w:rsidP="000F5AF3">
            <w:pPr>
              <w:rPr>
                <w:rFonts w:ascii="Times New Roman" w:hAnsi="Times New Roman" w:cs="Times New Roman"/>
                <w:sz w:val="20"/>
                <w:szCs w:val="20"/>
              </w:rPr>
            </w:pPr>
            <w:proofErr w:type="spellStart"/>
            <w:r w:rsidRPr="008772A0">
              <w:rPr>
                <w:rFonts w:ascii="Times New Roman" w:hAnsi="Times New Roman" w:cs="Times New Roman"/>
                <w:sz w:val="20"/>
                <w:szCs w:val="20"/>
              </w:rPr>
              <w:t>Emulex</w:t>
            </w:r>
            <w:proofErr w:type="spellEnd"/>
            <w:r w:rsidRPr="008772A0">
              <w:rPr>
                <w:rFonts w:ascii="Times New Roman" w:hAnsi="Times New Roman" w:cs="Times New Roman"/>
                <w:sz w:val="20"/>
                <w:szCs w:val="20"/>
              </w:rPr>
              <w:t xml:space="preserve"> LPe16002-M6, 16Gb </w:t>
            </w:r>
            <w:proofErr w:type="spellStart"/>
            <w:r w:rsidRPr="008772A0">
              <w:rPr>
                <w:rFonts w:ascii="Times New Roman" w:hAnsi="Times New Roman" w:cs="Times New Roman"/>
                <w:sz w:val="20"/>
                <w:szCs w:val="20"/>
              </w:rPr>
              <w:t>Fibre</w:t>
            </w:r>
            <w:proofErr w:type="spellEnd"/>
            <w:r w:rsidRPr="008772A0">
              <w:rPr>
                <w:rFonts w:ascii="Times New Roman" w:hAnsi="Times New Roman" w:cs="Times New Roman"/>
                <w:sz w:val="20"/>
                <w:szCs w:val="20"/>
              </w:rPr>
              <w:t xml:space="preserve"> Channel HBA with SR </w:t>
            </w:r>
            <w:proofErr w:type="spellStart"/>
            <w:r w:rsidRPr="008772A0">
              <w:rPr>
                <w:rFonts w:ascii="Times New Roman" w:hAnsi="Times New Roman" w:cs="Times New Roman"/>
                <w:sz w:val="20"/>
                <w:szCs w:val="20"/>
              </w:rPr>
              <w:t>Optics</w:t>
            </w:r>
            <w:proofErr w:type="spellEnd"/>
            <w:r w:rsidR="00D37345" w:rsidRPr="008772A0">
              <w:rPr>
                <w:rFonts w:ascii="Times New Roman" w:hAnsi="Times New Roman" w:cs="Times New Roman"/>
                <w:sz w:val="20"/>
                <w:szCs w:val="20"/>
              </w:rPr>
              <w:t xml:space="preserve"> lub równoważna</w:t>
            </w:r>
          </w:p>
        </w:tc>
      </w:tr>
    </w:tbl>
    <w:p w14:paraId="38E3B09D" w14:textId="77777777" w:rsidR="00154ABD" w:rsidRPr="0087777B" w:rsidRDefault="00154ABD" w:rsidP="00154ABD">
      <w:pPr>
        <w:suppressAutoHyphens/>
        <w:autoSpaceDN w:val="0"/>
        <w:jc w:val="both"/>
        <w:textAlignment w:val="baseline"/>
        <w:rPr>
          <w:rFonts w:ascii="Times New Roman" w:hAnsi="Times New Roman" w:cs="Times New Roman"/>
          <w:sz w:val="20"/>
          <w:szCs w:val="20"/>
        </w:rPr>
      </w:pPr>
    </w:p>
    <w:p w14:paraId="6DE8E9A8" w14:textId="77777777" w:rsidR="00154ABD" w:rsidRDefault="00154ABD" w:rsidP="00B90A28">
      <w:pPr>
        <w:spacing w:after="0"/>
        <w:jc w:val="both"/>
        <w:rPr>
          <w:rFonts w:ascii="Times New Roman" w:eastAsia="Times New Roman" w:hAnsi="Times New Roman" w:cs="Times New Roman"/>
          <w:sz w:val="20"/>
          <w:szCs w:val="20"/>
          <w:highlight w:val="yellow"/>
          <w:lang w:eastAsia="pl-PL"/>
        </w:rPr>
      </w:pPr>
    </w:p>
    <w:p w14:paraId="1817D8FC" w14:textId="658D0440" w:rsidR="00B90A28" w:rsidRPr="0087777B" w:rsidRDefault="00B90A28" w:rsidP="00B90A28">
      <w:pPr>
        <w:spacing w:after="0"/>
        <w:jc w:val="both"/>
        <w:rPr>
          <w:rFonts w:ascii="Times New Roman" w:eastAsia="Times New Roman" w:hAnsi="Times New Roman" w:cs="Times New Roman"/>
          <w:b/>
          <w:sz w:val="20"/>
          <w:szCs w:val="20"/>
          <w:lang w:eastAsia="pl-PL"/>
        </w:rPr>
      </w:pPr>
      <w:r w:rsidRPr="008772A0">
        <w:rPr>
          <w:rFonts w:ascii="Times New Roman" w:eastAsia="Times New Roman" w:hAnsi="Times New Roman" w:cs="Times New Roman"/>
          <w:sz w:val="20"/>
          <w:szCs w:val="20"/>
          <w:lang w:eastAsia="pl-PL"/>
        </w:rPr>
        <w:t>(*) Należy podać nazwę oferowanego</w:t>
      </w:r>
      <w:r w:rsidR="001670E0" w:rsidRPr="008772A0">
        <w:rPr>
          <w:rFonts w:ascii="Times New Roman" w:eastAsia="Times New Roman" w:hAnsi="Times New Roman" w:cs="Times New Roman"/>
          <w:sz w:val="20"/>
          <w:szCs w:val="20"/>
          <w:lang w:eastAsia="pl-PL"/>
        </w:rPr>
        <w:t xml:space="preserve"> sprzętu,</w:t>
      </w:r>
      <w:r w:rsidRPr="008772A0">
        <w:rPr>
          <w:rFonts w:ascii="Times New Roman" w:eastAsia="Times New Roman" w:hAnsi="Times New Roman" w:cs="Times New Roman"/>
          <w:sz w:val="20"/>
          <w:szCs w:val="20"/>
          <w:lang w:eastAsia="pl-PL"/>
        </w:rPr>
        <w:t xml:space="preserve"> oprogramowania, numer wersji i producenta.</w:t>
      </w:r>
    </w:p>
    <w:p w14:paraId="65EBFE9B" w14:textId="77777777" w:rsidR="00B90A28" w:rsidRPr="0087777B" w:rsidRDefault="00B90A28" w:rsidP="00B90A28">
      <w:pPr>
        <w:rPr>
          <w:rFonts w:ascii="Times New Roman" w:hAnsi="Times New Roman" w:cs="Times New Roman"/>
          <w:sz w:val="20"/>
          <w:szCs w:val="20"/>
        </w:rPr>
      </w:pPr>
    </w:p>
    <w:p w14:paraId="6B8CD74E" w14:textId="25727877" w:rsidR="00FC06E2" w:rsidRDefault="00FC06E2" w:rsidP="006C2513">
      <w:pPr>
        <w:spacing w:after="0" w:line="240" w:lineRule="auto"/>
        <w:jc w:val="both"/>
        <w:rPr>
          <w:rFonts w:ascii="Times New Roman" w:eastAsia="Times New Roman" w:hAnsi="Times New Roman" w:cs="Times New Roman"/>
          <w:sz w:val="20"/>
          <w:szCs w:val="20"/>
          <w:lang w:eastAsia="pl-PL"/>
        </w:rPr>
      </w:pPr>
    </w:p>
    <w:p w14:paraId="33843696" w14:textId="5EE652F3"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5091FE0" w14:textId="1DFF6CCE"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6AFDDD72" w14:textId="41B153A9"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AE36518" w14:textId="7D8C5E80"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0D1242B9" w14:textId="32A62917"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2B8315C6" w14:textId="359B63D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2552E7EF" w14:textId="62508B84"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47052EBB" w14:textId="2F876AB2"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79150B0C" w14:textId="77777777" w:rsidR="008772A0" w:rsidRPr="0087777B" w:rsidRDefault="008772A0" w:rsidP="006C2513">
      <w:pPr>
        <w:spacing w:after="0" w:line="240" w:lineRule="auto"/>
        <w:jc w:val="both"/>
        <w:rPr>
          <w:rFonts w:ascii="Times New Roman" w:eastAsia="Times New Roman" w:hAnsi="Times New Roman" w:cs="Times New Roman"/>
          <w:sz w:val="20"/>
          <w:szCs w:val="20"/>
          <w:lang w:eastAsia="pl-PL"/>
        </w:rPr>
      </w:pPr>
    </w:p>
    <w:p w14:paraId="08A11ECE" w14:textId="77777777" w:rsidR="00FC06E2" w:rsidRPr="0087777B" w:rsidRDefault="00FC06E2" w:rsidP="006C2513">
      <w:pPr>
        <w:spacing w:after="0" w:line="240" w:lineRule="auto"/>
        <w:jc w:val="both"/>
        <w:rPr>
          <w:rFonts w:ascii="Times New Roman" w:eastAsia="Times New Roman" w:hAnsi="Times New Roman" w:cs="Times New Roman"/>
          <w:sz w:val="20"/>
          <w:szCs w:val="20"/>
          <w:lang w:eastAsia="pl-PL"/>
        </w:rPr>
      </w:pPr>
    </w:p>
    <w:p w14:paraId="5FF61736" w14:textId="78E6E08D" w:rsidR="00EA450F" w:rsidRPr="008772A0" w:rsidRDefault="007B4A16" w:rsidP="00157862">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2A0">
        <w:rPr>
          <w:rFonts w:ascii="Times New Roman" w:hAnsi="Times New Roman" w:cs="Times New Roman"/>
          <w:b/>
          <w:color w:val="auto"/>
          <w:sz w:val="24"/>
          <w:szCs w:val="24"/>
        </w:rPr>
        <w:lastRenderedPageBreak/>
        <w:t>Rekonfiguracja posiadanego przez zamawiającego środowiska opartego na Vmware.</w:t>
      </w:r>
    </w:p>
    <w:p w14:paraId="2CFFC5A0" w14:textId="29601EB5" w:rsidR="008772A0" w:rsidRPr="0087777B" w:rsidRDefault="007B4A16" w:rsidP="00EA450F">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Zamawiający posiada następujące kończące się licencje:</w:t>
      </w:r>
    </w:p>
    <w:p w14:paraId="177CDBF5" w14:textId="44B59460"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roofErr w:type="spellStart"/>
      <w:r w:rsidRPr="0087777B">
        <w:rPr>
          <w:rFonts w:ascii="Times New Roman" w:eastAsia="Times New Roman" w:hAnsi="Times New Roman" w:cs="Times New Roman"/>
          <w:sz w:val="20"/>
          <w:szCs w:val="20"/>
          <w:lang w:eastAsia="pl-PL"/>
        </w:rPr>
        <w:t>Production</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Support</w:t>
      </w:r>
      <w:proofErr w:type="spellEnd"/>
      <w:r w:rsidRPr="0087777B">
        <w:rPr>
          <w:rFonts w:ascii="Times New Roman" w:eastAsia="Times New Roman" w:hAnsi="Times New Roman" w:cs="Times New Roman"/>
          <w:sz w:val="20"/>
          <w:szCs w:val="20"/>
          <w:lang w:eastAsia="pl-PL"/>
        </w:rPr>
        <w:t xml:space="preserve">/Subscription </w:t>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 xml:space="preserve"> 6 Essentials Plus Kit for 3 </w:t>
      </w:r>
      <w:proofErr w:type="spellStart"/>
      <w:r w:rsidRPr="0087777B">
        <w:rPr>
          <w:rFonts w:ascii="Times New Roman" w:eastAsia="Times New Roman" w:hAnsi="Times New Roman" w:cs="Times New Roman"/>
          <w:sz w:val="20"/>
          <w:szCs w:val="20"/>
          <w:lang w:eastAsia="pl-PL"/>
        </w:rPr>
        <w:t>years</w:t>
      </w:r>
      <w:proofErr w:type="spellEnd"/>
      <w:r w:rsidRPr="0087777B">
        <w:rPr>
          <w:rFonts w:ascii="Times New Roman" w:eastAsia="Times New Roman" w:hAnsi="Times New Roman" w:cs="Times New Roman"/>
          <w:sz w:val="20"/>
          <w:szCs w:val="20"/>
          <w:lang w:eastAsia="pl-PL"/>
        </w:rPr>
        <w:tab/>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 xml:space="preserve"> 6 Essentials Plus Kit for 3 </w:t>
      </w:r>
      <w:proofErr w:type="spellStart"/>
      <w:r w:rsidRPr="0087777B">
        <w:rPr>
          <w:rFonts w:ascii="Times New Roman" w:eastAsia="Times New Roman" w:hAnsi="Times New Roman" w:cs="Times New Roman"/>
          <w:sz w:val="20"/>
          <w:szCs w:val="20"/>
          <w:lang w:eastAsia="pl-PL"/>
        </w:rPr>
        <w:t>hosts</w:t>
      </w:r>
      <w:proofErr w:type="spellEnd"/>
      <w:r w:rsidRPr="0087777B">
        <w:rPr>
          <w:rFonts w:ascii="Times New Roman" w:eastAsia="Times New Roman" w:hAnsi="Times New Roman" w:cs="Times New Roman"/>
          <w:sz w:val="20"/>
          <w:szCs w:val="20"/>
          <w:lang w:eastAsia="pl-PL"/>
        </w:rPr>
        <w:t xml:space="preserve"> (Max 2 </w:t>
      </w:r>
      <w:proofErr w:type="spellStart"/>
      <w:r w:rsidRPr="0087777B">
        <w:rPr>
          <w:rFonts w:ascii="Times New Roman" w:eastAsia="Times New Roman" w:hAnsi="Times New Roman" w:cs="Times New Roman"/>
          <w:sz w:val="20"/>
          <w:szCs w:val="20"/>
          <w:lang w:eastAsia="pl-PL"/>
        </w:rPr>
        <w:t>processors</w:t>
      </w:r>
      <w:proofErr w:type="spellEnd"/>
      <w:r w:rsidRPr="0087777B">
        <w:rPr>
          <w:rFonts w:ascii="Times New Roman" w:eastAsia="Times New Roman" w:hAnsi="Times New Roman" w:cs="Times New Roman"/>
          <w:sz w:val="20"/>
          <w:szCs w:val="20"/>
          <w:lang w:eastAsia="pl-PL"/>
        </w:rPr>
        <w:t xml:space="preserve"> per host)</w:t>
      </w:r>
      <w:r w:rsidRPr="0087777B">
        <w:rPr>
          <w:rFonts w:ascii="Times New Roman" w:eastAsia="Times New Roman" w:hAnsi="Times New Roman" w:cs="Times New Roman"/>
          <w:sz w:val="20"/>
          <w:szCs w:val="20"/>
          <w:lang w:eastAsia="pl-PL"/>
        </w:rPr>
        <w:tab/>
        <w:t>1</w:t>
      </w:r>
    </w:p>
    <w:p w14:paraId="2C0F0A0A" w14:textId="77777777"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roofErr w:type="spellStart"/>
      <w:r w:rsidRPr="0087777B">
        <w:rPr>
          <w:rFonts w:ascii="Times New Roman" w:eastAsia="Times New Roman" w:hAnsi="Times New Roman" w:cs="Times New Roman"/>
          <w:sz w:val="20"/>
          <w:szCs w:val="20"/>
          <w:lang w:eastAsia="pl-PL"/>
        </w:rPr>
        <w:t>Production</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Support</w:t>
      </w:r>
      <w:proofErr w:type="spellEnd"/>
      <w:r w:rsidRPr="0087777B">
        <w:rPr>
          <w:rFonts w:ascii="Times New Roman" w:eastAsia="Times New Roman" w:hAnsi="Times New Roman" w:cs="Times New Roman"/>
          <w:sz w:val="20"/>
          <w:szCs w:val="20"/>
          <w:lang w:eastAsia="pl-PL"/>
        </w:rPr>
        <w:t xml:space="preserve">/Subscription </w:t>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 xml:space="preserve"> 6 Essentials Plus Kit for 3 </w:t>
      </w:r>
      <w:proofErr w:type="spellStart"/>
      <w:r w:rsidRPr="0087777B">
        <w:rPr>
          <w:rFonts w:ascii="Times New Roman" w:eastAsia="Times New Roman" w:hAnsi="Times New Roman" w:cs="Times New Roman"/>
          <w:sz w:val="20"/>
          <w:szCs w:val="20"/>
          <w:lang w:eastAsia="pl-PL"/>
        </w:rPr>
        <w:t>years</w:t>
      </w:r>
      <w:proofErr w:type="spellEnd"/>
      <w:r w:rsidRPr="0087777B">
        <w:rPr>
          <w:rFonts w:ascii="Times New Roman" w:eastAsia="Times New Roman" w:hAnsi="Times New Roman" w:cs="Times New Roman"/>
          <w:sz w:val="20"/>
          <w:szCs w:val="20"/>
          <w:lang w:eastAsia="pl-PL"/>
        </w:rPr>
        <w:tab/>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vCenter</w:t>
      </w:r>
      <w:proofErr w:type="spellEnd"/>
      <w:r w:rsidRPr="0087777B">
        <w:rPr>
          <w:rFonts w:ascii="Times New Roman" w:eastAsia="Times New Roman" w:hAnsi="Times New Roman" w:cs="Times New Roman"/>
          <w:sz w:val="20"/>
          <w:szCs w:val="20"/>
          <w:lang w:eastAsia="pl-PL"/>
        </w:rPr>
        <w:t xml:space="preserve"> Server 6 Essentials for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ab/>
        <w:t>1</w:t>
      </w:r>
    </w:p>
    <w:p w14:paraId="546949A4" w14:textId="5800F8C6"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roofErr w:type="spellStart"/>
      <w:r w:rsidRPr="0087777B">
        <w:rPr>
          <w:rFonts w:ascii="Times New Roman" w:eastAsia="Times New Roman" w:hAnsi="Times New Roman" w:cs="Times New Roman"/>
          <w:sz w:val="20"/>
          <w:szCs w:val="20"/>
          <w:lang w:eastAsia="pl-PL"/>
        </w:rPr>
        <w:t>Production</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Support</w:t>
      </w:r>
      <w:proofErr w:type="spellEnd"/>
      <w:r w:rsidRPr="0087777B">
        <w:rPr>
          <w:rFonts w:ascii="Times New Roman" w:eastAsia="Times New Roman" w:hAnsi="Times New Roman" w:cs="Times New Roman"/>
          <w:sz w:val="20"/>
          <w:szCs w:val="20"/>
          <w:lang w:eastAsia="pl-PL"/>
        </w:rPr>
        <w:t xml:space="preserve">/Subscription </w:t>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 xml:space="preserve"> 6 Essentials Plus Kit for 3 </w:t>
      </w:r>
      <w:proofErr w:type="spellStart"/>
      <w:r w:rsidRPr="0087777B">
        <w:rPr>
          <w:rFonts w:ascii="Times New Roman" w:eastAsia="Times New Roman" w:hAnsi="Times New Roman" w:cs="Times New Roman"/>
          <w:sz w:val="20"/>
          <w:szCs w:val="20"/>
          <w:lang w:eastAsia="pl-PL"/>
        </w:rPr>
        <w:t>years</w:t>
      </w:r>
      <w:proofErr w:type="spellEnd"/>
      <w:r w:rsidRPr="0087777B">
        <w:rPr>
          <w:rFonts w:ascii="Times New Roman" w:eastAsia="Times New Roman" w:hAnsi="Times New Roman" w:cs="Times New Roman"/>
          <w:sz w:val="20"/>
          <w:szCs w:val="20"/>
          <w:lang w:eastAsia="pl-PL"/>
        </w:rPr>
        <w:tab/>
      </w:r>
      <w:proofErr w:type="spellStart"/>
      <w:r w:rsidRPr="0087777B">
        <w:rPr>
          <w:rFonts w:ascii="Times New Roman" w:eastAsia="Times New Roman" w:hAnsi="Times New Roman" w:cs="Times New Roman"/>
          <w:sz w:val="20"/>
          <w:szCs w:val="20"/>
          <w:lang w:eastAsia="pl-PL"/>
        </w:rPr>
        <w:t>VMware</w:t>
      </w:r>
      <w:proofErr w:type="spellEnd"/>
      <w:r w:rsidRPr="0087777B">
        <w:rPr>
          <w:rFonts w:ascii="Times New Roman" w:eastAsia="Times New Roman" w:hAnsi="Times New Roman" w:cs="Times New Roman"/>
          <w:sz w:val="20"/>
          <w:szCs w:val="20"/>
          <w:lang w:eastAsia="pl-PL"/>
        </w:rPr>
        <w:t xml:space="preserve"> </w:t>
      </w:r>
      <w:proofErr w:type="spellStart"/>
      <w:r w:rsidRPr="0087777B">
        <w:rPr>
          <w:rFonts w:ascii="Times New Roman" w:eastAsia="Times New Roman" w:hAnsi="Times New Roman" w:cs="Times New Roman"/>
          <w:sz w:val="20"/>
          <w:szCs w:val="20"/>
          <w:lang w:eastAsia="pl-PL"/>
        </w:rPr>
        <w:t>vSphere</w:t>
      </w:r>
      <w:proofErr w:type="spellEnd"/>
      <w:r w:rsidRPr="0087777B">
        <w:rPr>
          <w:rFonts w:ascii="Times New Roman" w:eastAsia="Times New Roman" w:hAnsi="Times New Roman" w:cs="Times New Roman"/>
          <w:sz w:val="20"/>
          <w:szCs w:val="20"/>
          <w:lang w:eastAsia="pl-PL"/>
        </w:rPr>
        <w:t xml:space="preserve"> 6 Essentials Plus for 1 </w:t>
      </w:r>
      <w:proofErr w:type="spellStart"/>
      <w:r w:rsidRPr="0087777B">
        <w:rPr>
          <w:rFonts w:ascii="Times New Roman" w:eastAsia="Times New Roman" w:hAnsi="Times New Roman" w:cs="Times New Roman"/>
          <w:sz w:val="20"/>
          <w:szCs w:val="20"/>
          <w:lang w:eastAsia="pl-PL"/>
        </w:rPr>
        <w:t>processor</w:t>
      </w:r>
      <w:proofErr w:type="spellEnd"/>
      <w:r w:rsidRPr="0087777B">
        <w:rPr>
          <w:rFonts w:ascii="Times New Roman" w:eastAsia="Times New Roman" w:hAnsi="Times New Roman" w:cs="Times New Roman"/>
          <w:sz w:val="20"/>
          <w:szCs w:val="20"/>
          <w:lang w:eastAsia="pl-PL"/>
        </w:rPr>
        <w:tab/>
        <w:t>6</w:t>
      </w:r>
    </w:p>
    <w:p w14:paraId="663AF856" w14:textId="439BD77D"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
    <w:p w14:paraId="6EE0DEF5" w14:textId="32CEF1DF" w:rsidR="00EA450F" w:rsidRPr="0087777B" w:rsidRDefault="007B4A16" w:rsidP="00EA450F">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 związku z kończącym się suportem na produkty Vmware Zamawiający dostarczy nowe licencje</w:t>
      </w:r>
      <w:r w:rsidR="00F11F53" w:rsidRPr="0087777B">
        <w:rPr>
          <w:rFonts w:ascii="Times New Roman" w:eastAsia="Times New Roman" w:hAnsi="Times New Roman" w:cs="Times New Roman"/>
          <w:sz w:val="20"/>
          <w:szCs w:val="20"/>
          <w:lang w:eastAsia="pl-PL"/>
        </w:rPr>
        <w:t xml:space="preserve"> (</w:t>
      </w:r>
      <w:proofErr w:type="spellStart"/>
      <w:r w:rsidR="00F11F53" w:rsidRPr="0087777B">
        <w:rPr>
          <w:rFonts w:ascii="Times New Roman" w:eastAsia="Times New Roman" w:hAnsi="Times New Roman" w:cs="Times New Roman"/>
          <w:sz w:val="20"/>
          <w:szCs w:val="20"/>
          <w:lang w:eastAsia="pl-PL"/>
        </w:rPr>
        <w:t>vSphere</w:t>
      </w:r>
      <w:proofErr w:type="spellEnd"/>
      <w:r w:rsidR="00F11F53" w:rsidRPr="0087777B">
        <w:rPr>
          <w:rFonts w:ascii="Times New Roman" w:eastAsia="Times New Roman" w:hAnsi="Times New Roman" w:cs="Times New Roman"/>
          <w:sz w:val="20"/>
          <w:szCs w:val="20"/>
          <w:lang w:eastAsia="pl-PL"/>
        </w:rPr>
        <w:t xml:space="preserve"> Enterprise Plus) </w:t>
      </w:r>
      <w:r w:rsidRPr="0087777B">
        <w:rPr>
          <w:rFonts w:ascii="Times New Roman" w:eastAsia="Times New Roman" w:hAnsi="Times New Roman" w:cs="Times New Roman"/>
          <w:sz w:val="20"/>
          <w:szCs w:val="20"/>
          <w:lang w:eastAsia="pl-PL"/>
        </w:rPr>
        <w:t>i obejmie produkty Vmware własnym suportem</w:t>
      </w:r>
      <w:r w:rsidR="00D90BF0" w:rsidRPr="0087777B">
        <w:rPr>
          <w:rFonts w:ascii="Times New Roman" w:eastAsia="Times New Roman" w:hAnsi="Times New Roman" w:cs="Times New Roman"/>
          <w:sz w:val="20"/>
          <w:szCs w:val="20"/>
          <w:lang w:eastAsia="pl-PL"/>
        </w:rPr>
        <w:t xml:space="preserve"> (</w:t>
      </w:r>
      <w:r w:rsidRPr="0087777B">
        <w:rPr>
          <w:rFonts w:ascii="Times New Roman" w:eastAsia="Times New Roman" w:hAnsi="Times New Roman" w:cs="Times New Roman"/>
          <w:sz w:val="20"/>
          <w:szCs w:val="20"/>
          <w:lang w:eastAsia="pl-PL"/>
        </w:rPr>
        <w:t>nie leży to w gestii Wykonawcy</w:t>
      </w:r>
      <w:r w:rsidR="00D90BF0" w:rsidRPr="0087777B">
        <w:rPr>
          <w:rFonts w:ascii="Times New Roman" w:eastAsia="Times New Roman" w:hAnsi="Times New Roman" w:cs="Times New Roman"/>
          <w:sz w:val="20"/>
          <w:szCs w:val="20"/>
          <w:lang w:eastAsia="pl-PL"/>
        </w:rPr>
        <w:t>)</w:t>
      </w:r>
    </w:p>
    <w:p w14:paraId="3D89F0E6" w14:textId="7A102DF8" w:rsidR="00EA450F" w:rsidRPr="0087777B" w:rsidRDefault="00EA450F" w:rsidP="00EA450F">
      <w:pPr>
        <w:spacing w:after="0" w:line="240" w:lineRule="auto"/>
        <w:jc w:val="both"/>
        <w:rPr>
          <w:rFonts w:ascii="Times New Roman" w:eastAsia="Times New Roman" w:hAnsi="Times New Roman" w:cs="Times New Roman"/>
          <w:b/>
          <w:sz w:val="20"/>
          <w:szCs w:val="20"/>
          <w:lang w:eastAsia="pl-PL"/>
        </w:rPr>
      </w:pPr>
    </w:p>
    <w:p w14:paraId="6FEB721B" w14:textId="77777777" w:rsidR="00EA450F" w:rsidRPr="0087777B" w:rsidRDefault="00EA450F" w:rsidP="00EA450F">
      <w:pPr>
        <w:spacing w:after="0" w:line="240" w:lineRule="auto"/>
        <w:jc w:val="both"/>
        <w:rPr>
          <w:rFonts w:ascii="Times New Roman" w:eastAsia="Times New Roman" w:hAnsi="Times New Roman" w:cs="Times New Roman"/>
          <w:b/>
          <w:sz w:val="20"/>
          <w:szCs w:val="20"/>
          <w:lang w:eastAsia="pl-PL"/>
        </w:rPr>
      </w:pPr>
    </w:p>
    <w:tbl>
      <w:tblPr>
        <w:tblStyle w:val="Tabela-Siatka"/>
        <w:tblW w:w="0" w:type="auto"/>
        <w:tblInd w:w="279" w:type="dxa"/>
        <w:tblLook w:val="04A0" w:firstRow="1" w:lastRow="0" w:firstColumn="1" w:lastColumn="0" w:noHBand="0" w:noVBand="1"/>
      </w:tblPr>
      <w:tblGrid>
        <w:gridCol w:w="2977"/>
        <w:gridCol w:w="10738"/>
      </w:tblGrid>
      <w:tr w:rsidR="00EA450F" w:rsidRPr="0087777B" w14:paraId="4AD51A9B" w14:textId="77777777" w:rsidTr="00D90BF0">
        <w:tc>
          <w:tcPr>
            <w:tcW w:w="2977" w:type="dxa"/>
          </w:tcPr>
          <w:p w14:paraId="36856BBF" w14:textId="1C112AA9" w:rsidR="00EA450F" w:rsidRPr="0087777B" w:rsidRDefault="007B4A16" w:rsidP="002F22E0">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Zakres prac</w:t>
            </w:r>
          </w:p>
        </w:tc>
        <w:tc>
          <w:tcPr>
            <w:tcW w:w="10738" w:type="dxa"/>
          </w:tcPr>
          <w:p w14:paraId="36E15B35" w14:textId="409B1576" w:rsidR="007B4A16" w:rsidRPr="0087777B" w:rsidRDefault="00347F87" w:rsidP="007B4A16">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N</w:t>
            </w:r>
            <w:r w:rsidR="007B4A16" w:rsidRPr="0087777B">
              <w:rPr>
                <w:rFonts w:ascii="Times New Roman" w:eastAsia="Times New Roman" w:hAnsi="Times New Roman" w:cs="Times New Roman"/>
                <w:b/>
                <w:sz w:val="20"/>
                <w:szCs w:val="20"/>
                <w:lang w:eastAsia="pl-PL"/>
              </w:rPr>
              <w:t>iezbędne</w:t>
            </w:r>
            <w:r w:rsidR="0087777B" w:rsidRPr="0087777B">
              <w:rPr>
                <w:rFonts w:ascii="Times New Roman" w:eastAsia="Times New Roman" w:hAnsi="Times New Roman" w:cs="Times New Roman"/>
                <w:b/>
                <w:sz w:val="20"/>
                <w:szCs w:val="20"/>
                <w:lang w:eastAsia="pl-PL"/>
              </w:rPr>
              <w:t xml:space="preserve"> prace do</w:t>
            </w:r>
            <w:r w:rsidR="007B4A16" w:rsidRPr="0087777B">
              <w:rPr>
                <w:rFonts w:ascii="Times New Roman" w:eastAsia="Times New Roman" w:hAnsi="Times New Roman" w:cs="Times New Roman"/>
                <w:b/>
                <w:sz w:val="20"/>
                <w:szCs w:val="20"/>
                <w:lang w:eastAsia="pl-PL"/>
              </w:rPr>
              <w:t xml:space="preserve"> </w:t>
            </w:r>
            <w:r w:rsidRPr="0087777B">
              <w:rPr>
                <w:rFonts w:ascii="Times New Roman" w:eastAsia="Times New Roman" w:hAnsi="Times New Roman" w:cs="Times New Roman"/>
                <w:b/>
                <w:sz w:val="20"/>
                <w:szCs w:val="20"/>
                <w:lang w:eastAsia="pl-PL"/>
              </w:rPr>
              <w:t xml:space="preserve">wykonania </w:t>
            </w:r>
            <w:r w:rsidR="007B4A16" w:rsidRPr="0087777B">
              <w:rPr>
                <w:rFonts w:ascii="Times New Roman" w:eastAsia="Times New Roman" w:hAnsi="Times New Roman" w:cs="Times New Roman"/>
                <w:b/>
                <w:sz w:val="20"/>
                <w:szCs w:val="20"/>
                <w:lang w:eastAsia="pl-PL"/>
              </w:rPr>
              <w:t xml:space="preserve">podłączania ESX do </w:t>
            </w:r>
            <w:proofErr w:type="spellStart"/>
            <w:r w:rsidR="007B4A16" w:rsidRPr="0087777B">
              <w:rPr>
                <w:rFonts w:ascii="Times New Roman" w:eastAsia="Times New Roman" w:hAnsi="Times New Roman" w:cs="Times New Roman"/>
                <w:b/>
                <w:sz w:val="20"/>
                <w:szCs w:val="20"/>
                <w:lang w:eastAsia="pl-PL"/>
              </w:rPr>
              <w:t>vCenter</w:t>
            </w:r>
            <w:proofErr w:type="spellEnd"/>
            <w:r w:rsidR="007B4A16" w:rsidRPr="0087777B">
              <w:rPr>
                <w:rFonts w:ascii="Times New Roman" w:eastAsia="Times New Roman" w:hAnsi="Times New Roman" w:cs="Times New Roman"/>
                <w:b/>
                <w:sz w:val="20"/>
                <w:szCs w:val="20"/>
                <w:lang w:eastAsia="pl-PL"/>
              </w:rPr>
              <w:t xml:space="preserve"> Zamawiającego:</w:t>
            </w:r>
          </w:p>
          <w:p w14:paraId="6B02F309" w14:textId="5FC96242" w:rsidR="00D90BF0" w:rsidRPr="0087777B" w:rsidRDefault="00D90BF0" w:rsidP="00D90BF0">
            <w:pPr>
              <w:jc w:val="both"/>
              <w:rPr>
                <w:rFonts w:ascii="Times New Roman" w:hAnsi="Times New Roman" w:cs="Times New Roman"/>
                <w:sz w:val="20"/>
                <w:szCs w:val="20"/>
              </w:rPr>
            </w:pPr>
          </w:p>
          <w:p w14:paraId="1FB0D187" w14:textId="55DB94C2" w:rsidR="00FC4023" w:rsidRPr="0087777B" w:rsidRDefault="00FC4023" w:rsidP="00FC4023">
            <w:pPr>
              <w:pStyle w:val="Akapitzlist"/>
              <w:numPr>
                <w:ilvl w:val="0"/>
                <w:numId w:val="65"/>
              </w:numPr>
              <w:tabs>
                <w:tab w:val="num" w:pos="312"/>
              </w:tabs>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Instalacja naj</w:t>
            </w:r>
            <w:r w:rsidR="008772A0">
              <w:rPr>
                <w:rFonts w:ascii="Times New Roman" w:hAnsi="Times New Roman" w:cs="Times New Roman"/>
                <w:sz w:val="20"/>
                <w:szCs w:val="20"/>
              </w:rPr>
              <w:t xml:space="preserve">nowszej rekomendowanej wersji </w:t>
            </w:r>
            <w:proofErr w:type="spellStart"/>
            <w:r w:rsidR="008772A0">
              <w:rPr>
                <w:rFonts w:ascii="Times New Roman" w:hAnsi="Times New Roman" w:cs="Times New Roman"/>
                <w:sz w:val="20"/>
                <w:szCs w:val="20"/>
              </w:rPr>
              <w:t>VMware</w:t>
            </w:r>
            <w:proofErr w:type="spellEnd"/>
            <w:r w:rsidR="008772A0">
              <w:rPr>
                <w:rFonts w:ascii="Times New Roman" w:hAnsi="Times New Roman" w:cs="Times New Roman"/>
                <w:sz w:val="20"/>
                <w:szCs w:val="20"/>
              </w:rPr>
              <w:t xml:space="preserve"> na serwerach kompatybilne z </w:t>
            </w:r>
            <w:proofErr w:type="spellStart"/>
            <w:r w:rsidR="008772A0">
              <w:rPr>
                <w:rFonts w:ascii="Times New Roman" w:hAnsi="Times New Roman" w:cs="Times New Roman"/>
                <w:sz w:val="20"/>
                <w:szCs w:val="20"/>
              </w:rPr>
              <w:t>vCenter</w:t>
            </w:r>
            <w:proofErr w:type="spellEnd"/>
            <w:r w:rsidR="008772A0">
              <w:rPr>
                <w:rFonts w:ascii="Times New Roman" w:hAnsi="Times New Roman" w:cs="Times New Roman"/>
                <w:sz w:val="20"/>
                <w:szCs w:val="20"/>
              </w:rPr>
              <w:t xml:space="preserve"> Zamawiającego</w:t>
            </w:r>
          </w:p>
          <w:p w14:paraId="7F557ACC" w14:textId="3DFCA0C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Konfiguracja klastra zgodnie z najlepszymi praktykami w istniejącym </w:t>
            </w:r>
            <w:proofErr w:type="spellStart"/>
            <w:r w:rsidRPr="0087777B">
              <w:rPr>
                <w:rFonts w:ascii="Times New Roman" w:hAnsi="Times New Roman" w:cs="Times New Roman"/>
                <w:sz w:val="20"/>
                <w:szCs w:val="20"/>
              </w:rPr>
              <w:t>vCenter</w:t>
            </w:r>
            <w:proofErr w:type="spellEnd"/>
            <w:r w:rsidRPr="0087777B">
              <w:rPr>
                <w:rFonts w:ascii="Times New Roman" w:hAnsi="Times New Roman" w:cs="Times New Roman"/>
                <w:sz w:val="20"/>
                <w:szCs w:val="20"/>
              </w:rPr>
              <w:t xml:space="preserve"> i dodanie 3 serwerów z dokonaniem niezbędnych konfiguracji.</w:t>
            </w:r>
          </w:p>
          <w:p w14:paraId="0D54E823"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Wykonawca zapewni podłączenie niezbędnego okablowania dla sieci LAN/SAN</w:t>
            </w:r>
          </w:p>
          <w:p w14:paraId="0D5A3C4B"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Rekonfiguracja sieci LAN/SAN na potrzeby podłączenia zasobów macierzowych do nowo utworzonego klastra Vmware m.in. zony.</w:t>
            </w:r>
          </w:p>
          <w:p w14:paraId="59C7B7DA"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Wystawienie niezbędnych zasobów dyskowych z macierzy pod stworzony klaster Vmware</w:t>
            </w:r>
          </w:p>
          <w:p w14:paraId="5DE4FF49"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Przeniesienie maszyn wirtualnych z obecnego środowiska do nowo utworzonego, testy dostępności, migracji itd.</w:t>
            </w:r>
          </w:p>
          <w:p w14:paraId="35226C3C" w14:textId="2EAC608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Rekonfiguracja systemu backup na potrzeby nowo utworzonego klastra wspólnie z Zamawiającym, testy odtworzeniowe.</w:t>
            </w:r>
          </w:p>
          <w:p w14:paraId="049F160A" w14:textId="6BEAC410"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Przeszkolenie administratorów z zakresu tzn. przeprowadzenie warsztatów dla 3 administratorów Zamawiającego z Vmware, SAN w zakresie podstawowym w ilości 24 godzin)</w:t>
            </w:r>
          </w:p>
          <w:p w14:paraId="661D21BF"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Przygotowanie dokumentacji powdrożeniowej, administratora i procedur utrzymaniowych.</w:t>
            </w:r>
          </w:p>
          <w:p w14:paraId="43FFE3DB" w14:textId="32F33267" w:rsidR="00EA450F" w:rsidRPr="0087777B" w:rsidRDefault="00EA450F" w:rsidP="007B4A16">
            <w:pPr>
              <w:ind w:left="720"/>
              <w:jc w:val="both"/>
              <w:rPr>
                <w:rFonts w:ascii="Times New Roman" w:eastAsia="Times New Roman" w:hAnsi="Times New Roman" w:cs="Times New Roman"/>
                <w:sz w:val="20"/>
                <w:szCs w:val="20"/>
                <w:lang w:eastAsia="pl-PL"/>
              </w:rPr>
            </w:pPr>
          </w:p>
        </w:tc>
      </w:tr>
    </w:tbl>
    <w:p w14:paraId="6C6A822D" w14:textId="77777777"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
    <w:p w14:paraId="23AAD64D" w14:textId="3BB26833" w:rsidR="004E0EC4" w:rsidRPr="0087777B" w:rsidRDefault="00EA450F" w:rsidP="002E2409">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Należy podać nazwę oferowanego oprogramowa</w:t>
      </w:r>
      <w:r w:rsidR="009E40E5">
        <w:rPr>
          <w:rFonts w:ascii="Times New Roman" w:eastAsia="Times New Roman" w:hAnsi="Times New Roman" w:cs="Times New Roman"/>
          <w:sz w:val="20"/>
          <w:szCs w:val="20"/>
          <w:lang w:eastAsia="pl-PL"/>
        </w:rPr>
        <w:t>nia, numer wersji i producenta.</w:t>
      </w:r>
    </w:p>
    <w:p w14:paraId="4CE79530" w14:textId="7B85D992" w:rsidR="004E0EC4" w:rsidRPr="0087777B" w:rsidRDefault="004E0EC4" w:rsidP="002E2409">
      <w:pPr>
        <w:spacing w:after="0" w:line="240" w:lineRule="auto"/>
        <w:jc w:val="both"/>
        <w:rPr>
          <w:rFonts w:ascii="Times New Roman" w:eastAsia="Times New Roman" w:hAnsi="Times New Roman" w:cs="Times New Roman"/>
          <w:sz w:val="20"/>
          <w:szCs w:val="20"/>
          <w:lang w:eastAsia="pl-PL"/>
        </w:rPr>
      </w:pPr>
    </w:p>
    <w:p w14:paraId="58F8B80A" w14:textId="7ADEC118" w:rsidR="004E0EC4" w:rsidRPr="0087777B" w:rsidRDefault="004E0EC4" w:rsidP="002E2409">
      <w:pPr>
        <w:spacing w:after="0" w:line="240" w:lineRule="auto"/>
        <w:jc w:val="both"/>
        <w:rPr>
          <w:rFonts w:ascii="Times New Roman" w:eastAsia="Times New Roman" w:hAnsi="Times New Roman" w:cs="Times New Roman"/>
          <w:sz w:val="20"/>
          <w:szCs w:val="20"/>
          <w:lang w:eastAsia="pl-PL"/>
        </w:rPr>
      </w:pPr>
    </w:p>
    <w:p w14:paraId="4EA2A85C" w14:textId="5757D2A9" w:rsidR="004E0EC4" w:rsidRPr="0087777B" w:rsidRDefault="004E0EC4" w:rsidP="002E2409">
      <w:pPr>
        <w:spacing w:after="0" w:line="240" w:lineRule="auto"/>
        <w:jc w:val="both"/>
        <w:rPr>
          <w:rFonts w:ascii="Times New Roman" w:eastAsia="Times New Roman" w:hAnsi="Times New Roman" w:cs="Times New Roman"/>
          <w:sz w:val="20"/>
          <w:szCs w:val="20"/>
          <w:lang w:eastAsia="pl-PL"/>
        </w:rPr>
      </w:pPr>
    </w:p>
    <w:p w14:paraId="5F396ED7" w14:textId="77777777" w:rsidR="004E0EC4" w:rsidRPr="0087777B" w:rsidRDefault="004E0EC4" w:rsidP="002E2409">
      <w:pPr>
        <w:spacing w:after="0" w:line="240" w:lineRule="auto"/>
        <w:jc w:val="both"/>
        <w:rPr>
          <w:rFonts w:ascii="Times New Roman" w:eastAsia="Times New Roman" w:hAnsi="Times New Roman" w:cs="Times New Roman"/>
          <w:sz w:val="20"/>
          <w:szCs w:val="20"/>
          <w:lang w:eastAsia="pl-PL"/>
        </w:rPr>
      </w:pPr>
    </w:p>
    <w:p w14:paraId="4334F26D" w14:textId="70842ACC" w:rsidR="00EA450F" w:rsidRPr="0087777B" w:rsidRDefault="00EA450F" w:rsidP="002E2409">
      <w:pPr>
        <w:spacing w:after="0" w:line="240" w:lineRule="auto"/>
        <w:jc w:val="both"/>
        <w:rPr>
          <w:rFonts w:ascii="Times New Roman" w:eastAsia="Times New Roman" w:hAnsi="Times New Roman" w:cs="Times New Roman"/>
          <w:sz w:val="20"/>
          <w:szCs w:val="20"/>
          <w:lang w:eastAsia="pl-PL"/>
        </w:rPr>
      </w:pPr>
    </w:p>
    <w:p w14:paraId="196AB5BE" w14:textId="77777777" w:rsidR="00EA450F" w:rsidRPr="0087777B" w:rsidRDefault="00EA450F" w:rsidP="002E2409">
      <w:pPr>
        <w:spacing w:after="0" w:line="240" w:lineRule="auto"/>
        <w:jc w:val="both"/>
        <w:rPr>
          <w:rFonts w:ascii="Times New Roman" w:eastAsia="Times New Roman" w:hAnsi="Times New Roman" w:cs="Times New Roman"/>
          <w:sz w:val="20"/>
          <w:szCs w:val="20"/>
          <w:lang w:eastAsia="pl-PL"/>
        </w:rPr>
      </w:pPr>
    </w:p>
    <w:p w14:paraId="0F0AFEB2" w14:textId="77777777" w:rsidR="002E2409" w:rsidRPr="0087777B" w:rsidRDefault="002E2409" w:rsidP="002E2409">
      <w:pPr>
        <w:autoSpaceDE w:val="0"/>
        <w:autoSpaceDN w:val="0"/>
        <w:adjustRightInd w:val="0"/>
        <w:spacing w:after="0" w:line="240" w:lineRule="auto"/>
        <w:ind w:left="9072"/>
        <w:jc w:val="both"/>
        <w:rPr>
          <w:rFonts w:ascii="Times New Roman" w:eastAsia="Times New Roman" w:hAnsi="Times New Roman" w:cs="Times New Roman"/>
          <w:b/>
          <w:sz w:val="24"/>
          <w:szCs w:val="24"/>
          <w:lang w:eastAsia="pl-PL"/>
        </w:rPr>
      </w:pPr>
      <w:r w:rsidRPr="0087777B">
        <w:rPr>
          <w:rFonts w:ascii="Times New Roman" w:eastAsia="Times New Roman" w:hAnsi="Times New Roman" w:cs="Times New Roman"/>
          <w:b/>
          <w:sz w:val="24"/>
          <w:szCs w:val="24"/>
          <w:lang w:eastAsia="pl-PL"/>
        </w:rPr>
        <w:t>______________________________________</w:t>
      </w:r>
    </w:p>
    <w:p w14:paraId="33D9B74D" w14:textId="77777777" w:rsidR="002E2409" w:rsidRPr="0087777B" w:rsidRDefault="002E2409" w:rsidP="002E2409">
      <w:pPr>
        <w:autoSpaceDE w:val="0"/>
        <w:autoSpaceDN w:val="0"/>
        <w:adjustRightInd w:val="0"/>
        <w:spacing w:after="0" w:line="240" w:lineRule="auto"/>
        <w:ind w:left="9072"/>
        <w:jc w:val="both"/>
        <w:rPr>
          <w:rFonts w:ascii="Times New Roman" w:eastAsia="Times New Roman" w:hAnsi="Times New Roman" w:cs="Times New Roman"/>
          <w:b/>
          <w:lang w:eastAsia="pl-PL"/>
        </w:rPr>
      </w:pPr>
      <w:r w:rsidRPr="0087777B">
        <w:rPr>
          <w:rFonts w:ascii="Times New Roman" w:eastAsia="Times New Roman" w:hAnsi="Times New Roman" w:cs="Times New Roman"/>
          <w:b/>
          <w:lang w:eastAsia="pl-PL"/>
        </w:rPr>
        <w:t>Czytelny podpis/podpisy osoby/osób uprawnionego/</w:t>
      </w:r>
      <w:proofErr w:type="spellStart"/>
      <w:r w:rsidRPr="0087777B">
        <w:rPr>
          <w:rFonts w:ascii="Times New Roman" w:eastAsia="Times New Roman" w:hAnsi="Times New Roman" w:cs="Times New Roman"/>
          <w:b/>
          <w:lang w:eastAsia="pl-PL"/>
        </w:rPr>
        <w:t>ych</w:t>
      </w:r>
      <w:proofErr w:type="spellEnd"/>
      <w:r w:rsidRPr="0087777B">
        <w:rPr>
          <w:rFonts w:ascii="Times New Roman" w:eastAsia="Times New Roman" w:hAnsi="Times New Roman" w:cs="Times New Roman"/>
          <w:b/>
          <w:lang w:eastAsia="pl-PL"/>
        </w:rPr>
        <w:t xml:space="preserve"> do reprezentowania Wykonawcy</w:t>
      </w:r>
    </w:p>
    <w:p w14:paraId="19FB67A5" w14:textId="5A3D61CA" w:rsidR="00195449" w:rsidRPr="0087777B" w:rsidRDefault="002E2409" w:rsidP="00EB0790">
      <w:pPr>
        <w:autoSpaceDE w:val="0"/>
        <w:autoSpaceDN w:val="0"/>
        <w:adjustRightInd w:val="0"/>
        <w:spacing w:after="0" w:line="240" w:lineRule="auto"/>
        <w:jc w:val="both"/>
        <w:rPr>
          <w:rFonts w:ascii="Times New Roman" w:hAnsi="Times New Roman" w:cs="Times New Roman"/>
          <w:sz w:val="20"/>
          <w:szCs w:val="20"/>
        </w:rPr>
      </w:pPr>
      <w:r w:rsidRPr="0087777B">
        <w:rPr>
          <w:rFonts w:ascii="Times New Roman" w:eastAsia="Times New Roman" w:hAnsi="Times New Roman" w:cs="Times New Roman"/>
          <w:b/>
          <w:sz w:val="24"/>
          <w:szCs w:val="24"/>
          <w:lang w:eastAsia="pl-PL"/>
        </w:rPr>
        <w:t xml:space="preserve">Miejscowość_____________, dnia __________________          </w:t>
      </w:r>
    </w:p>
    <w:sectPr w:rsidR="00195449" w:rsidRPr="0087777B" w:rsidSect="00632B1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444A" w14:textId="77777777" w:rsidR="00800960" w:rsidRDefault="00800960" w:rsidP="003D07CE">
      <w:pPr>
        <w:spacing w:after="0" w:line="240" w:lineRule="auto"/>
      </w:pPr>
      <w:r>
        <w:separator/>
      </w:r>
    </w:p>
  </w:endnote>
  <w:endnote w:type="continuationSeparator" w:id="0">
    <w:p w14:paraId="208BB300" w14:textId="77777777" w:rsidR="00800960" w:rsidRDefault="00800960" w:rsidP="003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445951"/>
      <w:docPartObj>
        <w:docPartGallery w:val="Page Numbers (Bottom of Page)"/>
        <w:docPartUnique/>
      </w:docPartObj>
    </w:sdtPr>
    <w:sdtEndPr>
      <w:rPr>
        <w:rFonts w:ascii="Times New Roman" w:hAnsi="Times New Roman" w:cs="Times New Roman"/>
      </w:rPr>
    </w:sdtEndPr>
    <w:sdtContent>
      <w:p w14:paraId="4AE27E01" w14:textId="422C908A" w:rsidR="00800960" w:rsidRPr="00EB0790" w:rsidRDefault="00800960">
        <w:pPr>
          <w:pStyle w:val="Stopka"/>
          <w:jc w:val="right"/>
          <w:rPr>
            <w:rFonts w:ascii="Times New Roman" w:hAnsi="Times New Roman" w:cs="Times New Roman"/>
          </w:rPr>
        </w:pPr>
        <w:r w:rsidRPr="00EB0790">
          <w:rPr>
            <w:rFonts w:ascii="Times New Roman" w:hAnsi="Times New Roman" w:cs="Times New Roman"/>
          </w:rPr>
          <w:fldChar w:fldCharType="begin"/>
        </w:r>
        <w:r w:rsidRPr="00EB0790">
          <w:rPr>
            <w:rFonts w:ascii="Times New Roman" w:hAnsi="Times New Roman" w:cs="Times New Roman"/>
          </w:rPr>
          <w:instrText>PAGE   \* MERGEFORMAT</w:instrText>
        </w:r>
        <w:r w:rsidRPr="00EB0790">
          <w:rPr>
            <w:rFonts w:ascii="Times New Roman" w:hAnsi="Times New Roman" w:cs="Times New Roman"/>
          </w:rPr>
          <w:fldChar w:fldCharType="separate"/>
        </w:r>
        <w:r w:rsidR="00FC402E">
          <w:rPr>
            <w:rFonts w:ascii="Times New Roman" w:hAnsi="Times New Roman" w:cs="Times New Roman"/>
            <w:noProof/>
          </w:rPr>
          <w:t>27</w:t>
        </w:r>
        <w:r w:rsidRPr="00EB0790">
          <w:rPr>
            <w:rFonts w:ascii="Times New Roman" w:hAnsi="Times New Roman" w:cs="Times New Roman"/>
          </w:rPr>
          <w:fldChar w:fldCharType="end"/>
        </w:r>
      </w:p>
    </w:sdtContent>
  </w:sdt>
  <w:p w14:paraId="68D89003" w14:textId="77777777" w:rsidR="00800960" w:rsidRDefault="00800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3E73" w14:textId="77777777" w:rsidR="00800960" w:rsidRDefault="00800960" w:rsidP="003D07CE">
      <w:pPr>
        <w:spacing w:after="0" w:line="240" w:lineRule="auto"/>
      </w:pPr>
      <w:r>
        <w:separator/>
      </w:r>
    </w:p>
  </w:footnote>
  <w:footnote w:type="continuationSeparator" w:id="0">
    <w:p w14:paraId="6BB66DA0" w14:textId="77777777" w:rsidR="00800960" w:rsidRDefault="00800960" w:rsidP="003D0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RTF_Num 21"/>
    <w:lvl w:ilvl="0">
      <w:start w:val="1"/>
      <w:numFmt w:val="decimal"/>
      <w:lvlText w:val="%1."/>
      <w:lvlJc w:val="left"/>
      <w:pPr>
        <w:tabs>
          <w:tab w:val="num" w:pos="1080"/>
        </w:tabs>
        <w:ind w:left="1080" w:hanging="1080"/>
      </w:pPr>
      <w:rPr>
        <w:rFonts w:cs="Times New Roman"/>
      </w:rPr>
    </w:lvl>
    <w:lvl w:ilvl="1">
      <w:start w:val="1"/>
      <w:numFmt w:val="bullet"/>
      <w:lvlText w:val="·"/>
      <w:lvlJc w:val="left"/>
      <w:pPr>
        <w:tabs>
          <w:tab w:val="num" w:pos="360"/>
        </w:tabs>
        <w:ind w:left="360" w:hanging="360"/>
      </w:pPr>
      <w:rPr>
        <w:rFonts w:ascii="Symbol" w:hAnsi="Symbol"/>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15:restartNumberingAfterBreak="0">
    <w:nsid w:val="00000009"/>
    <w:multiLevelType w:val="multilevel"/>
    <w:tmpl w:val="00000009"/>
    <w:name w:val="RTF_Num 2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DA34EA"/>
    <w:multiLevelType w:val="hybridMultilevel"/>
    <w:tmpl w:val="B94648B6"/>
    <w:lvl w:ilvl="0" w:tplc="F97A4C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428A6"/>
    <w:multiLevelType w:val="hybridMultilevel"/>
    <w:tmpl w:val="09488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D723D"/>
    <w:multiLevelType w:val="hybridMultilevel"/>
    <w:tmpl w:val="8CFAB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E2C9E"/>
    <w:multiLevelType w:val="hybridMultilevel"/>
    <w:tmpl w:val="ACBC182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0DF118AB"/>
    <w:multiLevelType w:val="hybridMultilevel"/>
    <w:tmpl w:val="00341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D293A"/>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8A6133"/>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797229"/>
    <w:multiLevelType w:val="hybridMultilevel"/>
    <w:tmpl w:val="77FC63C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2B144B6"/>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4C5F53"/>
    <w:multiLevelType w:val="hybridMultilevel"/>
    <w:tmpl w:val="4E78A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B0415"/>
    <w:multiLevelType w:val="hybridMultilevel"/>
    <w:tmpl w:val="FC06374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162E2273"/>
    <w:multiLevelType w:val="hybridMultilevel"/>
    <w:tmpl w:val="9260FD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B301EF"/>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D3772"/>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CF16B8"/>
    <w:multiLevelType w:val="hybridMultilevel"/>
    <w:tmpl w:val="65FAC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46832"/>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D30B61"/>
    <w:multiLevelType w:val="hybridMultilevel"/>
    <w:tmpl w:val="64B4A85A"/>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0DF3"/>
    <w:multiLevelType w:val="hybridMultilevel"/>
    <w:tmpl w:val="9DF0A6A8"/>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0" w15:restartNumberingAfterBreak="0">
    <w:nsid w:val="2B30112A"/>
    <w:multiLevelType w:val="hybridMultilevel"/>
    <w:tmpl w:val="34843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50E94"/>
    <w:multiLevelType w:val="hybridMultilevel"/>
    <w:tmpl w:val="217E63D8"/>
    <w:lvl w:ilvl="0" w:tplc="0415000F">
      <w:start w:val="1"/>
      <w:numFmt w:val="decimal"/>
      <w:lvlText w:val="%1."/>
      <w:lvlJc w:val="left"/>
      <w:pPr>
        <w:tabs>
          <w:tab w:val="num" w:pos="1068"/>
        </w:tabs>
        <w:ind w:left="106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2" w15:restartNumberingAfterBreak="0">
    <w:nsid w:val="2D2B7966"/>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4F538C"/>
    <w:multiLevelType w:val="hybridMultilevel"/>
    <w:tmpl w:val="BFE41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2B7B70"/>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E37C53"/>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271952"/>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770BC"/>
    <w:multiLevelType w:val="hybridMultilevel"/>
    <w:tmpl w:val="0FF214C6"/>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3450174D"/>
    <w:multiLevelType w:val="hybridMultilevel"/>
    <w:tmpl w:val="A628BED8"/>
    <w:lvl w:ilvl="0" w:tplc="EE2A6D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5482"/>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6F6356E"/>
    <w:multiLevelType w:val="hybridMultilevel"/>
    <w:tmpl w:val="F55424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60920"/>
    <w:multiLevelType w:val="hybridMultilevel"/>
    <w:tmpl w:val="CF0CB1C8"/>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BFEAFBE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D1BDA"/>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771B6C"/>
    <w:multiLevelType w:val="multilevel"/>
    <w:tmpl w:val="31CCB2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9C3957"/>
    <w:multiLevelType w:val="hybridMultilevel"/>
    <w:tmpl w:val="34843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97064E"/>
    <w:multiLevelType w:val="hybridMultilevel"/>
    <w:tmpl w:val="431E5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84DE2"/>
    <w:multiLevelType w:val="hybridMultilevel"/>
    <w:tmpl w:val="77043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C0C314E"/>
    <w:multiLevelType w:val="hybridMultilevel"/>
    <w:tmpl w:val="87347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517730"/>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DB79C0"/>
    <w:multiLevelType w:val="hybridMultilevel"/>
    <w:tmpl w:val="0706D00A"/>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40" w15:restartNumberingAfterBreak="0">
    <w:nsid w:val="505058DB"/>
    <w:multiLevelType w:val="multilevel"/>
    <w:tmpl w:val="31CCB2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2486757"/>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EA6E7F"/>
    <w:multiLevelType w:val="hybridMultilevel"/>
    <w:tmpl w:val="BACA5C58"/>
    <w:lvl w:ilvl="0" w:tplc="9EE66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085F83"/>
    <w:multiLevelType w:val="hybridMultilevel"/>
    <w:tmpl w:val="EAC88CA4"/>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012F5A"/>
    <w:multiLevelType w:val="hybridMultilevel"/>
    <w:tmpl w:val="8CFAB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843B12"/>
    <w:multiLevelType w:val="hybridMultilevel"/>
    <w:tmpl w:val="E7D8E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1732FA"/>
    <w:multiLevelType w:val="hybridMultilevel"/>
    <w:tmpl w:val="A7DACD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690B66"/>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665E9F"/>
    <w:multiLevelType w:val="hybridMultilevel"/>
    <w:tmpl w:val="9392F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E2F5A"/>
    <w:multiLevelType w:val="hybridMultilevel"/>
    <w:tmpl w:val="90D0177C"/>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50" w15:restartNumberingAfterBreak="0">
    <w:nsid w:val="68CD4117"/>
    <w:multiLevelType w:val="hybridMultilevel"/>
    <w:tmpl w:val="94D4342A"/>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007BC0"/>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3019CB"/>
    <w:multiLevelType w:val="hybridMultilevel"/>
    <w:tmpl w:val="4762DB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7B6DA5"/>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A940C7B"/>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511EFE"/>
    <w:multiLevelType w:val="multilevel"/>
    <w:tmpl w:val="49B0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79289F"/>
    <w:multiLevelType w:val="hybridMultilevel"/>
    <w:tmpl w:val="21A8760E"/>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57" w15:restartNumberingAfterBreak="0">
    <w:nsid w:val="6D935FC7"/>
    <w:multiLevelType w:val="hybridMultilevel"/>
    <w:tmpl w:val="60CCFAB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1725CE"/>
    <w:multiLevelType w:val="multilevel"/>
    <w:tmpl w:val="EE78F0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E6032F3"/>
    <w:multiLevelType w:val="hybridMultilevel"/>
    <w:tmpl w:val="B82847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EDB1879"/>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0331EE2"/>
    <w:multiLevelType w:val="hybridMultilevel"/>
    <w:tmpl w:val="EB1E78F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762F4C44"/>
    <w:multiLevelType w:val="multilevel"/>
    <w:tmpl w:val="B39E449A"/>
    <w:lvl w:ilvl="0">
      <w:start w:val="1"/>
      <w:numFmt w:val="decimal"/>
      <w:pStyle w:val="wyliczenie"/>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40"/>
        </w:tabs>
        <w:ind w:left="54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7A696F44"/>
    <w:multiLevelType w:val="hybridMultilevel"/>
    <w:tmpl w:val="F344F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F6666B"/>
    <w:multiLevelType w:val="hybridMultilevel"/>
    <w:tmpl w:val="19DED8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F5E0CA6"/>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7"/>
  </w:num>
  <w:num w:numId="2">
    <w:abstractNumId w:val="52"/>
  </w:num>
  <w:num w:numId="3">
    <w:abstractNumId w:val="32"/>
  </w:num>
  <w:num w:numId="4">
    <w:abstractNumId w:val="7"/>
  </w:num>
  <w:num w:numId="5">
    <w:abstractNumId w:val="31"/>
  </w:num>
  <w:num w:numId="6">
    <w:abstractNumId w:val="64"/>
  </w:num>
  <w:num w:numId="7">
    <w:abstractNumId w:val="36"/>
  </w:num>
  <w:num w:numId="8">
    <w:abstractNumId w:val="59"/>
  </w:num>
  <w:num w:numId="9">
    <w:abstractNumId w:val="46"/>
  </w:num>
  <w:num w:numId="10">
    <w:abstractNumId w:val="45"/>
  </w:num>
  <w:num w:numId="11">
    <w:abstractNumId w:val="63"/>
  </w:num>
  <w:num w:numId="12">
    <w:abstractNumId w:val="21"/>
  </w:num>
  <w:num w:numId="13">
    <w:abstractNumId w:val="62"/>
  </w:num>
  <w:num w:numId="14">
    <w:abstractNumId w:val="22"/>
  </w:num>
  <w:num w:numId="15">
    <w:abstractNumId w:val="26"/>
  </w:num>
  <w:num w:numId="16">
    <w:abstractNumId w:val="58"/>
  </w:num>
  <w:num w:numId="17">
    <w:abstractNumId w:val="65"/>
  </w:num>
  <w:num w:numId="18">
    <w:abstractNumId w:val="8"/>
  </w:num>
  <w:num w:numId="19">
    <w:abstractNumId w:val="6"/>
  </w:num>
  <w:num w:numId="20">
    <w:abstractNumId w:val="41"/>
  </w:num>
  <w:num w:numId="21">
    <w:abstractNumId w:val="38"/>
  </w:num>
  <w:num w:numId="22">
    <w:abstractNumId w:val="40"/>
  </w:num>
  <w:num w:numId="23">
    <w:abstractNumId w:val="53"/>
  </w:num>
  <w:num w:numId="24">
    <w:abstractNumId w:val="25"/>
  </w:num>
  <w:num w:numId="25">
    <w:abstractNumId w:val="29"/>
  </w:num>
  <w:num w:numId="26">
    <w:abstractNumId w:val="10"/>
  </w:num>
  <w:num w:numId="27">
    <w:abstractNumId w:val="33"/>
  </w:num>
  <w:num w:numId="28">
    <w:abstractNumId w:val="14"/>
  </w:num>
  <w:num w:numId="29">
    <w:abstractNumId w:val="15"/>
  </w:num>
  <w:num w:numId="30">
    <w:abstractNumId w:val="60"/>
  </w:num>
  <w:num w:numId="31">
    <w:abstractNumId w:val="17"/>
  </w:num>
  <w:num w:numId="32">
    <w:abstractNumId w:val="20"/>
  </w:num>
  <w:num w:numId="33">
    <w:abstractNumId w:val="34"/>
  </w:num>
  <w:num w:numId="34">
    <w:abstractNumId w:val="43"/>
  </w:num>
  <w:num w:numId="35">
    <w:abstractNumId w:val="18"/>
  </w:num>
  <w:num w:numId="36">
    <w:abstractNumId w:val="50"/>
  </w:num>
  <w:num w:numId="37">
    <w:abstractNumId w:val="54"/>
  </w:num>
  <w:num w:numId="38">
    <w:abstractNumId w:val="51"/>
  </w:num>
  <w:num w:numId="39">
    <w:abstractNumId w:val="37"/>
  </w:num>
  <w:num w:numId="40">
    <w:abstractNumId w:val="61"/>
  </w:num>
  <w:num w:numId="41">
    <w:abstractNumId w:val="49"/>
  </w:num>
  <w:num w:numId="42">
    <w:abstractNumId w:val="27"/>
  </w:num>
  <w:num w:numId="43">
    <w:abstractNumId w:val="56"/>
  </w:num>
  <w:num w:numId="44">
    <w:abstractNumId w:val="39"/>
  </w:num>
  <w:num w:numId="45">
    <w:abstractNumId w:val="19"/>
  </w:num>
  <w:num w:numId="46">
    <w:abstractNumId w:val="44"/>
  </w:num>
  <w:num w:numId="47">
    <w:abstractNumId w:val="4"/>
  </w:num>
  <w:num w:numId="48">
    <w:abstractNumId w:val="16"/>
  </w:num>
  <w:num w:numId="49">
    <w:abstractNumId w:val="5"/>
  </w:num>
  <w:num w:numId="50">
    <w:abstractNumId w:val="9"/>
  </w:num>
  <w:num w:numId="51">
    <w:abstractNumId w:val="12"/>
  </w:num>
  <w:num w:numId="52">
    <w:abstractNumId w:val="11"/>
  </w:num>
  <w:num w:numId="53">
    <w:abstractNumId w:val="3"/>
  </w:num>
  <w:num w:numId="54">
    <w:abstractNumId w:val="28"/>
  </w:num>
  <w:num w:numId="55">
    <w:abstractNumId w:val="2"/>
  </w:num>
  <w:num w:numId="56">
    <w:abstractNumId w:val="30"/>
  </w:num>
  <w:num w:numId="57">
    <w:abstractNumId w:val="57"/>
  </w:num>
  <w:num w:numId="58">
    <w:abstractNumId w:val="24"/>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5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3">
    <w:abstractNumId w:val="23"/>
  </w:num>
  <w:num w:numId="64">
    <w:abstractNumId w:val="35"/>
  </w:num>
  <w:num w:numId="6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79"/>
    <w:rsid w:val="00013FE2"/>
    <w:rsid w:val="00026BFB"/>
    <w:rsid w:val="00027565"/>
    <w:rsid w:val="00034647"/>
    <w:rsid w:val="0005176F"/>
    <w:rsid w:val="00083A51"/>
    <w:rsid w:val="000B63B1"/>
    <w:rsid w:val="000C10A7"/>
    <w:rsid w:val="000C5CBB"/>
    <w:rsid w:val="000E153E"/>
    <w:rsid w:val="000F5AF3"/>
    <w:rsid w:val="000F5E7D"/>
    <w:rsid w:val="00110B70"/>
    <w:rsid w:val="0013252F"/>
    <w:rsid w:val="001531CB"/>
    <w:rsid w:val="00154ABD"/>
    <w:rsid w:val="00157862"/>
    <w:rsid w:val="00161D21"/>
    <w:rsid w:val="001670E0"/>
    <w:rsid w:val="00171BAB"/>
    <w:rsid w:val="00173829"/>
    <w:rsid w:val="00174CAE"/>
    <w:rsid w:val="00181A0E"/>
    <w:rsid w:val="00193AF0"/>
    <w:rsid w:val="00195449"/>
    <w:rsid w:val="001A2024"/>
    <w:rsid w:val="001A3E33"/>
    <w:rsid w:val="001A5205"/>
    <w:rsid w:val="0021254E"/>
    <w:rsid w:val="00212CD4"/>
    <w:rsid w:val="002244F4"/>
    <w:rsid w:val="00230FA7"/>
    <w:rsid w:val="00233100"/>
    <w:rsid w:val="00245F5E"/>
    <w:rsid w:val="00253A12"/>
    <w:rsid w:val="00272B55"/>
    <w:rsid w:val="002955FF"/>
    <w:rsid w:val="002A2AF2"/>
    <w:rsid w:val="002E2409"/>
    <w:rsid w:val="002E3DBB"/>
    <w:rsid w:val="002F22E0"/>
    <w:rsid w:val="00301B03"/>
    <w:rsid w:val="00314C06"/>
    <w:rsid w:val="003166B6"/>
    <w:rsid w:val="00316A58"/>
    <w:rsid w:val="00344EAE"/>
    <w:rsid w:val="00347F87"/>
    <w:rsid w:val="003536E3"/>
    <w:rsid w:val="00360B78"/>
    <w:rsid w:val="003660D1"/>
    <w:rsid w:val="00367076"/>
    <w:rsid w:val="00367C7F"/>
    <w:rsid w:val="00370D6F"/>
    <w:rsid w:val="0037132B"/>
    <w:rsid w:val="00380C47"/>
    <w:rsid w:val="0038478E"/>
    <w:rsid w:val="00384C46"/>
    <w:rsid w:val="003907C5"/>
    <w:rsid w:val="003A28B8"/>
    <w:rsid w:val="003A4065"/>
    <w:rsid w:val="003C2B2D"/>
    <w:rsid w:val="003C77E1"/>
    <w:rsid w:val="003D07CE"/>
    <w:rsid w:val="003D388A"/>
    <w:rsid w:val="003E0E24"/>
    <w:rsid w:val="003F3982"/>
    <w:rsid w:val="003F7CBF"/>
    <w:rsid w:val="004428C9"/>
    <w:rsid w:val="00443353"/>
    <w:rsid w:val="004810A4"/>
    <w:rsid w:val="00483C4C"/>
    <w:rsid w:val="004927D9"/>
    <w:rsid w:val="004B30A9"/>
    <w:rsid w:val="004B5673"/>
    <w:rsid w:val="004E0EC4"/>
    <w:rsid w:val="004E4498"/>
    <w:rsid w:val="004F58E7"/>
    <w:rsid w:val="004F6D2F"/>
    <w:rsid w:val="00511DA1"/>
    <w:rsid w:val="0057135B"/>
    <w:rsid w:val="00571796"/>
    <w:rsid w:val="00571E34"/>
    <w:rsid w:val="00584BFE"/>
    <w:rsid w:val="00585F03"/>
    <w:rsid w:val="005A0E6B"/>
    <w:rsid w:val="005A3CD9"/>
    <w:rsid w:val="005C7D75"/>
    <w:rsid w:val="005D3414"/>
    <w:rsid w:val="005E6A57"/>
    <w:rsid w:val="005F20C5"/>
    <w:rsid w:val="005F38A6"/>
    <w:rsid w:val="006029A7"/>
    <w:rsid w:val="00623352"/>
    <w:rsid w:val="00627344"/>
    <w:rsid w:val="00632B1D"/>
    <w:rsid w:val="0063390C"/>
    <w:rsid w:val="006436FB"/>
    <w:rsid w:val="00644915"/>
    <w:rsid w:val="0064537F"/>
    <w:rsid w:val="00646E23"/>
    <w:rsid w:val="00652140"/>
    <w:rsid w:val="0066579C"/>
    <w:rsid w:val="00673254"/>
    <w:rsid w:val="0068175F"/>
    <w:rsid w:val="00684C70"/>
    <w:rsid w:val="00691D9F"/>
    <w:rsid w:val="006A2BB8"/>
    <w:rsid w:val="006A7F24"/>
    <w:rsid w:val="006B6969"/>
    <w:rsid w:val="006C1D05"/>
    <w:rsid w:val="006C2513"/>
    <w:rsid w:val="006F1A1D"/>
    <w:rsid w:val="0070740A"/>
    <w:rsid w:val="00711568"/>
    <w:rsid w:val="00715187"/>
    <w:rsid w:val="0073138A"/>
    <w:rsid w:val="00737725"/>
    <w:rsid w:val="0074182E"/>
    <w:rsid w:val="007563C1"/>
    <w:rsid w:val="00757A81"/>
    <w:rsid w:val="00763F79"/>
    <w:rsid w:val="0076627D"/>
    <w:rsid w:val="007750FD"/>
    <w:rsid w:val="00783545"/>
    <w:rsid w:val="0079358E"/>
    <w:rsid w:val="007A2DAC"/>
    <w:rsid w:val="007A4659"/>
    <w:rsid w:val="007B4A16"/>
    <w:rsid w:val="007D44C5"/>
    <w:rsid w:val="007F0D3B"/>
    <w:rsid w:val="00800960"/>
    <w:rsid w:val="00814B60"/>
    <w:rsid w:val="00824EE9"/>
    <w:rsid w:val="008361A1"/>
    <w:rsid w:val="00841376"/>
    <w:rsid w:val="008617DD"/>
    <w:rsid w:val="008772A0"/>
    <w:rsid w:val="0087777B"/>
    <w:rsid w:val="00887071"/>
    <w:rsid w:val="0089168F"/>
    <w:rsid w:val="00892146"/>
    <w:rsid w:val="008D31D3"/>
    <w:rsid w:val="008D48D6"/>
    <w:rsid w:val="008D4BA3"/>
    <w:rsid w:val="008E4F77"/>
    <w:rsid w:val="008F1D84"/>
    <w:rsid w:val="008F22DD"/>
    <w:rsid w:val="00900A78"/>
    <w:rsid w:val="009043FB"/>
    <w:rsid w:val="009050E1"/>
    <w:rsid w:val="0090530F"/>
    <w:rsid w:val="009116F3"/>
    <w:rsid w:val="00924355"/>
    <w:rsid w:val="0096335F"/>
    <w:rsid w:val="00976381"/>
    <w:rsid w:val="00983D21"/>
    <w:rsid w:val="00986AA7"/>
    <w:rsid w:val="009922C4"/>
    <w:rsid w:val="009D59AE"/>
    <w:rsid w:val="009E40E5"/>
    <w:rsid w:val="009E6762"/>
    <w:rsid w:val="009F5D85"/>
    <w:rsid w:val="00A014B9"/>
    <w:rsid w:val="00A07239"/>
    <w:rsid w:val="00A24B96"/>
    <w:rsid w:val="00A45073"/>
    <w:rsid w:val="00A470E1"/>
    <w:rsid w:val="00A64D24"/>
    <w:rsid w:val="00A70B84"/>
    <w:rsid w:val="00A83495"/>
    <w:rsid w:val="00A972F7"/>
    <w:rsid w:val="00A97A41"/>
    <w:rsid w:val="00AA1B4F"/>
    <w:rsid w:val="00AC29EC"/>
    <w:rsid w:val="00AC3C52"/>
    <w:rsid w:val="00AD09A9"/>
    <w:rsid w:val="00AE26A6"/>
    <w:rsid w:val="00AF2EA5"/>
    <w:rsid w:val="00B1242E"/>
    <w:rsid w:val="00B27893"/>
    <w:rsid w:val="00B66FD4"/>
    <w:rsid w:val="00B90A28"/>
    <w:rsid w:val="00BA5AD9"/>
    <w:rsid w:val="00BC0094"/>
    <w:rsid w:val="00BC3E42"/>
    <w:rsid w:val="00BC6613"/>
    <w:rsid w:val="00BD113C"/>
    <w:rsid w:val="00BE581B"/>
    <w:rsid w:val="00C1216C"/>
    <w:rsid w:val="00C159BF"/>
    <w:rsid w:val="00C23A4D"/>
    <w:rsid w:val="00C26AC2"/>
    <w:rsid w:val="00C43F23"/>
    <w:rsid w:val="00C47E56"/>
    <w:rsid w:val="00C50DCC"/>
    <w:rsid w:val="00C67808"/>
    <w:rsid w:val="00C875A3"/>
    <w:rsid w:val="00C93A54"/>
    <w:rsid w:val="00CA1595"/>
    <w:rsid w:val="00CA445D"/>
    <w:rsid w:val="00CC6E13"/>
    <w:rsid w:val="00CF39EA"/>
    <w:rsid w:val="00D055B6"/>
    <w:rsid w:val="00D05F06"/>
    <w:rsid w:val="00D06D78"/>
    <w:rsid w:val="00D211B6"/>
    <w:rsid w:val="00D22E21"/>
    <w:rsid w:val="00D37345"/>
    <w:rsid w:val="00D52E08"/>
    <w:rsid w:val="00D60D43"/>
    <w:rsid w:val="00D61B4A"/>
    <w:rsid w:val="00D80B67"/>
    <w:rsid w:val="00D80C87"/>
    <w:rsid w:val="00D83168"/>
    <w:rsid w:val="00D87AAC"/>
    <w:rsid w:val="00D90BF0"/>
    <w:rsid w:val="00D96888"/>
    <w:rsid w:val="00DA3349"/>
    <w:rsid w:val="00DB5439"/>
    <w:rsid w:val="00DC5D35"/>
    <w:rsid w:val="00DD5698"/>
    <w:rsid w:val="00DD618A"/>
    <w:rsid w:val="00DF64D3"/>
    <w:rsid w:val="00E05659"/>
    <w:rsid w:val="00E107F8"/>
    <w:rsid w:val="00E158E3"/>
    <w:rsid w:val="00E22A42"/>
    <w:rsid w:val="00E3347F"/>
    <w:rsid w:val="00E33BA9"/>
    <w:rsid w:val="00E36F18"/>
    <w:rsid w:val="00E55B1F"/>
    <w:rsid w:val="00E70FF2"/>
    <w:rsid w:val="00E86265"/>
    <w:rsid w:val="00E94E0A"/>
    <w:rsid w:val="00E96EA6"/>
    <w:rsid w:val="00EA450F"/>
    <w:rsid w:val="00EB0790"/>
    <w:rsid w:val="00EC124D"/>
    <w:rsid w:val="00EF4AE0"/>
    <w:rsid w:val="00F05319"/>
    <w:rsid w:val="00F06BC5"/>
    <w:rsid w:val="00F11F53"/>
    <w:rsid w:val="00F125F4"/>
    <w:rsid w:val="00F14AEA"/>
    <w:rsid w:val="00F60B9B"/>
    <w:rsid w:val="00F64AE4"/>
    <w:rsid w:val="00F65980"/>
    <w:rsid w:val="00F73B72"/>
    <w:rsid w:val="00F86AC2"/>
    <w:rsid w:val="00F901CB"/>
    <w:rsid w:val="00F92B2E"/>
    <w:rsid w:val="00FC06E2"/>
    <w:rsid w:val="00FC4023"/>
    <w:rsid w:val="00FC402E"/>
    <w:rsid w:val="00FE3CEC"/>
    <w:rsid w:val="00FE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44D5"/>
  <w15:chartTrackingRefBased/>
  <w15:docId w15:val="{B52328FD-1A2A-40CA-9076-8A8815F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53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12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12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763F79"/>
    <w:pPr>
      <w:spacing w:after="200" w:line="276" w:lineRule="auto"/>
      <w:ind w:left="720"/>
      <w:contextualSpacing/>
    </w:pPr>
  </w:style>
  <w:style w:type="character" w:customStyle="1" w:styleId="AkapitzlistZnak">
    <w:name w:val="Akapit z listą Znak"/>
    <w:aliases w:val="Preambuła Znak"/>
    <w:link w:val="Akapitzlist"/>
    <w:uiPriority w:val="34"/>
    <w:locked/>
    <w:rsid w:val="00763F79"/>
  </w:style>
  <w:style w:type="table" w:styleId="Tabela-Siatka">
    <w:name w:val="Table Grid"/>
    <w:basedOn w:val="Standardowy"/>
    <w:uiPriority w:val="59"/>
    <w:rsid w:val="0025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3A12"/>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ny"/>
    <w:rsid w:val="00384C46"/>
    <w:pPr>
      <w:widowControl w:val="0"/>
      <w:suppressAutoHyphens/>
      <w:spacing w:after="0"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1"/>
    <w:rsid w:val="00384C46"/>
    <w:rPr>
      <w:rFonts w:ascii="Arial" w:hAnsi="Arial" w:cs="Arial"/>
      <w:sz w:val="22"/>
      <w:szCs w:val="22"/>
    </w:rPr>
  </w:style>
  <w:style w:type="character" w:styleId="Odwoaniedokomentarza">
    <w:name w:val="annotation reference"/>
    <w:basedOn w:val="Domylnaczcionkaakapitu"/>
    <w:unhideWhenUsed/>
    <w:rsid w:val="00511DA1"/>
    <w:rPr>
      <w:sz w:val="16"/>
      <w:szCs w:val="16"/>
    </w:rPr>
  </w:style>
  <w:style w:type="paragraph" w:styleId="Tekstkomentarza">
    <w:name w:val="annotation text"/>
    <w:basedOn w:val="Normalny"/>
    <w:link w:val="TekstkomentarzaZnak"/>
    <w:unhideWhenUsed/>
    <w:rsid w:val="00511DA1"/>
    <w:pPr>
      <w:spacing w:line="240" w:lineRule="auto"/>
    </w:pPr>
    <w:rPr>
      <w:sz w:val="20"/>
      <w:szCs w:val="20"/>
    </w:rPr>
  </w:style>
  <w:style w:type="character" w:customStyle="1" w:styleId="TekstkomentarzaZnak">
    <w:name w:val="Tekst komentarza Znak"/>
    <w:basedOn w:val="Domylnaczcionkaakapitu"/>
    <w:link w:val="Tekstkomentarza"/>
    <w:rsid w:val="00511DA1"/>
    <w:rPr>
      <w:sz w:val="20"/>
      <w:szCs w:val="20"/>
    </w:rPr>
  </w:style>
  <w:style w:type="paragraph" w:styleId="Tematkomentarza">
    <w:name w:val="annotation subject"/>
    <w:basedOn w:val="Tekstkomentarza"/>
    <w:next w:val="Tekstkomentarza"/>
    <w:link w:val="TematkomentarzaZnak"/>
    <w:uiPriority w:val="99"/>
    <w:semiHidden/>
    <w:unhideWhenUsed/>
    <w:rsid w:val="00511DA1"/>
    <w:rPr>
      <w:b/>
      <w:bCs/>
    </w:rPr>
  </w:style>
  <w:style w:type="character" w:customStyle="1" w:styleId="TematkomentarzaZnak">
    <w:name w:val="Temat komentarza Znak"/>
    <w:basedOn w:val="TekstkomentarzaZnak"/>
    <w:link w:val="Tematkomentarza"/>
    <w:uiPriority w:val="99"/>
    <w:semiHidden/>
    <w:rsid w:val="00511DA1"/>
    <w:rPr>
      <w:b/>
      <w:bCs/>
      <w:sz w:val="20"/>
      <w:szCs w:val="20"/>
    </w:rPr>
  </w:style>
  <w:style w:type="paragraph" w:styleId="Tekstdymka">
    <w:name w:val="Balloon Text"/>
    <w:basedOn w:val="Normalny"/>
    <w:link w:val="TekstdymkaZnak"/>
    <w:uiPriority w:val="99"/>
    <w:semiHidden/>
    <w:unhideWhenUsed/>
    <w:rsid w:val="00511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DA1"/>
    <w:rPr>
      <w:rFonts w:ascii="Segoe UI" w:hAnsi="Segoe UI" w:cs="Segoe UI"/>
      <w:sz w:val="18"/>
      <w:szCs w:val="18"/>
    </w:rPr>
  </w:style>
  <w:style w:type="paragraph" w:styleId="Poprawka">
    <w:name w:val="Revision"/>
    <w:hidden/>
    <w:uiPriority w:val="99"/>
    <w:semiHidden/>
    <w:rsid w:val="00511DA1"/>
    <w:pPr>
      <w:spacing w:after="0" w:line="240" w:lineRule="auto"/>
    </w:pPr>
  </w:style>
  <w:style w:type="character" w:customStyle="1" w:styleId="Nagwek2Znak">
    <w:name w:val="Nagłówek 2 Znak"/>
    <w:basedOn w:val="Domylnaczcionkaakapitu"/>
    <w:link w:val="Nagwek2"/>
    <w:uiPriority w:val="9"/>
    <w:rsid w:val="00B1242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1242E"/>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nhideWhenUsed/>
    <w:rsid w:val="003D07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7CE"/>
  </w:style>
  <w:style w:type="paragraph" w:styleId="Stopka">
    <w:name w:val="footer"/>
    <w:basedOn w:val="Normalny"/>
    <w:link w:val="StopkaZnak"/>
    <w:uiPriority w:val="99"/>
    <w:unhideWhenUsed/>
    <w:rsid w:val="003D0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7CE"/>
  </w:style>
  <w:style w:type="character" w:customStyle="1" w:styleId="FontStyle67">
    <w:name w:val="Font Style67"/>
    <w:basedOn w:val="Domylnaczcionkaakapitu"/>
    <w:uiPriority w:val="99"/>
    <w:rsid w:val="003D07CE"/>
    <w:rPr>
      <w:rFonts w:ascii="Arial" w:hAnsi="Arial" w:cs="Arial"/>
      <w:b/>
      <w:bCs/>
      <w:sz w:val="14"/>
      <w:szCs w:val="14"/>
    </w:rPr>
  </w:style>
  <w:style w:type="table" w:customStyle="1" w:styleId="Tabela-Siatka1">
    <w:name w:val="Tabela - Siatka1"/>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3D07CE"/>
    <w:pPr>
      <w:keepNext/>
      <w:keepLines/>
      <w:spacing w:before="240" w:after="0"/>
      <w:jc w:val="center"/>
      <w:outlineLvl w:val="0"/>
    </w:pPr>
    <w:rPr>
      <w:rFonts w:ascii="Times New Roman" w:eastAsia="Times New Roman" w:hAnsi="Times New Roman" w:cs="Times New Roman"/>
      <w:sz w:val="24"/>
      <w:szCs w:val="32"/>
      <w:lang w:eastAsia="ko-KR"/>
    </w:rPr>
  </w:style>
  <w:style w:type="numbering" w:customStyle="1" w:styleId="Bezlisty1">
    <w:name w:val="Bez listy1"/>
    <w:next w:val="Bezlisty"/>
    <w:uiPriority w:val="99"/>
    <w:semiHidden/>
    <w:unhideWhenUsed/>
    <w:rsid w:val="003D07CE"/>
  </w:style>
  <w:style w:type="paragraph" w:styleId="Bezodstpw">
    <w:name w:val="No Spacing"/>
    <w:basedOn w:val="Normalny"/>
    <w:uiPriority w:val="1"/>
    <w:qFormat/>
    <w:rsid w:val="003D07CE"/>
    <w:pPr>
      <w:spacing w:after="0" w:line="360" w:lineRule="auto"/>
      <w:jc w:val="both"/>
    </w:pPr>
    <w:rPr>
      <w:rFonts w:ascii="Times New Roman" w:hAnsi="Times New Roman" w:cs="Times New Roman"/>
      <w:sz w:val="24"/>
      <w:szCs w:val="24"/>
    </w:rPr>
  </w:style>
  <w:style w:type="paragraph" w:styleId="Tekstpodstawowy">
    <w:name w:val="Body Text"/>
    <w:basedOn w:val="Normalny"/>
    <w:link w:val="TekstpodstawowyZnak"/>
    <w:unhideWhenUsed/>
    <w:rsid w:val="003D07CE"/>
    <w:pPr>
      <w:spacing w:after="0" w:line="240" w:lineRule="auto"/>
    </w:pPr>
    <w:rPr>
      <w:rFonts w:ascii="Times New Roman" w:eastAsia="Times New Roman" w:hAnsi="Times New Roman" w:cs="Times New Roman"/>
      <w:b/>
      <w:bCs/>
      <w:sz w:val="24"/>
      <w:szCs w:val="24"/>
      <w:lang w:val="x-none" w:eastAsia="x-none"/>
    </w:rPr>
  </w:style>
  <w:style w:type="character" w:customStyle="1" w:styleId="TekstpodstawowyZnak">
    <w:name w:val="Tekst podstawowy Znak"/>
    <w:basedOn w:val="Domylnaczcionkaakapitu"/>
    <w:link w:val="Tekstpodstawowy"/>
    <w:rsid w:val="003D07CE"/>
    <w:rPr>
      <w:rFonts w:ascii="Times New Roman" w:eastAsia="Times New Roman" w:hAnsi="Times New Roman" w:cs="Times New Roman"/>
      <w:b/>
      <w:bCs/>
      <w:sz w:val="24"/>
      <w:szCs w:val="24"/>
      <w:lang w:val="x-none" w:eastAsia="x-none"/>
    </w:rPr>
  </w:style>
  <w:style w:type="table" w:customStyle="1" w:styleId="Tabela-Siatka2">
    <w:name w:val="Tabela - Siatka2"/>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3D07CE"/>
    <w:rPr>
      <w:rFonts w:asciiTheme="majorHAnsi" w:eastAsiaTheme="majorEastAsia" w:hAnsiTheme="majorHAnsi" w:cstheme="majorBidi"/>
      <w:color w:val="2E74B5" w:themeColor="accent1" w:themeShade="BF"/>
      <w:sz w:val="32"/>
      <w:szCs w:val="32"/>
    </w:rPr>
  </w:style>
  <w:style w:type="paragraph" w:customStyle="1" w:styleId="wyliczenie">
    <w:name w:val="wyliczenie"/>
    <w:basedOn w:val="Normalny"/>
    <w:uiPriority w:val="99"/>
    <w:rsid w:val="003D07CE"/>
    <w:pPr>
      <w:widowControl w:val="0"/>
      <w:numPr>
        <w:numId w:val="13"/>
      </w:numPr>
      <w:spacing w:before="60" w:after="60" w:line="360" w:lineRule="auto"/>
      <w:jc w:val="both"/>
    </w:pPr>
    <w:rPr>
      <w:rFonts w:ascii="Tahoma" w:eastAsia="Times New Roman" w:hAnsi="Tahoma" w:cs="Times New Roman"/>
      <w:sz w:val="20"/>
      <w:szCs w:val="20"/>
      <w:lang w:eastAsia="pl-PL"/>
    </w:rPr>
  </w:style>
  <w:style w:type="character" w:customStyle="1" w:styleId="TeksttreciPogrubienie">
    <w:name w:val="Tekst treści + Pogrubienie"/>
    <w:rsid w:val="003D07CE"/>
    <w:rPr>
      <w:rFonts w:ascii="Arial" w:hAnsi="Arial" w:cs="Arial"/>
      <w:b/>
      <w:bCs/>
      <w:spacing w:val="0"/>
      <w:sz w:val="20"/>
      <w:szCs w:val="20"/>
    </w:rPr>
  </w:style>
  <w:style w:type="paragraph" w:customStyle="1" w:styleId="paragraph">
    <w:name w:val="paragraph"/>
    <w:basedOn w:val="Normalny"/>
    <w:rsid w:val="00161D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61D21"/>
    <w:rPr>
      <w:rFonts w:cs="Times New Roman"/>
    </w:rPr>
  </w:style>
  <w:style w:type="character" w:customStyle="1" w:styleId="spellingerror">
    <w:name w:val="spellingerror"/>
    <w:basedOn w:val="Domylnaczcionkaakapitu"/>
    <w:rsid w:val="00161D21"/>
    <w:rPr>
      <w:rFonts w:cs="Times New Roman"/>
    </w:rPr>
  </w:style>
  <w:style w:type="character" w:customStyle="1" w:styleId="eop">
    <w:name w:val="eop"/>
    <w:basedOn w:val="Domylnaczcionkaakapitu"/>
    <w:rsid w:val="00711568"/>
    <w:rPr>
      <w:rFonts w:cs="Times New Roman"/>
    </w:rPr>
  </w:style>
  <w:style w:type="character" w:customStyle="1" w:styleId="contextualspellingandgrammarerror">
    <w:name w:val="contextualspellingandgrammarerror"/>
    <w:basedOn w:val="Domylnaczcionkaakapitu"/>
    <w:rsid w:val="00711568"/>
    <w:rPr>
      <w:rFonts w:cs="Times New Roman"/>
    </w:rPr>
  </w:style>
  <w:style w:type="character" w:styleId="Pogrubienie">
    <w:name w:val="Strong"/>
    <w:basedOn w:val="Domylnaczcionkaakapitu"/>
    <w:uiPriority w:val="22"/>
    <w:qFormat/>
    <w:rsid w:val="00891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6424">
      <w:bodyDiv w:val="1"/>
      <w:marLeft w:val="0"/>
      <w:marRight w:val="0"/>
      <w:marTop w:val="0"/>
      <w:marBottom w:val="0"/>
      <w:divBdr>
        <w:top w:val="none" w:sz="0" w:space="0" w:color="auto"/>
        <w:left w:val="none" w:sz="0" w:space="0" w:color="auto"/>
        <w:bottom w:val="none" w:sz="0" w:space="0" w:color="auto"/>
        <w:right w:val="none" w:sz="0" w:space="0" w:color="auto"/>
      </w:divBdr>
    </w:div>
    <w:div w:id="273636151">
      <w:bodyDiv w:val="1"/>
      <w:marLeft w:val="0"/>
      <w:marRight w:val="0"/>
      <w:marTop w:val="0"/>
      <w:marBottom w:val="0"/>
      <w:divBdr>
        <w:top w:val="none" w:sz="0" w:space="0" w:color="auto"/>
        <w:left w:val="none" w:sz="0" w:space="0" w:color="auto"/>
        <w:bottom w:val="none" w:sz="0" w:space="0" w:color="auto"/>
        <w:right w:val="none" w:sz="0" w:space="0" w:color="auto"/>
      </w:divBdr>
    </w:div>
    <w:div w:id="651758031">
      <w:bodyDiv w:val="1"/>
      <w:marLeft w:val="0"/>
      <w:marRight w:val="0"/>
      <w:marTop w:val="0"/>
      <w:marBottom w:val="0"/>
      <w:divBdr>
        <w:top w:val="none" w:sz="0" w:space="0" w:color="auto"/>
        <w:left w:val="none" w:sz="0" w:space="0" w:color="auto"/>
        <w:bottom w:val="none" w:sz="0" w:space="0" w:color="auto"/>
        <w:right w:val="none" w:sz="0" w:space="0" w:color="auto"/>
      </w:divBdr>
    </w:div>
    <w:div w:id="657615669">
      <w:bodyDiv w:val="1"/>
      <w:marLeft w:val="0"/>
      <w:marRight w:val="0"/>
      <w:marTop w:val="0"/>
      <w:marBottom w:val="0"/>
      <w:divBdr>
        <w:top w:val="none" w:sz="0" w:space="0" w:color="auto"/>
        <w:left w:val="none" w:sz="0" w:space="0" w:color="auto"/>
        <w:bottom w:val="none" w:sz="0" w:space="0" w:color="auto"/>
        <w:right w:val="none" w:sz="0" w:space="0" w:color="auto"/>
      </w:divBdr>
    </w:div>
    <w:div w:id="711928157">
      <w:bodyDiv w:val="1"/>
      <w:marLeft w:val="0"/>
      <w:marRight w:val="0"/>
      <w:marTop w:val="0"/>
      <w:marBottom w:val="0"/>
      <w:divBdr>
        <w:top w:val="none" w:sz="0" w:space="0" w:color="auto"/>
        <w:left w:val="none" w:sz="0" w:space="0" w:color="auto"/>
        <w:bottom w:val="none" w:sz="0" w:space="0" w:color="auto"/>
        <w:right w:val="none" w:sz="0" w:space="0" w:color="auto"/>
      </w:divBdr>
    </w:div>
    <w:div w:id="1030106719">
      <w:bodyDiv w:val="1"/>
      <w:marLeft w:val="0"/>
      <w:marRight w:val="0"/>
      <w:marTop w:val="0"/>
      <w:marBottom w:val="0"/>
      <w:divBdr>
        <w:top w:val="none" w:sz="0" w:space="0" w:color="auto"/>
        <w:left w:val="none" w:sz="0" w:space="0" w:color="auto"/>
        <w:bottom w:val="none" w:sz="0" w:space="0" w:color="auto"/>
        <w:right w:val="none" w:sz="0" w:space="0" w:color="auto"/>
      </w:divBdr>
    </w:div>
    <w:div w:id="1845624873">
      <w:bodyDiv w:val="1"/>
      <w:marLeft w:val="0"/>
      <w:marRight w:val="0"/>
      <w:marTop w:val="0"/>
      <w:marBottom w:val="0"/>
      <w:divBdr>
        <w:top w:val="none" w:sz="0" w:space="0" w:color="auto"/>
        <w:left w:val="none" w:sz="0" w:space="0" w:color="auto"/>
        <w:bottom w:val="none" w:sz="0" w:space="0" w:color="auto"/>
        <w:right w:val="none" w:sz="0" w:space="0" w:color="auto"/>
      </w:divBdr>
    </w:div>
    <w:div w:id="1917477569">
      <w:bodyDiv w:val="1"/>
      <w:marLeft w:val="0"/>
      <w:marRight w:val="0"/>
      <w:marTop w:val="0"/>
      <w:marBottom w:val="0"/>
      <w:divBdr>
        <w:top w:val="none" w:sz="0" w:space="0" w:color="auto"/>
        <w:left w:val="none" w:sz="0" w:space="0" w:color="auto"/>
        <w:bottom w:val="none" w:sz="0" w:space="0" w:color="auto"/>
        <w:right w:val="none" w:sz="0" w:space="0" w:color="auto"/>
      </w:divBdr>
    </w:div>
    <w:div w:id="2104183776">
      <w:bodyDiv w:val="1"/>
      <w:marLeft w:val="0"/>
      <w:marRight w:val="0"/>
      <w:marTop w:val="0"/>
      <w:marBottom w:val="0"/>
      <w:divBdr>
        <w:top w:val="none" w:sz="0" w:space="0" w:color="auto"/>
        <w:left w:val="none" w:sz="0" w:space="0" w:color="auto"/>
        <w:bottom w:val="none" w:sz="0" w:space="0" w:color="auto"/>
        <w:right w:val="none" w:sz="0" w:space="0" w:color="auto"/>
      </w:divBdr>
    </w:div>
    <w:div w:id="21258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BCDC-6841-4228-B12F-23EEF329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33</Pages>
  <Words>10188</Words>
  <Characters>61129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Kosiak Marcin (PR)</dc:creator>
  <cp:keywords/>
  <dc:description/>
  <cp:lastModifiedBy>Kosiak Marcin (PR)</cp:lastModifiedBy>
  <cp:revision>7</cp:revision>
  <cp:lastPrinted>2019-05-20T12:37:00Z</cp:lastPrinted>
  <dcterms:created xsi:type="dcterms:W3CDTF">2020-05-22T17:39:00Z</dcterms:created>
  <dcterms:modified xsi:type="dcterms:W3CDTF">2020-06-03T10:26:00Z</dcterms:modified>
</cp:coreProperties>
</file>