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51A9" w14:textId="13686684" w:rsidR="00A57A5F" w:rsidRPr="00825C9D" w:rsidRDefault="00A57A5F" w:rsidP="00A57A5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OEiA.272.1</w:t>
      </w:r>
      <w:r w:rsidRPr="00825C9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25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4B3A72">
        <w:rPr>
          <w:rFonts w:ascii="Times New Roman" w:hAnsi="Times New Roman" w:cs="Times New Roman"/>
        </w:rPr>
        <w:t>Załąc</w:t>
      </w:r>
      <w:r>
        <w:rPr>
          <w:rFonts w:ascii="Times New Roman" w:hAnsi="Times New Roman" w:cs="Times New Roman"/>
        </w:rPr>
        <w:t>znik nr 1</w:t>
      </w:r>
      <w:r w:rsidR="009E33A6">
        <w:rPr>
          <w:rFonts w:ascii="Times New Roman" w:hAnsi="Times New Roman" w:cs="Times New Roman"/>
        </w:rPr>
        <w:t xml:space="preserve"> do umowy</w:t>
      </w:r>
    </w:p>
    <w:p w14:paraId="752833E3" w14:textId="77777777" w:rsidR="003629D0" w:rsidRDefault="003629D0" w:rsidP="000E531A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14:paraId="3DEDCB47" w14:textId="0EFCB602" w:rsidR="00551EF8" w:rsidRPr="004B3A72" w:rsidRDefault="009B02C9" w:rsidP="009B02C9">
      <w:pPr>
        <w:rPr>
          <w:rFonts w:ascii="Times New Roman" w:hAnsi="Times New Roman" w:cs="Times New Roman"/>
        </w:rPr>
      </w:pPr>
      <w:r>
        <w:rPr>
          <w:rFonts w:ascii="Tahoma" w:hAnsi="Tahoma" w:cs="Tahoma"/>
          <w:b/>
          <w:sz w:val="21"/>
          <w:szCs w:val="21"/>
        </w:rPr>
        <w:t xml:space="preserve">                                                                                                                         </w:t>
      </w:r>
    </w:p>
    <w:p w14:paraId="669C4B2B" w14:textId="3FE202D1" w:rsidR="00551EF8" w:rsidRDefault="009E33A6" w:rsidP="00551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14578F13" w14:textId="77777777" w:rsidR="009E33A6" w:rsidRDefault="009E33A6" w:rsidP="00551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ZAKUP UTM DLA POWIATOWEJ STACJI </w:t>
      </w:r>
    </w:p>
    <w:p w14:paraId="1E69F994" w14:textId="1C9AE195" w:rsidR="000E531A" w:rsidRDefault="009E33A6" w:rsidP="009E3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SANITARNO-EPIDEMIOLOGICZNEJ W WADOWICACH</w:t>
      </w:r>
    </w:p>
    <w:p w14:paraId="595400D0" w14:textId="77777777" w:rsidR="009E33A6" w:rsidRDefault="009E33A6" w:rsidP="009E3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18B5E" w14:textId="488C239C" w:rsidR="009E33A6" w:rsidRPr="00AA2B07" w:rsidRDefault="009E33A6" w:rsidP="00AA2B07">
      <w:pPr>
        <w:rPr>
          <w:rFonts w:ascii="Times New Roman" w:hAnsi="Times New Roman" w:cs="Times New Roman"/>
          <w:bCs/>
          <w:sz w:val="24"/>
          <w:szCs w:val="24"/>
        </w:rPr>
      </w:pPr>
      <w:r w:rsidRPr="00AA2B07">
        <w:rPr>
          <w:rFonts w:ascii="Times New Roman" w:hAnsi="Times New Roman" w:cs="Times New Roman"/>
          <w:bCs/>
          <w:sz w:val="24"/>
          <w:szCs w:val="24"/>
        </w:rPr>
        <w:t xml:space="preserve">UTM </w:t>
      </w:r>
      <w:r w:rsidR="00AA2B07" w:rsidRPr="00AA2B07">
        <w:rPr>
          <w:rFonts w:ascii="Times New Roman" w:hAnsi="Times New Roman" w:cs="Times New Roman"/>
          <w:bCs/>
          <w:sz w:val="24"/>
          <w:szCs w:val="24"/>
        </w:rPr>
        <w:t xml:space="preserve">spełniający </w:t>
      </w:r>
      <w:r w:rsidR="00AA2B07">
        <w:rPr>
          <w:rFonts w:ascii="Times New Roman" w:hAnsi="Times New Roman" w:cs="Times New Roman"/>
          <w:bCs/>
          <w:sz w:val="24"/>
          <w:szCs w:val="24"/>
        </w:rPr>
        <w:t>następujące</w:t>
      </w:r>
      <w:r w:rsidR="00AA2B07" w:rsidRPr="00AA2B07">
        <w:rPr>
          <w:rFonts w:ascii="Times New Roman" w:hAnsi="Times New Roman" w:cs="Times New Roman"/>
          <w:bCs/>
          <w:sz w:val="24"/>
          <w:szCs w:val="24"/>
        </w:rPr>
        <w:t xml:space="preserve"> parametry:</w:t>
      </w:r>
    </w:p>
    <w:p w14:paraId="6F3B1927" w14:textId="72C634B5" w:rsidR="009E33A6" w:rsidRDefault="009E33A6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E33A6">
        <w:rPr>
          <w:rFonts w:ascii="Times New Roman" w:hAnsi="Times New Roman" w:cs="Times New Roman"/>
          <w:bCs/>
          <w:sz w:val="24"/>
          <w:szCs w:val="24"/>
        </w:rPr>
        <w:t>Next Generation</w:t>
      </w:r>
      <w:r w:rsidR="00AA2B07">
        <w:rPr>
          <w:rFonts w:ascii="Times New Roman" w:hAnsi="Times New Roman" w:cs="Times New Roman"/>
          <w:bCs/>
          <w:sz w:val="24"/>
          <w:szCs w:val="24"/>
        </w:rPr>
        <w:t xml:space="preserve"> UTM Hillstone A2000 </w:t>
      </w:r>
    </w:p>
    <w:p w14:paraId="09302280" w14:textId="5CA247DD" w:rsidR="00AA2B07" w:rsidRDefault="00AA2B07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przepustowość:</w:t>
      </w:r>
    </w:p>
    <w:p w14:paraId="50583512" w14:textId="09A45523" w:rsidR="00AA2B07" w:rsidRDefault="00AA2B07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Firewall 5000 Mbps</w:t>
      </w:r>
    </w:p>
    <w:p w14:paraId="6CFBD190" w14:textId="049F4FC8" w:rsidR="00AA2B07" w:rsidRDefault="00AA2B07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IPSec 2700Mbps</w:t>
      </w:r>
    </w:p>
    <w:p w14:paraId="7EB06AF3" w14:textId="23AA2119" w:rsidR="00AA2B07" w:rsidRDefault="00AA2B07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NGFW 1700Mbps</w:t>
      </w:r>
    </w:p>
    <w:p w14:paraId="66FF6BDA" w14:textId="0777316A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ilość sesji 1 000 000</w:t>
      </w:r>
    </w:p>
    <w:p w14:paraId="44868431" w14:textId="04636556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- 8 portów GE</w:t>
      </w:r>
    </w:p>
    <w:p w14:paraId="6EE8A8CA" w14:textId="3D117B01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 porty usb</w:t>
      </w:r>
    </w:p>
    <w:p w14:paraId="7B229D66" w14:textId="5B33120C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management port</w:t>
      </w:r>
    </w:p>
    <w:p w14:paraId="0FFECB51" w14:textId="456646C0" w:rsidR="00AA2B07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A2B07">
        <w:rPr>
          <w:rFonts w:ascii="Times New Roman" w:hAnsi="Times New Roman" w:cs="Times New Roman"/>
          <w:bCs/>
          <w:sz w:val="24"/>
          <w:szCs w:val="24"/>
        </w:rPr>
        <w:t>IPS, AV, URL, QoS, IPR, C2, AS and Sandbox</w:t>
      </w:r>
    </w:p>
    <w:p w14:paraId="5EEE5600" w14:textId="36873732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- 36 m-cy subskrypcja bezpieczeństwa</w:t>
      </w:r>
    </w:p>
    <w:p w14:paraId="1FFEC4CD" w14:textId="77777777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</w:p>
    <w:p w14:paraId="5FA5E727" w14:textId="670DD9F1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Koszty transportu pokrywa dostawca.</w:t>
      </w:r>
    </w:p>
    <w:p w14:paraId="4B22644F" w14:textId="77777777" w:rsidR="00C25933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</w:p>
    <w:p w14:paraId="1C8F227A" w14:textId="6A5FAADF" w:rsidR="00C25933" w:rsidRPr="009E33A6" w:rsidRDefault="00C25933" w:rsidP="009E3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Termin dostawy nie może przekroczyć 7 dni (włącznie z sobotami, niedzielami i świętami</w:t>
      </w:r>
      <w:r>
        <w:rPr>
          <w:rFonts w:ascii="Times New Roman" w:hAnsi="Times New Roman" w:cs="Times New Roman"/>
        </w:rPr>
        <w:t xml:space="preserve"> ).</w:t>
      </w:r>
    </w:p>
    <w:sectPr w:rsidR="00C25933" w:rsidRPr="009E33A6" w:rsidSect="0025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A21"/>
    <w:multiLevelType w:val="hybridMultilevel"/>
    <w:tmpl w:val="CA6AD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1A"/>
    <w:rsid w:val="000E531A"/>
    <w:rsid w:val="000E7474"/>
    <w:rsid w:val="000F4A6A"/>
    <w:rsid w:val="0010091C"/>
    <w:rsid w:val="00200044"/>
    <w:rsid w:val="00251E8E"/>
    <w:rsid w:val="002B2EFE"/>
    <w:rsid w:val="002C1990"/>
    <w:rsid w:val="003629D0"/>
    <w:rsid w:val="003A1C93"/>
    <w:rsid w:val="00412EE3"/>
    <w:rsid w:val="00455D67"/>
    <w:rsid w:val="00551EF8"/>
    <w:rsid w:val="00590E85"/>
    <w:rsid w:val="00653320"/>
    <w:rsid w:val="00662196"/>
    <w:rsid w:val="006E0465"/>
    <w:rsid w:val="007574E7"/>
    <w:rsid w:val="007B5C67"/>
    <w:rsid w:val="008B5782"/>
    <w:rsid w:val="00946CD6"/>
    <w:rsid w:val="009B02C9"/>
    <w:rsid w:val="009E33A6"/>
    <w:rsid w:val="00A35E6C"/>
    <w:rsid w:val="00A57A5F"/>
    <w:rsid w:val="00A627DD"/>
    <w:rsid w:val="00AA2B07"/>
    <w:rsid w:val="00C25933"/>
    <w:rsid w:val="00D22AD6"/>
    <w:rsid w:val="00EE736D"/>
    <w:rsid w:val="00F05FC5"/>
    <w:rsid w:val="00F6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944E"/>
  <w15:docId w15:val="{AB65E8DF-DDDD-45CC-AAE2-25D12EB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qFormat/>
    <w:rsid w:val="000E531A"/>
    <w:pPr>
      <w:spacing w:after="0" w:line="240" w:lineRule="auto"/>
    </w:pPr>
    <w:rPr>
      <w:rFonts w:ascii="Consolas" w:hAnsi="Consolas"/>
      <w:sz w:val="21"/>
      <w:szCs w:val="21"/>
    </w:rPr>
  </w:style>
  <w:style w:type="paragraph" w:styleId="Tytu">
    <w:name w:val="Title"/>
    <w:basedOn w:val="Normalny"/>
    <w:link w:val="TytuZnak"/>
    <w:qFormat/>
    <w:rsid w:val="000E531A"/>
    <w:pPr>
      <w:spacing w:after="0" w:line="240" w:lineRule="auto"/>
      <w:ind w:right="-16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E531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0E531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styleId="Tabela-Siatka">
    <w:name w:val="Table Grid"/>
    <w:basedOn w:val="Standardowy"/>
    <w:uiPriority w:val="59"/>
    <w:rsid w:val="000E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5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31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8B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AA41-726C-4F35-8F69-30AEEB6C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 Sp. z o.o.</dc:creator>
  <cp:lastModifiedBy>Dorota Cholewa</cp:lastModifiedBy>
  <cp:revision>3</cp:revision>
  <cp:lastPrinted>2021-05-20T09:06:00Z</cp:lastPrinted>
  <dcterms:created xsi:type="dcterms:W3CDTF">2023-11-21T11:34:00Z</dcterms:created>
  <dcterms:modified xsi:type="dcterms:W3CDTF">2023-11-21T12:02:00Z</dcterms:modified>
</cp:coreProperties>
</file>