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8" w:rsidRDefault="007A3EC8" w:rsidP="00DF5526">
      <w:pPr>
        <w:shd w:val="clear" w:color="auto" w:fill="FFFFFF"/>
        <w:spacing w:before="251" w:line="276" w:lineRule="auto"/>
        <w:ind w:left="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234BC">
        <w:rPr>
          <w:sz w:val="24"/>
          <w:szCs w:val="24"/>
        </w:rPr>
        <w:t xml:space="preserve">                  Załącznik nr 3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F5526" w:rsidRPr="001E63C0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4"/>
          <w:szCs w:val="24"/>
        </w:rPr>
      </w:pPr>
      <w:r w:rsidRPr="001E63C0">
        <w:rPr>
          <w:sz w:val="24"/>
          <w:szCs w:val="24"/>
        </w:rPr>
        <w:t>WNIOSEK O NIEODPŁATNE PRZEKAZANIE</w:t>
      </w:r>
      <w:r w:rsidR="00A64259">
        <w:rPr>
          <w:sz w:val="24"/>
          <w:szCs w:val="24"/>
        </w:rPr>
        <w:t xml:space="preserve"> / DAROWIZNĘ*</w:t>
      </w:r>
      <w:r w:rsidRPr="001E63C0">
        <w:rPr>
          <w:sz w:val="24"/>
          <w:szCs w:val="24"/>
        </w:rPr>
        <w:t xml:space="preserve"> </w:t>
      </w:r>
      <w:r w:rsidRPr="001E63C0">
        <w:rPr>
          <w:sz w:val="24"/>
          <w:szCs w:val="24"/>
        </w:rPr>
        <w:br/>
        <w:t>SKŁADNIKÓW MAJĄTKOWYCH</w:t>
      </w:r>
    </w:p>
    <w:p w:rsidR="00DF5526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A271D9" w:rsidRPr="001E63C0" w:rsidRDefault="00A271D9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FE4994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Podmiotu 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DF5526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Dokładny adres siedziby 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……………………………………………………………………………….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Telefon</w:t>
      </w:r>
      <w:r w:rsidR="00FE4994">
        <w:rPr>
          <w:sz w:val="24"/>
          <w:szCs w:val="24"/>
        </w:rPr>
        <w:t xml:space="preserve"> kontaktowy ………………</w:t>
      </w:r>
      <w:r w:rsidRPr="001E63C0">
        <w:rPr>
          <w:sz w:val="24"/>
          <w:szCs w:val="24"/>
        </w:rPr>
        <w:t>……………………………………..………………….</w:t>
      </w:r>
    </w:p>
    <w:p w:rsidR="00DF5526" w:rsidRPr="001E63C0" w:rsidRDefault="00DF5526" w:rsidP="00DF5526">
      <w:pPr>
        <w:shd w:val="clear" w:color="auto" w:fill="FFFFFF"/>
        <w:spacing w:line="276" w:lineRule="auto"/>
        <w:ind w:left="379"/>
        <w:jc w:val="both"/>
        <w:rPr>
          <w:sz w:val="24"/>
          <w:szCs w:val="24"/>
        </w:rPr>
      </w:pPr>
    </w:p>
    <w:p w:rsidR="00DF5526" w:rsidRPr="001E63C0" w:rsidRDefault="00DF5526" w:rsidP="001E63C0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color w:val="000000"/>
          <w:spacing w:val="-7"/>
          <w:sz w:val="24"/>
          <w:szCs w:val="24"/>
        </w:rPr>
        <w:t>Oświadczam, że przekazany/e  składnik/i  rzeczowego majątku  ru</w:t>
      </w:r>
      <w:r w:rsidR="001E63C0">
        <w:rPr>
          <w:color w:val="000000"/>
          <w:spacing w:val="-7"/>
          <w:sz w:val="24"/>
          <w:szCs w:val="24"/>
        </w:rPr>
        <w:t xml:space="preserve">chomego zostanie/ą  odebrany/e </w:t>
      </w:r>
      <w:r w:rsidRPr="001E63C0">
        <w:rPr>
          <w:color w:val="000000"/>
          <w:spacing w:val="-7"/>
          <w:sz w:val="24"/>
          <w:szCs w:val="24"/>
        </w:rPr>
        <w:t>w terminie i miejscu wskazanym w protokole zdawczo-odbiorczym</w:t>
      </w:r>
      <w:r w:rsidR="00FE4994">
        <w:rPr>
          <w:color w:val="000000"/>
          <w:spacing w:val="-7"/>
          <w:sz w:val="24"/>
          <w:szCs w:val="24"/>
        </w:rPr>
        <w:t>.</w:t>
      </w:r>
      <w:r w:rsidRPr="001E63C0">
        <w:rPr>
          <w:color w:val="000000"/>
          <w:spacing w:val="-7"/>
          <w:sz w:val="24"/>
          <w:szCs w:val="24"/>
        </w:rPr>
        <w:t xml:space="preserve"> </w:t>
      </w:r>
    </w:p>
    <w:p w:rsidR="00DF5526" w:rsidRPr="001E63C0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</w:t>
      </w:r>
      <w:r w:rsidR="00FE4994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>……………………………………………………</w:t>
      </w: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</w:t>
      </w:r>
      <w:r w:rsidR="00FE4994">
        <w:rPr>
          <w:sz w:val="24"/>
          <w:szCs w:val="24"/>
        </w:rPr>
        <w:t xml:space="preserve">    </w:t>
      </w:r>
      <w:r w:rsidRPr="001E63C0">
        <w:rPr>
          <w:sz w:val="24"/>
          <w:szCs w:val="24"/>
        </w:rPr>
        <w:t xml:space="preserve"> 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:rsidR="00DF5526" w:rsidRPr="001E63C0" w:rsidRDefault="001E63C0" w:rsidP="001E63C0">
      <w:pPr>
        <w:pStyle w:val="Akapitzlist"/>
        <w:numPr>
          <w:ilvl w:val="0"/>
          <w:numId w:val="1"/>
        </w:numPr>
        <w:shd w:val="clear" w:color="auto" w:fill="FFFFFF"/>
        <w:spacing w:before="251" w:line="276" w:lineRule="auto"/>
        <w:jc w:val="both"/>
        <w:rPr>
          <w:sz w:val="24"/>
          <w:szCs w:val="24"/>
        </w:rPr>
      </w:pPr>
      <w:r w:rsidRPr="001E63C0">
        <w:rPr>
          <w:rFonts w:eastAsia="Times New Roman"/>
          <w:color w:val="000000"/>
          <w:spacing w:val="-6"/>
          <w:sz w:val="24"/>
          <w:szCs w:val="24"/>
        </w:rPr>
        <w:t>Oświadczam, ż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e status </w:t>
      </w:r>
      <w:r>
        <w:rPr>
          <w:rFonts w:eastAsia="Times New Roman"/>
          <w:color w:val="000000"/>
          <w:spacing w:val="-6"/>
          <w:sz w:val="24"/>
          <w:szCs w:val="24"/>
        </w:rPr>
        <w:t>podmiotu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 spełnia wymagania określone w § 39 ust. 1</w:t>
      </w:r>
      <w:r w:rsidRPr="001E63C0">
        <w:rPr>
          <w:rFonts w:eastAsia="Times New Roman"/>
          <w:color w:val="000000"/>
          <w:spacing w:val="-6"/>
          <w:sz w:val="24"/>
          <w:szCs w:val="24"/>
        </w:rPr>
        <w:t xml:space="preserve">)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Rozporządzenia </w:t>
      </w:r>
      <w:r w:rsidR="00DF5526" w:rsidRPr="001E63C0">
        <w:rPr>
          <w:rFonts w:eastAsia="Times New Roman"/>
          <w:color w:val="000000"/>
          <w:spacing w:val="-3"/>
          <w:sz w:val="24"/>
          <w:szCs w:val="24"/>
        </w:rPr>
        <w:t xml:space="preserve">Rady Ministrów  z dnia </w:t>
      </w:r>
      <w:r w:rsidR="00FE4994" w:rsidRPr="00FE4994">
        <w:rPr>
          <w:rStyle w:val="FontStyle14"/>
          <w:rFonts w:ascii="Times New Roman" w:hAnsi="Times New Roman" w:cs="Times New Roman" w:hint="default"/>
          <w:sz w:val="24"/>
          <w:szCs w:val="24"/>
        </w:rPr>
        <w:t>21 października 2019 r.</w:t>
      </w:r>
      <w:r w:rsidR="00FE4994" w:rsidRPr="007A7064">
        <w:rPr>
          <w:rStyle w:val="FontStyle14"/>
          <w:rFonts w:ascii="Times New Roman" w:hAnsi="Times New Roman" w:cs="Times New Roman" w:hint="default"/>
          <w:sz w:val="26"/>
          <w:szCs w:val="26"/>
        </w:rPr>
        <w:t xml:space="preserve">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 składnikami </w:t>
      </w:r>
      <w:r w:rsidRPr="001E63C0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DF5526" w:rsidRPr="001E63C0">
        <w:rPr>
          <w:rFonts w:eastAsia="Times New Roman"/>
          <w:color w:val="000000"/>
          <w:spacing w:val="-4"/>
          <w:sz w:val="24"/>
          <w:szCs w:val="24"/>
        </w:rPr>
        <w:t>Skarbu Państwa (</w:t>
      </w:r>
      <w:proofErr w:type="spellStart"/>
      <w:r w:rsidRPr="001E63C0">
        <w:rPr>
          <w:rFonts w:eastAsia="Times New Roman"/>
          <w:color w:val="000000"/>
          <w:spacing w:val="-4"/>
          <w:sz w:val="24"/>
          <w:szCs w:val="24"/>
        </w:rPr>
        <w:t>t.j</w:t>
      </w:r>
      <w:proofErr w:type="spellEnd"/>
      <w:r w:rsidRPr="001E63C0">
        <w:rPr>
          <w:rFonts w:eastAsia="Times New Roman"/>
          <w:color w:val="000000"/>
          <w:spacing w:val="-4"/>
          <w:sz w:val="24"/>
          <w:szCs w:val="24"/>
        </w:rPr>
        <w:t>. Dz.U. 2022 poz. 998</w:t>
      </w:r>
      <w:r w:rsidR="00FE499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1E63C0">
        <w:rPr>
          <w:rFonts w:eastAsia="Times New Roman"/>
          <w:color w:val="000000"/>
          <w:spacing w:val="-4"/>
          <w:sz w:val="24"/>
          <w:szCs w:val="24"/>
        </w:rPr>
        <w:t>ze zm.</w:t>
      </w:r>
      <w:r w:rsidR="00DF5526" w:rsidRPr="001E63C0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:rsidR="00DF5526" w:rsidRPr="001E63C0" w:rsidRDefault="00DF5526" w:rsidP="00DF5526">
      <w:pPr>
        <w:shd w:val="clear" w:color="auto" w:fill="FFFFFF"/>
        <w:ind w:left="2880" w:firstLine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  <w:t xml:space="preserve">           </w:t>
      </w:r>
      <w:r w:rsidR="00FE4994">
        <w:rPr>
          <w:sz w:val="24"/>
          <w:szCs w:val="24"/>
        </w:rPr>
        <w:t xml:space="preserve"> </w:t>
      </w:r>
      <w:r w:rsidRPr="001E63C0">
        <w:rPr>
          <w:sz w:val="24"/>
          <w:szCs w:val="24"/>
        </w:rPr>
        <w:t>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Sposób wykorzystania składnika rzeczowego majątku ruchomego</w:t>
      </w:r>
      <w:r w:rsidR="00FE4994">
        <w:rPr>
          <w:rFonts w:eastAsia="Times New Roman"/>
          <w:color w:val="000000"/>
          <w:spacing w:val="-3"/>
          <w:sz w:val="24"/>
          <w:szCs w:val="24"/>
        </w:rPr>
        <w:t>,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o który występuje jednostka</w:t>
      </w:r>
    </w:p>
    <w:p w:rsidR="00DF5526" w:rsidRPr="001E63C0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FE4994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……………………………………………………………………………………...</w:t>
      </w:r>
    </w:p>
    <w:p w:rsidR="001E63C0" w:rsidRPr="001E63C0" w:rsidRDefault="001E63C0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</w:p>
    <w:p w:rsidR="00DF5526" w:rsidRPr="00FE4994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Zobowiąz</w:t>
      </w:r>
      <w:r w:rsidR="001E63C0">
        <w:rPr>
          <w:rFonts w:eastAsia="Times New Roman"/>
          <w:color w:val="000000"/>
          <w:spacing w:val="-3"/>
          <w:sz w:val="24"/>
          <w:szCs w:val="24"/>
        </w:rPr>
        <w:t>uję się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do pokrycia kosztów związanych z </w:t>
      </w:r>
      <w:r w:rsidR="001E63C0">
        <w:rPr>
          <w:rFonts w:eastAsia="Times New Roman"/>
          <w:color w:val="000000"/>
          <w:spacing w:val="-3"/>
          <w:sz w:val="24"/>
          <w:szCs w:val="24"/>
        </w:rPr>
        <w:t>nieodpłatnym przekazaniem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, w tym kosztów odbioru przedmiotu </w:t>
      </w:r>
      <w:r w:rsidR="00FE4994">
        <w:rPr>
          <w:rFonts w:eastAsia="Times New Roman"/>
          <w:color w:val="000000"/>
          <w:spacing w:val="-3"/>
          <w:sz w:val="24"/>
          <w:szCs w:val="24"/>
        </w:rPr>
        <w:t>przekazania.</w:t>
      </w:r>
    </w:p>
    <w:p w:rsidR="00FE4994" w:rsidRPr="00FE4994" w:rsidRDefault="00FE4994" w:rsidP="00FE4994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4"/>
          <w:szCs w:val="24"/>
        </w:rPr>
      </w:pPr>
      <w:r w:rsidRPr="001E63C0">
        <w:rPr>
          <w:color w:val="000000"/>
          <w:spacing w:val="-11"/>
          <w:sz w:val="24"/>
          <w:szCs w:val="24"/>
        </w:rPr>
        <w:t xml:space="preserve">Wyrażam zgodę na przetwarzanie danych  osobowych </w:t>
      </w:r>
      <w:r w:rsidRPr="001E63C0">
        <w:rPr>
          <w:rFonts w:eastAsia="Times New Roman"/>
          <w:sz w:val="24"/>
          <w:szCs w:val="24"/>
        </w:rPr>
        <w:t>w celach  niniejszego postępowania.</w:t>
      </w:r>
    </w:p>
    <w:p w:rsidR="00DF5526" w:rsidRPr="001E63C0" w:rsidRDefault="00DF5526" w:rsidP="00DF5526">
      <w:pPr>
        <w:pStyle w:val="Akapitzlist"/>
        <w:shd w:val="clear" w:color="auto" w:fill="FFFFFF"/>
        <w:ind w:left="379"/>
        <w:jc w:val="both"/>
        <w:rPr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spacing w:before="251"/>
              <w:jc w:val="both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Lp.</w:t>
            </w:r>
          </w:p>
        </w:tc>
        <w:tc>
          <w:tcPr>
            <w:tcW w:w="8646" w:type="dxa"/>
          </w:tcPr>
          <w:p w:rsidR="001E63C0" w:rsidRPr="001E63C0" w:rsidRDefault="001E63C0" w:rsidP="00FE4994">
            <w:pPr>
              <w:spacing w:before="251"/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Nazwa składnika</w:t>
            </w: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2</w:t>
            </w: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</w:tbl>
    <w:p w:rsidR="00DF5526" w:rsidRPr="001E63C0" w:rsidRDefault="00DF5526" w:rsidP="00DF5526">
      <w:pPr>
        <w:shd w:val="clear" w:color="auto" w:fill="FFFFFF"/>
        <w:jc w:val="both"/>
        <w:rPr>
          <w:sz w:val="24"/>
          <w:szCs w:val="24"/>
        </w:rPr>
      </w:pPr>
    </w:p>
    <w:p w:rsidR="00DF5526" w:rsidRDefault="00DF5526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E63C0" w:rsidRPr="001E63C0" w:rsidRDefault="001E63C0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DF5526" w:rsidRPr="001E63C0" w:rsidRDefault="00FE4994" w:rsidP="00DF5526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</w:t>
      </w:r>
    </w:p>
    <w:p w:rsidR="00FE4994" w:rsidRDefault="00FE4994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526" w:rsidRPr="001E63C0">
        <w:rPr>
          <w:sz w:val="24"/>
          <w:szCs w:val="24"/>
        </w:rPr>
        <w:t>Data i podpis osoby upoważnionej</w:t>
      </w:r>
      <w:r w:rsidR="001E63C0">
        <w:rPr>
          <w:sz w:val="24"/>
          <w:szCs w:val="24"/>
        </w:rPr>
        <w:t xml:space="preserve"> </w:t>
      </w:r>
    </w:p>
    <w:p w:rsidR="00DF5526" w:rsidRPr="001E63C0" w:rsidRDefault="00DF5526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(w przypadku jednostki organizacyjnej </w:t>
      </w:r>
      <w:r w:rsidR="00FE4994">
        <w:rPr>
          <w:sz w:val="24"/>
          <w:szCs w:val="24"/>
        </w:rPr>
        <w:t>pieczątka</w:t>
      </w:r>
      <w:r w:rsidRPr="001E63C0">
        <w:rPr>
          <w:sz w:val="24"/>
          <w:szCs w:val="24"/>
        </w:rPr>
        <w:t>)</w:t>
      </w:r>
    </w:p>
    <w:p w:rsidR="00DF5526" w:rsidRPr="001E63C0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4"/>
          <w:szCs w:val="24"/>
        </w:rPr>
      </w:pPr>
    </w:p>
    <w:p w:rsidR="00DF5526" w:rsidRDefault="00A64259" w:rsidP="00A6425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A64259" w:rsidRPr="00A64259" w:rsidRDefault="00A64259" w:rsidP="00A64259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F06666" w:rsidRPr="00BE1234" w:rsidRDefault="00F06666" w:rsidP="00F06666">
      <w:pPr>
        <w:suppressAutoHyphens/>
        <w:rPr>
          <w:rFonts w:eastAsia="Lucida Sans Unicode"/>
          <w:b/>
        </w:rPr>
      </w:pPr>
      <w:r w:rsidRPr="00BE1234">
        <w:rPr>
          <w:rFonts w:eastAsia="Lucida Sans Unicode"/>
          <w:b/>
        </w:rPr>
        <w:t>Klauzula informacyjna RODO</w:t>
      </w:r>
    </w:p>
    <w:p w:rsidR="00F06666" w:rsidRPr="00BE1234" w:rsidRDefault="00F06666" w:rsidP="00F06666">
      <w:pPr>
        <w:suppressAutoHyphens/>
        <w:rPr>
          <w:rFonts w:eastAsia="Lucida Sans Unicode"/>
        </w:rPr>
      </w:pPr>
    </w:p>
    <w:p w:rsidR="00F06666" w:rsidRPr="00BE1234" w:rsidRDefault="00F06666" w:rsidP="00F06666">
      <w:pPr>
        <w:suppressAutoHyphens/>
        <w:jc w:val="both"/>
        <w:rPr>
          <w:rFonts w:eastAsia="Lucida Sans Unicode"/>
        </w:rPr>
      </w:pPr>
      <w:r w:rsidRPr="00BE1234"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Warszawie informuje, że: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Administratorem w rozumieniu art. 4 pkt 7 RODO, danych osobowych jest Prokuratura Okręgowa w Warszawie z siedzibą przy ul. Chocimskiej 28, 00-791 Warszawa, tel. 22 217 31 20, email: sekretariat@warszawa.po.gov.pl.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5" w:history="1">
        <w:r w:rsidRPr="00BE1234">
          <w:rPr>
            <w:rFonts w:eastAsia="Lucida Sans Unicode"/>
            <w:color w:val="0563C1"/>
            <w:u w:val="single"/>
          </w:rPr>
          <w:t>iod@warszawa.po.gov.pl lub</w:t>
        </w:r>
      </w:hyperlink>
      <w:r w:rsidRPr="00BE1234">
        <w:rPr>
          <w:rFonts w:eastAsia="Lucida Sans Unicode"/>
        </w:rPr>
        <w:t xml:space="preserve"> pisemnie na adres siedziby administratora.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Dane osobowe są przetwarzane przez administratora: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Dane osobowe mogą być udostępnianie podmiotom uprawnionym do ich otrzymania na podstawie przepisów prawa lub umowy.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Dane osobowe będą przechowywane przez okres trwania umowy, a następnie do momentu upływu okresu </w:t>
      </w:r>
      <w:r w:rsidRPr="00BE1234">
        <w:rPr>
          <w:rFonts w:eastAsia="Lucida Sans Unicode"/>
        </w:rPr>
        <w:lastRenderedPageBreak/>
        <w:t>przedawnienia roszczeń z tytułu umowy lub do momentu wygaśnięcia obowiązku przechowywania danych wynikającego z przepisów prawa.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W odniesieniu do danych osobowych decyzje nie będą podejmowane w sposób zautomatyzowany, stosownie do art. 22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Osobie, której dane są przetwarzane przysługuje prawo: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dostępu do treści swoich danych osobowych, żądania ich sprostowania lub usunięcia, na zasadach określonych w art. 15 – 17 RODO;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ograniczenia przetwarzania danych, w przypadkach określonych w art. 18 RODO;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5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W celu skorzystania z praw, o których mowa w pkt 8 </w:t>
      </w:r>
      <w:proofErr w:type="spellStart"/>
      <w:r w:rsidRPr="00BE1234">
        <w:rPr>
          <w:rFonts w:eastAsia="Lucida Sans Unicode"/>
        </w:rPr>
        <w:t>ppk</w:t>
      </w:r>
      <w:proofErr w:type="spellEnd"/>
      <w:r w:rsidRPr="00BE1234"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:rsidR="00F06666" w:rsidRPr="00BE1234" w:rsidRDefault="00F06666" w:rsidP="00F06666">
      <w:pPr>
        <w:suppressAutoHyphens/>
        <w:ind w:left="225" w:right="192"/>
        <w:outlineLvl w:val="0"/>
        <w:rPr>
          <w:rFonts w:eastAsia="Lucida Sans Unicode"/>
        </w:rPr>
      </w:pPr>
    </w:p>
    <w:p w:rsidR="00F06666" w:rsidRDefault="00F06666" w:rsidP="00F06666"/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Default="00DF5526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Pr="001E63C0" w:rsidRDefault="00A64259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AB6667" w:rsidRPr="001E63C0" w:rsidRDefault="00AB6667">
      <w:pPr>
        <w:rPr>
          <w:sz w:val="24"/>
          <w:szCs w:val="24"/>
        </w:rPr>
      </w:pPr>
    </w:p>
    <w:sectPr w:rsidR="00AB6667" w:rsidRPr="001E63C0" w:rsidSect="002C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F32"/>
    <w:multiLevelType w:val="hybridMultilevel"/>
    <w:tmpl w:val="39DE6BD6"/>
    <w:lvl w:ilvl="0" w:tplc="96801C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7C7B546F"/>
    <w:multiLevelType w:val="hybridMultilevel"/>
    <w:tmpl w:val="087A7D54"/>
    <w:lvl w:ilvl="0" w:tplc="F0F454A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6"/>
    <w:rsid w:val="001E63C0"/>
    <w:rsid w:val="002C0B0A"/>
    <w:rsid w:val="007A3EC8"/>
    <w:rsid w:val="00A271D9"/>
    <w:rsid w:val="00A64259"/>
    <w:rsid w:val="00AB6667"/>
    <w:rsid w:val="00C234BC"/>
    <w:rsid w:val="00C6302D"/>
    <w:rsid w:val="00C909DA"/>
    <w:rsid w:val="00DA07F6"/>
    <w:rsid w:val="00DF5526"/>
    <w:rsid w:val="00F06666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25B4"/>
  <w15:docId w15:val="{0B37425B-18AC-437A-B17A-49C2AA8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customStyle="1" w:styleId="FontStyle14">
    <w:name w:val="Font Style14"/>
    <w:rsid w:val="00FE4994"/>
    <w:rPr>
      <w:rFonts w:ascii="Arial Unicode MS" w:eastAsia="Arial Unicode MS" w:hAnsi="Arial Unicode MS" w:cs="Arial Unicode MS" w:hint="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4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po.gov.pl%20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Bober Marzena (PO Warszawa)</cp:lastModifiedBy>
  <cp:revision>2</cp:revision>
  <cp:lastPrinted>2023-10-09T08:01:00Z</cp:lastPrinted>
  <dcterms:created xsi:type="dcterms:W3CDTF">2023-10-09T08:02:00Z</dcterms:created>
  <dcterms:modified xsi:type="dcterms:W3CDTF">2023-10-09T08:02:00Z</dcterms:modified>
</cp:coreProperties>
</file>