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02098F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066173">
        <w:rPr>
          <w:rFonts w:ascii="Arial" w:hAnsi="Arial" w:cs="Arial"/>
          <w:sz w:val="20"/>
          <w:szCs w:val="20"/>
        </w:rPr>
        <w:t>DLI-II.7621.19.2019.ML.13</w:t>
      </w:r>
    </w:p>
    <w:p w:rsidR="00AC6F29" w:rsidRDefault="007624D7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</w:t>
      </w:r>
      <w:r w:rsidR="00066173" w:rsidRPr="00B843C3">
        <w:rPr>
          <w:rFonts w:ascii="Arial" w:hAnsi="Arial" w:cs="Arial"/>
          <w:sz w:val="20"/>
          <w:szCs w:val="20"/>
        </w:rPr>
        <w:t>.</w:t>
      </w:r>
      <w:r w:rsidR="00066173">
        <w:rPr>
          <w:rFonts w:ascii="Arial" w:hAnsi="Arial" w:cs="Arial"/>
          <w:sz w:val="20"/>
          <w:szCs w:val="20"/>
        </w:rPr>
        <w:t>13.2019.ML)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02098F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02098F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02098F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02098F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02098F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066173" w:rsidRPr="00B843C3" w:rsidRDefault="00646A25" w:rsidP="0006617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004A8B">
        <w:rPr>
          <w:rFonts w:ascii="Arial" w:hAnsi="Arial" w:cs="Arial"/>
          <w:spacing w:val="4"/>
          <w:sz w:val="20"/>
        </w:rPr>
        <w:t xml:space="preserve">zawiadamia, że </w:t>
      </w:r>
      <w:r w:rsidR="007624D7" w:rsidRPr="007F16D5">
        <w:rPr>
          <w:rFonts w:ascii="Arial" w:hAnsi="Arial" w:cs="Arial"/>
          <w:spacing w:val="4"/>
          <w:sz w:val="20"/>
        </w:rPr>
        <w:t xml:space="preserve">wydał decyzję </w:t>
      </w:r>
      <w:r w:rsidR="00066173" w:rsidRPr="007F16D5">
        <w:rPr>
          <w:rFonts w:ascii="Arial" w:hAnsi="Arial" w:cs="Arial"/>
          <w:spacing w:val="4"/>
          <w:sz w:val="20"/>
        </w:rPr>
        <w:t xml:space="preserve">z dnia </w:t>
      </w:r>
      <w:r w:rsidR="00066173">
        <w:rPr>
          <w:rFonts w:ascii="Arial" w:hAnsi="Arial" w:cs="Arial"/>
          <w:spacing w:val="4"/>
          <w:sz w:val="20"/>
        </w:rPr>
        <w:t>30</w:t>
      </w:r>
      <w:r w:rsidR="00066173" w:rsidRPr="007F16D5">
        <w:rPr>
          <w:rFonts w:ascii="Arial" w:hAnsi="Arial" w:cs="Arial"/>
          <w:spacing w:val="4"/>
          <w:sz w:val="20"/>
        </w:rPr>
        <w:t xml:space="preserve"> czerwca 2020 r., znak: DLI-II.7621.</w:t>
      </w:r>
      <w:r w:rsidR="00066173">
        <w:rPr>
          <w:rFonts w:ascii="Arial" w:hAnsi="Arial" w:cs="Arial"/>
          <w:spacing w:val="4"/>
          <w:sz w:val="20"/>
          <w:szCs w:val="20"/>
        </w:rPr>
        <w:t>19.2019.ML.11</w:t>
      </w:r>
      <w:r w:rsidR="00066173" w:rsidRPr="007F16D5">
        <w:rPr>
          <w:rFonts w:ascii="Arial" w:hAnsi="Arial" w:cs="Arial"/>
          <w:spacing w:val="4"/>
          <w:sz w:val="20"/>
          <w:szCs w:val="20"/>
        </w:rPr>
        <w:t xml:space="preserve"> </w:t>
      </w:r>
      <w:r w:rsidR="00066173" w:rsidRPr="007F16D5">
        <w:rPr>
          <w:rFonts w:ascii="Arial" w:hAnsi="Arial" w:cs="Arial"/>
          <w:spacing w:val="4"/>
          <w:sz w:val="20"/>
          <w:szCs w:val="20"/>
        </w:rPr>
        <w:br/>
      </w:r>
      <w:r w:rsidR="00066173">
        <w:rPr>
          <w:rFonts w:ascii="Arial" w:hAnsi="Arial" w:cs="Arial"/>
          <w:spacing w:val="4"/>
          <w:sz w:val="20"/>
          <w:szCs w:val="20"/>
        </w:rPr>
        <w:t>(DLI-II.4621.13.2019</w:t>
      </w:r>
      <w:r w:rsidR="00066173" w:rsidRPr="007F16D5">
        <w:rPr>
          <w:rFonts w:ascii="Arial" w:hAnsi="Arial" w:cs="Arial"/>
          <w:spacing w:val="4"/>
          <w:sz w:val="20"/>
          <w:szCs w:val="20"/>
        </w:rPr>
        <w:t>.</w:t>
      </w:r>
      <w:r w:rsidR="00066173">
        <w:rPr>
          <w:rFonts w:ascii="Arial" w:hAnsi="Arial" w:cs="Arial"/>
          <w:spacing w:val="4"/>
          <w:sz w:val="20"/>
          <w:szCs w:val="20"/>
        </w:rPr>
        <w:t>ML</w:t>
      </w:r>
      <w:r w:rsidR="00066173" w:rsidRPr="007F16D5">
        <w:rPr>
          <w:rFonts w:ascii="Arial" w:hAnsi="Arial" w:cs="Arial"/>
          <w:spacing w:val="4"/>
          <w:sz w:val="20"/>
          <w:szCs w:val="20"/>
        </w:rPr>
        <w:t>)</w:t>
      </w:r>
      <w:r w:rsidR="00066173" w:rsidRPr="007F16D5">
        <w:rPr>
          <w:rFonts w:ascii="Arial" w:hAnsi="Arial" w:cs="Arial"/>
          <w:spacing w:val="4"/>
          <w:sz w:val="20"/>
        </w:rPr>
        <w:t xml:space="preserve">, </w:t>
      </w:r>
      <w:r w:rsidR="00066173" w:rsidRPr="007F16D5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066173" w:rsidRPr="007F16D5">
        <w:rPr>
          <w:rFonts w:ascii="Arial" w:hAnsi="Arial" w:cs="Arial"/>
          <w:bCs/>
          <w:spacing w:val="4"/>
          <w:sz w:val="20"/>
          <w:szCs w:val="20"/>
        </w:rPr>
        <w:br/>
        <w:t xml:space="preserve">a w pozostałej części utrzymującą w mocy decyzję </w:t>
      </w:r>
      <w:r w:rsidR="00066173" w:rsidRPr="000D5313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066173" w:rsidRPr="000D5313">
        <w:rPr>
          <w:rFonts w:ascii="Arial" w:hAnsi="Arial" w:cs="Arial"/>
          <w:bCs/>
          <w:spacing w:val="4"/>
          <w:sz w:val="20"/>
          <w:szCs w:val="20"/>
          <w:lang w:bidi="pl-PL"/>
        </w:rPr>
        <w:t>Ś</w:t>
      </w:r>
      <w:bookmarkStart w:id="0" w:name="_GoBack"/>
      <w:bookmarkEnd w:id="0"/>
      <w:r w:rsidR="00066173" w:rsidRPr="000D5313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ląskiego nr 1/2019 z dnia </w:t>
      </w:r>
      <w:r w:rsidR="00066173" w:rsidRPr="000D5313">
        <w:rPr>
          <w:rFonts w:ascii="Arial" w:hAnsi="Arial" w:cs="Arial"/>
          <w:bCs/>
          <w:spacing w:val="4"/>
          <w:sz w:val="20"/>
          <w:szCs w:val="20"/>
          <w:lang w:bidi="pl-PL"/>
        </w:rPr>
        <w:br/>
        <w:t xml:space="preserve">4 stycznia 2019 r., znak: IFXIII.7820.75.2018, o zezwoleniu na realizację inwestycji drogowej </w:t>
      </w:r>
      <w:r w:rsidR="00066173" w:rsidRPr="000D5313">
        <w:rPr>
          <w:rFonts w:ascii="Arial" w:hAnsi="Arial" w:cs="Arial"/>
          <w:bCs/>
          <w:spacing w:val="4"/>
          <w:sz w:val="20"/>
          <w:szCs w:val="20"/>
          <w:lang w:bidi="pl-PL"/>
        </w:rPr>
        <w:br/>
        <w:t xml:space="preserve">pn.: „Projekt budowy dróg rowerowych dla wybranych dróg publicznych na terenie gminy Bytom” </w:t>
      </w:r>
      <w:r w:rsidR="00066173" w:rsidRPr="000D5313">
        <w:rPr>
          <w:rFonts w:ascii="Arial" w:hAnsi="Arial" w:cs="Arial"/>
          <w:bCs/>
          <w:spacing w:val="4"/>
          <w:sz w:val="20"/>
          <w:szCs w:val="20"/>
          <w:lang w:bidi="pl-PL"/>
        </w:rPr>
        <w:br/>
        <w:t xml:space="preserve">w ramach zadania: „Budowa węzła przesiadkowego na Placu Wolskiego w Bytomiu wraz </w:t>
      </w:r>
      <w:r w:rsidR="00066173" w:rsidRPr="000D5313">
        <w:rPr>
          <w:rFonts w:ascii="Arial" w:hAnsi="Arial" w:cs="Arial"/>
          <w:bCs/>
          <w:spacing w:val="4"/>
          <w:sz w:val="20"/>
          <w:szCs w:val="20"/>
          <w:lang w:bidi="pl-PL"/>
        </w:rPr>
        <w:br/>
        <w:t>z przystosowaniem układu komunikacyjnego”. Etap 3 - Rozbudowa ul. Wrocławskiej (DK94) - budowa ciągów pieszo-rowerowych o dł. 1,46 km w Bytomiu 0+495 - 1+700</w:t>
      </w:r>
      <w:r w:rsidR="00066173" w:rsidRPr="007F16D5">
        <w:rPr>
          <w:rFonts w:ascii="Arial" w:hAnsi="Arial" w:cs="Arial"/>
          <w:spacing w:val="4"/>
          <w:sz w:val="20"/>
        </w:rPr>
        <w:t>.</w:t>
      </w:r>
    </w:p>
    <w:p w:rsidR="00066173" w:rsidRPr="007F16D5" w:rsidRDefault="00066173" w:rsidP="0006617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>
        <w:rPr>
          <w:rFonts w:ascii="Arial" w:hAnsi="Arial" w:cs="Arial"/>
          <w:bCs/>
          <w:spacing w:val="4"/>
          <w:sz w:val="20"/>
        </w:rPr>
        <w:t>30</w:t>
      </w:r>
      <w:r w:rsidRPr="007F16D5">
        <w:rPr>
          <w:rFonts w:ascii="Arial" w:hAnsi="Arial" w:cs="Arial"/>
          <w:bCs/>
          <w:spacing w:val="4"/>
          <w:sz w:val="20"/>
        </w:rPr>
        <w:t xml:space="preserve"> czerwca 2020 r. </w:t>
      </w:r>
      <w:r>
        <w:rPr>
          <w:rFonts w:ascii="Arial" w:hAnsi="Arial" w:cs="Arial"/>
          <w:bCs/>
          <w:spacing w:val="4"/>
          <w:sz w:val="20"/>
        </w:rPr>
        <w:t xml:space="preserve">oraz aktami sprawy </w:t>
      </w:r>
      <w:r w:rsidRPr="007F16D5">
        <w:rPr>
          <w:rFonts w:ascii="Arial" w:hAnsi="Arial" w:cs="Arial"/>
          <w:bCs/>
          <w:spacing w:val="4"/>
          <w:sz w:val="20"/>
        </w:rPr>
        <w:t xml:space="preserve">w Ministerstwie Rozwoju w Warszawie, ul. Chałubińskiego 4/6, w dni robocze, w godzinach </w:t>
      </w:r>
      <w:r>
        <w:rPr>
          <w:rFonts w:ascii="Arial" w:hAnsi="Arial" w:cs="Arial"/>
          <w:bCs/>
          <w:spacing w:val="4"/>
          <w:sz w:val="20"/>
        </w:rPr>
        <w:br/>
      </w:r>
      <w:r w:rsidRPr="007F16D5">
        <w:rPr>
          <w:rFonts w:ascii="Arial" w:hAnsi="Arial" w:cs="Arial"/>
          <w:bCs/>
          <w:spacing w:val="4"/>
          <w:sz w:val="20"/>
        </w:rPr>
        <w:t xml:space="preserve">od 9.00 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 xml:space="preserve">po wcześniejszym umówieniu się telefonicznie pod numerem telefonu </w:t>
      </w:r>
      <w:r>
        <w:rPr>
          <w:rFonts w:ascii="Arial" w:hAnsi="Arial" w:cs="Arial"/>
          <w:bCs/>
          <w:spacing w:val="4"/>
          <w:sz w:val="20"/>
          <w:u w:val="single"/>
        </w:rPr>
        <w:br/>
      </w:r>
      <w:r w:rsidRPr="007F16D5">
        <w:rPr>
          <w:rFonts w:ascii="Arial" w:hAnsi="Arial" w:cs="Arial"/>
          <w:bCs/>
          <w:spacing w:val="4"/>
          <w:sz w:val="20"/>
          <w:u w:val="single"/>
        </w:rPr>
        <w:t>(022) 522 52 00</w:t>
      </w:r>
      <w:r w:rsidRPr="007F16D5">
        <w:rPr>
          <w:rFonts w:ascii="Arial" w:hAnsi="Arial" w:cs="Arial"/>
          <w:bCs/>
          <w:spacing w:val="4"/>
          <w:sz w:val="20"/>
        </w:rPr>
        <w:t>, 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właściw</w:t>
      </w:r>
      <w:r>
        <w:rPr>
          <w:rFonts w:ascii="Arial" w:hAnsi="Arial" w:cs="Arial"/>
          <w:bCs/>
          <w:iCs/>
          <w:spacing w:val="4"/>
          <w:sz w:val="20"/>
        </w:rPr>
        <w:t>ej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Miejskim w Bytomiu</w:t>
      </w:r>
      <w:r w:rsidRPr="007F16D5">
        <w:rPr>
          <w:rFonts w:ascii="Arial" w:hAnsi="Arial" w:cs="Arial"/>
          <w:spacing w:val="4"/>
          <w:sz w:val="20"/>
        </w:rPr>
        <w:t>.</w:t>
      </w:r>
    </w:p>
    <w:p w:rsidR="00CF5463" w:rsidRPr="00004A8B" w:rsidRDefault="00CF5463" w:rsidP="0006617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6A6E24">
        <w:rPr>
          <w:rFonts w:ascii="Arial" w:hAnsi="Arial" w:cs="Arial"/>
          <w:spacing w:val="4"/>
          <w:sz w:val="20"/>
          <w:u w:val="single"/>
        </w:rPr>
        <w:t>13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</w:t>
      </w:r>
      <w:r w:rsidR="007624D7">
        <w:rPr>
          <w:rFonts w:ascii="Arial" w:hAnsi="Arial" w:cs="Arial"/>
          <w:spacing w:val="4"/>
          <w:sz w:val="20"/>
          <w:u w:val="single"/>
        </w:rPr>
        <w:t>lipca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520D9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8313" wp14:editId="36A44DB7">
                <wp:simplePos x="0" y="0"/>
                <wp:positionH relativeFrom="margin">
                  <wp:posOffset>3813810</wp:posOffset>
                </wp:positionH>
                <wp:positionV relativeFrom="paragraph">
                  <wp:posOffset>6985</wp:posOffset>
                </wp:positionV>
                <wp:extent cx="1899285" cy="1139825"/>
                <wp:effectExtent l="0" t="0" r="5715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D98" w:rsidRPr="00520D98" w:rsidRDefault="00520D98" w:rsidP="00520D98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0D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MINISTER ROZWOJU</w:t>
                            </w:r>
                          </w:p>
                          <w:p w:rsidR="00520D98" w:rsidRPr="00520D98" w:rsidRDefault="00520D98" w:rsidP="00520D98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0D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z up.</w:t>
                            </w:r>
                          </w:p>
                          <w:p w:rsidR="00520D98" w:rsidRPr="00520D98" w:rsidRDefault="00520D98" w:rsidP="00520D98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20D98" w:rsidRPr="00520D98" w:rsidRDefault="00520D98" w:rsidP="00520D98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0D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Łukasz Ofiara</w:t>
                            </w:r>
                          </w:p>
                          <w:p w:rsidR="00520D98" w:rsidRPr="00520D98" w:rsidRDefault="00520D98" w:rsidP="00520D98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0D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0.3pt;margin-top:.55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" stroked="f">
                <v:textbox>
                  <w:txbxContent>
                    <w:p w:rsidR="00520D98" w:rsidRPr="00520D98" w:rsidRDefault="00520D98" w:rsidP="00520D98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0D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MINISTER ROZWOJU</w:t>
                      </w:r>
                    </w:p>
                    <w:p w:rsidR="00520D98" w:rsidRPr="00520D98" w:rsidRDefault="00520D98" w:rsidP="00520D98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0D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z up.</w:t>
                      </w:r>
                    </w:p>
                    <w:p w:rsidR="00520D98" w:rsidRPr="00520D98" w:rsidRDefault="00520D98" w:rsidP="00520D98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20D98" w:rsidRPr="00520D98" w:rsidRDefault="00520D98" w:rsidP="00520D98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0D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Łukasz Ofiara</w:t>
                      </w:r>
                    </w:p>
                    <w:p w:rsidR="00520D98" w:rsidRPr="00520D98" w:rsidRDefault="00520D98" w:rsidP="00520D98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0D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043A85">
        <w:rPr>
          <w:rFonts w:ascii="Arial" w:hAnsi="Arial" w:cs="Arial"/>
          <w:sz w:val="20"/>
          <w:szCs w:val="20"/>
        </w:rPr>
        <w:t>DLI-II.7621.</w:t>
      </w:r>
      <w:r w:rsidR="00066173">
        <w:rPr>
          <w:rFonts w:ascii="Arial" w:hAnsi="Arial" w:cs="Arial"/>
          <w:sz w:val="20"/>
          <w:szCs w:val="20"/>
        </w:rPr>
        <w:t>19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7624D7">
        <w:rPr>
          <w:rFonts w:ascii="Arial" w:hAnsi="Arial" w:cs="Arial"/>
          <w:sz w:val="20"/>
          <w:szCs w:val="20"/>
        </w:rPr>
        <w:t>.</w:t>
      </w:r>
      <w:r w:rsidR="00066173">
        <w:rPr>
          <w:rFonts w:ascii="Arial" w:hAnsi="Arial" w:cs="Arial"/>
          <w:sz w:val="20"/>
          <w:szCs w:val="20"/>
        </w:rPr>
        <w:t>ML.13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066173">
        <w:rPr>
          <w:rFonts w:ascii="Arial" w:hAnsi="Arial" w:cs="Arial"/>
          <w:sz w:val="20"/>
          <w:szCs w:val="20"/>
        </w:rPr>
        <w:t>(DLI-II.4621.13</w:t>
      </w:r>
      <w:r w:rsidRPr="00E114E0">
        <w:rPr>
          <w:rFonts w:ascii="Arial" w:hAnsi="Arial" w:cs="Arial"/>
          <w:sz w:val="20"/>
          <w:szCs w:val="20"/>
        </w:rPr>
        <w:t>.201</w:t>
      </w:r>
      <w:r w:rsidR="00066173">
        <w:rPr>
          <w:rFonts w:ascii="Arial" w:hAnsi="Arial" w:cs="Arial"/>
          <w:sz w:val="20"/>
          <w:szCs w:val="20"/>
        </w:rPr>
        <w:t>9</w:t>
      </w:r>
      <w:r w:rsidRPr="00E114E0">
        <w:rPr>
          <w:rFonts w:ascii="Arial" w:hAnsi="Arial" w:cs="Arial"/>
          <w:sz w:val="20"/>
          <w:szCs w:val="20"/>
        </w:rPr>
        <w:t>.</w:t>
      </w:r>
      <w:r w:rsidR="00066173">
        <w:rPr>
          <w:rFonts w:ascii="Arial" w:hAnsi="Arial" w:cs="Arial"/>
          <w:sz w:val="20"/>
          <w:szCs w:val="20"/>
        </w:rPr>
        <w:t>ML</w:t>
      </w:r>
      <w:r w:rsidRPr="00E114E0">
        <w:rPr>
          <w:rFonts w:ascii="Arial" w:hAnsi="Arial" w:cs="Arial"/>
          <w:sz w:val="20"/>
          <w:szCs w:val="20"/>
        </w:rPr>
        <w:t>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8F" w:rsidRDefault="0002098F">
      <w:r>
        <w:separator/>
      </w:r>
    </w:p>
  </w:endnote>
  <w:endnote w:type="continuationSeparator" w:id="0">
    <w:p w:rsidR="0002098F" w:rsidRDefault="0002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209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2098F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02098F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02098F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8F" w:rsidRDefault="0002098F">
      <w:r>
        <w:separator/>
      </w:r>
    </w:p>
  </w:footnote>
  <w:footnote w:type="continuationSeparator" w:id="0">
    <w:p w:rsidR="0002098F" w:rsidRDefault="0002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2098F"/>
    <w:rsid w:val="00034726"/>
    <w:rsid w:val="00043A85"/>
    <w:rsid w:val="00055135"/>
    <w:rsid w:val="00066173"/>
    <w:rsid w:val="000845FF"/>
    <w:rsid w:val="000B1BD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6396"/>
    <w:rsid w:val="004A7EA8"/>
    <w:rsid w:val="004D7922"/>
    <w:rsid w:val="00520D98"/>
    <w:rsid w:val="00525592"/>
    <w:rsid w:val="0053510A"/>
    <w:rsid w:val="00543BEB"/>
    <w:rsid w:val="00557732"/>
    <w:rsid w:val="0056163A"/>
    <w:rsid w:val="005C211D"/>
    <w:rsid w:val="005D7621"/>
    <w:rsid w:val="00620979"/>
    <w:rsid w:val="00646A25"/>
    <w:rsid w:val="006515F7"/>
    <w:rsid w:val="00697B2B"/>
    <w:rsid w:val="006A6E24"/>
    <w:rsid w:val="00710804"/>
    <w:rsid w:val="007624D7"/>
    <w:rsid w:val="00766B6F"/>
    <w:rsid w:val="007819BD"/>
    <w:rsid w:val="007B247F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21DDE"/>
    <w:rsid w:val="0093104B"/>
    <w:rsid w:val="0095045A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34BE"/>
    <w:rsid w:val="00A47044"/>
    <w:rsid w:val="00A60A9A"/>
    <w:rsid w:val="00A72F91"/>
    <w:rsid w:val="00AA316C"/>
    <w:rsid w:val="00AF181F"/>
    <w:rsid w:val="00AF7DE2"/>
    <w:rsid w:val="00B023A6"/>
    <w:rsid w:val="00B12283"/>
    <w:rsid w:val="00BC0D8D"/>
    <w:rsid w:val="00BD6BC8"/>
    <w:rsid w:val="00C068D6"/>
    <w:rsid w:val="00C23436"/>
    <w:rsid w:val="00C5048F"/>
    <w:rsid w:val="00C57357"/>
    <w:rsid w:val="00C639FC"/>
    <w:rsid w:val="00C7271C"/>
    <w:rsid w:val="00C8214A"/>
    <w:rsid w:val="00CC6C70"/>
    <w:rsid w:val="00CF5463"/>
    <w:rsid w:val="00D87271"/>
    <w:rsid w:val="00DD6823"/>
    <w:rsid w:val="00E03C09"/>
    <w:rsid w:val="00E04360"/>
    <w:rsid w:val="00E114E0"/>
    <w:rsid w:val="00E17B6C"/>
    <w:rsid w:val="00E25165"/>
    <w:rsid w:val="00E34B19"/>
    <w:rsid w:val="00EB4004"/>
    <w:rsid w:val="00F1630E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34081"/>
    <w:rsid w:val="00042F8E"/>
    <w:rsid w:val="000B6FBC"/>
    <w:rsid w:val="001B2212"/>
    <w:rsid w:val="001C1FC5"/>
    <w:rsid w:val="00266993"/>
    <w:rsid w:val="00272CE4"/>
    <w:rsid w:val="002B45E5"/>
    <w:rsid w:val="002C6099"/>
    <w:rsid w:val="003916B5"/>
    <w:rsid w:val="003F1535"/>
    <w:rsid w:val="004744FF"/>
    <w:rsid w:val="0048507E"/>
    <w:rsid w:val="004D0987"/>
    <w:rsid w:val="004F17AD"/>
    <w:rsid w:val="00540A50"/>
    <w:rsid w:val="007163BF"/>
    <w:rsid w:val="00882B72"/>
    <w:rsid w:val="00896C3D"/>
    <w:rsid w:val="00A36C30"/>
    <w:rsid w:val="00B94213"/>
    <w:rsid w:val="00B963D8"/>
    <w:rsid w:val="00C349FD"/>
    <w:rsid w:val="00CD477B"/>
    <w:rsid w:val="00D669AB"/>
    <w:rsid w:val="00D67A85"/>
    <w:rsid w:val="00DA16CF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B30F-C1E5-4ACA-BD5D-8EB671DB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2020-07-06T07:18:00Z</cp:lastPrinted>
  <dcterms:created xsi:type="dcterms:W3CDTF">2020-07-13T07:48:00Z</dcterms:created>
  <dcterms:modified xsi:type="dcterms:W3CDTF">2020-07-13T07:48:00Z</dcterms:modified>
</cp:coreProperties>
</file>