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63FAAC9" w:rsidR="00D111BC" w:rsidRPr="009A6D69" w:rsidRDefault="00D111BC">
      <w:pPr>
        <w:spacing w:before="120"/>
        <w:jc w:val="right"/>
        <w:rPr>
          <w:rFonts w:ascii="Arial" w:hAnsi="Arial" w:cs="Arial"/>
          <w:b/>
          <w:bCs/>
        </w:rPr>
      </w:pPr>
      <w:r w:rsidRPr="009A6D69">
        <w:rPr>
          <w:rFonts w:ascii="Arial" w:hAnsi="Arial" w:cs="Arial"/>
          <w:b/>
          <w:bCs/>
        </w:rPr>
        <w:t xml:space="preserve">Załącznik nr </w:t>
      </w:r>
      <w:r w:rsidR="00C256B3">
        <w:rPr>
          <w:rFonts w:ascii="Arial" w:hAnsi="Arial" w:cs="Arial"/>
          <w:b/>
          <w:bCs/>
        </w:rPr>
        <w:t>3</w:t>
      </w:r>
      <w:r w:rsidRPr="009A6D69">
        <w:rPr>
          <w:rFonts w:ascii="Arial" w:hAnsi="Arial" w:cs="Arial"/>
          <w:b/>
          <w:bCs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68364889" w:rsidR="00D111BC" w:rsidRPr="00FA5CF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FF0000"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</w:t>
      </w:r>
      <w:r w:rsidRPr="00FA5CF7">
        <w:rPr>
          <w:rFonts w:ascii="Arial" w:hAnsi="Arial" w:cs="Arial"/>
          <w:b/>
          <w:lang w:eastAsia="en-GB"/>
        </w:rPr>
        <w:t>: [</w:t>
      </w:r>
      <w:r w:rsidR="009A6D69" w:rsidRPr="00FA5CF7">
        <w:rPr>
          <w:rFonts w:ascii="Arial" w:hAnsi="Arial" w:cs="Arial"/>
          <w:b/>
          <w:lang w:eastAsia="en-GB"/>
        </w:rPr>
        <w:t>2</w:t>
      </w:r>
      <w:r w:rsidRPr="00FA5CF7">
        <w:rPr>
          <w:rFonts w:ascii="Arial" w:hAnsi="Arial" w:cs="Arial"/>
          <w:b/>
          <w:lang w:eastAsia="en-GB"/>
        </w:rPr>
        <w:t>][</w:t>
      </w:r>
      <w:r w:rsidR="009A6D69" w:rsidRPr="00FA5CF7">
        <w:rPr>
          <w:rFonts w:ascii="Arial" w:hAnsi="Arial" w:cs="Arial"/>
          <w:b/>
          <w:lang w:eastAsia="en-GB"/>
        </w:rPr>
        <w:t>0</w:t>
      </w:r>
      <w:r w:rsidRPr="00FA5CF7">
        <w:rPr>
          <w:rFonts w:ascii="Arial" w:hAnsi="Arial" w:cs="Arial"/>
          <w:b/>
          <w:lang w:eastAsia="en-GB"/>
        </w:rPr>
        <w:t>][</w:t>
      </w:r>
      <w:r w:rsidR="009A6D69" w:rsidRPr="00FA5CF7">
        <w:rPr>
          <w:rFonts w:ascii="Arial" w:hAnsi="Arial" w:cs="Arial"/>
          <w:b/>
          <w:lang w:eastAsia="en-GB"/>
        </w:rPr>
        <w:t>2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>2</w:t>
      </w:r>
      <w:r w:rsidRPr="00FA5CF7">
        <w:rPr>
          <w:rFonts w:ascii="Arial" w:hAnsi="Arial" w:cs="Arial"/>
          <w:b/>
          <w:lang w:eastAsia="en-GB"/>
        </w:rPr>
        <w:t>]/S 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]–[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</w:t>
      </w:r>
      <w:r w:rsidR="00C256B3" w:rsidRPr="00FA5CF7">
        <w:rPr>
          <w:rFonts w:ascii="Arial" w:hAnsi="Arial" w:cs="Arial"/>
          <w:b/>
          <w:lang w:eastAsia="en-GB"/>
        </w:rPr>
        <w:t xml:space="preserve"> </w:t>
      </w:r>
      <w:r w:rsidRPr="00FA5CF7"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59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8032E4D" w14:textId="530A51D7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 xml:space="preserve">Skarb Państwa - Lasy Państwowe Nadleśnictwo </w:t>
            </w:r>
            <w:r w:rsidR="00FA5CF7">
              <w:rPr>
                <w:rFonts w:ascii="Arial" w:hAnsi="Arial" w:cs="Arial"/>
                <w:lang w:eastAsia="en-GB"/>
              </w:rPr>
              <w:t>Chotyłów</w:t>
            </w:r>
          </w:p>
          <w:p w14:paraId="3D140C66" w14:textId="197E3440" w:rsidR="009A6D69" w:rsidRPr="009A6D69" w:rsidRDefault="00FA5CF7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Chotyłów</w:t>
            </w:r>
            <w:r w:rsidR="009A6D69" w:rsidRPr="009A6D69">
              <w:rPr>
                <w:rFonts w:ascii="Arial" w:hAnsi="Arial" w:cs="Arial"/>
                <w:lang w:eastAsia="en-GB"/>
              </w:rPr>
              <w:t xml:space="preserve">, ul. </w:t>
            </w:r>
            <w:r>
              <w:rPr>
                <w:rFonts w:ascii="Arial" w:hAnsi="Arial" w:cs="Arial"/>
                <w:lang w:eastAsia="en-GB"/>
              </w:rPr>
              <w:t>Piszczacka 31</w:t>
            </w:r>
            <w:r w:rsidR="009A6D69" w:rsidRPr="009A6D69">
              <w:rPr>
                <w:rFonts w:ascii="Arial" w:hAnsi="Arial" w:cs="Arial"/>
                <w:lang w:eastAsia="en-GB"/>
              </w:rPr>
              <w:t xml:space="preserve">, </w:t>
            </w:r>
            <w:r>
              <w:rPr>
                <w:rFonts w:ascii="Arial" w:hAnsi="Arial" w:cs="Arial"/>
                <w:lang w:eastAsia="en-GB"/>
              </w:rPr>
              <w:t>21-530 Piszczac</w:t>
            </w:r>
          </w:p>
          <w:p w14:paraId="452C8962" w14:textId="77777777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Polska</w:t>
            </w:r>
          </w:p>
          <w:p w14:paraId="73D0285D" w14:textId="45C9FE27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 xml:space="preserve">Tel.: +48 </w:t>
            </w:r>
            <w:r w:rsidR="00FA5CF7">
              <w:rPr>
                <w:rFonts w:ascii="Arial" w:hAnsi="Arial" w:cs="Arial"/>
                <w:lang w:eastAsia="en-GB"/>
              </w:rPr>
              <w:t>83 377 82 16</w:t>
            </w:r>
          </w:p>
          <w:p w14:paraId="13A97A77" w14:textId="062361CA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 xml:space="preserve">E-mail: </w:t>
            </w:r>
            <w:r w:rsidR="00FA5CF7">
              <w:rPr>
                <w:rFonts w:ascii="Arial" w:hAnsi="Arial" w:cs="Arial"/>
                <w:lang w:eastAsia="en-GB"/>
              </w:rPr>
              <w:t>chotylow</w:t>
            </w:r>
            <w:r w:rsidRPr="009A6D69">
              <w:rPr>
                <w:rFonts w:ascii="Arial" w:hAnsi="Arial" w:cs="Arial"/>
                <w:lang w:eastAsia="en-GB"/>
              </w:rPr>
              <w:t>@lublin.lasy.gov.pl</w:t>
            </w:r>
          </w:p>
          <w:p w14:paraId="7366427D" w14:textId="381AAF42" w:rsidR="00D111BC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 xml:space="preserve">Faks: +48 </w:t>
            </w:r>
            <w:r w:rsidR="00FA5CF7">
              <w:rPr>
                <w:rFonts w:ascii="Arial" w:hAnsi="Arial" w:cs="Arial"/>
                <w:lang w:eastAsia="en-GB"/>
              </w:rPr>
              <w:t>83 377 83 85</w:t>
            </w:r>
          </w:p>
          <w:p w14:paraId="3223B8CA" w14:textId="77777777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Adresy internetowe:</w:t>
            </w:r>
          </w:p>
          <w:p w14:paraId="1F74F5BA" w14:textId="77777777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Główny adres:</w:t>
            </w:r>
          </w:p>
          <w:p w14:paraId="282CF9B4" w14:textId="77777777" w:rsidR="00FA5CF7" w:rsidRDefault="00FA5CF7" w:rsidP="00FA5CF7">
            <w:pPr>
              <w:spacing w:before="120"/>
              <w:ind w:left="82"/>
              <w:jc w:val="both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lastRenderedPageBreak/>
              <w:t xml:space="preserve">https://www.gov.pl/web/nadlesnictwo-chotylow/zamowienia-publiczne-lista </w:t>
            </w:r>
          </w:p>
          <w:p w14:paraId="563677D0" w14:textId="77777777" w:rsidR="009A6D69" w:rsidRP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Adres profilu nabywcy:</w:t>
            </w:r>
          </w:p>
          <w:p w14:paraId="653E5034" w14:textId="1AC8122D" w:rsidR="009A6D69" w:rsidRDefault="009A6D69" w:rsidP="009A6D6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A6D69">
              <w:rPr>
                <w:rFonts w:ascii="Arial" w:hAnsi="Arial" w:cs="Arial"/>
                <w:lang w:eastAsia="en-GB"/>
              </w:rPr>
              <w:t>http:/</w:t>
            </w:r>
            <w:r w:rsidR="00FA5CF7">
              <w:rPr>
                <w:rFonts w:ascii="Arial" w:hAnsi="Arial" w:cs="Arial"/>
                <w:lang w:eastAsia="en-GB"/>
              </w:rPr>
              <w:t>/chotylow</w:t>
            </w:r>
            <w:r w:rsidRPr="009A6D69">
              <w:rPr>
                <w:rFonts w:ascii="Arial" w:hAnsi="Arial" w:cs="Arial"/>
                <w:lang w:eastAsia="en-GB"/>
              </w:rPr>
              <w:t>.lublin.lasy.gov.pl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FA5CF7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FA5CF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396C87E" w14:textId="77777777" w:rsidR="007906F8" w:rsidRDefault="007906F8" w:rsidP="007906F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bookmarkStart w:id="0" w:name="_Hlk97195472"/>
          </w:p>
          <w:p w14:paraId="43BAB1E4" w14:textId="77777777" w:rsidR="00D111BC" w:rsidRDefault="007906F8" w:rsidP="007906F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„Dostawa i montaż zestawu urządzeń na potrzeby ochrony przeciwpożarowej lasu do obserwacji naziemnej obszarów leśnych w Nadleśnictwie Chotyłó</w:t>
            </w:r>
            <w:bookmarkEnd w:id="0"/>
            <w:r>
              <w:rPr>
                <w:rFonts w:ascii="Arial" w:hAnsi="Arial" w:cs="Arial"/>
                <w:b/>
                <w:i/>
                <w:iCs/>
              </w:rPr>
              <w:t>w.”</w:t>
            </w:r>
          </w:p>
          <w:p w14:paraId="60775097" w14:textId="69C8498E" w:rsidR="007906F8" w:rsidRPr="007906F8" w:rsidRDefault="007906F8" w:rsidP="007906F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43BF73E" w:rsidR="00D111BC" w:rsidRDefault="00FA5CF7" w:rsidP="00C256B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SA.270.8.2022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WYŁĄCZNIE jeżeli jest to wymagane w stosownym ogłoszeniu lub dokumentach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59DDF51E" w:rsidR="001370F9" w:rsidRPr="00573C42" w:rsidRDefault="001370F9" w:rsidP="001370F9">
      <w:pPr>
        <w:spacing w:before="240" w:after="240"/>
        <w:rPr>
          <w:rFonts w:ascii="Arial" w:hAnsi="Arial" w:cs="Arial"/>
          <w:bCs/>
          <w:i/>
        </w:rPr>
      </w:pPr>
      <w:r w:rsidRPr="00573C42">
        <w:rPr>
          <w:rFonts w:ascii="Arial" w:hAnsi="Arial" w:cs="Arial"/>
          <w:bCs/>
          <w:i/>
        </w:rPr>
        <w:t>Dokument musi być złożony pod rygorem nieważności</w:t>
      </w:r>
      <w:r w:rsidRPr="00573C42">
        <w:rPr>
          <w:rFonts w:ascii="Arial" w:hAnsi="Arial" w:cs="Arial"/>
          <w:bCs/>
          <w:i/>
        </w:rPr>
        <w:tab/>
      </w:r>
      <w:r w:rsidRPr="00573C42">
        <w:rPr>
          <w:rFonts w:ascii="Arial" w:hAnsi="Arial" w:cs="Arial"/>
          <w:bCs/>
          <w:i/>
        </w:rPr>
        <w:br/>
        <w:t>w formie elektronicznej</w:t>
      </w:r>
      <w:r w:rsidR="003D05E1" w:rsidRPr="00573C42">
        <w:rPr>
          <w:rFonts w:ascii="Arial" w:hAnsi="Arial" w:cs="Arial"/>
          <w:bCs/>
          <w:i/>
        </w:rPr>
        <w:t xml:space="preserve"> </w:t>
      </w:r>
      <w:r w:rsidRPr="00573C42">
        <w:rPr>
          <w:rFonts w:ascii="Arial" w:hAnsi="Arial" w:cs="Arial"/>
          <w:bCs/>
          <w:i/>
        </w:rPr>
        <w:t>(tj.</w:t>
      </w:r>
      <w:r w:rsidR="003D05E1" w:rsidRPr="00573C42">
        <w:rPr>
          <w:rFonts w:ascii="Arial" w:hAnsi="Arial" w:cs="Arial"/>
          <w:bCs/>
          <w:i/>
        </w:rPr>
        <w:t xml:space="preserve"> w postaci elektronicznej</w:t>
      </w:r>
      <w:r w:rsidR="003D05E1" w:rsidRPr="00573C42">
        <w:rPr>
          <w:rFonts w:ascii="Arial" w:hAnsi="Arial" w:cs="Arial"/>
          <w:bCs/>
          <w:i/>
        </w:rPr>
        <w:br/>
        <w:t xml:space="preserve">opatrzonej </w:t>
      </w:r>
      <w:r w:rsidRPr="00573C42">
        <w:rPr>
          <w:rFonts w:ascii="Arial" w:hAnsi="Arial" w:cs="Arial"/>
          <w:bCs/>
          <w:i/>
        </w:rPr>
        <w:t xml:space="preserve"> kwalifikowanym podpisem elektronicznym)</w:t>
      </w:r>
      <w:r w:rsidR="00573C42">
        <w:rPr>
          <w:rFonts w:ascii="Arial" w:hAnsi="Arial" w:cs="Arial"/>
          <w:bCs/>
          <w:i/>
        </w:rPr>
        <w:t>.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CD3E" w14:textId="77777777" w:rsidR="002058E5" w:rsidRDefault="002058E5">
      <w:r>
        <w:separator/>
      </w:r>
    </w:p>
  </w:endnote>
  <w:endnote w:type="continuationSeparator" w:id="0">
    <w:p w14:paraId="15F1E885" w14:textId="77777777" w:rsidR="002058E5" w:rsidRDefault="0020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13976AC7" w:rsidR="00D111BC" w:rsidRPr="00112569" w:rsidRDefault="00D111BC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112569">
      <w:rPr>
        <w:rFonts w:ascii="Arial" w:hAnsi="Arial" w:cs="Arial"/>
        <w:sz w:val="16"/>
        <w:szCs w:val="16"/>
      </w:rPr>
      <w:fldChar w:fldCharType="begin"/>
    </w:r>
    <w:r w:rsidRPr="00112569">
      <w:rPr>
        <w:rFonts w:ascii="Arial" w:hAnsi="Arial" w:cs="Arial"/>
        <w:sz w:val="16"/>
        <w:szCs w:val="16"/>
      </w:rPr>
      <w:instrText>PAGE   \* MERGEFORMAT</w:instrText>
    </w:r>
    <w:r w:rsidRPr="00112569">
      <w:rPr>
        <w:rFonts w:ascii="Arial" w:hAnsi="Arial" w:cs="Arial"/>
        <w:sz w:val="16"/>
        <w:szCs w:val="16"/>
      </w:rPr>
      <w:fldChar w:fldCharType="separate"/>
    </w:r>
    <w:r w:rsidR="00C256B3">
      <w:rPr>
        <w:rFonts w:ascii="Arial" w:hAnsi="Arial" w:cs="Arial"/>
        <w:noProof/>
        <w:sz w:val="16"/>
        <w:szCs w:val="16"/>
        <w:lang w:eastAsia="pl-PL"/>
      </w:rPr>
      <w:t>17</w:t>
    </w:r>
    <w:r w:rsidRPr="00112569">
      <w:rPr>
        <w:rFonts w:ascii="Arial" w:hAnsi="Arial" w:cs="Arial"/>
        <w:sz w:val="16"/>
        <w:szCs w:val="16"/>
      </w:rPr>
      <w:fldChar w:fldCharType="end"/>
    </w:r>
    <w:r w:rsidRPr="00112569">
      <w:rPr>
        <w:rFonts w:ascii="Arial" w:hAnsi="Arial" w:cs="Arial"/>
        <w:sz w:val="16"/>
        <w:szCs w:val="16"/>
      </w:rPr>
      <w:t xml:space="preserve"> | </w:t>
    </w:r>
    <w:r w:rsidRPr="00112569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7F53" w14:textId="77777777" w:rsidR="002058E5" w:rsidRDefault="002058E5">
      <w:r>
        <w:separator/>
      </w:r>
    </w:p>
  </w:footnote>
  <w:footnote w:type="continuationSeparator" w:id="0">
    <w:p w14:paraId="350804F2" w14:textId="77777777" w:rsidR="002058E5" w:rsidRDefault="002058E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69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8E5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C1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7B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C42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6F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A6D69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2A8"/>
    <w:rsid w:val="009F39F1"/>
    <w:rsid w:val="009F4173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6B3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4D39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5CF7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docId w15:val="{5148721F-F630-463A-8B1E-6911D4B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4559</Words>
  <Characters>27357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Agnieszka Niewczas</cp:lastModifiedBy>
  <cp:revision>12</cp:revision>
  <cp:lastPrinted>2017-05-23T10:32:00Z</cp:lastPrinted>
  <dcterms:created xsi:type="dcterms:W3CDTF">2021-09-08T07:25:00Z</dcterms:created>
  <dcterms:modified xsi:type="dcterms:W3CDTF">2022-03-03T12:47:00Z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