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DA0" w14:textId="77777777" w:rsidR="002F14E4" w:rsidRPr="00BB75AD" w:rsidRDefault="00AD36D4" w:rsidP="002F14E4">
      <w:pPr>
        <w:spacing w:after="0" w:line="240" w:lineRule="auto"/>
        <w:jc w:val="both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  <w:r w:rsidRPr="00BB75A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 xml:space="preserve">Komenda </w:t>
      </w:r>
      <w:r w:rsidR="00AD4949" w:rsidRPr="00BB75A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>Powiatowa</w:t>
      </w:r>
      <w:r w:rsidRPr="00BB75A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 xml:space="preserve"> Państwowej Straży Pożarnej</w:t>
      </w:r>
      <w:r w:rsidR="000E5515" w:rsidRPr="00BB75A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 xml:space="preserve"> w Mogilnie</w:t>
      </w:r>
    </w:p>
    <w:p w14:paraId="070EACCA" w14:textId="1CA752E4" w:rsidR="00AD36D4" w:rsidRPr="00BB75AD" w:rsidRDefault="00AD36D4" w:rsidP="002F14E4">
      <w:pPr>
        <w:spacing w:after="0" w:line="240" w:lineRule="auto"/>
        <w:jc w:val="both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Komenda</w:t>
      </w:r>
      <w:r w:rsidR="00AD4949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Powiatowa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Państwowej Straży Pożarnej</w:t>
      </w:r>
      <w:r w:rsidR="00866066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Mogilnie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jednostka organizacyjna Państwowej Straży Pożarnej jest urzędem zapewniającym obsługę Komendanta </w:t>
      </w:r>
      <w:r w:rsidR="00AD4949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Powiatowego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Państwowej Straży Pożarnej</w:t>
      </w:r>
      <w:r w:rsidR="00866066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Mogilnie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będącego </w:t>
      </w:r>
      <w:r w:rsidR="00AD4949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powiatowym 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organem administracji rządowej w sprawach organizacji</w:t>
      </w:r>
      <w:r w:rsidR="00AD4949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66066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krajowego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systemu ratowniczo-gaśniczego oraz ochrony przeciwpożarowej</w:t>
      </w:r>
      <w:r w:rsidR="00866066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podległym ministrowi właściwemu do spraw wewnętrznych i administracji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90778FA" w14:textId="62EAF398" w:rsidR="00020F57" w:rsidRPr="00BB75AD" w:rsidRDefault="00AD36D4" w:rsidP="002F14E4">
      <w:pPr>
        <w:pStyle w:val="Nagwek2"/>
        <w:spacing w:before="0" w:beforeAutospacing="0" w:after="0" w:afterAutospacing="0"/>
        <w:jc w:val="both"/>
        <w:rPr>
          <w:b w:val="0"/>
          <w:bCs w:val="0"/>
          <w:color w:val="4472C4" w:themeColor="accent1"/>
          <w:sz w:val="28"/>
          <w:szCs w:val="28"/>
        </w:rPr>
      </w:pPr>
      <w:r w:rsidRPr="00BB75AD">
        <w:rPr>
          <w:b w:val="0"/>
          <w:bCs w:val="0"/>
          <w:color w:val="4472C4" w:themeColor="accent1"/>
          <w:sz w:val="28"/>
          <w:szCs w:val="28"/>
        </w:rPr>
        <w:t>Zgodnie z artykułem 1</w:t>
      </w:r>
      <w:r w:rsidR="00AD4949" w:rsidRPr="00BB75AD">
        <w:rPr>
          <w:b w:val="0"/>
          <w:bCs w:val="0"/>
          <w:color w:val="4472C4" w:themeColor="accent1"/>
          <w:sz w:val="28"/>
          <w:szCs w:val="28"/>
        </w:rPr>
        <w:t>3</w:t>
      </w:r>
      <w:r w:rsidRPr="00BB75AD">
        <w:rPr>
          <w:b w:val="0"/>
          <w:bCs w:val="0"/>
          <w:color w:val="4472C4" w:themeColor="accent1"/>
          <w:sz w:val="28"/>
          <w:szCs w:val="28"/>
        </w:rPr>
        <w:t xml:space="preserve"> </w:t>
      </w:r>
      <w:r w:rsidR="00020F57" w:rsidRPr="00BB75AD">
        <w:rPr>
          <w:b w:val="0"/>
          <w:bCs w:val="0"/>
          <w:color w:val="4472C4" w:themeColor="accent1"/>
          <w:sz w:val="28"/>
          <w:szCs w:val="28"/>
        </w:rPr>
        <w:t>ustawy</w:t>
      </w:r>
      <w:r w:rsidRPr="00BB75AD">
        <w:rPr>
          <w:b w:val="0"/>
          <w:bCs w:val="0"/>
          <w:color w:val="4472C4" w:themeColor="accent1"/>
          <w:sz w:val="28"/>
          <w:szCs w:val="28"/>
        </w:rPr>
        <w:t xml:space="preserve"> z dnia 24 sierpnia 1991 r. o Państwowej Straży Pożarnej, do zadań K</w:t>
      </w:r>
      <w:r w:rsidR="00AD4949" w:rsidRPr="00BB75AD">
        <w:rPr>
          <w:b w:val="0"/>
          <w:bCs w:val="0"/>
          <w:color w:val="4472C4" w:themeColor="accent1"/>
          <w:sz w:val="28"/>
          <w:szCs w:val="28"/>
        </w:rPr>
        <w:t>omendanta Powiatowego</w:t>
      </w:r>
      <w:r w:rsidRPr="00BB75AD">
        <w:rPr>
          <w:b w:val="0"/>
          <w:bCs w:val="0"/>
          <w:color w:val="4472C4" w:themeColor="accent1"/>
          <w:sz w:val="28"/>
          <w:szCs w:val="28"/>
        </w:rPr>
        <w:t xml:space="preserve"> Państwowej Straży Pożarnej należy:</w:t>
      </w:r>
    </w:p>
    <w:p w14:paraId="03542F7F" w14:textId="22F803CE" w:rsidR="00AD4949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1) kierowanie komendą powiatową Państwowej Straży Pożarnej; </w:t>
      </w:r>
    </w:p>
    <w:p w14:paraId="00D467BB" w14:textId="55343CDC" w:rsidR="00AD4949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2) organizowanie jednostk</w:t>
      </w:r>
      <w:r w:rsidR="00A704CB" w:rsidRPr="00BB75AD">
        <w:rPr>
          <w:rFonts w:ascii="Times New Roman" w:hAnsi="Times New Roman" w:cs="Times New Roman"/>
          <w:sz w:val="28"/>
          <w:szCs w:val="28"/>
        </w:rPr>
        <w:t>i</w:t>
      </w:r>
      <w:r w:rsidRPr="00BB75AD">
        <w:rPr>
          <w:rFonts w:ascii="Times New Roman" w:hAnsi="Times New Roman" w:cs="Times New Roman"/>
          <w:sz w:val="28"/>
          <w:szCs w:val="28"/>
        </w:rPr>
        <w:t xml:space="preserve"> ratowniczo-gaśnicz</w:t>
      </w:r>
      <w:r w:rsidR="00A704CB" w:rsidRPr="00BB75AD">
        <w:rPr>
          <w:rFonts w:ascii="Times New Roman" w:hAnsi="Times New Roman" w:cs="Times New Roman"/>
          <w:sz w:val="28"/>
          <w:szCs w:val="28"/>
        </w:rPr>
        <w:t>ej</w:t>
      </w:r>
      <w:r w:rsidRPr="00BB75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F44FEA" w14:textId="77777777" w:rsidR="00AD4949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3) organizowanie na obszarze powiatu krajowego systemu ratowniczo-gaśniczego; </w:t>
      </w:r>
    </w:p>
    <w:p w14:paraId="4761FE31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4) dysponowanie oraz kierowanie siłami i środkami krajowego systemu ratowniczo-gaśniczego na obszarze powiatu poprzez swoje stanowisko kierowania;</w:t>
      </w:r>
    </w:p>
    <w:p w14:paraId="66542909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1DB16A00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6) analizowanie działań ratowniczych prowadzonych na obszarze powiatu przez podmioty krajowego systemu ratowniczo-gaśniczego; </w:t>
      </w:r>
    </w:p>
    <w:p w14:paraId="33CDD021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7) organizowanie i prowadzenie akcji ratowniczej; </w:t>
      </w:r>
    </w:p>
    <w:p w14:paraId="63B9E803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8) współdziałanie z komendantem gminnym ochrony przeciwpożarowej, jeżeli komendant taki został zatrudniony w gminie; </w:t>
      </w:r>
    </w:p>
    <w:p w14:paraId="12D90318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8a) współdziałanie z komendantem gminnym związku ochotniczych straży pożarnych; </w:t>
      </w:r>
    </w:p>
    <w:p w14:paraId="1D8BB3B3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9) rozpoznawanie zagrożeń pożarowych i innych miejscowych zagrożeń;</w:t>
      </w:r>
    </w:p>
    <w:p w14:paraId="46A2EB21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10) opracowywanie planów ratowniczych na obszarze powiatu; </w:t>
      </w:r>
    </w:p>
    <w:p w14:paraId="28066EFD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11) nadzorowanie przestrzegania przepisów przeciwpożarowych; </w:t>
      </w:r>
    </w:p>
    <w:p w14:paraId="436D10D2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12) wykonywanie zadań z zakresu ratownictwa; </w:t>
      </w:r>
    </w:p>
    <w:p w14:paraId="71B83574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13) wstępne ustalanie przyczyn oraz okoliczności powstania i rozprzestrzeniania się pożaru oraz miejscowego zagrożenia; </w:t>
      </w:r>
    </w:p>
    <w:p w14:paraId="4A080903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14) organizowanie szkolenia i doskonalenia pożarniczego; </w:t>
      </w:r>
    </w:p>
    <w:p w14:paraId="2C8F1CAA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15) szkolenie członków ochotniczych straży pożarnych; </w:t>
      </w:r>
    </w:p>
    <w:p w14:paraId="2BDEB6A2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16) inicjowanie przedsięwzięć w zakresie kultury fizycznej i sportu z udziałem podmiotów krajowego systemu ratowniczo-gaśniczego na obszarze powiatu; </w:t>
      </w:r>
    </w:p>
    <w:p w14:paraId="1FB65F78" w14:textId="5D3FFA2A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17) 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</w:t>
      </w:r>
      <w:r w:rsidRPr="00BB75AD">
        <w:rPr>
          <w:rFonts w:ascii="Times New Roman" w:hAnsi="Times New Roman" w:cs="Times New Roman"/>
          <w:sz w:val="28"/>
          <w:szCs w:val="28"/>
        </w:rPr>
        <w:lastRenderedPageBreak/>
        <w:t xml:space="preserve">rozmiarach albo środowisku na znacznych obszarach, oraz w przypadku wystąpienia i utrzymywania się wzmożonego zagrożenia pożarowego. </w:t>
      </w:r>
    </w:p>
    <w:p w14:paraId="732B988A" w14:textId="70E0536A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BB75AD">
        <w:rPr>
          <w:rFonts w:ascii="Times New Roman" w:hAnsi="Times New Roman" w:cs="Times New Roman"/>
          <w:color w:val="4472C4" w:themeColor="accent1"/>
          <w:sz w:val="28"/>
          <w:szCs w:val="28"/>
        </w:rPr>
        <w:t>Do zadań komendanta powiatowego Państwowej Straży Pożarnej ponadto należy:</w:t>
      </w:r>
    </w:p>
    <w:p w14:paraId="77354A19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 1) współdziałanie z zarządem oddziału powiatowego związku ochotniczych straży pożarnych; </w:t>
      </w:r>
    </w:p>
    <w:p w14:paraId="745ACBD7" w14:textId="77777777" w:rsidR="003A6FAE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 xml:space="preserve">2) przeprowadzanie inspekcji gotowości operacyjnej ochotniczych straży pożarnych na obszarze powiatu, pod względem przygotowania do działań ratowniczych; </w:t>
      </w:r>
    </w:p>
    <w:p w14:paraId="2B2221CE" w14:textId="1056FDFF" w:rsidR="00911DF8" w:rsidRPr="00BB75AD" w:rsidRDefault="00AD4949" w:rsidP="002F1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3) realizowanie zadań wynikających z innych ustaw.</w:t>
      </w:r>
    </w:p>
    <w:p w14:paraId="653363F9" w14:textId="77777777" w:rsidR="00866066" w:rsidRPr="00BB75AD" w:rsidRDefault="00020F57" w:rsidP="002F14E4">
      <w:pPr>
        <w:spacing w:after="0" w:line="240" w:lineRule="auto"/>
        <w:jc w:val="both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  <w:r w:rsidRPr="00BB75A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>Kontakt:</w:t>
      </w:r>
      <w:r w:rsidR="00911DF8" w:rsidRPr="00BB75AD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 xml:space="preserve"> </w:t>
      </w:r>
    </w:p>
    <w:p w14:paraId="5777B7FF" w14:textId="68ECF301" w:rsidR="00020F57" w:rsidRPr="00BB75AD" w:rsidRDefault="00020F57" w:rsidP="002F1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AD">
        <w:rPr>
          <w:rFonts w:ascii="Times New Roman" w:hAnsi="Times New Roman" w:cs="Times New Roman"/>
          <w:bCs/>
          <w:sz w:val="28"/>
          <w:szCs w:val="28"/>
        </w:rPr>
        <w:t>Informacja dla osób niesłyszących lub słabosłyszących:</w:t>
      </w:r>
    </w:p>
    <w:p w14:paraId="26DA9B83" w14:textId="2A4AD750" w:rsidR="00020F57" w:rsidRPr="00BB75AD" w:rsidRDefault="00020F57" w:rsidP="002F14E4">
      <w:pPr>
        <w:pStyle w:val="NormalnyWeb"/>
        <w:spacing w:before="0" w:beforeAutospacing="0" w:after="0" w:afterAutospacing="0"/>
        <w:jc w:val="both"/>
        <w:rPr>
          <w:color w:val="4472C4" w:themeColor="accent1"/>
          <w:sz w:val="28"/>
          <w:szCs w:val="28"/>
        </w:rPr>
      </w:pPr>
      <w:r w:rsidRPr="00BB75AD">
        <w:rPr>
          <w:color w:val="4472C4" w:themeColor="accent1"/>
          <w:sz w:val="28"/>
          <w:szCs w:val="28"/>
        </w:rPr>
        <w:t xml:space="preserve">Aby skutecznie komunikować się z Komendą </w:t>
      </w:r>
      <w:r w:rsidR="003A6FAE" w:rsidRPr="00BB75AD">
        <w:rPr>
          <w:color w:val="4472C4" w:themeColor="accent1"/>
          <w:sz w:val="28"/>
          <w:szCs w:val="28"/>
        </w:rPr>
        <w:t>Powiatową</w:t>
      </w:r>
      <w:r w:rsidRPr="00BB75AD">
        <w:rPr>
          <w:color w:val="4472C4" w:themeColor="accent1"/>
          <w:sz w:val="28"/>
          <w:szCs w:val="28"/>
        </w:rPr>
        <w:t xml:space="preserve"> Państwowej Straży Pożarnej osoby niesłyszące lub słabo słyszące mogą:</w:t>
      </w:r>
    </w:p>
    <w:p w14:paraId="2B8CBD51" w14:textId="0AD25A97" w:rsidR="00020F57" w:rsidRPr="00BB75AD" w:rsidRDefault="00020F57" w:rsidP="002F14E4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BB75AD">
        <w:rPr>
          <w:sz w:val="28"/>
          <w:szCs w:val="28"/>
        </w:rPr>
        <w:t xml:space="preserve">1. złożyć </w:t>
      </w:r>
      <w:r w:rsidR="00911DF8" w:rsidRPr="00BB75AD">
        <w:rPr>
          <w:sz w:val="28"/>
          <w:szCs w:val="28"/>
        </w:rPr>
        <w:t xml:space="preserve">wniosek/wysłać pismo na adres: Komenda </w:t>
      </w:r>
      <w:r w:rsidR="003A6FAE" w:rsidRPr="00BB75AD">
        <w:rPr>
          <w:sz w:val="28"/>
          <w:szCs w:val="28"/>
        </w:rPr>
        <w:t>Powiatowa</w:t>
      </w:r>
      <w:r w:rsidR="00911DF8" w:rsidRPr="00BB75AD">
        <w:rPr>
          <w:sz w:val="28"/>
          <w:szCs w:val="28"/>
        </w:rPr>
        <w:t xml:space="preserve"> P</w:t>
      </w:r>
      <w:r w:rsidR="0021329C" w:rsidRPr="00BB75AD">
        <w:rPr>
          <w:sz w:val="28"/>
          <w:szCs w:val="28"/>
        </w:rPr>
        <w:t xml:space="preserve">aństwowej </w:t>
      </w:r>
      <w:r w:rsidR="00911DF8" w:rsidRPr="00BB75AD">
        <w:rPr>
          <w:sz w:val="28"/>
          <w:szCs w:val="28"/>
        </w:rPr>
        <w:t>S</w:t>
      </w:r>
      <w:r w:rsidR="0021329C" w:rsidRPr="00BB75AD">
        <w:rPr>
          <w:sz w:val="28"/>
          <w:szCs w:val="28"/>
        </w:rPr>
        <w:t xml:space="preserve">traży </w:t>
      </w:r>
      <w:r w:rsidR="00911DF8" w:rsidRPr="00BB75AD">
        <w:rPr>
          <w:sz w:val="28"/>
          <w:szCs w:val="28"/>
        </w:rPr>
        <w:t>P</w:t>
      </w:r>
      <w:r w:rsidR="0021329C" w:rsidRPr="00BB75AD">
        <w:rPr>
          <w:sz w:val="28"/>
          <w:szCs w:val="28"/>
        </w:rPr>
        <w:t>ożarnej w Mogilnie</w:t>
      </w:r>
      <w:r w:rsidR="00911DF8" w:rsidRPr="00BB75AD">
        <w:rPr>
          <w:sz w:val="28"/>
          <w:szCs w:val="28"/>
        </w:rPr>
        <w:t xml:space="preserve">, ul. </w:t>
      </w:r>
      <w:r w:rsidR="003A6FAE" w:rsidRPr="00BB75AD">
        <w:rPr>
          <w:sz w:val="28"/>
          <w:szCs w:val="28"/>
        </w:rPr>
        <w:t>900-lecia 3</w:t>
      </w:r>
      <w:r w:rsidR="00911DF8" w:rsidRPr="00BB75AD">
        <w:rPr>
          <w:sz w:val="28"/>
          <w:szCs w:val="28"/>
        </w:rPr>
        <w:t xml:space="preserve">, </w:t>
      </w:r>
      <w:r w:rsidR="003A6FAE" w:rsidRPr="00BB75AD">
        <w:rPr>
          <w:sz w:val="28"/>
          <w:szCs w:val="28"/>
        </w:rPr>
        <w:t>88-300</w:t>
      </w:r>
      <w:r w:rsidR="00911DF8" w:rsidRPr="00BB75AD">
        <w:rPr>
          <w:sz w:val="28"/>
          <w:szCs w:val="28"/>
        </w:rPr>
        <w:t xml:space="preserve"> </w:t>
      </w:r>
      <w:r w:rsidR="003A6FAE" w:rsidRPr="00BB75AD">
        <w:rPr>
          <w:sz w:val="28"/>
          <w:szCs w:val="28"/>
        </w:rPr>
        <w:t>Mogilno</w:t>
      </w:r>
      <w:r w:rsidR="00911DF8" w:rsidRPr="00BB75AD">
        <w:rPr>
          <w:sz w:val="28"/>
          <w:szCs w:val="28"/>
        </w:rPr>
        <w:t>,</w:t>
      </w:r>
    </w:p>
    <w:p w14:paraId="5147A644" w14:textId="04D2FACB" w:rsidR="00020F57" w:rsidRPr="00BB75AD" w:rsidRDefault="00020F57" w:rsidP="002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2. załatwić sprawę przy pomocy osoby przybranej,</w:t>
      </w:r>
      <w:r w:rsidRPr="00BB75AD">
        <w:rPr>
          <w:rFonts w:ascii="Times New Roman" w:hAnsi="Times New Roman" w:cs="Times New Roman"/>
          <w:sz w:val="28"/>
          <w:szCs w:val="28"/>
        </w:rPr>
        <w:br/>
        <w:t>3. wysłać e-mail na adres</w:t>
      </w:r>
      <w:r w:rsidR="003A6FAE" w:rsidRPr="00BB75A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A6FAE" w:rsidRPr="00BB75AD">
          <w:rPr>
            <w:rStyle w:val="Hipercze"/>
            <w:rFonts w:ascii="Times New Roman" w:hAnsi="Times New Roman" w:cs="Times New Roman"/>
            <w:sz w:val="28"/>
            <w:szCs w:val="28"/>
          </w:rPr>
          <w:t>kppsp_mogilno@kujawy.psp.gov.pl</w:t>
        </w:r>
      </w:hyperlink>
      <w:r w:rsidRPr="00BB75AD">
        <w:rPr>
          <w:rFonts w:ascii="Times New Roman" w:hAnsi="Times New Roman" w:cs="Times New Roman"/>
          <w:sz w:val="28"/>
          <w:szCs w:val="28"/>
        </w:rPr>
        <w:t>,</w:t>
      </w:r>
      <w:r w:rsidRPr="00BB75AD">
        <w:rPr>
          <w:rFonts w:ascii="Times New Roman" w:hAnsi="Times New Roman" w:cs="Times New Roman"/>
          <w:sz w:val="28"/>
          <w:szCs w:val="28"/>
        </w:rPr>
        <w:br/>
      </w:r>
      <w:r w:rsidR="003A6FAE" w:rsidRPr="00BB75AD">
        <w:rPr>
          <w:rFonts w:ascii="Times New Roman" w:hAnsi="Times New Roman" w:cs="Times New Roman"/>
          <w:sz w:val="28"/>
          <w:szCs w:val="28"/>
        </w:rPr>
        <w:t>4</w:t>
      </w:r>
      <w:r w:rsidRPr="00BB75AD">
        <w:rPr>
          <w:rFonts w:ascii="Times New Roman" w:hAnsi="Times New Roman" w:cs="Times New Roman"/>
          <w:sz w:val="28"/>
          <w:szCs w:val="28"/>
        </w:rPr>
        <w:t xml:space="preserve">. skontaktować się telefonicznie przy pomocy osoby trzeciej na numer telefonu: </w:t>
      </w:r>
      <w:r w:rsidR="003A6FAE" w:rsidRPr="00BB75AD">
        <w:rPr>
          <w:rFonts w:ascii="Times New Roman" w:hAnsi="Times New Roman" w:cs="Times New Roman"/>
          <w:sz w:val="28"/>
          <w:szCs w:val="28"/>
        </w:rPr>
        <w:t>47 7513610</w:t>
      </w:r>
      <w:r w:rsidRPr="00BB75AD">
        <w:rPr>
          <w:rFonts w:ascii="Times New Roman" w:hAnsi="Times New Roman" w:cs="Times New Roman"/>
          <w:sz w:val="28"/>
          <w:szCs w:val="28"/>
        </w:rPr>
        <w:t>,</w:t>
      </w:r>
    </w:p>
    <w:p w14:paraId="44C25060" w14:textId="77777777" w:rsidR="00020F57" w:rsidRPr="00BB75AD" w:rsidRDefault="00020F57" w:rsidP="002F14E4">
      <w:pPr>
        <w:pStyle w:val="NormalnyWeb"/>
        <w:spacing w:before="0" w:beforeAutospacing="0" w:after="0" w:afterAutospacing="0"/>
        <w:jc w:val="both"/>
        <w:rPr>
          <w:color w:val="4472C4" w:themeColor="accent1"/>
          <w:sz w:val="28"/>
          <w:szCs w:val="28"/>
        </w:rPr>
      </w:pPr>
      <w:r w:rsidRPr="00BB75AD">
        <w:rPr>
          <w:color w:val="4472C4" w:themeColor="accent1"/>
          <w:sz w:val="28"/>
          <w:szCs w:val="28"/>
        </w:rPr>
        <w:t xml:space="preserve">Wybierając formę komunikacji wymienioną w punkcie </w:t>
      </w:r>
      <w:r w:rsidR="00911DF8" w:rsidRPr="00BB75AD">
        <w:rPr>
          <w:color w:val="4472C4" w:themeColor="accent1"/>
          <w:sz w:val="28"/>
          <w:szCs w:val="28"/>
        </w:rPr>
        <w:t>1-4</w:t>
      </w:r>
      <w:r w:rsidRPr="00BB75AD">
        <w:rPr>
          <w:color w:val="4472C4" w:themeColor="accent1"/>
          <w:sz w:val="28"/>
          <w:szCs w:val="28"/>
        </w:rPr>
        <w:t> należy podać następujące informacje:</w:t>
      </w:r>
    </w:p>
    <w:p w14:paraId="6D924C43" w14:textId="77777777" w:rsidR="00020F57" w:rsidRPr="00BB75AD" w:rsidRDefault="00020F57" w:rsidP="002F14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imię i nazwisko osoby uprawnionej,</w:t>
      </w:r>
    </w:p>
    <w:p w14:paraId="20849AEE" w14:textId="77777777" w:rsidR="00020F57" w:rsidRPr="00BB75AD" w:rsidRDefault="00020F57" w:rsidP="002F14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adres korespondencyjny wraz z kodem pocztowym,</w:t>
      </w:r>
    </w:p>
    <w:p w14:paraId="1A386837" w14:textId="77777777" w:rsidR="00020F57" w:rsidRPr="00BB75AD" w:rsidRDefault="00020F57" w:rsidP="002F14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sposób komunikowania się z osobą uprawnioną – wskazanie adresu e-mail, numeru telefonu, numer faksu,</w:t>
      </w:r>
    </w:p>
    <w:p w14:paraId="0102D1F6" w14:textId="48B83722" w:rsidR="00020F57" w:rsidRPr="00BB75AD" w:rsidRDefault="00020F57" w:rsidP="002F14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przedmiot rozmowy w Komendzie</w:t>
      </w:r>
      <w:r w:rsidR="003A6FAE" w:rsidRPr="00BB75AD">
        <w:rPr>
          <w:rFonts w:ascii="Times New Roman" w:hAnsi="Times New Roman" w:cs="Times New Roman"/>
          <w:sz w:val="28"/>
          <w:szCs w:val="28"/>
        </w:rPr>
        <w:t xml:space="preserve"> Powiatowej</w:t>
      </w:r>
      <w:r w:rsidRPr="00BB75AD">
        <w:rPr>
          <w:rFonts w:ascii="Times New Roman" w:hAnsi="Times New Roman" w:cs="Times New Roman"/>
          <w:sz w:val="28"/>
          <w:szCs w:val="28"/>
        </w:rPr>
        <w:t xml:space="preserve"> Państwowej Straży Pożarnej</w:t>
      </w:r>
      <w:r w:rsidR="0021329C" w:rsidRPr="00BB75AD">
        <w:rPr>
          <w:rFonts w:ascii="Times New Roman" w:hAnsi="Times New Roman" w:cs="Times New Roman"/>
          <w:sz w:val="28"/>
          <w:szCs w:val="28"/>
        </w:rPr>
        <w:t xml:space="preserve"> w Mogilnie</w:t>
      </w:r>
      <w:r w:rsidRPr="00BB75AD">
        <w:rPr>
          <w:rFonts w:ascii="Times New Roman" w:hAnsi="Times New Roman" w:cs="Times New Roman"/>
          <w:sz w:val="28"/>
          <w:szCs w:val="28"/>
        </w:rPr>
        <w:t>,</w:t>
      </w:r>
    </w:p>
    <w:p w14:paraId="0A07C0A8" w14:textId="4E6A66BC" w:rsidR="00020F57" w:rsidRPr="00BB75AD" w:rsidRDefault="00020F57" w:rsidP="002F14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hAnsi="Times New Roman" w:cs="Times New Roman"/>
          <w:sz w:val="28"/>
          <w:szCs w:val="28"/>
        </w:rPr>
        <w:t>obecność osoby przybranej / potrzeba zapewnienie usługi tłumacza, ze wskazaniem wybranej metody komunikowania się PJM, SJM, SKOGN.</w:t>
      </w:r>
    </w:p>
    <w:p w14:paraId="6676B017" w14:textId="7BAB8F58" w:rsidR="00911DF8" w:rsidRPr="00BB75AD" w:rsidRDefault="00911DF8" w:rsidP="002F1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</w:pP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>Informacje dla osób z niepełnosprawnościami niezbędne do wejścia i wjazdu na teren K</w:t>
      </w:r>
      <w:r w:rsidR="003A6FAE"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>P</w:t>
      </w: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 PSP</w:t>
      </w:r>
      <w:r w:rsidR="000E5515"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 w Mogilnie</w:t>
      </w: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 przy ul. </w:t>
      </w:r>
      <w:r w:rsidR="003A6FAE"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900-lecia </w:t>
      </w: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>3:</w:t>
      </w:r>
    </w:p>
    <w:p w14:paraId="33AA23B5" w14:textId="2CCFB633" w:rsidR="000E5515" w:rsidRPr="00BB75AD" w:rsidRDefault="00911DF8" w:rsidP="002F1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</w:pP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>Wizyta gości w K</w:t>
      </w:r>
      <w:r w:rsidR="003A6FAE"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>P</w:t>
      </w: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 PSP</w:t>
      </w:r>
      <w:r w:rsidR="000E5515"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 Mogilno</w:t>
      </w:r>
      <w:r w:rsidR="002F14E4"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 – wejście od strony ul. 900-lecia</w:t>
      </w:r>
      <w:r w:rsidRPr="00BB75A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: </w:t>
      </w:r>
    </w:p>
    <w:p w14:paraId="724E51FF" w14:textId="014CAA8F" w:rsidR="00911DF8" w:rsidRPr="00BB75AD" w:rsidRDefault="00911DF8" w:rsidP="00BB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Budynki K</w:t>
      </w:r>
      <w:r w:rsidR="003A6FAE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PSP znajdują się na terenie zamkniętym</w:t>
      </w:r>
      <w:r w:rsidR="00877DBB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opatrzonym furtką z domofonem, za pomocą którego można się komunikować ze strażakiem dyżurnym</w:t>
      </w:r>
      <w:r w:rsidR="000E5515"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BB75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FB05C99" w14:textId="71116FB7" w:rsidR="00877DBB" w:rsidRPr="00BB75AD" w:rsidRDefault="000E5515" w:rsidP="00BB7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Do budynku komendy prowadzi jedno wejście od ulicy </w:t>
      </w:r>
      <w:r w:rsidR="00877DBB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900-lecia. </w:t>
      </w:r>
    </w:p>
    <w:p w14:paraId="7AC9446D" w14:textId="44F7B7F7" w:rsidR="00877DBB" w:rsidRPr="00BB75AD" w:rsidRDefault="00877DBB" w:rsidP="00BB7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N</w:t>
      </w:r>
      <w:r w:rsidR="000E5515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ie ma barier architektonicznych dla osób niepełnosprawnych ruchowo.</w:t>
      </w:r>
    </w:p>
    <w:p w14:paraId="322953A0" w14:textId="77777777" w:rsidR="002F14E4" w:rsidRPr="00BB75AD" w:rsidRDefault="000E5515" w:rsidP="00BB7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Budynek nie posiada windy</w:t>
      </w:r>
      <w:r w:rsidR="00877DBB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i podjazdów dla wózków inwalidzkich,</w:t>
      </w: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dlatego dla osób na wózkach dostępny jest korytarz </w:t>
      </w:r>
      <w:r w:rsidR="00877DBB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na parterze</w:t>
      </w: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.</w:t>
      </w: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  <w:t>Brak toalety dla osób niepełnosprawnych</w:t>
      </w:r>
      <w:r w:rsidR="002F14E4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.</w:t>
      </w:r>
    </w:p>
    <w:p w14:paraId="7F325DAB" w14:textId="77777777" w:rsidR="002F14E4" w:rsidRPr="00BB75AD" w:rsidRDefault="000E5515" w:rsidP="00BB7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Przed budynkiem wyznaczono</w:t>
      </w:r>
      <w:r w:rsidR="00877DBB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dwa</w:t>
      </w: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miejsc</w:t>
      </w:r>
      <w:r w:rsidR="00877DBB"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a</w:t>
      </w: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parkingowe dla osób niepełnosprawnych.</w:t>
      </w:r>
      <w:r w:rsidRPr="00BB75AD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  <w:t>Do budynku można wejść z psem asystującym i psem przewodnikiem.</w:t>
      </w:r>
    </w:p>
    <w:p w14:paraId="159B9011" w14:textId="4A4073F7" w:rsidR="000E5515" w:rsidRPr="00BB75AD" w:rsidRDefault="000E5515" w:rsidP="00BB7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BB75AD">
        <w:rPr>
          <w:rFonts w:ascii="Times New Roman" w:hAnsi="Times New Roman" w:cs="Times New Roman"/>
          <w:color w:val="1B1B1B"/>
          <w:sz w:val="28"/>
          <w:szCs w:val="28"/>
        </w:rPr>
        <w:lastRenderedPageBreak/>
        <w:t>Budynek komendy powiatowej PSP w Mogilnie stanowi obiekt dwupiętrowy, z dobudowanym jednopiętrowym ciągiem pomieszczeń.</w:t>
      </w:r>
    </w:p>
    <w:p w14:paraId="0BF2A04A" w14:textId="77777777" w:rsidR="000E5515" w:rsidRPr="00BB75AD" w:rsidRDefault="000E5515" w:rsidP="00BB75A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BB75AD">
        <w:rPr>
          <w:color w:val="1B1B1B"/>
          <w:sz w:val="28"/>
          <w:szCs w:val="28"/>
        </w:rPr>
        <w:t>Budynek nie jest dostosowany do potrzeb osób niepełnosprawnych, z ograniczoną możliwością poruszania się. Obiekt nie posiada windy, i nie posiada podjazdów dla wózków inwalidzkich.</w:t>
      </w:r>
    </w:p>
    <w:p w14:paraId="5CFE75B9" w14:textId="77777777" w:rsidR="000E5515" w:rsidRPr="00BB75AD" w:rsidRDefault="000E5515" w:rsidP="00BB75A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BB75AD">
        <w:rPr>
          <w:color w:val="1B1B1B"/>
          <w:sz w:val="28"/>
          <w:szCs w:val="28"/>
        </w:rPr>
        <w:t xml:space="preserve">Drzwi wejściowe, jednoskrzydłowe, umożliwiają wejście do wiatrołapu, który oddzielony jest od klatki schodowej drzwiami jednoskrzydłowymi. </w:t>
      </w:r>
    </w:p>
    <w:p w14:paraId="4FE005BB" w14:textId="62BF0646" w:rsidR="000E5515" w:rsidRPr="00BB75AD" w:rsidRDefault="000E5515" w:rsidP="00BB75A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BB75AD">
        <w:rPr>
          <w:color w:val="1B1B1B"/>
          <w:sz w:val="28"/>
          <w:szCs w:val="28"/>
        </w:rPr>
        <w:t>Klatka schodowa prowadzi na piętra, gdzie na pierwszym znajduje się sekretariat, powiatowe stanowisko kierowania i gabinety kadry kierowniczej komendy. Na drugim piętrze mieści się gabinet wydziału prewencji.</w:t>
      </w:r>
    </w:p>
    <w:p w14:paraId="6048B20B" w14:textId="77777777" w:rsidR="000E5515" w:rsidRPr="00BB75AD" w:rsidRDefault="000E5515" w:rsidP="00BB75A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BB75AD">
        <w:rPr>
          <w:color w:val="1B1B1B"/>
          <w:sz w:val="28"/>
          <w:szCs w:val="28"/>
        </w:rPr>
        <w:t>Plac komendy wyposażony jest w parking. Na parkingu wyznaczono dwa miejsca parkingowe dla osób niepełnosprawnych. Nawierzchnię placu stanowi kostka brukowa. Wjazd na plac umożliwia brama przesuwna opatrzona domofonem.</w:t>
      </w:r>
    </w:p>
    <w:p w14:paraId="7390CD71" w14:textId="77777777" w:rsidR="00911DF8" w:rsidRPr="00BB75AD" w:rsidRDefault="00911DF8" w:rsidP="00BB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65F0A" w14:textId="77777777" w:rsidR="00911DF8" w:rsidRPr="00BB75AD" w:rsidRDefault="00911DF8" w:rsidP="002F14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8C730" w14:textId="77777777" w:rsidR="00911DF8" w:rsidRPr="00BB75AD" w:rsidRDefault="00911DF8" w:rsidP="002F14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E845B" w14:textId="77777777" w:rsidR="00911DF8" w:rsidRPr="00BB75AD" w:rsidRDefault="00911DF8" w:rsidP="002F14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DF8" w:rsidRPr="00BB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E5515"/>
    <w:rsid w:val="001853AF"/>
    <w:rsid w:val="0021329C"/>
    <w:rsid w:val="002F14E4"/>
    <w:rsid w:val="003A6FAE"/>
    <w:rsid w:val="00866066"/>
    <w:rsid w:val="00877DBB"/>
    <w:rsid w:val="00911DF8"/>
    <w:rsid w:val="00A67741"/>
    <w:rsid w:val="00A704CB"/>
    <w:rsid w:val="00A96B19"/>
    <w:rsid w:val="00AD36D4"/>
    <w:rsid w:val="00AD4949"/>
    <w:rsid w:val="00BB75AD"/>
    <w:rsid w:val="00E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D81E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_mogilno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z-ca komendanta</cp:lastModifiedBy>
  <cp:revision>3</cp:revision>
  <dcterms:created xsi:type="dcterms:W3CDTF">2021-10-05T08:35:00Z</dcterms:created>
  <dcterms:modified xsi:type="dcterms:W3CDTF">2021-10-05T08:47:00Z</dcterms:modified>
</cp:coreProperties>
</file>