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A" w:rsidRPr="001A155D" w:rsidRDefault="00926A3A" w:rsidP="00926A3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55D">
        <w:rPr>
          <w:rFonts w:ascii="Times New Roman" w:hAnsi="Times New Roman" w:cs="Times New Roman"/>
          <w:sz w:val="24"/>
          <w:szCs w:val="24"/>
        </w:rPr>
        <w:t>Ogłoszenie Otwartego Konkursu Ofert nr ew. 09/2022/WD/DEKiD</w:t>
      </w:r>
    </w:p>
    <w:p w:rsidR="00926A3A" w:rsidRDefault="00926A3A" w:rsidP="00926A3A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:rsidR="00B733CB" w:rsidRPr="001A155D" w:rsidRDefault="00B733CB" w:rsidP="00926A3A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:rsidR="00926A3A" w:rsidRPr="001A155D" w:rsidRDefault="00926A3A" w:rsidP="00926A3A">
      <w:pPr>
        <w:spacing w:after="200" w:line="276" w:lineRule="auto"/>
        <w:ind w:left="708"/>
        <w:rPr>
          <w:rFonts w:ascii="Times New Roman" w:eastAsiaTheme="minorEastAsia" w:hAnsi="Times New Roman" w:cs="Times New Roman"/>
          <w:b/>
          <w:bCs/>
          <w:i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/>
          <w:bCs/>
          <w:i/>
          <w:iCs/>
          <w:noProof/>
          <w:spacing w:val="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74C25" wp14:editId="6710DE70">
                <wp:simplePos x="0" y="0"/>
                <wp:positionH relativeFrom="column">
                  <wp:posOffset>-95885</wp:posOffset>
                </wp:positionH>
                <wp:positionV relativeFrom="paragraph">
                  <wp:posOffset>0</wp:posOffset>
                </wp:positionV>
                <wp:extent cx="2886075" cy="10382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6A3A" w:rsidRPr="005961E5" w:rsidRDefault="00926A3A" w:rsidP="00926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926A3A" w:rsidRPr="005961E5" w:rsidRDefault="00926A3A" w:rsidP="00926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926A3A" w:rsidRPr="005961E5" w:rsidRDefault="007236C6" w:rsidP="00926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926A3A" w:rsidRPr="00596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74C2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55pt;margin-top:0;width:22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" fillcolor="window" stroked="f" strokeweight=".5pt">
                <v:textbox>
                  <w:txbxContent>
                    <w:p w:rsidR="00926A3A" w:rsidRPr="005961E5" w:rsidRDefault="00926A3A" w:rsidP="00926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6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926A3A" w:rsidRPr="005961E5" w:rsidRDefault="00926A3A" w:rsidP="00926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6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926A3A" w:rsidRPr="005961E5" w:rsidRDefault="007236C6" w:rsidP="00926A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926A3A" w:rsidRPr="00596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926A3A" w:rsidRPr="001A155D" w:rsidRDefault="00926A3A" w:rsidP="00926A3A">
      <w:pPr>
        <w:spacing w:after="200" w:line="276" w:lineRule="auto"/>
        <w:ind w:left="708"/>
        <w:rPr>
          <w:rFonts w:ascii="Times New Roman" w:eastAsiaTheme="minorEastAsia" w:hAnsi="Times New Roman" w:cs="Times New Roman"/>
          <w:b/>
          <w:bCs/>
          <w:i/>
          <w:iCs/>
          <w:spacing w:val="5"/>
          <w:sz w:val="24"/>
          <w:szCs w:val="24"/>
          <w:lang w:eastAsia="pl-PL"/>
        </w:rPr>
      </w:pPr>
    </w:p>
    <w:p w:rsidR="00926A3A" w:rsidRPr="001A155D" w:rsidRDefault="00926A3A" w:rsidP="00926A3A">
      <w:pPr>
        <w:spacing w:after="200" w:line="276" w:lineRule="auto"/>
        <w:ind w:left="708"/>
        <w:rPr>
          <w:rFonts w:ascii="Times New Roman" w:eastAsiaTheme="minorEastAsia" w:hAnsi="Times New Roman" w:cs="Times New Roman"/>
          <w:b/>
          <w:bCs/>
          <w:i/>
          <w:iCs/>
          <w:spacing w:val="5"/>
          <w:sz w:val="24"/>
          <w:szCs w:val="24"/>
          <w:lang w:eastAsia="pl-PL"/>
        </w:rPr>
      </w:pPr>
    </w:p>
    <w:p w:rsidR="00926A3A" w:rsidRDefault="00926A3A" w:rsidP="00926A3A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</w:p>
    <w:p w:rsidR="00B733CB" w:rsidRPr="001A155D" w:rsidRDefault="00B733CB" w:rsidP="00926A3A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</w:p>
    <w:p w:rsidR="00926A3A" w:rsidRPr="001A155D" w:rsidRDefault="00926A3A" w:rsidP="00926A3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Ogłoszenie Otwartego Konkursu Ofert</w:t>
      </w:r>
    </w:p>
    <w:p w:rsidR="00926A3A" w:rsidRPr="001A155D" w:rsidRDefault="00926A3A" w:rsidP="00926A3A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</w:p>
    <w:p w:rsidR="00926A3A" w:rsidRPr="001A155D" w:rsidRDefault="00926A3A" w:rsidP="00926A3A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ab/>
        <w:t>Działając na podstawie art. 13 ust. 1 ustawy z dnia 24 kwietnia 2003 r. o działalności pożytku publiczneg</w:t>
      </w:r>
      <w:r w:rsidR="00316921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o i o wolontariacie (Dz. U. 2022 r. poz. 1327</w:t>
      </w:r>
      <w:r w:rsidR="003B075A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, z późn. </w:t>
      </w:r>
      <w:r w:rsidR="008219F9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zm.</w:t>
      </w: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), zwanej dalej „ustawą”,</w:t>
      </w:r>
    </w:p>
    <w:p w:rsidR="00926A3A" w:rsidRPr="001A155D" w:rsidRDefault="00926A3A" w:rsidP="00B733CB">
      <w:pPr>
        <w:pStyle w:val="Nagwek1"/>
      </w:pPr>
      <w:r w:rsidRPr="001A155D">
        <w:t>Minister Obrony Narodowej</w:t>
      </w:r>
    </w:p>
    <w:p w:rsidR="00926A3A" w:rsidRPr="001A155D" w:rsidRDefault="00926A3A" w:rsidP="00926A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55D">
        <w:rPr>
          <w:rFonts w:ascii="Times New Roman" w:hAnsi="Times New Roman" w:cs="Times New Roman"/>
          <w:sz w:val="24"/>
          <w:szCs w:val="24"/>
        </w:rPr>
        <w:t>ogłasza Otwarty Konkurs Ofert na realizację zadania publicznego w formie powierzenia w zakresie Podtrzymywanie i upowszechnianie tradycji narodowej, pielęgnowanie polskości oraz rozwoju świadomości narodowej, obywatelskiej i kulturowej</w:t>
      </w:r>
    </w:p>
    <w:p w:rsidR="00926A3A" w:rsidRPr="001A155D" w:rsidRDefault="00926A3A" w:rsidP="00926A3A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XXV</w:t>
      </w:r>
      <w:r w:rsidR="00E509B0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I</w:t>
      </w: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 Ogólnopolski Festiwal Pieśni Patriotycznej i Religijnej Wojska Polskiego – Hrubieszów 2022</w:t>
      </w:r>
    </w:p>
    <w:p w:rsidR="00926A3A" w:rsidRPr="001A155D" w:rsidRDefault="00926A3A" w:rsidP="00926A3A">
      <w:pPr>
        <w:spacing w:after="0" w:line="276" w:lineRule="auto"/>
        <w:ind w:left="720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</w:p>
    <w:p w:rsidR="00926A3A" w:rsidRPr="001A155D" w:rsidRDefault="00926A3A" w:rsidP="001A155D">
      <w:pPr>
        <w:numPr>
          <w:ilvl w:val="1"/>
          <w:numId w:val="3"/>
        </w:numPr>
        <w:spacing w:after="120" w:line="276" w:lineRule="auto"/>
        <w:ind w:left="426" w:hanging="426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A155D">
        <w:rPr>
          <w:rFonts w:ascii="Times New Roman" w:eastAsia="Calibri" w:hAnsi="Times New Roman" w:cs="Times New Roman"/>
          <w:b/>
          <w:sz w:val="24"/>
          <w:szCs w:val="24"/>
        </w:rPr>
        <w:t>Cele zadania konkursowego:</w:t>
      </w:r>
    </w:p>
    <w:p w:rsidR="00926A3A" w:rsidRPr="001A155D" w:rsidRDefault="00926A3A" w:rsidP="004652CA">
      <w:pPr>
        <w:numPr>
          <w:ilvl w:val="0"/>
          <w:numId w:val="4"/>
        </w:numPr>
        <w:spacing w:after="0" w:line="276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zwiększenie zainteresowania pieśniami patriotycznymi i religijnymi wśród społeczeństwa oraz podwyższenie poziomu artystycznego wykonawców – młodzieży reprezentującej kluby wojskowe z Sił Zbrojnych RP;</w:t>
      </w:r>
    </w:p>
    <w:p w:rsidR="00926A3A" w:rsidRPr="001A155D" w:rsidRDefault="00926A3A" w:rsidP="004652CA">
      <w:pPr>
        <w:numPr>
          <w:ilvl w:val="0"/>
          <w:numId w:val="4"/>
        </w:numPr>
        <w:spacing w:after="0" w:line="276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wychowanie młodzieży w duchu patriotyzmu i przywiązania do tradycji i dorobku kulturowego narodu polskiego poprzez indywidualne zaangażowanie wykonawców w proces wyszukania, przygotowania repertuaru i aranżacji utworu nawiązującego do wydarzeń z dziejów narodu i oręża polskiego;</w:t>
      </w:r>
    </w:p>
    <w:p w:rsidR="00926A3A" w:rsidRPr="001A155D" w:rsidRDefault="00926A3A" w:rsidP="004652CA">
      <w:pPr>
        <w:numPr>
          <w:ilvl w:val="0"/>
          <w:numId w:val="4"/>
        </w:numPr>
        <w:spacing w:after="0" w:line="276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budowanie pozytywnego wizerunku Wojska Polskiego;</w:t>
      </w:r>
    </w:p>
    <w:p w:rsidR="00926A3A" w:rsidRPr="001A155D" w:rsidRDefault="00926A3A" w:rsidP="004652CA">
      <w:pPr>
        <w:numPr>
          <w:ilvl w:val="0"/>
          <w:numId w:val="4"/>
        </w:numPr>
        <w:spacing w:after="0" w:line="276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zaprezentowanie kunsztu artystycznego wykonawców – artystów-amatorów z klubów wojskowych;</w:t>
      </w:r>
    </w:p>
    <w:p w:rsidR="00926A3A" w:rsidRPr="001A155D" w:rsidRDefault="00926A3A" w:rsidP="004652CA">
      <w:pPr>
        <w:numPr>
          <w:ilvl w:val="0"/>
          <w:numId w:val="4"/>
        </w:numPr>
        <w:spacing w:after="0" w:line="276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doskonalenie umiejętności muzycznych poprzez przeprowadzenie warsztatów artystycznych dla wykonawców – artystów-amatorów z klubów wojskowych.</w:t>
      </w:r>
    </w:p>
    <w:p w:rsidR="00926A3A" w:rsidRPr="001A155D" w:rsidRDefault="00926A3A" w:rsidP="001A155D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Planowane do osiągnięcia rezultaty zadania: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podwyższenie poziomu artystycznego wykonawców z klubów wojskowych z Sił Zbrojnych RP -  150 </w:t>
      </w: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artystów-amatorów</w:t>
      </w: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;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doskonalenie umiejętności muzycznych poprzez przeprowadzenie przez Radę Artystyczną Festiwalu warsztatów artystycznych dla uczestników festiwalu (wykonawców z klubów wojskowych) – 150 </w:t>
      </w: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artystów-amatorów</w:t>
      </w: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;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kształtowanie odpowiednich postaw patriotycznych i moralnych w młodym pokoleniu poprzez znajomość historii dziejów narodu polskiego;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lastRenderedPageBreak/>
        <w:t>rozwijanie i podtrzymywanie takich wartości jak: tożsamość narodowa, szacunek dla ludzi, pamięć o historii;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prezentacja osiągnieć i wymiana doświadczeń artystów;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upowszechnienie wartości patriotycznych i religijnych wśród społeczeństwa, szczególnie młodego pokolenia;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integracja międzypokoleniowa;</w:t>
      </w:r>
    </w:p>
    <w:p w:rsidR="00926A3A" w:rsidRPr="001A155D" w:rsidRDefault="00926A3A" w:rsidP="00926A3A">
      <w:pPr>
        <w:numPr>
          <w:ilvl w:val="2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wzbogacenie oferty kulturalnej oraz promocja Wojska Polskiego (klubów wojskowych).</w:t>
      </w:r>
    </w:p>
    <w:p w:rsidR="00DE1AD3" w:rsidRPr="001A155D" w:rsidRDefault="00DE1AD3" w:rsidP="001A155D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Zasady przyznawania i rozliczania dotacji </w:t>
      </w: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na realizację zadań dofinansowanych przez Ministra Obrony Narodowej określone zostały w Regulaminie Otwartego Konkursu ofert nr ew. 09/2022/WD/DEKiD, stanowiącym załącznik nr 1 do niniejszego ogłoszenia.</w:t>
      </w:r>
    </w:p>
    <w:p w:rsidR="00DE1AD3" w:rsidRPr="001A155D" w:rsidRDefault="00DE1AD3" w:rsidP="001A155D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Termin </w:t>
      </w:r>
      <w:r w:rsidR="009944BC"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realizacji</w:t>
      </w: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 zadania oraz wysokość środków publicznych:</w:t>
      </w:r>
    </w:p>
    <w:p w:rsidR="00DE1AD3" w:rsidRPr="008219F9" w:rsidRDefault="009944BC" w:rsidP="004652CA">
      <w:pPr>
        <w:pStyle w:val="Akapitzlist"/>
        <w:numPr>
          <w:ilvl w:val="0"/>
          <w:numId w:val="10"/>
        </w:numPr>
        <w:spacing w:before="40" w:after="40"/>
        <w:ind w:left="567"/>
        <w:contextualSpacing w:val="0"/>
        <w:jc w:val="both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t</w:t>
      </w:r>
      <w:r w:rsidR="00DE1AD3"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ermin realizacji zadania:</w:t>
      </w:r>
      <w:r w:rsidR="00DE1AD3" w:rsidRPr="001A155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od</w:t>
      </w:r>
      <w:r w:rsidR="00DE1AD3"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E1AD3" w:rsidRPr="001A155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E509B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DE1AD3" w:rsidRPr="001A155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września 2022 r. do 15 grudnia 2022 r.;</w:t>
      </w:r>
    </w:p>
    <w:p w:rsidR="008219F9" w:rsidRPr="001A155D" w:rsidRDefault="008219F9" w:rsidP="004652CA">
      <w:pPr>
        <w:pStyle w:val="Akapitzlist"/>
        <w:numPr>
          <w:ilvl w:val="0"/>
          <w:numId w:val="10"/>
        </w:numPr>
        <w:spacing w:before="40" w:after="40"/>
        <w:ind w:left="567"/>
        <w:contextualSpacing w:val="0"/>
        <w:jc w:val="both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oferty, których termin realizacji zadań nie będzie mieścił się w 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erminie wskazanym w  ppkt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 zostaną odrzucone z przyczyn formalnych;</w:t>
      </w:r>
    </w:p>
    <w:p w:rsidR="00DE1AD3" w:rsidRPr="001A155D" w:rsidRDefault="009944BC" w:rsidP="004652CA">
      <w:pPr>
        <w:pStyle w:val="Akapitzlist"/>
        <w:numPr>
          <w:ilvl w:val="0"/>
          <w:numId w:val="10"/>
        </w:numPr>
        <w:spacing w:before="40" w:after="40"/>
        <w:ind w:left="567"/>
        <w:contextualSpacing w:val="0"/>
        <w:jc w:val="both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n</w:t>
      </w:r>
      <w:r w:rsidR="00DE1AD3"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a realizację zadania zaplanowano kwotę w wysokości:</w:t>
      </w:r>
      <w:r w:rsidR="00DE1AD3" w:rsidRPr="001A155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do 170.000,00 zł;</w:t>
      </w:r>
    </w:p>
    <w:p w:rsidR="00DE1AD3" w:rsidRPr="001A155D" w:rsidRDefault="009944BC" w:rsidP="004652CA">
      <w:pPr>
        <w:pStyle w:val="Akapitzlist"/>
        <w:numPr>
          <w:ilvl w:val="0"/>
          <w:numId w:val="10"/>
        </w:numPr>
        <w:spacing w:before="40" w:after="40"/>
        <w:ind w:left="567"/>
        <w:contextualSpacing w:val="0"/>
        <w:jc w:val="both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4652CA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DE1AD3" w:rsidRPr="004652C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2021 r. na realizację zadania przyznano kwotę w wysokości:</w:t>
      </w:r>
      <w:r w:rsidR="00DE1AD3" w:rsidRPr="001A155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144.550,00 zł;</w:t>
      </w:r>
    </w:p>
    <w:p w:rsidR="00DE1AD3" w:rsidRPr="004652CA" w:rsidRDefault="009944BC" w:rsidP="004652CA">
      <w:pPr>
        <w:pStyle w:val="Akapitzlist"/>
        <w:numPr>
          <w:ilvl w:val="0"/>
          <w:numId w:val="10"/>
        </w:numPr>
        <w:spacing w:before="40" w:after="40"/>
        <w:ind w:left="567"/>
        <w:contextualSpacing w:val="0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4652CA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DE1AD3" w:rsidRPr="004652C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2022 r. zadanie nie było realizowane;</w:t>
      </w:r>
    </w:p>
    <w:p w:rsidR="00926A3A" w:rsidRPr="001A155D" w:rsidRDefault="00926A3A" w:rsidP="001A155D">
      <w:pPr>
        <w:pStyle w:val="Akapitzlist"/>
        <w:numPr>
          <w:ilvl w:val="1"/>
          <w:numId w:val="3"/>
        </w:numPr>
        <w:spacing w:before="120" w:after="120"/>
        <w:ind w:left="425" w:hanging="425"/>
        <w:contextualSpacing w:val="0"/>
        <w:jc w:val="both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Warunki realizacji zadania:</w:t>
      </w:r>
    </w:p>
    <w:p w:rsidR="00926A3A" w:rsidRPr="001A155D" w:rsidRDefault="00926A3A" w:rsidP="001A155D">
      <w:pPr>
        <w:pStyle w:val="Akapitzlist"/>
        <w:numPr>
          <w:ilvl w:val="0"/>
          <w:numId w:val="8"/>
        </w:numPr>
        <w:spacing w:after="0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będzie w formie powierzenia wykonania zadania publicznego, wraz z udzieleniem dotacji na jego sfinansowanie</w:t>
      </w:r>
      <w:r w:rsidRPr="001A155D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926A3A" w:rsidRPr="001A155D" w:rsidRDefault="00926A3A" w:rsidP="001A155D">
      <w:pPr>
        <w:pStyle w:val="Akapitzlist"/>
        <w:numPr>
          <w:ilvl w:val="0"/>
          <w:numId w:val="8"/>
        </w:numPr>
        <w:spacing w:after="0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zadanie polega na przygotowaniu i przeprowadze</w:t>
      </w:r>
      <w:r w:rsidR="008219F9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niu trzydniowego festiwalu w II </w:t>
      </w: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kategoriach: soliści – wokaliści oraz zesp</w:t>
      </w:r>
      <w:r w:rsidR="008219F9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oły wokalno – instrumentalne, w </w:t>
      </w: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którym udział weźmie 150 wykonawców z całej Polski z klubów wojskowych;</w:t>
      </w:r>
    </w:p>
    <w:p w:rsidR="00926A3A" w:rsidRPr="001A155D" w:rsidRDefault="00926A3A" w:rsidP="001A155D">
      <w:pPr>
        <w:pStyle w:val="Akapitzlist"/>
        <w:numPr>
          <w:ilvl w:val="0"/>
          <w:numId w:val="8"/>
        </w:numPr>
        <w:spacing w:after="0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opracowanie regulaminu oraz scenariusza festiwalu;</w:t>
      </w:r>
    </w:p>
    <w:p w:rsidR="00926A3A" w:rsidRPr="001A155D" w:rsidRDefault="00926A3A" w:rsidP="001A155D">
      <w:pPr>
        <w:pStyle w:val="Akapitzlist"/>
        <w:numPr>
          <w:ilvl w:val="0"/>
          <w:numId w:val="8"/>
        </w:numPr>
        <w:spacing w:after="0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wyłonienie Rady Artystycznej Festiwalu;</w:t>
      </w:r>
    </w:p>
    <w:p w:rsidR="00926A3A" w:rsidRPr="001A155D" w:rsidRDefault="00926A3A" w:rsidP="001A155D">
      <w:pPr>
        <w:pStyle w:val="Akapitzlist"/>
        <w:numPr>
          <w:ilvl w:val="0"/>
          <w:numId w:val="8"/>
        </w:numPr>
        <w:spacing w:after="0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przeprowadzenie warsztatów artystycznych dla uczestników festiwalu (wykonawców z klubów wojskowych);</w:t>
      </w:r>
    </w:p>
    <w:p w:rsidR="00926A3A" w:rsidRPr="001A155D" w:rsidRDefault="00926A3A" w:rsidP="001A155D">
      <w:pPr>
        <w:pStyle w:val="Akapitzlist"/>
        <w:numPr>
          <w:ilvl w:val="0"/>
          <w:numId w:val="8"/>
        </w:numPr>
        <w:spacing w:after="0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zabezpieczenie logistyczne oraz organizacyjne, w tym: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zapewnienie noclegu i wyżywienia dla wykonawców (150 wykonawców) oraz Rady Artystycznej Festiwalu,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zapewnienie pomieszczeń do przeprowadzenia festiwalu oraz warsztatów artystycznych,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wykonanie scenografii,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zabezpieczenie profesjonalnego nagłośnienia i oświetlenia koncertów,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wykonanie dokumentacji filmowo-fotograficznej,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wykonanie informatora o festiwalu i jego uczestnikach,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wynajęcie konferansjera,</w:t>
      </w:r>
    </w:p>
    <w:p w:rsidR="00926A3A" w:rsidRPr="001A155D" w:rsidRDefault="00E509B0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wykonan</w:t>
      </w:r>
      <w:r w:rsidR="00926A3A"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ie materiałów reklamowych promujących festiwal,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organizacja warsztatów artystycznych dla uczestników festiwalu,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zabezpieczenie nagród rzeczowych dla wykonawców w kategorii solista i w kategorii zespół wokalno-instrumentalny,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zabezpieczenie koncertów konkursowych w wodę, herbatę, kawę i słodycze,</w:t>
      </w:r>
    </w:p>
    <w:p w:rsidR="00926A3A" w:rsidRPr="001A155D" w:rsidRDefault="00926A3A" w:rsidP="004652C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lastRenderedPageBreak/>
        <w:t>ubezpieczen</w:t>
      </w:r>
      <w:r w:rsidR="000033FF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ie festiwalu i jego uczestników;</w:t>
      </w:r>
    </w:p>
    <w:p w:rsidR="00926A3A" w:rsidRPr="001A155D" w:rsidRDefault="00926A3A" w:rsidP="001A155D">
      <w:pPr>
        <w:pStyle w:val="Akapitzlist"/>
        <w:numPr>
          <w:ilvl w:val="0"/>
          <w:numId w:val="8"/>
        </w:numPr>
        <w:spacing w:after="0"/>
        <w:ind w:left="567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 analizy ryzyka związanego z planowanymi działaniami, przedsięwzięciami;</w:t>
      </w:r>
    </w:p>
    <w:p w:rsidR="00766D10" w:rsidRPr="001A155D" w:rsidRDefault="00766D10" w:rsidP="001A155D">
      <w:pPr>
        <w:pStyle w:val="Akapitzlist"/>
        <w:numPr>
          <w:ilvl w:val="0"/>
          <w:numId w:val="8"/>
        </w:numPr>
        <w:spacing w:after="0"/>
        <w:ind w:left="567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ubiegający się o realizację zadania powinni:</w:t>
      </w:r>
    </w:p>
    <w:p w:rsidR="00766D10" w:rsidRDefault="00766D10" w:rsidP="004652CA">
      <w:pPr>
        <w:pStyle w:val="Tekstblokowy"/>
        <w:numPr>
          <w:ilvl w:val="7"/>
          <w:numId w:val="1"/>
        </w:numPr>
        <w:ind w:left="851" w:hanging="425"/>
      </w:pPr>
      <w:r w:rsidRPr="00766D10">
        <w:t xml:space="preserve">dysponować wykwalifikowaną kadrą oraz posiadać doświadczenie w organizacji przedsięwzięć podobnego rodzaju, zwłaszcza w przypadku organizacji </w:t>
      </w:r>
      <w:r w:rsidRPr="001A155D">
        <w:t xml:space="preserve">przedsięwzięć o charakterze </w:t>
      </w:r>
      <w:r w:rsidR="00532A9E">
        <w:t>kulturalno</w:t>
      </w:r>
      <w:r w:rsidRPr="001A155D">
        <w:t xml:space="preserve"> – patriotycznym,</w:t>
      </w:r>
    </w:p>
    <w:p w:rsidR="00766D10" w:rsidRPr="004652CA" w:rsidRDefault="00766D10" w:rsidP="004652CA">
      <w:pPr>
        <w:pStyle w:val="Tekstblokowy"/>
        <w:numPr>
          <w:ilvl w:val="7"/>
          <w:numId w:val="1"/>
        </w:numPr>
        <w:ind w:left="851" w:hanging="425"/>
      </w:pPr>
      <w:r w:rsidRPr="004652CA">
        <w:t>prowadzić działalność statutową w danym obszarze;</w:t>
      </w:r>
    </w:p>
    <w:p w:rsidR="00766D10" w:rsidRPr="001A155D" w:rsidRDefault="00766D10" w:rsidP="001A155D">
      <w:pPr>
        <w:pStyle w:val="Akapitzlist"/>
        <w:numPr>
          <w:ilvl w:val="0"/>
          <w:numId w:val="8"/>
        </w:numPr>
        <w:spacing w:after="0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realizujący zadanie finansowane z udziałem środków publicznych zgodnie 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rt. </w:t>
      </w: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2 ustawy z dnia 19 lipca 2019 r. </w:t>
      </w:r>
      <w:r w:rsidRPr="001A15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zapewnianiu dostępności osobom </w:t>
      </w:r>
      <w:r w:rsidR="00532A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 </w:t>
      </w:r>
      <w:r w:rsidRPr="001A15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szczególnymi potrzebami</w:t>
      </w: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1062</w:t>
      </w:r>
      <w:r w:rsidR="000033FF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>) jest obowiązany do zapewnienia dostępności osobom ze szczególnymi potrzebami. Warunki służące zapewnieniu dostępności osobom ze szczególnymi pot</w:t>
      </w:r>
      <w:r w:rsidR="00B733CB">
        <w:rPr>
          <w:rFonts w:ascii="Times New Roman" w:eastAsia="Times New Roman" w:hAnsi="Times New Roman" w:cs="Times New Roman"/>
          <w:sz w:val="24"/>
          <w:szCs w:val="24"/>
          <w:lang w:eastAsia="pl-PL"/>
        </w:rPr>
        <w:t>rzebami zostały wskazane w pkt. </w:t>
      </w: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>6 niniejszego ogłoszenia;</w:t>
      </w:r>
    </w:p>
    <w:p w:rsidR="00766D10" w:rsidRPr="00766D10" w:rsidRDefault="00766D10" w:rsidP="001A155D">
      <w:pPr>
        <w:numPr>
          <w:ilvl w:val="0"/>
          <w:numId w:val="8"/>
        </w:numPr>
        <w:spacing w:after="0" w:line="276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podczas realizacji zadania do wykonania obowiązków informacyjnych oraz promocji zadania wskazanych w pkt. 7 niniejszego ogłoszenia;</w:t>
      </w:r>
    </w:p>
    <w:p w:rsidR="00766D10" w:rsidRPr="00766D10" w:rsidRDefault="00766D10" w:rsidP="001A155D">
      <w:pPr>
        <w:numPr>
          <w:ilvl w:val="0"/>
          <w:numId w:val="8"/>
        </w:numPr>
        <w:spacing w:after="0" w:line="276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zostanie uznane za zrealizowane, jeżeli rezult</w:t>
      </w:r>
      <w:r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aty zadania zostaną osiągnięte 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poziomie minimum 80%;</w:t>
      </w:r>
    </w:p>
    <w:p w:rsidR="00766D10" w:rsidRPr="00766D10" w:rsidRDefault="00766D10" w:rsidP="001A155D">
      <w:pPr>
        <w:numPr>
          <w:ilvl w:val="0"/>
          <w:numId w:val="8"/>
        </w:numPr>
        <w:spacing w:after="0" w:line="276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766D10" w:rsidRPr="00185BDE" w:rsidRDefault="00766D10" w:rsidP="001A155D">
      <w:pPr>
        <w:numPr>
          <w:ilvl w:val="0"/>
          <w:numId w:val="8"/>
        </w:numPr>
        <w:spacing w:after="0" w:line="276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związku z obowiązującym stanem </w:t>
      </w:r>
      <w:r w:rsidR="000033FF" w:rsidRPr="0018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zagrożenia epidemiologicznego</w:t>
      </w:r>
      <w:r w:rsidRPr="0018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sytuacji podwyższonego ryzyka związanego z rozprzestrzenieniem się wirusa SARS CoV-2, zadanie musi być realizowane z uwzględnieniem aktualnych wytycznych rz</w:t>
      </w:r>
      <w:r w:rsidR="0018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ądowych i </w:t>
      </w:r>
      <w:r w:rsidRPr="0018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sanitarnych;</w:t>
      </w:r>
    </w:p>
    <w:p w:rsidR="00766D10" w:rsidRPr="00766D10" w:rsidRDefault="00766D10" w:rsidP="001A155D">
      <w:pPr>
        <w:numPr>
          <w:ilvl w:val="0"/>
          <w:numId w:val="8"/>
        </w:numPr>
        <w:spacing w:after="0" w:line="276" w:lineRule="auto"/>
        <w:ind w:left="567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warunki realizacji zadania zostały określone w załączniku nr 1 do niniejszego ogłoszenia.</w:t>
      </w:r>
    </w:p>
    <w:p w:rsidR="00766D10" w:rsidRPr="001A155D" w:rsidRDefault="00766D10" w:rsidP="00766D10">
      <w:pPr>
        <w:pStyle w:val="Akapitzlist"/>
        <w:numPr>
          <w:ilvl w:val="1"/>
          <w:numId w:val="3"/>
        </w:numPr>
        <w:spacing w:before="120" w:after="120" w:line="266" w:lineRule="auto"/>
        <w:ind w:left="426" w:right="11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służące zapewnieniu dostępności osobom ze szczególnymi potrzebami </w:t>
      </w:r>
      <w:r w:rsidR="00532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1A1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zadaniu publicznym:</w:t>
      </w:r>
    </w:p>
    <w:p w:rsidR="00766D10" w:rsidRPr="00766D10" w:rsidRDefault="00766D10" w:rsidP="001A155D">
      <w:pPr>
        <w:numPr>
          <w:ilvl w:val="0"/>
          <w:numId w:val="15"/>
        </w:numPr>
        <w:spacing w:after="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w części VI. Oferty „Inne informacje” do wskazania warunków służących zapewnieniu dostępności osobom ze szczególnymi potrzebami w zakresie realizowanego zadania publicznego z uwzględnieniem postanowień ustawy z dnia 19 lipca 2019 r. </w:t>
      </w:r>
      <w:r w:rsidRPr="00766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zapewnieniu dostępności osobom ze szczególnymi potrzebami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, deklarując spełnienie minimalnych warunków dostępności, które obejmują:</w:t>
      </w:r>
    </w:p>
    <w:p w:rsidR="00766D10" w:rsidRPr="00766D10" w:rsidRDefault="00766D10" w:rsidP="001A155D">
      <w:pPr>
        <w:numPr>
          <w:ilvl w:val="0"/>
          <w:numId w:val="12"/>
        </w:numPr>
        <w:spacing w:after="0" w:line="276" w:lineRule="auto"/>
        <w:ind w:left="993" w:righ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architektonicznej:</w:t>
      </w:r>
    </w:p>
    <w:p w:rsidR="00766D10" w:rsidRPr="00766D10" w:rsidRDefault="00766D10" w:rsidP="001A155D">
      <w:pPr>
        <w:numPr>
          <w:ilvl w:val="0"/>
          <w:numId w:val="13"/>
        </w:numPr>
        <w:spacing w:after="0" w:line="276" w:lineRule="auto"/>
        <w:ind w:left="1134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wolnych od barier poziomych i pionowych przestrzeni komunikacyjnych budynków,</w:t>
      </w:r>
    </w:p>
    <w:p w:rsidR="00766D10" w:rsidRPr="00766D10" w:rsidRDefault="00766D10" w:rsidP="001A155D">
      <w:pPr>
        <w:numPr>
          <w:ilvl w:val="0"/>
          <w:numId w:val="13"/>
        </w:numPr>
        <w:spacing w:after="0" w:line="276" w:lineRule="auto"/>
        <w:ind w:left="1134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766D10" w:rsidRPr="00766D10" w:rsidRDefault="00766D10" w:rsidP="001A155D">
      <w:pPr>
        <w:numPr>
          <w:ilvl w:val="0"/>
          <w:numId w:val="13"/>
        </w:numPr>
        <w:spacing w:after="0" w:line="276" w:lineRule="auto"/>
        <w:ind w:left="1134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zamieszczenie informacji na temat rozkładu pomieszczeń w budynku, co najmniej w sposób wizualny i dotykowy lub głosowy,</w:t>
      </w:r>
    </w:p>
    <w:p w:rsidR="00766D10" w:rsidRPr="00766D10" w:rsidRDefault="00766D10" w:rsidP="001A155D">
      <w:pPr>
        <w:numPr>
          <w:ilvl w:val="0"/>
          <w:numId w:val="13"/>
        </w:numPr>
        <w:spacing w:after="0" w:line="276" w:lineRule="auto"/>
        <w:ind w:left="1134" w:right="2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wstępu do budynku osobie korzystającej z psa asystującego, o którym mowa w </w:t>
      </w:r>
      <w:hyperlink r:id="rId8" w:anchor="/document/16798906?unitId=art(2)pkt(11)&amp;cm=DOCUMENT" w:history="1">
        <w:r w:rsidRPr="00766D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2 pkt 11</w:t>
        </w:r>
      </w:hyperlink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27 sierpnia 1997 r. </w:t>
      </w:r>
      <w:r w:rsidRPr="00766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rehabilitacji zawodowej i społecznej oraz zatrudnianiu osób niepełnosprawnych</w:t>
      </w: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2021 r. poz. 573</w:t>
      </w:r>
      <w:r w:rsidR="000033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</w:t>
      </w: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późn. zm.),</w:t>
      </w:r>
    </w:p>
    <w:p w:rsidR="00766D10" w:rsidRPr="00766D10" w:rsidRDefault="00766D10" w:rsidP="001A155D">
      <w:pPr>
        <w:numPr>
          <w:ilvl w:val="0"/>
          <w:numId w:val="13"/>
        </w:numPr>
        <w:spacing w:after="0" w:line="276" w:lineRule="auto"/>
        <w:ind w:left="1134" w:right="2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766D10" w:rsidRPr="00766D10" w:rsidRDefault="00766D10" w:rsidP="004652CA">
      <w:pPr>
        <w:numPr>
          <w:ilvl w:val="0"/>
          <w:numId w:val="12"/>
        </w:numPr>
        <w:spacing w:after="0" w:line="276" w:lineRule="auto"/>
        <w:ind w:left="851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dostępności cyfrowej – wymagania określone w ustawie z dnia 4 kwietnia 2019 r. </w:t>
      </w:r>
      <w:r w:rsidRPr="00766D1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 xml:space="preserve">o dostępności cyfrowej stron internetowych i aplikacji mobilnych podmiotów publicznych </w:t>
      </w:r>
      <w:r w:rsidRPr="00766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 U. poz. 848</w:t>
      </w:r>
      <w:r w:rsidR="00003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 późn. zm.</w:t>
      </w:r>
      <w:r w:rsidRPr="00766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);</w:t>
      </w:r>
    </w:p>
    <w:p w:rsidR="00766D10" w:rsidRPr="00766D10" w:rsidRDefault="00766D10" w:rsidP="004652CA">
      <w:pPr>
        <w:numPr>
          <w:ilvl w:val="0"/>
          <w:numId w:val="12"/>
        </w:numPr>
        <w:spacing w:after="0" w:line="276" w:lineRule="auto"/>
        <w:ind w:left="851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informacyjno-komunikacyjnej poprzez:</w:t>
      </w:r>
    </w:p>
    <w:p w:rsidR="00766D10" w:rsidRPr="00766D10" w:rsidRDefault="00766D10" w:rsidP="001A155D">
      <w:pPr>
        <w:numPr>
          <w:ilvl w:val="0"/>
          <w:numId w:val="14"/>
        </w:numPr>
        <w:spacing w:after="0" w:line="276" w:lineRule="auto"/>
        <w:ind w:left="1134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9" w:anchor="/document/17736247?unitId=art(3)pkt(5)&amp;cm=DOCUMENT" w:history="1">
        <w:r w:rsidRPr="00766D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3 pkt 5</w:t>
        </w:r>
      </w:hyperlink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19 sierpnia 2011 r. </w:t>
      </w:r>
      <w:r w:rsidRPr="00766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języku migowym i innych środkach komunikowania się</w:t>
      </w: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2017 r. poz. 1824, z późn. zm.), lub przez wykorzystanie zdalnego dostępu online do usługi tłumacza przez strony internetowe i aplikacje,</w:t>
      </w:r>
    </w:p>
    <w:p w:rsidR="00766D10" w:rsidRPr="00766D10" w:rsidRDefault="00766D10" w:rsidP="001A155D">
      <w:pPr>
        <w:numPr>
          <w:ilvl w:val="0"/>
          <w:numId w:val="14"/>
        </w:numPr>
        <w:spacing w:after="0" w:line="276" w:lineRule="auto"/>
        <w:ind w:left="1134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766D10" w:rsidRPr="00766D10" w:rsidRDefault="00766D10" w:rsidP="001A155D">
      <w:pPr>
        <w:numPr>
          <w:ilvl w:val="0"/>
          <w:numId w:val="14"/>
        </w:numPr>
        <w:spacing w:after="0" w:line="276" w:lineRule="auto"/>
        <w:ind w:left="113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766D10" w:rsidRPr="00766D10" w:rsidRDefault="00766D10" w:rsidP="001A155D">
      <w:pPr>
        <w:numPr>
          <w:ilvl w:val="0"/>
          <w:numId w:val="14"/>
        </w:numPr>
        <w:spacing w:after="0" w:line="276" w:lineRule="auto"/>
        <w:ind w:left="113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:rsidR="00766D10" w:rsidRPr="00766D10" w:rsidRDefault="00766D10" w:rsidP="00766D10">
      <w:pPr>
        <w:spacing w:after="0" w:line="276" w:lineRule="auto"/>
        <w:ind w:left="8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przypadku braku możliwości zapewnienia dostępności architektonicznej </w:t>
      </w:r>
      <w:r w:rsidR="00465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 </w:t>
      </w:r>
      <w:r w:rsidRPr="00766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informacyjno-komunikacyjnej, Oferent zobowiązany jest zapewnić dostęp alternatywny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6D10" w:rsidRPr="00766D10" w:rsidRDefault="00766D10" w:rsidP="001A155D">
      <w:pPr>
        <w:numPr>
          <w:ilvl w:val="0"/>
          <w:numId w:val="15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dostępności osobom ze szczególnymi potrzebami, o których mowa w ppkt. 1 dotyczy wszystkich odbiorców zadania (uczestnicy, opiekunowie, publiczność).</w:t>
      </w:r>
    </w:p>
    <w:p w:rsidR="00766D10" w:rsidRPr="001A155D" w:rsidRDefault="00766D10" w:rsidP="00B733CB">
      <w:pPr>
        <w:pStyle w:val="Akapitzlist"/>
        <w:numPr>
          <w:ilvl w:val="1"/>
          <w:numId w:val="3"/>
        </w:numPr>
        <w:spacing w:before="120" w:after="120" w:line="26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informacyjne oraz promocja zadania publicznego:</w:t>
      </w:r>
    </w:p>
    <w:p w:rsidR="00766D10" w:rsidRPr="00766D10" w:rsidRDefault="003B075A" w:rsidP="004652CA">
      <w:pPr>
        <w:numPr>
          <w:ilvl w:val="0"/>
          <w:numId w:val="18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66D10"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leceniobiorca jest zobowiązany do umieszczania orła Ministerstwa Obrony Narodowej oraz znaku promocyjnego Wojska Polskiego określonych w rozporządzeniu Ministra Obrony Narodowej z dnia 4 maja 2009 r. </w:t>
      </w:r>
      <w:r w:rsidR="00766D10" w:rsidRPr="00766D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określenia innych znaków używanych w Siłach Zbrojnych Rzeczypospolitej Polskiej</w:t>
      </w:r>
      <w:r w:rsidR="00766D10"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66D10" w:rsidRPr="001A1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2009 r. nr 82 poz. 689, z późn. zm.) </w:t>
      </w:r>
      <w:r w:rsidR="00766D10"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informacji,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zadanie publiczne jest </w:t>
      </w:r>
      <w:r w:rsidR="00766D10"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widoczność;</w:t>
      </w:r>
    </w:p>
    <w:p w:rsidR="00766D10" w:rsidRPr="00766D10" w:rsidRDefault="00766D10" w:rsidP="004652CA">
      <w:pPr>
        <w:numPr>
          <w:ilvl w:val="0"/>
          <w:numId w:val="18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kiedy zadanie publiczne zostało sfinansowane lub dofinansowane z budżetu państwa w wysokości powyżej 50.000,00 zł, realizuj</w:t>
      </w:r>
      <w:r w:rsidR="004652CA">
        <w:rPr>
          <w:rFonts w:ascii="Times New Roman" w:eastAsia="Times New Roman" w:hAnsi="Times New Roman" w:cs="Times New Roman"/>
          <w:sz w:val="24"/>
          <w:szCs w:val="24"/>
          <w:lang w:eastAsia="pl-PL"/>
        </w:rPr>
        <w:t>ący zadanie jest zobowiązany do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obowiązku, o którym mowa w art. 35a ustawy z dnia 27 sierpnia 2009 r. </w:t>
      </w:r>
      <w:r w:rsidR="00465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766D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finansach publicznych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poz. 305, z późn. zm.), tj. do podjęcia działań informacyjnych dotyczących udzielonego finansowania lub dof</w:t>
      </w:r>
      <w:r w:rsidR="0046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inansowania z 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państwa, o których mowa w § 2 pkt 2 i 3 </w:t>
      </w:r>
      <w:r w:rsidR="0046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z 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7 maja 2021 r.</w:t>
      </w:r>
      <w:r w:rsidRPr="00766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sprawie określenia działań informacyjnych podejmowanych przez podmioty realizujące zadania </w:t>
      </w:r>
      <w:r w:rsidRPr="00766D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finansowane i dofina</w:t>
      </w:r>
      <w:r w:rsidR="00465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nsowane z budżetu państwa lub z </w:t>
      </w:r>
      <w:r w:rsidRPr="00766D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państwowych funduszy celowych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poz. 953, z późn. zm.), w sposób określony w tym rozporządzeniu;</w:t>
      </w:r>
    </w:p>
    <w:p w:rsidR="00766D10" w:rsidRPr="00766D10" w:rsidRDefault="000C74FC" w:rsidP="004652CA">
      <w:pPr>
        <w:numPr>
          <w:ilvl w:val="0"/>
          <w:numId w:val="18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66D10"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 jest zobowiązany przedstawić w ofercie plan promocji zadania publicznego według określonych poniżej warunków uwzględniających m.in.:</w:t>
      </w:r>
    </w:p>
    <w:p w:rsidR="00766D10" w:rsidRDefault="00766D10" w:rsidP="000033FF">
      <w:pPr>
        <w:pStyle w:val="Akapitzlist"/>
        <w:numPr>
          <w:ilvl w:val="3"/>
          <w:numId w:val="3"/>
        </w:numPr>
        <w:spacing w:after="0"/>
        <w:ind w:left="851"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promocję na stronie internetowej – dedykowanej stronie internetowej bądź dedykowanej sekcji na stronie podmiotu. Informacje na stronie internetowej powinny obejmować przynajmniej określenie celu i założeń zadania publicznego, </w:t>
      </w:r>
      <w:r w:rsidR="004652CA">
        <w:rPr>
          <w:rFonts w:ascii="Times New Roman" w:eastAsia="Times New Roman" w:hAnsi="Times New Roman" w:cs="Times New Roman"/>
          <w:sz w:val="24"/>
          <w:szCs w:val="24"/>
          <w:lang w:eastAsia="pl-PL"/>
        </w:rPr>
        <w:t>a </w:t>
      </w:r>
      <w:r w:rsidRPr="004652CA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regularne aktualizac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je na temat</w:t>
      </w:r>
      <w:r w:rsidRPr="0046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działań oraz informację na temat  uzyskanej dotacji,</w:t>
      </w:r>
    </w:p>
    <w:p w:rsidR="00766D10" w:rsidRPr="000033FF" w:rsidRDefault="00766D10" w:rsidP="000033FF">
      <w:pPr>
        <w:pStyle w:val="Akapitzlist"/>
        <w:numPr>
          <w:ilvl w:val="3"/>
          <w:numId w:val="3"/>
        </w:numPr>
        <w:spacing w:after="0"/>
        <w:ind w:left="851"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3F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w mediach społe</w:t>
      </w:r>
      <w:r w:rsidR="00532A9E" w:rsidRPr="000033FF">
        <w:rPr>
          <w:rFonts w:ascii="Times New Roman" w:eastAsia="Times New Roman" w:hAnsi="Times New Roman" w:cs="Times New Roman"/>
          <w:sz w:val="24"/>
          <w:szCs w:val="24"/>
          <w:lang w:eastAsia="pl-PL"/>
        </w:rPr>
        <w:t>cznościowych – z wykorzystaniem</w:t>
      </w:r>
      <w:r w:rsidRPr="00003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oddzielnego konta zadania i/lub przy pomocy konta podmiotu, z wykorzystaniem przynajmniej jednego medium społecznościowego. Promocja w mediach społecznościowych powinna obejmować  regularną publikację informacji o prowadzonych działaniach;</w:t>
      </w:r>
    </w:p>
    <w:p w:rsidR="00766D10" w:rsidRPr="00766D10" w:rsidRDefault="00766D10" w:rsidP="004652CA">
      <w:pPr>
        <w:numPr>
          <w:ilvl w:val="0"/>
          <w:numId w:val="18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promocji powinien zawierać opis planowanych działań informacyjno-promocyjnych dotyczących rozpowszechnienia wiedzy o realizowanym zadaniu publicznym, wykorzystywanych w tym celu kanałów komunikacji, planowanych do dotarcia grup docelowych itp. Plan  promocji nie musi wskazywać konkretnych kanałów medialnych, np. tytułów  prasowych, stron internetowych bądź kanałów telewizyjnych, audycji radiowych itp.;</w:t>
      </w:r>
    </w:p>
    <w:p w:rsidR="00766D10" w:rsidRPr="00766D10" w:rsidRDefault="000C74FC" w:rsidP="004652CA">
      <w:pPr>
        <w:numPr>
          <w:ilvl w:val="0"/>
          <w:numId w:val="18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66D10"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 umieszcza opis planowanych w ramach promocji zadania działań w ofercie 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766D10"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III.3 „szczegółowy opis zadania”, w części III.4 „plan i harmonogram działań” oraz w części V „kalkulacja przewidywanych kosztów realizacji zadania”. Koszty promocji są kosztami merytorycznymi w ramach działania.</w:t>
      </w:r>
    </w:p>
    <w:p w:rsidR="00766D10" w:rsidRPr="004652CA" w:rsidRDefault="00766D10" w:rsidP="004652CA">
      <w:pPr>
        <w:pStyle w:val="Akapitzlist"/>
        <w:numPr>
          <w:ilvl w:val="1"/>
          <w:numId w:val="3"/>
        </w:numPr>
        <w:spacing w:before="120" w:after="120" w:line="266" w:lineRule="auto"/>
        <w:ind w:left="426" w:right="11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Termin, miejsce i sposób składania ofert: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do 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="007236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12</w:t>
      </w:r>
      <w:r w:rsidR="001A155D" w:rsidRPr="001A15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sierpnia</w:t>
      </w:r>
      <w:r w:rsidRPr="0076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przesłane po terminie wskazanym powyżej zostaną odrzucone z przyczyn formalnych;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Otwartym Konkursie Ofert mogą uczestniczyć organizacje pozarządowe oraz inne podmioty prowadzące działalność pożytku publicznego wymienione w art. 3 ust. 3 ustawy z dnia 24 kwietnia 2003 r. </w:t>
      </w:r>
      <w:r w:rsidRPr="00766D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jest równoznaczne z zapoznaniem się oraz zobowiązaniem 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do stosowania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zadania Regulaminu Otwartego Konkursu Ofert 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nr  ew. 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1A155D" w:rsidRPr="001A1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2022/WD/DEKiD;</w:t>
      </w:r>
    </w:p>
    <w:p w:rsid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wyłącznie na obowiązującym druku, który stanowi załącznik nr 2 do rozporządzenia Przewodniczącego Komitetu Do Spraw Pożytku Publicznego z dnia 24 października 2018 r. </w:t>
      </w:r>
      <w:r w:rsidRPr="00766D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="000C7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 U. z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poz. 2057);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przesłane na druku innym niż wskazany w ppkt. 5 niniejszego punktu ogłoszenia zostaną odrzucone z przyczyn formalnych;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zobowiązani są do wypełnienia wszystkich pól w druku oferty realizacji zadania publicznego, w tym tabelę nr III. 6. pn. „Dodatkowe informacje dotyczące rezultatów realizacji zadania publicznego”, z określeniem wskaźnika rezultatu, sposobu jego monitorowania oraz wskazaniem źródła danych o osiągnieciu rezultatu;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Oferent planuje zlecić wykonanie określonej części zadania innemu podmiotowi, zobowiązany jest do wskazania w harmonogramie (część III. 4 oferty) zakresu działania realizowanego przez podmiot niebędący stroną umowy;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do złożenia deklaracji o odpłatnym lub nieodpłatnym wykonaniu zadania publicznego (część VI oferty „Inne informacje”) oraz wyboru stosownych treści oświadczeń (część VII oferty „Oświadczenia”); 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wyłącznie osoby upoważnione do składania oświadczeń woli, zgodnie z danymi z Krajowego Rejestru Sądowego lub zgodnie z innym dokumentem potwierdzającym status prawny podmiotu i umocowanie osób 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go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reprezentujących. Jeżeli osoby uprawnione nie dysponują pieczątkami imiennymi podpis musi być czytelny, złożony pełnym imieniem i nazwiskiem z zaznaczeniem pełnionej funkcji;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="001A155D" w:rsidRPr="001A15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wyłącznie jedną (1) ofertę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złożył oferty w liczbie przekraczającej dopuszczalny limit jest zobowiązany wskazać, którą ofertę/oferty wycofuje z konkursu;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konkursu mogą być składane oferty wspólne. Ofertę wspólną może złożyć kilka (co najmniej dwie) organizacji pozarządowych lub podmiotów określony</w:t>
      </w:r>
      <w:r w:rsidR="000C74FC">
        <w:rPr>
          <w:rFonts w:ascii="Times New Roman" w:eastAsia="Times New Roman" w:hAnsi="Times New Roman" w:cs="Times New Roman"/>
          <w:sz w:val="24"/>
          <w:szCs w:val="24"/>
          <w:lang w:eastAsia="pl-PL"/>
        </w:rPr>
        <w:t>ch w art. 3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pkt. 1 - 4 ustawy działających wspólnie. Do oferty należy dołączyć umowę regulującą stosunki między oferentami określające zakres ich świadczeń składających się na realizację zadania;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lub podmioty wymienione w art. 3 ust. 3 pkt 1</w:t>
      </w:r>
      <w:r w:rsidR="00B73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- 4 ustawy składające ofertę wspólną ponoszą solidarną odpowiedzialność za zobowiązania, 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16 ust. 1 ustawy;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do oferty należy dołączyć kopię aktualnego wyciągu z właściwego rejestru lub ewidencji/ pobrany samodzielnie wydruk komputerowy aktualnych informacji o podmiocie wpisanym do Krajowego Rejestru Sądowego/ oraz oświadczenia o VAT;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 należy złożyć w Biurze Podawczym Ministerstwa Obrony Narodowej mieszczącym się w Warszawie, przy A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l.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Niepodległości 218 (wejście od ulicy Filtrowej) lub przesłać na adres:</w:t>
      </w:r>
    </w:p>
    <w:p w:rsidR="00766D10" w:rsidRPr="00766D10" w:rsidRDefault="00766D10" w:rsidP="00766D10">
      <w:pPr>
        <w:spacing w:before="60" w:after="0" w:line="276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:rsidR="00766D10" w:rsidRPr="00766D10" w:rsidRDefault="00766D10" w:rsidP="00766D10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Al. Niepodległości 218, 00-911 Warszawa</w:t>
      </w:r>
    </w:p>
    <w:p w:rsidR="00766D10" w:rsidRPr="00766D10" w:rsidRDefault="00766D10" w:rsidP="00766D10">
      <w:pPr>
        <w:spacing w:after="12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dopiskiem na kopercie:</w:t>
      </w:r>
    </w:p>
    <w:p w:rsidR="00766D10" w:rsidRPr="00766D10" w:rsidRDefault="00766D10" w:rsidP="00766D10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OTWARTY KONKURS OFERT NR EW. </w:t>
      </w:r>
      <w:r w:rsidRPr="00766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1A155D" w:rsidRPr="001A155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Pr="00766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/</w:t>
      </w:r>
      <w:r w:rsidRPr="00766D1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2022/WD/DEKiD</w:t>
      </w:r>
    </w:p>
    <w:p w:rsidR="004652CA" w:rsidRDefault="00766D10" w:rsidP="001A155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pn. </w:t>
      </w:r>
      <w:r w:rsidR="001A155D" w:rsidRPr="001A1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5D"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XXV</w:t>
      </w:r>
      <w:r w:rsidR="000033FF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I</w:t>
      </w:r>
      <w:r w:rsidR="001A155D"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 xml:space="preserve"> Ogólnopolski Festiwal Pieśni Patriotycznej </w:t>
      </w:r>
    </w:p>
    <w:p w:rsidR="001A155D" w:rsidRPr="001A155D" w:rsidRDefault="001A155D" w:rsidP="001A155D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1A155D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i Religijnej Wojska Polskiego – Hrubieszów 2022</w:t>
      </w:r>
    </w:p>
    <w:p w:rsidR="00766D10" w:rsidRP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wyłącznie oferty, które wpłyną do kancelarii jawnej Ministerstwa Obrony Narodowej,</w:t>
      </w:r>
    </w:p>
    <w:p w:rsidR="00766D10" w:rsidRPr="00766D10" w:rsidRDefault="00766D10" w:rsidP="00766D10">
      <w:pPr>
        <w:spacing w:before="120" w:after="120" w:line="276" w:lineRule="auto"/>
        <w:ind w:left="425" w:right="23" w:hanging="42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</w:t>
      </w:r>
      <w:r w:rsidRPr="00766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dnia </w:t>
      </w:r>
      <w:r w:rsidR="007236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12</w:t>
      </w:r>
      <w:r w:rsidRPr="00766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A155D" w:rsidRPr="001A155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sierpnia</w:t>
      </w:r>
      <w:r w:rsidRPr="00766D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r., do </w:t>
      </w:r>
      <w:r w:rsidRPr="00766D1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godziny 16.15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766D10" w:rsidRDefault="00766D10" w:rsidP="004652CA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złożenia oferty uważa się datę jej wpływu do kancelarii. </w:t>
      </w:r>
    </w:p>
    <w:p w:rsidR="007236C6" w:rsidRDefault="007236C6" w:rsidP="007236C6">
      <w:pPr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6C6" w:rsidRDefault="007236C6" w:rsidP="007236C6">
      <w:pPr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6C6" w:rsidRPr="00766D10" w:rsidRDefault="007236C6" w:rsidP="007236C6">
      <w:pPr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D10" w:rsidRPr="004652CA" w:rsidRDefault="00766D10" w:rsidP="004652CA">
      <w:pPr>
        <w:pStyle w:val="Akapitzlist"/>
        <w:numPr>
          <w:ilvl w:val="1"/>
          <w:numId w:val="3"/>
        </w:numPr>
        <w:spacing w:before="120" w:after="120" w:line="266" w:lineRule="auto"/>
        <w:ind w:left="426" w:right="11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ofert i termin dokonania wyboru ofert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ocenione pod względem formalnym przez Departament Edukacji, Kultury i Dziedzictwa MON, natomiast pod względem merytorycznym przez Komisję </w:t>
      </w:r>
      <w:r w:rsidR="00532A9E">
        <w:rPr>
          <w:rFonts w:ascii="Times New Roman" w:eastAsia="Times New Roman" w:hAnsi="Times New Roman" w:cs="Times New Roman"/>
          <w:sz w:val="24"/>
          <w:szCs w:val="24"/>
          <w:lang w:eastAsia="pl-PL"/>
        </w:rPr>
        <w:t>ds. 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Zadań Publicznych w Zakresie Obronności. Ocenie merytorycznej poddane zostaną Oferty spełniające wymagania formalne zgodne z Ogłoszeniem Otwartego Konkursu Ofert;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="00D62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4652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2022/WD/DEKiD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dokonania oceny formalnej ofert - do </w:t>
      </w:r>
      <w:r w:rsidRPr="0076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236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18</w:t>
      </w:r>
      <w:r w:rsidR="001A155D" w:rsidRPr="001A15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sierpnia</w:t>
      </w:r>
      <w:r w:rsidRPr="0076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i błędy formalne wraz ze wskazaniem uchybień oraz błędów zostanie opublikowany 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w Biuletynie Informacji Publicznej MON, link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hyperlink r:id="rId10" w:history="1">
        <w:r w:rsidRPr="00766D10">
          <w:rPr>
            <w:rFonts w:ascii="Times New Roman" w:eastAsia="Calibri" w:hAnsi="Times New Roman" w:cs="Times New Roman"/>
            <w:color w:val="00B0F0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766D10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;</w:t>
      </w:r>
    </w:p>
    <w:p w:rsid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Oferenci, u których stwierdzono w złożonych ofertach uchybienia formalne w terminie 7 dni od dnia opublikowania wykazu na stronie internetowej mają prawo do usunięcia stwierdzonych uchybień (decyduje data wpływu do kancelarii ogólnej MON informacji o usuniętych uchybieniach, </w:t>
      </w:r>
      <w:r w:rsidR="00352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zgodnie z </w:t>
      </w:r>
      <w:r w:rsidRPr="00766D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częścią III. </w:t>
      </w:r>
      <w:r w:rsidR="003527B0" w:rsidRPr="003527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12</w:t>
      </w:r>
      <w:r w:rsidRPr="003527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</w:t>
      </w:r>
      <w:r w:rsidRPr="0076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Niezłożenie stosownych uzupełnień lub wyjaśnień dotyczących uchybień formalnych we wskazanym terminie, a także złożenie uzupełnień lub wyjaśnień z nieusuniętymi uchybieniami formalnymi, lub wprowadzenie samodzielnie zmian odbiegających od oryginalnej oferty lub poza zakres wykraczający w wykazie uchybień (np. wprowadzenie dodatkowych pozycji kosztorysu, zmiany w kosztorysie odbiegające od wersji oryginalnej lub w innym miejscu) powodować będzie odrzucenie oferty z przyczyn formalnych, co spowodu</w:t>
      </w:r>
      <w:r w:rsidR="00532A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je, iż </w:t>
      </w:r>
      <w:r w:rsidRPr="0076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nie będzie</w:t>
      </w:r>
      <w:r w:rsidR="000033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podlegała ocenie merytorycznej;</w:t>
      </w:r>
    </w:p>
    <w:p w:rsidR="00766D10" w:rsidRPr="000033FF" w:rsidRDefault="00766D10" w:rsidP="000033FF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33FF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błędy formalne zostaną odrzucone z przyczyn formalnych i nie będą podlegały ocenie merytorycznej;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Theme="minorEastAsia" w:hAnsi="Times New Roman" w:cs="Times New Roman"/>
          <w:color w:val="00B050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dokonania oceny merytorycznej ofert - do </w:t>
      </w:r>
      <w:r w:rsidRPr="0076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236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</w:t>
      </w:r>
      <w:r w:rsidR="001A155D" w:rsidRPr="001A15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sierpnia</w:t>
      </w:r>
      <w:r w:rsidRPr="0076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766D10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pl-PL"/>
          </w:rPr>
          <w:t>https://www.gov.pl/web/obrona-narodowa/otwarte-konkursy-ofert</w:t>
        </w:r>
      </w:hyperlink>
      <w:r w:rsidRPr="00766D10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w siedzibie Ministerstwa Obrony Narodowej;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podjętych decyzji związanych z rozstrzygnięciem konkursu nie przysługuje odwołanie;</w:t>
      </w:r>
    </w:p>
    <w:p w:rsidR="00766D10" w:rsidRPr="00B733CB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warunkiem przekazania </w:t>
      </w:r>
      <w:r w:rsidRPr="0076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dotacji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 </w:t>
      </w:r>
      <w:r w:rsidRPr="00766D1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warunki realizacji, finansowania i rozliczenia zadania regulować będzie umowa o </w:t>
      </w:r>
      <w:r w:rsidR="000033F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publicznego;</w:t>
      </w:r>
    </w:p>
    <w:p w:rsidR="00766D10" w:rsidRPr="00766D10" w:rsidRDefault="00766D10" w:rsidP="004652CA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w Departamencie Edukacji, Kultury i Dziedzictwa MON. Adres e-mail do zapytań: </w:t>
      </w:r>
      <w:hyperlink r:id="rId12" w:history="1">
        <w:r w:rsidRPr="00766D10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pl-PL"/>
          </w:rPr>
          <w:t>wDEKiD@mon.gov.pl</w:t>
        </w:r>
      </w:hyperlink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A155D" w:rsidRPr="001A155D" w:rsidRDefault="001A155D" w:rsidP="00766D1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D10" w:rsidRPr="00766D10" w:rsidRDefault="00766D10" w:rsidP="00766D1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766D10" w:rsidRPr="00766D10" w:rsidRDefault="00766D10" w:rsidP="00766D10">
      <w:pPr>
        <w:spacing w:after="141" w:line="267" w:lineRule="auto"/>
        <w:ind w:right="14" w:firstLine="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766D10" w:rsidRPr="00766D10" w:rsidRDefault="00766D10" w:rsidP="00766D10">
      <w:pPr>
        <w:autoSpaceDE w:val="0"/>
        <w:autoSpaceDN w:val="0"/>
        <w:adjustRightInd w:val="0"/>
        <w:spacing w:after="20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766D10" w:rsidRPr="00766D10" w:rsidRDefault="00766D10" w:rsidP="00766D1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766D10" w:rsidRPr="00766D10" w:rsidRDefault="00766D10" w:rsidP="00766D1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766D10">
          <w:rPr>
            <w:rFonts w:ascii="Times New Roman" w:eastAsia="Calibri" w:hAnsi="Times New Roman" w:cs="Times New Roman"/>
            <w:color w:val="00B0F0"/>
            <w:sz w:val="24"/>
            <w:szCs w:val="24"/>
            <w:u w:val="single"/>
            <w:lang w:eastAsia="pl-PL"/>
          </w:rPr>
          <w:t>iod@mon.gov.pl</w:t>
        </w:r>
      </w:hyperlink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766D10" w:rsidRPr="00766D10" w:rsidRDefault="00766D10" w:rsidP="00766D10">
      <w:pPr>
        <w:autoSpaceDE w:val="0"/>
        <w:autoSpaceDN w:val="0"/>
        <w:adjustRightInd w:val="0"/>
        <w:spacing w:after="200" w:line="276" w:lineRule="auto"/>
        <w:ind w:left="709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766D10" w:rsidRPr="00766D10" w:rsidRDefault="00766D10" w:rsidP="00766D10">
      <w:pPr>
        <w:autoSpaceDE w:val="0"/>
        <w:autoSpaceDN w:val="0"/>
        <w:adjustRightInd w:val="0"/>
        <w:spacing w:after="200" w:line="276" w:lineRule="auto"/>
        <w:ind w:left="709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766D10" w:rsidRPr="00766D10" w:rsidRDefault="00766D10" w:rsidP="00766D1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766D1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i o wolontariacie 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66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2020 r. poz. 1057, z późn. zm.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766D1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;</w:t>
      </w:r>
    </w:p>
    <w:p w:rsidR="00766D10" w:rsidRPr="00766D10" w:rsidRDefault="00766D10" w:rsidP="00766D1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766D10" w:rsidRPr="00766D10" w:rsidRDefault="00766D10" w:rsidP="00766D1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766D10" w:rsidRPr="00766D10" w:rsidRDefault="00766D10" w:rsidP="00766D1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766D10" w:rsidRPr="00766D10" w:rsidRDefault="00766D10" w:rsidP="00766D1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766D10" w:rsidRPr="00766D10" w:rsidRDefault="00766D10" w:rsidP="00766D1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766D10" w:rsidRPr="00766D10" w:rsidRDefault="00766D10" w:rsidP="00766D1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766D10" w:rsidRPr="00766D10" w:rsidRDefault="00766D10" w:rsidP="00766D1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766D10" w:rsidRPr="00766D10" w:rsidRDefault="00766D10" w:rsidP="00766D1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766D10" w:rsidRPr="00766D10" w:rsidRDefault="00766D10" w:rsidP="00766D1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art. 6 ust. 1 lit. c RODO w związku z ustawą z dnia 24 kwietnia 2003 r. </w:t>
      </w:r>
      <w:r w:rsidRPr="00766D1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i o wolontariacie, 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osobie której dane dotyczą nie przysługuje prawo </w:t>
      </w:r>
      <w:r w:rsidR="00B733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 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przenoszenia danych, usunięcia danych ani prawo do wniesienia sprzeciwu.</w:t>
      </w:r>
    </w:p>
    <w:p w:rsidR="00766D10" w:rsidRPr="00766D10" w:rsidRDefault="00766D10" w:rsidP="00766D10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766D10" w:rsidRPr="00766D10" w:rsidRDefault="00766D10" w:rsidP="00766D1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766D1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wolontariacie.</w:t>
      </w:r>
    </w:p>
    <w:p w:rsidR="00766D10" w:rsidRPr="00766D10" w:rsidRDefault="00766D10" w:rsidP="00766D1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766D10" w:rsidRPr="00766D10" w:rsidRDefault="00766D10" w:rsidP="00766D10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766D10" w:rsidRPr="00766D10" w:rsidRDefault="00766D10" w:rsidP="00766D1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D10" w:rsidRPr="00766D10" w:rsidRDefault="00766D10" w:rsidP="00766D10">
      <w:pPr>
        <w:spacing w:after="5" w:line="276" w:lineRule="auto"/>
        <w:ind w:left="284" w:right="2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Załączniki: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Regulamin Otwartego Konkursu Ofert nr ew. 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1A155D" w:rsidRPr="001A1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66D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2022/WD/DEKiD.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Wzór oferty realizacji zadania publicznego.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Wzór sprawozdania z wykonania zadania publicznego.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Wzór zaktualizowanego harmonogramu działań.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Wzór zaktualizowanej kalkulacji przewidywanych kosztów realizacji zadania.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Wzór z</w:t>
      </w:r>
      <w:r w:rsidRPr="00766D1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aktualizowanego opisu zakładanych rezultatów realizacji zadania publicznego.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Wzór karty oceny oferty.</w:t>
      </w:r>
    </w:p>
    <w:p w:rsidR="00766D10" w:rsidRPr="00766D10" w:rsidRDefault="00766D10" w:rsidP="00766D10">
      <w:pPr>
        <w:numPr>
          <w:ilvl w:val="1"/>
          <w:numId w:val="7"/>
        </w:numPr>
        <w:spacing w:after="0" w:line="276" w:lineRule="auto"/>
        <w:ind w:left="714" w:right="24" w:hanging="4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Formularz zgłoszenia organizacji.</w:t>
      </w:r>
    </w:p>
    <w:p w:rsidR="00766D10" w:rsidRPr="008219F9" w:rsidRDefault="00766D10" w:rsidP="00766D10">
      <w:pPr>
        <w:numPr>
          <w:ilvl w:val="1"/>
          <w:numId w:val="7"/>
        </w:numPr>
        <w:spacing w:after="5" w:line="240" w:lineRule="auto"/>
        <w:ind w:left="714" w:right="24" w:hanging="4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6D10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VAT.</w:t>
      </w:r>
    </w:p>
    <w:p w:rsidR="008219F9" w:rsidRDefault="008219F9" w:rsidP="008219F9">
      <w:pPr>
        <w:spacing w:after="5" w:line="240" w:lineRule="auto"/>
        <w:ind w:left="720" w:right="2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219F9" w:rsidRDefault="008219F9" w:rsidP="008219F9">
      <w:pPr>
        <w:spacing w:after="5" w:line="240" w:lineRule="auto"/>
        <w:ind w:left="720" w:right="2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219F9" w:rsidRPr="00766D10" w:rsidRDefault="008219F9" w:rsidP="008219F9">
      <w:pPr>
        <w:spacing w:after="5" w:line="240" w:lineRule="auto"/>
        <w:ind w:left="720"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766D10" w:rsidRPr="00766D10" w:rsidTr="00411D16">
        <w:trPr>
          <w:jc w:val="right"/>
        </w:trPr>
        <w:tc>
          <w:tcPr>
            <w:tcW w:w="5096" w:type="dxa"/>
            <w:hideMark/>
          </w:tcPr>
          <w:p w:rsidR="00766D10" w:rsidRPr="00766D10" w:rsidRDefault="00766D10" w:rsidP="00766D10">
            <w:pPr>
              <w:spacing w:before="80" w:after="80"/>
              <w:ind w:right="2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Dyrektor</w:t>
            </w:r>
          </w:p>
        </w:tc>
      </w:tr>
      <w:tr w:rsidR="00766D10" w:rsidRPr="00766D10" w:rsidTr="00411D16">
        <w:trPr>
          <w:jc w:val="right"/>
        </w:trPr>
        <w:tc>
          <w:tcPr>
            <w:tcW w:w="5096" w:type="dxa"/>
            <w:hideMark/>
          </w:tcPr>
          <w:p w:rsidR="00766D10" w:rsidRPr="00766D10" w:rsidRDefault="00766D10" w:rsidP="00766D10">
            <w:pPr>
              <w:spacing w:before="80" w:after="80"/>
              <w:ind w:right="2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Departamentu Edukacji, Kultury i Dziedzictwa</w:t>
            </w:r>
          </w:p>
        </w:tc>
      </w:tr>
      <w:tr w:rsidR="00766D10" w:rsidRPr="00766D10" w:rsidTr="00411D16">
        <w:trPr>
          <w:jc w:val="right"/>
        </w:trPr>
        <w:tc>
          <w:tcPr>
            <w:tcW w:w="5096" w:type="dxa"/>
          </w:tcPr>
          <w:p w:rsidR="00766D10" w:rsidRPr="00766D10" w:rsidRDefault="007236C6" w:rsidP="00766D10">
            <w:pPr>
              <w:spacing w:before="80" w:after="80"/>
              <w:ind w:right="2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/-/ </w:t>
            </w:r>
            <w:r w:rsidR="00766D10" w:rsidRPr="0076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hab. Paweł HUT</w:t>
            </w:r>
          </w:p>
          <w:p w:rsidR="00766D10" w:rsidRPr="00766D10" w:rsidRDefault="00766D10" w:rsidP="00766D10">
            <w:pPr>
              <w:spacing w:before="80" w:after="80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6D10" w:rsidRPr="00766D10" w:rsidRDefault="00766D10" w:rsidP="00766D10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D10" w:rsidRPr="001A155D" w:rsidRDefault="00766D10" w:rsidP="00766D1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66D10" w:rsidRPr="001A155D" w:rsidRDefault="00766D10" w:rsidP="00766D1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66D10" w:rsidRPr="001A155D" w:rsidRDefault="00766D10" w:rsidP="00766D1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66D10" w:rsidRPr="001A155D" w:rsidRDefault="00766D10" w:rsidP="00766D1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66D10" w:rsidRPr="001A155D" w:rsidRDefault="00766D10" w:rsidP="00766D1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66D10" w:rsidRPr="001A155D" w:rsidRDefault="00766D10" w:rsidP="00766D1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66D10" w:rsidRPr="001A155D" w:rsidRDefault="00766D10" w:rsidP="00766D1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766D10" w:rsidRPr="001A155D" w:rsidSect="00B733CB">
      <w:footerReference w:type="default" r:id="rId14"/>
      <w:pgSz w:w="11906" w:h="16838"/>
      <w:pgMar w:top="907" w:right="851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3A" w:rsidRDefault="00926A3A" w:rsidP="00926A3A">
      <w:pPr>
        <w:spacing w:after="0" w:line="240" w:lineRule="auto"/>
      </w:pPr>
      <w:r>
        <w:separator/>
      </w:r>
    </w:p>
  </w:endnote>
  <w:endnote w:type="continuationSeparator" w:id="0">
    <w:p w:rsidR="00926A3A" w:rsidRDefault="00926A3A" w:rsidP="009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9773FD" w:rsidRDefault="00532A9E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3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3FD" w:rsidRDefault="00723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3A" w:rsidRDefault="00926A3A" w:rsidP="00926A3A">
      <w:pPr>
        <w:spacing w:after="0" w:line="240" w:lineRule="auto"/>
      </w:pPr>
      <w:r>
        <w:separator/>
      </w:r>
    </w:p>
  </w:footnote>
  <w:footnote w:type="continuationSeparator" w:id="0">
    <w:p w:rsidR="00926A3A" w:rsidRDefault="00926A3A" w:rsidP="0092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ADB"/>
    <w:multiLevelType w:val="hybridMultilevel"/>
    <w:tmpl w:val="E01C4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6D98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A2EDF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2632"/>
    <w:multiLevelType w:val="hybridMultilevel"/>
    <w:tmpl w:val="2486A768"/>
    <w:lvl w:ilvl="0" w:tplc="DC902EC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  <w:b w:val="0"/>
      </w:rPr>
    </w:lvl>
    <w:lvl w:ilvl="1" w:tplc="DC902ECE">
      <w:start w:val="1"/>
      <w:numFmt w:val="decimal"/>
      <w:lvlText w:val="%2."/>
      <w:lvlJc w:val="right"/>
      <w:pPr>
        <w:ind w:left="2204" w:hanging="360"/>
      </w:pPr>
      <w:rPr>
        <w:rFonts w:ascii="Arial" w:eastAsiaTheme="minorHAnsi" w:hAnsi="Arial" w:cs="Arial" w:hint="default"/>
        <w:b w:val="0"/>
        <w:i w:val="0"/>
      </w:rPr>
    </w:lvl>
    <w:lvl w:ilvl="2" w:tplc="CEF2B228">
      <w:start w:val="1"/>
      <w:numFmt w:val="decimal"/>
      <w:lvlText w:val="%3)"/>
      <w:lvlJc w:val="left"/>
      <w:pPr>
        <w:ind w:left="464" w:hanging="180"/>
      </w:pPr>
      <w:rPr>
        <w:rFonts w:ascii="Times New Roman" w:eastAsiaTheme="minorHAnsi" w:hAnsi="Times New Roman" w:cs="Times New Roman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DEF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5C4B00E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05C70"/>
    <w:multiLevelType w:val="hybridMultilevel"/>
    <w:tmpl w:val="2F868BE2"/>
    <w:lvl w:ilvl="0" w:tplc="BDC810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F5D4AEE"/>
    <w:multiLevelType w:val="hybridMultilevel"/>
    <w:tmpl w:val="3070926C"/>
    <w:lvl w:ilvl="0" w:tplc="BC243D22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7A78"/>
    <w:multiLevelType w:val="hybridMultilevel"/>
    <w:tmpl w:val="3C60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0BE9"/>
    <w:multiLevelType w:val="hybridMultilevel"/>
    <w:tmpl w:val="2C7E4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6459C"/>
    <w:multiLevelType w:val="hybridMultilevel"/>
    <w:tmpl w:val="42FAD8D6"/>
    <w:lvl w:ilvl="0" w:tplc="34B45E4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F49F3"/>
    <w:multiLevelType w:val="hybridMultilevel"/>
    <w:tmpl w:val="47C025B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8"/>
  </w:num>
  <w:num w:numId="5">
    <w:abstractNumId w:val="9"/>
  </w:num>
  <w:num w:numId="6">
    <w:abstractNumId w:val="7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3A"/>
    <w:rsid w:val="000033FF"/>
    <w:rsid w:val="000C74FC"/>
    <w:rsid w:val="00185BDE"/>
    <w:rsid w:val="001A155D"/>
    <w:rsid w:val="00316921"/>
    <w:rsid w:val="003527B0"/>
    <w:rsid w:val="0037272B"/>
    <w:rsid w:val="003B075A"/>
    <w:rsid w:val="004652CA"/>
    <w:rsid w:val="004E1803"/>
    <w:rsid w:val="00532A9E"/>
    <w:rsid w:val="007236C6"/>
    <w:rsid w:val="00766D10"/>
    <w:rsid w:val="008219F9"/>
    <w:rsid w:val="00926A3A"/>
    <w:rsid w:val="009944BC"/>
    <w:rsid w:val="00A23E26"/>
    <w:rsid w:val="00B43F43"/>
    <w:rsid w:val="00B733CB"/>
    <w:rsid w:val="00CB077E"/>
    <w:rsid w:val="00D6278A"/>
    <w:rsid w:val="00DE1AD3"/>
    <w:rsid w:val="00E509B0"/>
    <w:rsid w:val="00E5582E"/>
    <w:rsid w:val="00E65C4D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82F2F6"/>
  <w15:chartTrackingRefBased/>
  <w15:docId w15:val="{9C4909E2-EF4F-4076-B0C2-3F9BB5B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A3A"/>
  </w:style>
  <w:style w:type="paragraph" w:styleId="Nagwek1">
    <w:name w:val="heading 1"/>
    <w:basedOn w:val="Normalny"/>
    <w:next w:val="Normalny"/>
    <w:link w:val="Nagwek1Znak"/>
    <w:uiPriority w:val="9"/>
    <w:qFormat/>
    <w:rsid w:val="00B733CB"/>
    <w:pPr>
      <w:keepNext/>
      <w:spacing w:after="120" w:line="276" w:lineRule="auto"/>
      <w:jc w:val="center"/>
      <w:outlineLvl w:val="0"/>
    </w:pPr>
    <w:rPr>
      <w:rFonts w:ascii="Times New Roman" w:eastAsiaTheme="minorEastAsia" w:hAnsi="Times New Roman" w:cs="Times New Roman"/>
      <w:b/>
      <w:bCs/>
      <w:iC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A3A"/>
  </w:style>
  <w:style w:type="paragraph" w:styleId="Stopka">
    <w:name w:val="footer"/>
    <w:basedOn w:val="Normalny"/>
    <w:link w:val="StopkaZnak"/>
    <w:uiPriority w:val="99"/>
    <w:unhideWhenUsed/>
    <w:rsid w:val="0092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A3A"/>
  </w:style>
  <w:style w:type="paragraph" w:styleId="Akapitzlist">
    <w:name w:val="List Paragraph"/>
    <w:basedOn w:val="Normalny"/>
    <w:uiPriority w:val="34"/>
    <w:qFormat/>
    <w:rsid w:val="00926A3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66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unhideWhenUsed/>
    <w:rsid w:val="004652CA"/>
    <w:pPr>
      <w:spacing w:after="0" w:line="276" w:lineRule="auto"/>
      <w:ind w:left="851" w:right="1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33CB"/>
    <w:rPr>
      <w:rFonts w:ascii="Times New Roman" w:eastAsiaTheme="minorEastAsia" w:hAnsi="Times New Roman" w:cs="Times New Roman"/>
      <w:b/>
      <w:bCs/>
      <w:iCs/>
      <w:spacing w:val="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mailto:io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DEKiD@mon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729EDD7-5321-489E-9976-6CCD9774E7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3244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2022-07-14T12:49:00Z</cp:lastPrinted>
  <dcterms:created xsi:type="dcterms:W3CDTF">2022-07-21T09:20:00Z</dcterms:created>
  <dcterms:modified xsi:type="dcterms:W3CDTF">2022-07-21T09:20:00Z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2366159c-ba8b-4282-ad2e-99afae9da469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