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D47A" w14:textId="152759F5" w:rsidR="00605B4F" w:rsidRDefault="009D715B" w:rsidP="000A3564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081BAA49" wp14:editId="3A48FB3D">
            <wp:simplePos x="0" y="0"/>
            <wp:positionH relativeFrom="column">
              <wp:posOffset>1281430</wp:posOffset>
            </wp:positionH>
            <wp:positionV relativeFrom="paragraph">
              <wp:posOffset>-171114</wp:posOffset>
            </wp:positionV>
            <wp:extent cx="747747" cy="7143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47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1E"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 wp14:anchorId="60D55C7E" wp14:editId="3965E9EB">
            <wp:simplePos x="0" y="0"/>
            <wp:positionH relativeFrom="column">
              <wp:posOffset>2272030</wp:posOffset>
            </wp:positionH>
            <wp:positionV relativeFrom="paragraph">
              <wp:posOffset>-552450</wp:posOffset>
            </wp:positionV>
            <wp:extent cx="1437005" cy="1253222"/>
            <wp:effectExtent l="0" t="0" r="0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53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1E"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62336" behindDoc="0" locked="0" layoutInCell="1" allowOverlap="1" wp14:anchorId="27234A6E" wp14:editId="21B2D3A3">
            <wp:simplePos x="0" y="0"/>
            <wp:positionH relativeFrom="column">
              <wp:posOffset>214630</wp:posOffset>
            </wp:positionH>
            <wp:positionV relativeFrom="paragraph">
              <wp:posOffset>-121857</wp:posOffset>
            </wp:positionV>
            <wp:extent cx="575365" cy="661670"/>
            <wp:effectExtent l="0" t="0" r="0" b="508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6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1E"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 wp14:anchorId="1921639C" wp14:editId="345E8D54">
            <wp:simplePos x="0" y="0"/>
            <wp:positionH relativeFrom="column">
              <wp:posOffset>4939030</wp:posOffset>
            </wp:positionH>
            <wp:positionV relativeFrom="paragraph">
              <wp:posOffset>-238125</wp:posOffset>
            </wp:positionV>
            <wp:extent cx="800100" cy="800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1E"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60288" behindDoc="0" locked="0" layoutInCell="1" allowOverlap="1" wp14:anchorId="7A655FA0" wp14:editId="3234BD59">
            <wp:simplePos x="0" y="0"/>
            <wp:positionH relativeFrom="column">
              <wp:posOffset>3948430</wp:posOffset>
            </wp:positionH>
            <wp:positionV relativeFrom="paragraph">
              <wp:posOffset>-242570</wp:posOffset>
            </wp:positionV>
            <wp:extent cx="644795" cy="790575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76BF5" w14:textId="77777777" w:rsidR="0047171E" w:rsidRDefault="0047171E" w:rsidP="0047171E">
      <w:pPr>
        <w:spacing w:after="0" w:line="360" w:lineRule="auto"/>
        <w:jc w:val="center"/>
        <w:rPr>
          <w:b/>
          <w:bCs/>
          <w:sz w:val="23"/>
          <w:szCs w:val="23"/>
        </w:rPr>
      </w:pPr>
    </w:p>
    <w:p w14:paraId="13DF73F2" w14:textId="6436AA0C" w:rsidR="00CF6D35" w:rsidRDefault="00CF6D35" w:rsidP="0047171E">
      <w:pPr>
        <w:spacing w:after="0"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Regulamin </w:t>
      </w:r>
      <w:r w:rsidR="00BC5DFE">
        <w:rPr>
          <w:b/>
          <w:bCs/>
          <w:sz w:val="23"/>
          <w:szCs w:val="23"/>
        </w:rPr>
        <w:t>II Edycji Powiatowego K</w:t>
      </w:r>
      <w:r>
        <w:rPr>
          <w:b/>
          <w:bCs/>
          <w:sz w:val="23"/>
          <w:szCs w:val="23"/>
        </w:rPr>
        <w:t xml:space="preserve">onkursu </w:t>
      </w:r>
      <w:r w:rsidR="008270C1">
        <w:rPr>
          <w:b/>
          <w:bCs/>
          <w:sz w:val="23"/>
          <w:szCs w:val="23"/>
        </w:rPr>
        <w:t>„Bezpieczni w Ferie”</w:t>
      </w:r>
    </w:p>
    <w:p w14:paraId="6F96053E" w14:textId="67034D52" w:rsidR="008270C1" w:rsidRDefault="00F8232A" w:rsidP="0047171E">
      <w:pPr>
        <w:spacing w:after="0"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8270C1">
        <w:rPr>
          <w:b/>
          <w:bCs/>
          <w:sz w:val="23"/>
          <w:szCs w:val="23"/>
        </w:rPr>
        <w:t>rganizowanego w ramach Akcji „Bezpieczne Ferie 202</w:t>
      </w:r>
      <w:r w:rsidR="009C0A3F">
        <w:rPr>
          <w:b/>
          <w:bCs/>
          <w:sz w:val="23"/>
          <w:szCs w:val="23"/>
        </w:rPr>
        <w:t>5</w:t>
      </w:r>
      <w:r w:rsidR="00B6478D">
        <w:rPr>
          <w:b/>
          <w:bCs/>
          <w:sz w:val="23"/>
          <w:szCs w:val="23"/>
        </w:rPr>
        <w:t>”</w:t>
      </w:r>
    </w:p>
    <w:p w14:paraId="7E6FC3B5" w14:textId="77777777" w:rsidR="00CF6D35" w:rsidRPr="00CF6D35" w:rsidRDefault="00CF6D35" w:rsidP="000A3564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color w:val="000000"/>
          <w:sz w:val="24"/>
          <w:szCs w:val="24"/>
        </w:rPr>
      </w:pPr>
    </w:p>
    <w:p w14:paraId="20B3EAD2" w14:textId="77777777" w:rsidR="00CF6D35" w:rsidRPr="00CF6D35" w:rsidRDefault="00CF6D35" w:rsidP="000A35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</w:rPr>
      </w:pPr>
      <w:r w:rsidRPr="00CF6D35">
        <w:rPr>
          <w:rFonts w:cstheme="minorHAnsi"/>
          <w:b/>
          <w:color w:val="000000"/>
        </w:rPr>
        <w:t>§ 1</w:t>
      </w:r>
    </w:p>
    <w:p w14:paraId="31443BB4" w14:textId="77777777" w:rsidR="00CF6D35" w:rsidRPr="00D452E5" w:rsidRDefault="00CF6D35" w:rsidP="000A3564">
      <w:pPr>
        <w:spacing w:line="360" w:lineRule="auto"/>
        <w:jc w:val="center"/>
        <w:rPr>
          <w:rFonts w:cstheme="minorHAnsi"/>
          <w:b/>
          <w:bCs/>
          <w:color w:val="000000"/>
        </w:rPr>
      </w:pPr>
      <w:r w:rsidRPr="00D452E5">
        <w:rPr>
          <w:rFonts w:cstheme="minorHAnsi"/>
          <w:b/>
          <w:bCs/>
          <w:color w:val="000000"/>
        </w:rPr>
        <w:t>POSTANOWIENIA OGÓLNE</w:t>
      </w:r>
    </w:p>
    <w:p w14:paraId="1DAEFB5C" w14:textId="2F060A8C" w:rsidR="00F8232A" w:rsidRDefault="00CF6D35" w:rsidP="00F8232A">
      <w:pPr>
        <w:pStyle w:val="Akapitzlist"/>
        <w:numPr>
          <w:ilvl w:val="0"/>
          <w:numId w:val="1"/>
        </w:numPr>
        <w:spacing w:line="360" w:lineRule="auto"/>
      </w:pPr>
      <w:r w:rsidRPr="00CF6D35">
        <w:t xml:space="preserve">Organizatorem </w:t>
      </w:r>
      <w:r w:rsidR="00BB0D22">
        <w:t>powiatowego</w:t>
      </w:r>
      <w:r w:rsidRPr="00CF6D35">
        <w:t xml:space="preserve"> konkursu jest </w:t>
      </w:r>
      <w:r>
        <w:t>Powiatowa Stacja Sanitarno- Epidemiologiczna w Gryfinie, ul. Flisacza 6, 74-100 Gryfino</w:t>
      </w:r>
      <w:r w:rsidR="00F8232A">
        <w:t xml:space="preserve"> we współpracy ze Starostwem Powiatowym w Gryfinie, Komend</w:t>
      </w:r>
      <w:r w:rsidR="00025E52">
        <w:t>ą</w:t>
      </w:r>
      <w:r w:rsidR="00F8232A">
        <w:t xml:space="preserve"> Powiatową Policji w Gryfinie,</w:t>
      </w:r>
      <w:r w:rsidR="00B6478D">
        <w:t xml:space="preserve"> Komendą Powiatową</w:t>
      </w:r>
      <w:r w:rsidR="00F8232A">
        <w:t xml:space="preserve"> Państwow</w:t>
      </w:r>
      <w:r w:rsidR="00B6478D">
        <w:t>ej</w:t>
      </w:r>
      <w:r w:rsidR="00F8232A">
        <w:t xml:space="preserve"> Straż</w:t>
      </w:r>
      <w:r w:rsidR="00B6478D">
        <w:t>y</w:t>
      </w:r>
      <w:r w:rsidR="00F8232A">
        <w:t xml:space="preserve"> Pożarn</w:t>
      </w:r>
      <w:r w:rsidR="00B6478D">
        <w:t>ej</w:t>
      </w:r>
      <w:r w:rsidR="00F8232A">
        <w:t xml:space="preserve"> w Gryfinie</w:t>
      </w:r>
      <w:r w:rsidR="00B6478D">
        <w:t>, Stowarzyszeniem Ratowniczo-Poszukiwawczym „GRYF”;</w:t>
      </w:r>
    </w:p>
    <w:p w14:paraId="728B1F6D" w14:textId="490AD33C" w:rsidR="00CF6D35" w:rsidRDefault="00CF6D35" w:rsidP="000A3564">
      <w:pPr>
        <w:pStyle w:val="Akapitzlist"/>
        <w:numPr>
          <w:ilvl w:val="0"/>
          <w:numId w:val="1"/>
        </w:numPr>
        <w:spacing w:line="360" w:lineRule="auto"/>
      </w:pPr>
      <w:r w:rsidRPr="00CF6D35">
        <w:t xml:space="preserve">Konkurs zorganizowany jest w ramach </w:t>
      </w:r>
      <w:r w:rsidR="008270C1">
        <w:t>akcji</w:t>
      </w:r>
      <w:r w:rsidRPr="00CF6D35">
        <w:t xml:space="preserve"> pt. ,,</w:t>
      </w:r>
      <w:r w:rsidR="008270C1">
        <w:t>Bezpieczne Ferie 202</w:t>
      </w:r>
      <w:r w:rsidR="00BC33CD">
        <w:t>5</w:t>
      </w:r>
      <w:r w:rsidRPr="00CF6D35">
        <w:t>”;</w:t>
      </w:r>
    </w:p>
    <w:p w14:paraId="17B265B4" w14:textId="6B36CD8B" w:rsidR="0057394E" w:rsidRDefault="0057394E" w:rsidP="000A3564">
      <w:pPr>
        <w:pStyle w:val="Akapitzlist"/>
        <w:numPr>
          <w:ilvl w:val="0"/>
          <w:numId w:val="1"/>
        </w:numPr>
        <w:spacing w:line="360" w:lineRule="auto"/>
      </w:pPr>
      <w:r>
        <w:t xml:space="preserve">Konkurs odbędzie się w dniu </w:t>
      </w:r>
      <w:r w:rsidR="003D02A4">
        <w:t>31</w:t>
      </w:r>
      <w:r>
        <w:t xml:space="preserve"> </w:t>
      </w:r>
      <w:r w:rsidR="00BC5DFE">
        <w:t>stycznia</w:t>
      </w:r>
      <w:r>
        <w:t xml:space="preserve"> 202</w:t>
      </w:r>
      <w:r w:rsidR="003D02A4">
        <w:t>5</w:t>
      </w:r>
      <w:r>
        <w:t xml:space="preserve"> roku w Sali audiowizualnej Starostwa Powiatowego w Gryfinie przy ulicy Sprzymierzonych.</w:t>
      </w:r>
    </w:p>
    <w:p w14:paraId="5E418624" w14:textId="36C42D4E" w:rsidR="00CF6D35" w:rsidRDefault="00CF6D35" w:rsidP="000A3564">
      <w:pPr>
        <w:pStyle w:val="Akapitzlist"/>
        <w:numPr>
          <w:ilvl w:val="0"/>
          <w:numId w:val="1"/>
        </w:numPr>
        <w:spacing w:line="360" w:lineRule="auto"/>
      </w:pPr>
      <w:r w:rsidRPr="00CF6D35">
        <w:t>Konkurs organ</w:t>
      </w:r>
      <w:r>
        <w:t xml:space="preserve">izowany jest dla uczniów szkół podstawowych klas </w:t>
      </w:r>
      <w:r w:rsidR="008270C1">
        <w:t xml:space="preserve">V-VI </w:t>
      </w:r>
      <w:r w:rsidRPr="00CF6D35">
        <w:t xml:space="preserve"> </w:t>
      </w:r>
      <w:r w:rsidR="00B6478D">
        <w:t xml:space="preserve">z </w:t>
      </w:r>
      <w:r w:rsidR="008270C1">
        <w:t xml:space="preserve">placówek </w:t>
      </w:r>
      <w:r w:rsidR="00B6478D">
        <w:t xml:space="preserve">zlokalizowanych </w:t>
      </w:r>
      <w:r w:rsidRPr="00CF6D35">
        <w:t xml:space="preserve">na terenie </w:t>
      </w:r>
      <w:r w:rsidR="00BB0D22">
        <w:t>pow</w:t>
      </w:r>
      <w:r w:rsidR="00B6478D">
        <w:t>iatu</w:t>
      </w:r>
      <w:r w:rsidR="00BB0D22">
        <w:t xml:space="preserve"> gryfińskiego</w:t>
      </w:r>
      <w:r w:rsidRPr="00CF6D35">
        <w:t>;</w:t>
      </w:r>
    </w:p>
    <w:p w14:paraId="12C40280" w14:textId="77777777" w:rsidR="00303601" w:rsidRDefault="00303601" w:rsidP="000A3564">
      <w:pPr>
        <w:pStyle w:val="Akapitzlist"/>
        <w:numPr>
          <w:ilvl w:val="0"/>
          <w:numId w:val="1"/>
        </w:numPr>
        <w:spacing w:line="360" w:lineRule="auto"/>
      </w:pPr>
      <w:r w:rsidRPr="00303601">
        <w:t>Udział w konkursie jest dobrowolny.</w:t>
      </w:r>
    </w:p>
    <w:p w14:paraId="04A09FCD" w14:textId="77777777" w:rsidR="00303601" w:rsidRDefault="00303601" w:rsidP="000A3564">
      <w:pPr>
        <w:pStyle w:val="Akapitzlist"/>
        <w:spacing w:line="360" w:lineRule="auto"/>
      </w:pPr>
    </w:p>
    <w:p w14:paraId="211F30E6" w14:textId="77777777" w:rsidR="00303601" w:rsidRPr="00303601" w:rsidRDefault="00303601" w:rsidP="000A3564">
      <w:pPr>
        <w:pStyle w:val="Akapitzlist"/>
        <w:spacing w:line="360" w:lineRule="auto"/>
      </w:pPr>
    </w:p>
    <w:p w14:paraId="44A3AE96" w14:textId="77777777" w:rsidR="00303601" w:rsidRPr="00D452E5" w:rsidRDefault="00303601" w:rsidP="000A3564">
      <w:pPr>
        <w:pStyle w:val="Akapitzlist"/>
        <w:spacing w:line="360" w:lineRule="auto"/>
        <w:ind w:left="0"/>
        <w:jc w:val="center"/>
        <w:rPr>
          <w:b/>
        </w:rPr>
      </w:pPr>
      <w:r w:rsidRPr="00D452E5">
        <w:rPr>
          <w:b/>
        </w:rPr>
        <w:t>§ 2</w:t>
      </w:r>
    </w:p>
    <w:p w14:paraId="566D91D3" w14:textId="77777777" w:rsidR="00303601" w:rsidRDefault="00303601" w:rsidP="000A3564">
      <w:pPr>
        <w:pStyle w:val="Akapitzlist"/>
        <w:spacing w:line="360" w:lineRule="auto"/>
        <w:ind w:left="0"/>
        <w:jc w:val="center"/>
        <w:rPr>
          <w:b/>
          <w:bCs/>
        </w:rPr>
      </w:pPr>
      <w:r w:rsidRPr="00303601">
        <w:rPr>
          <w:b/>
          <w:bCs/>
        </w:rPr>
        <w:t>CEL I ZAKRES TEMATYCZNY KONKURSU</w:t>
      </w:r>
    </w:p>
    <w:p w14:paraId="4480239E" w14:textId="77777777" w:rsidR="00303601" w:rsidRDefault="00303601" w:rsidP="000A3564">
      <w:pPr>
        <w:pStyle w:val="Akapitzlist"/>
        <w:spacing w:line="360" w:lineRule="auto"/>
        <w:jc w:val="center"/>
        <w:rPr>
          <w:b/>
          <w:bCs/>
        </w:rPr>
      </w:pPr>
    </w:p>
    <w:p w14:paraId="02E347AF" w14:textId="6FA2AD04" w:rsidR="00303601" w:rsidRDefault="00303601" w:rsidP="000A3564">
      <w:pPr>
        <w:pStyle w:val="Akapitzlist"/>
        <w:numPr>
          <w:ilvl w:val="0"/>
          <w:numId w:val="2"/>
        </w:numPr>
        <w:spacing w:line="360" w:lineRule="auto"/>
      </w:pPr>
      <w:r w:rsidRPr="00303601">
        <w:t xml:space="preserve">Głównym celem </w:t>
      </w:r>
      <w:r w:rsidR="00723762">
        <w:t>konkursu</w:t>
      </w:r>
      <w:r w:rsidRPr="00303601">
        <w:t xml:space="preserve"> jest </w:t>
      </w:r>
      <w:r w:rsidR="008270C1">
        <w:t>poszerzenie wiedzy na temat bezpieczeństwa podczas wypoczynku zimowego.</w:t>
      </w:r>
    </w:p>
    <w:p w14:paraId="6441AB89" w14:textId="77777777" w:rsidR="00303601" w:rsidRDefault="00303601" w:rsidP="000A3564">
      <w:pPr>
        <w:pStyle w:val="Akapitzlist"/>
        <w:numPr>
          <w:ilvl w:val="0"/>
          <w:numId w:val="2"/>
        </w:numPr>
        <w:spacing w:line="360" w:lineRule="auto"/>
      </w:pPr>
      <w:r w:rsidRPr="00303601">
        <w:t>Cele szczegółowe konkursu:</w:t>
      </w:r>
    </w:p>
    <w:p w14:paraId="465E91FF" w14:textId="738F36B3" w:rsidR="00303601" w:rsidRDefault="00303601" w:rsidP="000A3564">
      <w:pPr>
        <w:pStyle w:val="Akapitzlist"/>
        <w:numPr>
          <w:ilvl w:val="0"/>
          <w:numId w:val="3"/>
        </w:numPr>
        <w:spacing w:line="360" w:lineRule="auto"/>
      </w:pPr>
      <w:r>
        <w:t xml:space="preserve">wzbogacenie wiedzy dzieci z dziedziny </w:t>
      </w:r>
      <w:r w:rsidR="008270C1">
        <w:t>prawidłowego żywienia</w:t>
      </w:r>
      <w:r>
        <w:t>,</w:t>
      </w:r>
    </w:p>
    <w:p w14:paraId="3513AB58" w14:textId="0FF2126A" w:rsidR="00303601" w:rsidRDefault="008270C1" w:rsidP="000A3564">
      <w:pPr>
        <w:pStyle w:val="Akapitzlist"/>
        <w:numPr>
          <w:ilvl w:val="0"/>
          <w:numId w:val="3"/>
        </w:numPr>
        <w:spacing w:line="360" w:lineRule="auto"/>
      </w:pPr>
      <w:r>
        <w:t>poszerzenie wiedzy z zakresu bezpiecznego zachowania podczas wypoczynku zimowego</w:t>
      </w:r>
      <w:r w:rsidR="00303601">
        <w:t>,</w:t>
      </w:r>
    </w:p>
    <w:p w14:paraId="4EA1224A" w14:textId="63DAA0C5" w:rsidR="00303601" w:rsidRDefault="008270C1" w:rsidP="000A3564">
      <w:pPr>
        <w:pStyle w:val="Akapitzlist"/>
        <w:numPr>
          <w:ilvl w:val="0"/>
          <w:numId w:val="3"/>
        </w:numPr>
        <w:spacing w:line="360" w:lineRule="auto"/>
      </w:pPr>
      <w:r>
        <w:t>poszerzenie wiedzy dotyczącej prawidłowego reagowania w sytuacjach nagłego zagrożenia,</w:t>
      </w:r>
    </w:p>
    <w:p w14:paraId="55569C8D" w14:textId="2973F415" w:rsidR="008270C1" w:rsidRDefault="008270C1" w:rsidP="000A3564">
      <w:pPr>
        <w:pStyle w:val="Akapitzlist"/>
        <w:numPr>
          <w:ilvl w:val="0"/>
          <w:numId w:val="3"/>
        </w:numPr>
        <w:spacing w:line="360" w:lineRule="auto"/>
      </w:pPr>
      <w:r>
        <w:t xml:space="preserve">poszerzenie wiedzy z zakresu cyberbezpiczeństwa i zagrożeń związanych z używaniem Internetu. </w:t>
      </w:r>
    </w:p>
    <w:p w14:paraId="16AD4A20" w14:textId="77777777" w:rsidR="00303601" w:rsidRDefault="00303601" w:rsidP="000A3564">
      <w:pPr>
        <w:pStyle w:val="Akapitzlist"/>
        <w:numPr>
          <w:ilvl w:val="0"/>
          <w:numId w:val="2"/>
        </w:numPr>
        <w:spacing w:line="360" w:lineRule="auto"/>
      </w:pPr>
      <w:r>
        <w:t>Uczestnicy i zakres tematyczny konkursu:</w:t>
      </w:r>
    </w:p>
    <w:p w14:paraId="11016DEB" w14:textId="49C04485" w:rsidR="00303601" w:rsidRDefault="00303601" w:rsidP="000A3564">
      <w:pPr>
        <w:pStyle w:val="Akapitzlist"/>
        <w:numPr>
          <w:ilvl w:val="0"/>
          <w:numId w:val="5"/>
        </w:numPr>
        <w:spacing w:line="360" w:lineRule="auto"/>
      </w:pPr>
      <w:r>
        <w:lastRenderedPageBreak/>
        <w:t xml:space="preserve">konkurs jest konkursem </w:t>
      </w:r>
      <w:r w:rsidR="008270C1">
        <w:t>wiedzy</w:t>
      </w:r>
      <w:r>
        <w:t xml:space="preserve"> organizowanym na szczeblu </w:t>
      </w:r>
      <w:r w:rsidR="00BB0D22">
        <w:t>powiatowym</w:t>
      </w:r>
      <w:r>
        <w:t xml:space="preserve"> dla dzieci spełniających wymagania ujęte w §1 ust.</w:t>
      </w:r>
      <w:r w:rsidR="00EC048F">
        <w:t>4</w:t>
      </w:r>
      <w:r>
        <w:t>.</w:t>
      </w:r>
    </w:p>
    <w:p w14:paraId="7EE27E00" w14:textId="004FD41E" w:rsidR="00303601" w:rsidRDefault="00303601" w:rsidP="000A3564">
      <w:pPr>
        <w:pStyle w:val="Akapitzlist"/>
        <w:numPr>
          <w:ilvl w:val="0"/>
          <w:numId w:val="5"/>
        </w:numPr>
        <w:spacing w:line="360" w:lineRule="auto"/>
      </w:pPr>
      <w:r>
        <w:t>t</w:t>
      </w:r>
      <w:r w:rsidRPr="00303601">
        <w:t xml:space="preserve">ematyka konkursu dotyczy </w:t>
      </w:r>
      <w:r w:rsidR="008270C1">
        <w:t xml:space="preserve">bezpiecznego korzystania z </w:t>
      </w:r>
      <w:r w:rsidR="00525CF2">
        <w:t>internetu</w:t>
      </w:r>
      <w:r w:rsidR="008270C1">
        <w:t>, udzielania pierwszej pomocy w nagłych wypadach, zasad bezpieczeństwa w ruchu pieszym, zasad zachowania w sytuacji zagrożenia ze strony osoby obcej, bezpiecznej zabawy na świeżym powietrzu (lodowiska, sanki, narty itp.)</w:t>
      </w:r>
      <w:r w:rsidR="00B6478D">
        <w:t>, zdrowego żywienia.</w:t>
      </w:r>
    </w:p>
    <w:p w14:paraId="5208B797" w14:textId="77777777" w:rsidR="000A3564" w:rsidRDefault="000A3564" w:rsidP="000A3564">
      <w:pPr>
        <w:pStyle w:val="Akapitzlist"/>
        <w:spacing w:line="360" w:lineRule="auto"/>
        <w:ind w:left="1440"/>
      </w:pPr>
    </w:p>
    <w:p w14:paraId="337803C8" w14:textId="77777777" w:rsidR="00D70630" w:rsidRPr="00D452E5" w:rsidRDefault="00D70630" w:rsidP="000A3564">
      <w:pPr>
        <w:pStyle w:val="Bezodstpw"/>
        <w:spacing w:line="360" w:lineRule="auto"/>
        <w:jc w:val="center"/>
        <w:rPr>
          <w:b/>
        </w:rPr>
      </w:pPr>
      <w:r w:rsidRPr="00D452E5">
        <w:rPr>
          <w:b/>
        </w:rPr>
        <w:t>§ 3</w:t>
      </w:r>
    </w:p>
    <w:p w14:paraId="1E35E706" w14:textId="77777777" w:rsidR="00303601" w:rsidRDefault="00D70630" w:rsidP="000A3564">
      <w:pPr>
        <w:pStyle w:val="Bezodstpw"/>
        <w:spacing w:line="360" w:lineRule="auto"/>
        <w:jc w:val="center"/>
        <w:rPr>
          <w:b/>
        </w:rPr>
      </w:pPr>
      <w:r w:rsidRPr="00D452E5">
        <w:rPr>
          <w:b/>
        </w:rPr>
        <w:t>ZASADY UCZESTNICTWA</w:t>
      </w:r>
    </w:p>
    <w:p w14:paraId="14ECA314" w14:textId="77777777" w:rsidR="00D452E5" w:rsidRPr="00D452E5" w:rsidRDefault="00D452E5" w:rsidP="000A3564">
      <w:pPr>
        <w:pStyle w:val="Bezodstpw"/>
        <w:spacing w:line="360" w:lineRule="auto"/>
        <w:jc w:val="center"/>
        <w:rPr>
          <w:b/>
        </w:rPr>
      </w:pPr>
    </w:p>
    <w:p w14:paraId="5538FE32" w14:textId="66422DBB" w:rsidR="00D70630" w:rsidRDefault="00D70630" w:rsidP="000A3564">
      <w:pPr>
        <w:pStyle w:val="Akapitzlist"/>
        <w:numPr>
          <w:ilvl w:val="0"/>
          <w:numId w:val="7"/>
        </w:numPr>
        <w:spacing w:line="360" w:lineRule="auto"/>
      </w:pPr>
      <w:r w:rsidRPr="00D70630">
        <w:t>Warunkiem uczestnictwa w Konkursie jest przesłanie</w:t>
      </w:r>
      <w:r w:rsidR="00640FBF">
        <w:t xml:space="preserve"> przez Szkołę</w:t>
      </w:r>
      <w:r w:rsidRPr="00D70630">
        <w:t>:</w:t>
      </w:r>
    </w:p>
    <w:p w14:paraId="067CAC65" w14:textId="4039F193" w:rsidR="00D70630" w:rsidRDefault="00D70630" w:rsidP="000A3564">
      <w:pPr>
        <w:pStyle w:val="Akapitzlist"/>
        <w:numPr>
          <w:ilvl w:val="0"/>
          <w:numId w:val="8"/>
        </w:numPr>
        <w:spacing w:line="360" w:lineRule="auto"/>
      </w:pPr>
      <w:r w:rsidRPr="00D70630">
        <w:t>Czytelnie wypełnionego formularza zgłoszeniowego oraz zgody przedstawiciela ustawowego niepełnoletniego uczestnika konkursu na udział w konkursie (załącznik nr 1 i 2);</w:t>
      </w:r>
    </w:p>
    <w:p w14:paraId="0AE1C3AB" w14:textId="0694E659" w:rsidR="003C1929" w:rsidRDefault="00980D0F" w:rsidP="00CB0BA1">
      <w:pPr>
        <w:pStyle w:val="Akapitzlist"/>
        <w:numPr>
          <w:ilvl w:val="0"/>
          <w:numId w:val="8"/>
        </w:numPr>
        <w:spacing w:line="360" w:lineRule="auto"/>
      </w:pPr>
      <w:r>
        <w:t>Formularz zgłoszeniowy może być wysłany w wersji elektronicznej tj. skan dokumentów.</w:t>
      </w:r>
    </w:p>
    <w:p w14:paraId="45E9CD27" w14:textId="33F39E74" w:rsidR="00D70630" w:rsidRDefault="008270C1" w:rsidP="00980D0F">
      <w:pPr>
        <w:pStyle w:val="Akapitzlist"/>
        <w:numPr>
          <w:ilvl w:val="0"/>
          <w:numId w:val="7"/>
        </w:numPr>
        <w:spacing w:line="360" w:lineRule="auto"/>
      </w:pPr>
      <w:r>
        <w:t>Zgłoszenia do konkursu</w:t>
      </w:r>
      <w:r w:rsidR="00D70630" w:rsidRPr="00D70630">
        <w:t xml:space="preserve"> należy </w:t>
      </w:r>
      <w:r w:rsidR="00D70630">
        <w:t xml:space="preserve">przynieść do siedziby Stacji lub </w:t>
      </w:r>
      <w:r w:rsidR="00D70630" w:rsidRPr="00D70630">
        <w:t xml:space="preserve">przesłać </w:t>
      </w:r>
      <w:r w:rsidR="00980D0F">
        <w:t xml:space="preserve">droga elektroniczną </w:t>
      </w:r>
      <w:r w:rsidR="00D70630" w:rsidRPr="00D70630">
        <w:t xml:space="preserve">w terminie od dnia </w:t>
      </w:r>
      <w:r w:rsidR="003D02A4">
        <w:t>07 stycznia</w:t>
      </w:r>
      <w:r w:rsidR="00980D0F">
        <w:t xml:space="preserve"> 2023</w:t>
      </w:r>
      <w:r w:rsidR="00D70630" w:rsidRPr="00D70630">
        <w:t xml:space="preserve"> r. do dnia </w:t>
      </w:r>
      <w:r w:rsidR="003D02A4">
        <w:t>15</w:t>
      </w:r>
      <w:r w:rsidR="00D70630" w:rsidRPr="00D70630">
        <w:t xml:space="preserve"> </w:t>
      </w:r>
      <w:r w:rsidR="00980D0F">
        <w:t>stycznia 202</w:t>
      </w:r>
      <w:r w:rsidR="00BC5DFE">
        <w:t>4</w:t>
      </w:r>
      <w:r w:rsidR="00D70630" w:rsidRPr="00D70630">
        <w:t xml:space="preserve"> r. na adres:</w:t>
      </w:r>
    </w:p>
    <w:p w14:paraId="02ED4177" w14:textId="10AE68F8" w:rsidR="00D70630" w:rsidRPr="000A3564" w:rsidRDefault="00980D0F" w:rsidP="000A3564">
      <w:pPr>
        <w:spacing w:line="240" w:lineRule="auto"/>
        <w:jc w:val="center"/>
        <w:rPr>
          <w:bCs/>
        </w:rPr>
      </w:pPr>
      <w:r>
        <w:rPr>
          <w:bCs/>
        </w:rPr>
        <w:t>natalia.korkus@sanepid.gov.pl</w:t>
      </w:r>
    </w:p>
    <w:p w14:paraId="62F5196B" w14:textId="77777777" w:rsidR="00D70630" w:rsidRDefault="00D70630" w:rsidP="000A3564">
      <w:pPr>
        <w:pStyle w:val="Akapitzlist"/>
        <w:spacing w:line="360" w:lineRule="auto"/>
        <w:jc w:val="center"/>
      </w:pPr>
    </w:p>
    <w:p w14:paraId="5D239F4F" w14:textId="76177A2D" w:rsidR="00980D0F" w:rsidRDefault="00D70630" w:rsidP="00CB0BA1">
      <w:pPr>
        <w:pStyle w:val="Akapitzlist"/>
        <w:numPr>
          <w:ilvl w:val="0"/>
          <w:numId w:val="7"/>
        </w:numPr>
        <w:spacing w:line="360" w:lineRule="auto"/>
      </w:pPr>
      <w:r w:rsidRPr="00D70630">
        <w:t xml:space="preserve">Zgłoszenie do Konkursu jest jednoznaczne z akceptacją warunków Regulaminu oraz wyrażeniem zgody na publikowanie danych osobowych na podstawie art. 6 ust. 1 lit. a) RODO. </w:t>
      </w:r>
    </w:p>
    <w:p w14:paraId="7DB705C2" w14:textId="4AB98394" w:rsidR="009D715B" w:rsidRDefault="00640FBF" w:rsidP="00CB0BA1">
      <w:pPr>
        <w:pStyle w:val="Akapitzlist"/>
        <w:numPr>
          <w:ilvl w:val="0"/>
          <w:numId w:val="7"/>
        </w:numPr>
        <w:spacing w:line="360" w:lineRule="auto"/>
      </w:pPr>
      <w:r>
        <w:t>Szkoła</w:t>
      </w:r>
      <w:r w:rsidR="009D715B">
        <w:t xml:space="preserve"> deleguje do konkursu po jednej trzyosobowej drużynie.</w:t>
      </w:r>
    </w:p>
    <w:p w14:paraId="77C4F3D4" w14:textId="6A97A080" w:rsidR="0070546A" w:rsidRDefault="0070546A" w:rsidP="000A3564">
      <w:pPr>
        <w:pStyle w:val="Akapitzlist"/>
        <w:tabs>
          <w:tab w:val="left" w:pos="0"/>
        </w:tabs>
        <w:spacing w:line="360" w:lineRule="auto"/>
      </w:pPr>
    </w:p>
    <w:p w14:paraId="39BA5C09" w14:textId="3C63E51D" w:rsidR="00A7246A" w:rsidRPr="00A7246A" w:rsidRDefault="00A7246A" w:rsidP="00A7246A">
      <w:pPr>
        <w:pStyle w:val="Akapitzlist"/>
        <w:ind w:left="0"/>
        <w:jc w:val="center"/>
        <w:rPr>
          <w:b/>
        </w:rPr>
      </w:pPr>
      <w:r w:rsidRPr="00A7246A">
        <w:rPr>
          <w:b/>
        </w:rPr>
        <w:t xml:space="preserve">§ </w:t>
      </w:r>
      <w:r w:rsidR="00AD1924">
        <w:rPr>
          <w:b/>
        </w:rPr>
        <w:t>4</w:t>
      </w:r>
    </w:p>
    <w:p w14:paraId="3D699E0F" w14:textId="23550968" w:rsidR="00A7246A" w:rsidRDefault="00A7246A" w:rsidP="00A7246A">
      <w:pPr>
        <w:pStyle w:val="Akapitzlist"/>
        <w:ind w:left="0"/>
        <w:jc w:val="center"/>
        <w:rPr>
          <w:b/>
        </w:rPr>
      </w:pPr>
      <w:r>
        <w:rPr>
          <w:b/>
        </w:rPr>
        <w:t>PRZEBIEG KONKURSU</w:t>
      </w:r>
    </w:p>
    <w:p w14:paraId="1056A93C" w14:textId="77777777" w:rsidR="00A7246A" w:rsidRDefault="00A7246A" w:rsidP="00A7246A">
      <w:pPr>
        <w:pStyle w:val="Akapitzlist"/>
        <w:ind w:left="0"/>
        <w:jc w:val="center"/>
        <w:rPr>
          <w:b/>
        </w:rPr>
      </w:pPr>
    </w:p>
    <w:p w14:paraId="050B89C6" w14:textId="278B3AA1" w:rsidR="00A7246A" w:rsidRPr="00A7246A" w:rsidRDefault="00A7246A" w:rsidP="00CB0BA1">
      <w:pPr>
        <w:pStyle w:val="Akapitzlist"/>
        <w:numPr>
          <w:ilvl w:val="0"/>
          <w:numId w:val="30"/>
        </w:numPr>
        <w:spacing w:line="360" w:lineRule="auto"/>
        <w:ind w:left="709"/>
        <w:rPr>
          <w:bCs/>
        </w:rPr>
      </w:pPr>
      <w:r>
        <w:rPr>
          <w:bCs/>
        </w:rPr>
        <w:t>Konkurs składa się z trzech etapów:</w:t>
      </w:r>
    </w:p>
    <w:p w14:paraId="55F52C89" w14:textId="119B6A4B" w:rsidR="00A7246A" w:rsidRDefault="00A7246A" w:rsidP="00A7246A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</w:pPr>
      <w:r>
        <w:t xml:space="preserve">I ETAP: konkurs wiedzy –  każda z drużyn </w:t>
      </w:r>
      <w:r w:rsidR="00AD1924">
        <w:t>wg. ustalonej kolejności</w:t>
      </w:r>
      <w:r>
        <w:t xml:space="preserve"> losuje pytania przygotowane przez komisje konkursową (5 pytań dla każdej z drużyn, czas na odpowiedź i zastanowienie od chwili odczytania pytania - 1 min.)</w:t>
      </w:r>
    </w:p>
    <w:p w14:paraId="38CD5977" w14:textId="134AAC67" w:rsidR="00A7246A" w:rsidRDefault="00A7246A" w:rsidP="00A7246A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</w:pPr>
      <w:r>
        <w:t xml:space="preserve">II ETAP: kalambury – jedna osoba z drużyny losuje hasło, które pozostali członkowie drużyny musza odgadnąć ( 3 kategorie pytań: Pierwsza Pomoc, </w:t>
      </w:r>
      <w:r w:rsidR="00AD1924">
        <w:t>Zdrowe Żywienie</w:t>
      </w:r>
      <w:r>
        <w:t xml:space="preserve">, </w:t>
      </w:r>
      <w:r>
        <w:lastRenderedPageBreak/>
        <w:t>Bezpieczna Droga). Na drugi etap składają się 3 rundy, czas na odgadniecie hasła 3 min.</w:t>
      </w:r>
    </w:p>
    <w:p w14:paraId="2711788F" w14:textId="220D58D0" w:rsidR="00A7246A" w:rsidRDefault="00A7246A" w:rsidP="00A7246A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</w:pPr>
      <w:r>
        <w:t xml:space="preserve">III ETAP: dogrywka – rozwiązywanie rebusów. Etap III odbędzie się jeśli Komisja konkursowa nie będzie w stanie jednoznacznie wyłonić zwycięzców. </w:t>
      </w:r>
    </w:p>
    <w:p w14:paraId="3BB58A5E" w14:textId="77777777" w:rsidR="00A7246A" w:rsidRDefault="00A7246A" w:rsidP="00A7246A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</w:rPr>
      </w:pPr>
    </w:p>
    <w:p w14:paraId="59CB0FD0" w14:textId="7514D829" w:rsidR="0070546A" w:rsidRPr="00D452E5" w:rsidRDefault="0070546A" w:rsidP="00A7246A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</w:rPr>
      </w:pPr>
      <w:r w:rsidRPr="00D452E5">
        <w:rPr>
          <w:b/>
        </w:rPr>
        <w:t xml:space="preserve">§ </w:t>
      </w:r>
      <w:r w:rsidR="00A7246A">
        <w:rPr>
          <w:b/>
        </w:rPr>
        <w:t>5</w:t>
      </w:r>
    </w:p>
    <w:p w14:paraId="5E2A8BE2" w14:textId="77777777" w:rsidR="0070546A" w:rsidRPr="00D452E5" w:rsidRDefault="0070546A" w:rsidP="00A7246A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</w:rPr>
      </w:pPr>
      <w:r w:rsidRPr="00D452E5">
        <w:rPr>
          <w:b/>
        </w:rPr>
        <w:t>SKŁAD KOMISJI KONKURSOWEJ</w:t>
      </w:r>
    </w:p>
    <w:p w14:paraId="21453778" w14:textId="77777777" w:rsidR="0070546A" w:rsidRDefault="0070546A" w:rsidP="000A3564">
      <w:pPr>
        <w:pStyle w:val="Akapitzlist"/>
        <w:tabs>
          <w:tab w:val="left" w:pos="0"/>
        </w:tabs>
        <w:spacing w:line="360" w:lineRule="auto"/>
        <w:jc w:val="center"/>
      </w:pPr>
    </w:p>
    <w:p w14:paraId="776DAC50" w14:textId="77777777" w:rsidR="0070546A" w:rsidRDefault="0070546A" w:rsidP="000A356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</w:pPr>
      <w:r w:rsidRPr="0070546A">
        <w:t>Komisję konkursową powołują organizatorzy konkursu;</w:t>
      </w:r>
    </w:p>
    <w:p w14:paraId="45788255" w14:textId="3C20C5A8" w:rsidR="0070546A" w:rsidRDefault="00980D0F" w:rsidP="000A356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</w:pPr>
      <w:r>
        <w:t xml:space="preserve">W skład pięcioosobowej komisji wchodzą przedstawiciele: </w:t>
      </w:r>
      <w:r w:rsidR="00525CF2">
        <w:t>Komendy Powiatowej</w:t>
      </w:r>
      <w:r>
        <w:t xml:space="preserve"> Policji w Gryfinie, </w:t>
      </w:r>
      <w:r w:rsidR="001A67D9">
        <w:t xml:space="preserve">Komendy Powiatowej </w:t>
      </w:r>
      <w:r>
        <w:t>Państwowej Straży Pożarnej w Gryfinie, Starostwa Powiatowego w Gryfinie, Ratownik Medyczny oraz Państwowy Powiatowy Inspektor Sanitarny w Gryfinie</w:t>
      </w:r>
      <w:r w:rsidR="0070546A" w:rsidRPr="0070546A">
        <w:t>;</w:t>
      </w:r>
    </w:p>
    <w:p w14:paraId="3B2CC7BA" w14:textId="77777777" w:rsidR="0070546A" w:rsidRDefault="0070546A" w:rsidP="000A356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</w:pPr>
      <w:r w:rsidRPr="0070546A">
        <w:t>Przewodniczącego komisji konkursowej wyłaniają (ze swojego składu) członkowie komisji;</w:t>
      </w:r>
    </w:p>
    <w:p w14:paraId="3FF70409" w14:textId="77777777" w:rsidR="0070546A" w:rsidRDefault="0070546A" w:rsidP="000A3564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</w:pPr>
      <w:r>
        <w:t>Członkiem komisji konkursowej nie może być osoba, co do której istnieją uzasadnione wątpliwości co do jej bezstronności.</w:t>
      </w:r>
    </w:p>
    <w:p w14:paraId="0262A278" w14:textId="77777777" w:rsidR="0070546A" w:rsidRPr="00D452E5" w:rsidRDefault="0070546A" w:rsidP="000A3564">
      <w:pPr>
        <w:pStyle w:val="Bezodstpw"/>
        <w:spacing w:line="360" w:lineRule="auto"/>
        <w:jc w:val="center"/>
        <w:rPr>
          <w:b/>
        </w:rPr>
      </w:pPr>
      <w:r w:rsidRPr="00D452E5">
        <w:rPr>
          <w:b/>
        </w:rPr>
        <w:t>§ 6</w:t>
      </w:r>
    </w:p>
    <w:p w14:paraId="1CFF76DD" w14:textId="77777777" w:rsidR="0070546A" w:rsidRDefault="0070546A" w:rsidP="000A3564">
      <w:pPr>
        <w:pStyle w:val="Bezodstpw"/>
        <w:spacing w:line="360" w:lineRule="auto"/>
        <w:jc w:val="center"/>
        <w:rPr>
          <w:b/>
        </w:rPr>
      </w:pPr>
      <w:r w:rsidRPr="00D452E5">
        <w:rPr>
          <w:b/>
        </w:rPr>
        <w:t>KRYTERIA OCENY</w:t>
      </w:r>
    </w:p>
    <w:p w14:paraId="0F7FC8A5" w14:textId="77777777" w:rsidR="00D179D9" w:rsidRPr="00D452E5" w:rsidRDefault="00D179D9" w:rsidP="000A3564">
      <w:pPr>
        <w:pStyle w:val="Bezodstpw"/>
        <w:spacing w:line="360" w:lineRule="auto"/>
        <w:jc w:val="center"/>
        <w:rPr>
          <w:b/>
        </w:rPr>
      </w:pPr>
    </w:p>
    <w:p w14:paraId="34410994" w14:textId="3605EE41" w:rsidR="0070546A" w:rsidRDefault="00A7246A" w:rsidP="000A356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</w:pPr>
      <w:r>
        <w:t xml:space="preserve">W I etapie </w:t>
      </w:r>
      <w:r w:rsidR="0070546A">
        <w:t xml:space="preserve">Komisja konkursowa dokonuje oceny </w:t>
      </w:r>
      <w:r w:rsidR="00980D0F">
        <w:t>odpowiedzi na wylosowane pytania</w:t>
      </w:r>
      <w:r w:rsidR="0070546A">
        <w:t xml:space="preserve">: </w:t>
      </w:r>
    </w:p>
    <w:p w14:paraId="31B2C43C" w14:textId="2F45236B" w:rsidR="00980D0F" w:rsidRDefault="00980D0F" w:rsidP="00980D0F">
      <w:pPr>
        <w:pStyle w:val="Akapitzlist"/>
        <w:numPr>
          <w:ilvl w:val="0"/>
          <w:numId w:val="28"/>
        </w:numPr>
        <w:tabs>
          <w:tab w:val="left" w:pos="0"/>
        </w:tabs>
        <w:spacing w:line="360" w:lineRule="auto"/>
      </w:pPr>
      <w:r>
        <w:t>1 pkt odpowiedź prawidłowa.</w:t>
      </w:r>
    </w:p>
    <w:p w14:paraId="5645BEA7" w14:textId="0089869E" w:rsidR="00D452E5" w:rsidRDefault="00980D0F" w:rsidP="0057394E">
      <w:pPr>
        <w:pStyle w:val="Akapitzlist"/>
        <w:numPr>
          <w:ilvl w:val="0"/>
          <w:numId w:val="28"/>
        </w:numPr>
        <w:tabs>
          <w:tab w:val="left" w:pos="0"/>
        </w:tabs>
        <w:spacing w:line="360" w:lineRule="auto"/>
      </w:pPr>
      <w:r>
        <w:t xml:space="preserve">O pkt. </w:t>
      </w:r>
      <w:r w:rsidR="001A67D9">
        <w:t>o</w:t>
      </w:r>
      <w:r>
        <w:t>dpowiedź błędna.</w:t>
      </w:r>
    </w:p>
    <w:p w14:paraId="4CAFEBE7" w14:textId="1C920583" w:rsidR="0070546A" w:rsidRDefault="00A7246A" w:rsidP="000A356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</w:pPr>
      <w:r>
        <w:t xml:space="preserve">W II Etapie </w:t>
      </w:r>
      <w:r w:rsidR="0070546A">
        <w:t xml:space="preserve">Komisja konkursowa dokonuje oceny </w:t>
      </w:r>
      <w:r>
        <w:t>zadania</w:t>
      </w:r>
      <w:r w:rsidR="0070546A">
        <w:t xml:space="preserve">: </w:t>
      </w:r>
    </w:p>
    <w:p w14:paraId="13F9D197" w14:textId="224E0514" w:rsidR="0070546A" w:rsidRDefault="00A7246A" w:rsidP="00193D43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1418"/>
      </w:pPr>
      <w:r>
        <w:t>odgadnięcie hasła – 1 pkt</w:t>
      </w:r>
      <w:r w:rsidR="0070546A">
        <w:t xml:space="preserve">; </w:t>
      </w:r>
    </w:p>
    <w:p w14:paraId="2048BB89" w14:textId="2D6F030B" w:rsidR="00A7246A" w:rsidRDefault="00A7246A" w:rsidP="00193D43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1418"/>
      </w:pPr>
      <w:r>
        <w:t>nie odgadnięcie hasła – 0 pkt.</w:t>
      </w:r>
    </w:p>
    <w:p w14:paraId="4217504C" w14:textId="214F496B" w:rsidR="00A7246A" w:rsidRDefault="00A7246A" w:rsidP="00A7246A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</w:pPr>
      <w:r>
        <w:t xml:space="preserve">W III Etapie Komisja konkursowa dokonuje oceny zadania: </w:t>
      </w:r>
    </w:p>
    <w:p w14:paraId="13705C4A" w14:textId="2961AFBB" w:rsidR="00A7246A" w:rsidRDefault="00A7246A" w:rsidP="00193D43">
      <w:pPr>
        <w:pStyle w:val="Akapitzlist"/>
        <w:numPr>
          <w:ilvl w:val="0"/>
          <w:numId w:val="33"/>
        </w:numPr>
        <w:tabs>
          <w:tab w:val="left" w:pos="0"/>
        </w:tabs>
        <w:spacing w:line="360" w:lineRule="auto"/>
      </w:pPr>
      <w:r>
        <w:t xml:space="preserve">odgadnięcie hasła – 1 pkt; </w:t>
      </w:r>
    </w:p>
    <w:p w14:paraId="71EA4B12" w14:textId="239F5ED8" w:rsidR="0070546A" w:rsidRDefault="00A7246A" w:rsidP="00193D43">
      <w:pPr>
        <w:pStyle w:val="Akapitzlist"/>
        <w:numPr>
          <w:ilvl w:val="0"/>
          <w:numId w:val="33"/>
        </w:numPr>
        <w:tabs>
          <w:tab w:val="left" w:pos="0"/>
        </w:tabs>
        <w:spacing w:line="360" w:lineRule="auto"/>
      </w:pPr>
      <w:r>
        <w:t>nie odgadnięcie hasła – 0 pkt.</w:t>
      </w:r>
    </w:p>
    <w:p w14:paraId="444EDABD" w14:textId="77777777" w:rsidR="0070546A" w:rsidRDefault="0070546A" w:rsidP="000A356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</w:pPr>
      <w:r w:rsidRPr="0070546A">
        <w:t>Decyzja komisji konkursowej jest ostateczna i nie podlega odwołaniu.</w:t>
      </w:r>
    </w:p>
    <w:p w14:paraId="202A5F67" w14:textId="77777777" w:rsidR="0070546A" w:rsidRPr="00D452E5" w:rsidRDefault="00D452E5" w:rsidP="000A3564">
      <w:pPr>
        <w:pStyle w:val="Bezodstpw"/>
        <w:spacing w:line="360" w:lineRule="auto"/>
        <w:jc w:val="center"/>
        <w:rPr>
          <w:b/>
        </w:rPr>
      </w:pPr>
      <w:r w:rsidRPr="00D452E5">
        <w:rPr>
          <w:b/>
        </w:rPr>
        <w:t>§ 7</w:t>
      </w:r>
    </w:p>
    <w:p w14:paraId="149AA49F" w14:textId="77777777" w:rsidR="0070546A" w:rsidRPr="00D452E5" w:rsidRDefault="00D452E5" w:rsidP="000A3564">
      <w:pPr>
        <w:pStyle w:val="Bezodstpw"/>
        <w:spacing w:line="360" w:lineRule="auto"/>
        <w:jc w:val="center"/>
        <w:rPr>
          <w:b/>
        </w:rPr>
      </w:pPr>
      <w:r w:rsidRPr="00D452E5">
        <w:rPr>
          <w:b/>
        </w:rPr>
        <w:t>POZOSTAŁE USTALENIA</w:t>
      </w:r>
    </w:p>
    <w:p w14:paraId="0BAA3611" w14:textId="77777777" w:rsidR="0070546A" w:rsidRDefault="0070546A" w:rsidP="000A3564">
      <w:pPr>
        <w:pStyle w:val="Akapitzlist"/>
        <w:tabs>
          <w:tab w:val="left" w:pos="0"/>
        </w:tabs>
        <w:spacing w:line="360" w:lineRule="auto"/>
      </w:pPr>
    </w:p>
    <w:p w14:paraId="1BE8D689" w14:textId="77777777" w:rsidR="0070546A" w:rsidRDefault="0070546A" w:rsidP="000A3564">
      <w:pPr>
        <w:pStyle w:val="Akapitzlist"/>
        <w:numPr>
          <w:ilvl w:val="1"/>
          <w:numId w:val="24"/>
        </w:numPr>
        <w:tabs>
          <w:tab w:val="left" w:pos="0"/>
        </w:tabs>
        <w:spacing w:line="360" w:lineRule="auto"/>
        <w:ind w:left="567"/>
      </w:pPr>
      <w:r w:rsidRPr="0070546A">
        <w:t xml:space="preserve">Niniejszy regulamin jest jedynym dokumentem określającym zasady konkursu. </w:t>
      </w:r>
    </w:p>
    <w:p w14:paraId="4E7B0DA0" w14:textId="77777777" w:rsidR="0070546A" w:rsidRDefault="0070546A" w:rsidP="000A3564">
      <w:pPr>
        <w:pStyle w:val="Akapitzlist"/>
        <w:numPr>
          <w:ilvl w:val="1"/>
          <w:numId w:val="24"/>
        </w:numPr>
        <w:tabs>
          <w:tab w:val="left" w:pos="0"/>
        </w:tabs>
        <w:spacing w:line="360" w:lineRule="auto"/>
        <w:ind w:left="567"/>
      </w:pPr>
      <w:r w:rsidRPr="0070546A">
        <w:t xml:space="preserve">O wyniku konkursu stanowi wyłącznie protokół z narady komisji konkursowej. </w:t>
      </w:r>
    </w:p>
    <w:p w14:paraId="1A37449A" w14:textId="77777777" w:rsidR="0070546A" w:rsidRDefault="0070546A" w:rsidP="000A3564">
      <w:pPr>
        <w:pStyle w:val="Akapitzlist"/>
        <w:numPr>
          <w:ilvl w:val="1"/>
          <w:numId w:val="24"/>
        </w:numPr>
        <w:tabs>
          <w:tab w:val="left" w:pos="0"/>
        </w:tabs>
        <w:spacing w:line="360" w:lineRule="auto"/>
        <w:ind w:left="567"/>
      </w:pPr>
      <w:r w:rsidRPr="0070546A">
        <w:lastRenderedPageBreak/>
        <w:t xml:space="preserve">W sytuacjach nieobjętych regulaminem rozstrzyga przewodniczący komisji konkursowej. </w:t>
      </w:r>
    </w:p>
    <w:p w14:paraId="554F88FB" w14:textId="77777777" w:rsidR="0070546A" w:rsidRDefault="0070546A" w:rsidP="000A3564">
      <w:pPr>
        <w:pStyle w:val="Akapitzlist"/>
        <w:numPr>
          <w:ilvl w:val="1"/>
          <w:numId w:val="24"/>
        </w:numPr>
        <w:tabs>
          <w:tab w:val="left" w:pos="0"/>
        </w:tabs>
        <w:spacing w:line="360" w:lineRule="auto"/>
        <w:ind w:left="567"/>
      </w:pPr>
      <w:r w:rsidRPr="0070546A">
        <w:t xml:space="preserve">Organizatorzy zastrzegają sobie prawo do wprowadzenia zmian w regulaminie, o czym uczestnicy zostaną poinformowani w formie pisemnej. </w:t>
      </w:r>
    </w:p>
    <w:p w14:paraId="6746F87F" w14:textId="77777777" w:rsidR="0070546A" w:rsidRDefault="0070546A" w:rsidP="000A3564">
      <w:pPr>
        <w:pStyle w:val="Akapitzlist"/>
        <w:numPr>
          <w:ilvl w:val="1"/>
          <w:numId w:val="24"/>
        </w:numPr>
        <w:tabs>
          <w:tab w:val="left" w:pos="0"/>
        </w:tabs>
        <w:spacing w:line="360" w:lineRule="auto"/>
        <w:ind w:left="567"/>
      </w:pPr>
      <w:r w:rsidRPr="0070546A">
        <w:t>Organizatorzy mogą przerwać lub odwołać konkurs bez podania przyczyn.</w:t>
      </w:r>
    </w:p>
    <w:p w14:paraId="28B80EE2" w14:textId="77777777" w:rsidR="0070546A" w:rsidRDefault="0070546A" w:rsidP="000A3564">
      <w:pPr>
        <w:pStyle w:val="Akapitzlist"/>
        <w:tabs>
          <w:tab w:val="left" w:pos="0"/>
        </w:tabs>
        <w:spacing w:line="360" w:lineRule="auto"/>
        <w:ind w:left="567"/>
      </w:pPr>
    </w:p>
    <w:p w14:paraId="381FB969" w14:textId="77777777" w:rsidR="0070546A" w:rsidRPr="00D452E5" w:rsidRDefault="0070546A" w:rsidP="000A3564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</w:rPr>
      </w:pPr>
      <w:r w:rsidRPr="0070546A">
        <w:rPr>
          <w:b/>
        </w:rPr>
        <w:t>§ 8</w:t>
      </w:r>
    </w:p>
    <w:p w14:paraId="3418CBA9" w14:textId="77777777" w:rsidR="0070546A" w:rsidRDefault="0070546A" w:rsidP="000A3564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</w:rPr>
      </w:pPr>
      <w:r w:rsidRPr="0070546A">
        <w:rPr>
          <w:b/>
        </w:rPr>
        <w:t>ROZSTRZYGNIĘCIE KONKURSU I NAGRODY</w:t>
      </w:r>
    </w:p>
    <w:p w14:paraId="3649D60E" w14:textId="77777777" w:rsidR="0070546A" w:rsidRDefault="0070546A" w:rsidP="000A3564">
      <w:pPr>
        <w:pStyle w:val="Akapitzlist"/>
        <w:tabs>
          <w:tab w:val="left" w:pos="0"/>
        </w:tabs>
        <w:spacing w:line="360" w:lineRule="auto"/>
        <w:ind w:left="567"/>
        <w:jc w:val="center"/>
        <w:rPr>
          <w:b/>
        </w:rPr>
      </w:pPr>
    </w:p>
    <w:p w14:paraId="74A0E458" w14:textId="52742868" w:rsidR="00D452E5" w:rsidRPr="00397952" w:rsidRDefault="0070546A" w:rsidP="00666D1C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ind w:left="567"/>
      </w:pPr>
      <w:r w:rsidRPr="0070546A">
        <w:t xml:space="preserve">Rozstrzygnięcie konkursu i ogłoszenie wyników nastąpi </w:t>
      </w:r>
      <w:r w:rsidR="0057394E">
        <w:t>w dniu przeprowadzenia konkursu.</w:t>
      </w:r>
    </w:p>
    <w:p w14:paraId="5B64FCC0" w14:textId="683D6AAE" w:rsidR="00397952" w:rsidRDefault="00397952" w:rsidP="000A3564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ind w:left="567"/>
      </w:pPr>
      <w:r w:rsidRPr="00397952">
        <w:t>Nagrody rzeczowe oraz dyplom za uczestnictwo w konkursie przyznane zostaną dla uczestników za zajęcie I, II</w:t>
      </w:r>
      <w:r w:rsidR="001A67D9">
        <w:t xml:space="preserve"> i</w:t>
      </w:r>
      <w:r w:rsidRPr="00397952">
        <w:t xml:space="preserve"> III miejsca. Dodatkowo dopuszcza się przyznanie wyróżnień.</w:t>
      </w:r>
    </w:p>
    <w:p w14:paraId="2B5021E0" w14:textId="03465A2F" w:rsidR="00A70589" w:rsidRDefault="00397952" w:rsidP="00666D1C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ind w:left="567"/>
      </w:pPr>
      <w:r w:rsidRPr="00397952">
        <w:t xml:space="preserve">Sponsorem nagród </w:t>
      </w:r>
      <w:r w:rsidR="0057394E">
        <w:t>za zajęcie I i II miejsce</w:t>
      </w:r>
      <w:r w:rsidRPr="00397952">
        <w:t xml:space="preserve"> jest</w:t>
      </w:r>
      <w:r w:rsidR="0057394E">
        <w:t xml:space="preserve"> Starostwo Powiatowe w Gryfinie, nagrodę za III miejsce sponsoruje</w:t>
      </w:r>
      <w:r>
        <w:t xml:space="preserve"> Powiatowa Stacja Sanitarno – Epidemiologiczna w Gryfinie</w:t>
      </w:r>
      <w:r w:rsidRPr="00397952">
        <w:t>.</w:t>
      </w:r>
    </w:p>
    <w:p w14:paraId="05EEDCE5" w14:textId="77777777" w:rsidR="0057394E" w:rsidRDefault="0057394E" w:rsidP="000A3564">
      <w:pPr>
        <w:pStyle w:val="Akapitzlist"/>
        <w:tabs>
          <w:tab w:val="left" w:pos="0"/>
        </w:tabs>
        <w:spacing w:line="360" w:lineRule="auto"/>
        <w:ind w:left="567"/>
        <w:jc w:val="center"/>
        <w:rPr>
          <w:b/>
        </w:rPr>
      </w:pPr>
    </w:p>
    <w:p w14:paraId="3C304B24" w14:textId="3CFE617D" w:rsidR="00397952" w:rsidRPr="00D452E5" w:rsidRDefault="00397952" w:rsidP="000A3564">
      <w:pPr>
        <w:pStyle w:val="Akapitzlist"/>
        <w:tabs>
          <w:tab w:val="left" w:pos="0"/>
        </w:tabs>
        <w:spacing w:line="360" w:lineRule="auto"/>
        <w:ind w:left="567"/>
        <w:jc w:val="center"/>
        <w:rPr>
          <w:b/>
        </w:rPr>
      </w:pPr>
      <w:r w:rsidRPr="00D452E5">
        <w:rPr>
          <w:b/>
        </w:rPr>
        <w:t>§ 9</w:t>
      </w:r>
    </w:p>
    <w:p w14:paraId="23BF89D5" w14:textId="77777777" w:rsidR="00397952" w:rsidRPr="00D452E5" w:rsidRDefault="00D452E5" w:rsidP="000A3564">
      <w:pPr>
        <w:pStyle w:val="Akapitzlist"/>
        <w:tabs>
          <w:tab w:val="left" w:pos="0"/>
        </w:tabs>
        <w:spacing w:line="360" w:lineRule="auto"/>
        <w:ind w:left="567"/>
        <w:jc w:val="center"/>
        <w:rPr>
          <w:b/>
          <w:bCs/>
        </w:rPr>
      </w:pPr>
      <w:r w:rsidRPr="00D452E5">
        <w:rPr>
          <w:b/>
          <w:bCs/>
        </w:rPr>
        <w:t>ZAŁĄCZNIKI DO REGULAMINU</w:t>
      </w:r>
    </w:p>
    <w:p w14:paraId="06177D7C" w14:textId="77777777" w:rsidR="00397952" w:rsidRPr="00397952" w:rsidRDefault="00397952" w:rsidP="000A3564">
      <w:pPr>
        <w:pStyle w:val="Akapitzlist"/>
        <w:tabs>
          <w:tab w:val="left" w:pos="0"/>
        </w:tabs>
        <w:spacing w:line="360" w:lineRule="auto"/>
        <w:ind w:left="567"/>
        <w:jc w:val="center"/>
      </w:pPr>
    </w:p>
    <w:p w14:paraId="4E35AE00" w14:textId="77777777" w:rsidR="00397952" w:rsidRPr="00397952" w:rsidRDefault="00397952" w:rsidP="000A3564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ind w:left="567"/>
      </w:pPr>
      <w:r w:rsidRPr="00397952">
        <w:t xml:space="preserve">Formularz zgłoszeniowy (załącznik nr 1); </w:t>
      </w:r>
    </w:p>
    <w:p w14:paraId="7C61196D" w14:textId="77777777" w:rsidR="00397952" w:rsidRDefault="00397952" w:rsidP="000A3564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ind w:left="567"/>
      </w:pPr>
      <w:r w:rsidRPr="00397952">
        <w:t xml:space="preserve">Zgoda przedstawiciela ustawowego niepełnoletniego uczestnika konkursu na udział w konkursie (załącznik nr 2); </w:t>
      </w:r>
    </w:p>
    <w:p w14:paraId="29646D2E" w14:textId="03870887" w:rsidR="00BC5DFE" w:rsidRPr="00397952" w:rsidRDefault="00BC5DFE" w:rsidP="000A3564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ind w:left="567"/>
      </w:pPr>
      <w:r>
        <w:t>Zgoda  na wykorzystanie wizerunku (załącznik nr 3).</w:t>
      </w:r>
    </w:p>
    <w:p w14:paraId="4E59A9D6" w14:textId="379CF790" w:rsidR="00397952" w:rsidRPr="0070546A" w:rsidRDefault="00397952" w:rsidP="0057394E">
      <w:pPr>
        <w:tabs>
          <w:tab w:val="left" w:pos="0"/>
        </w:tabs>
        <w:spacing w:line="360" w:lineRule="auto"/>
      </w:pPr>
    </w:p>
    <w:sectPr w:rsidR="00397952" w:rsidRPr="0070546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F24D" w14:textId="77777777" w:rsidR="00372BD9" w:rsidRDefault="00372BD9" w:rsidP="00605B4F">
      <w:pPr>
        <w:spacing w:after="0" w:line="240" w:lineRule="auto"/>
      </w:pPr>
      <w:r>
        <w:separator/>
      </w:r>
    </w:p>
  </w:endnote>
  <w:endnote w:type="continuationSeparator" w:id="0">
    <w:p w14:paraId="2E6090BB" w14:textId="77777777" w:rsidR="00372BD9" w:rsidRDefault="00372BD9" w:rsidP="0060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465198"/>
      <w:docPartObj>
        <w:docPartGallery w:val="Page Numbers (Bottom of Page)"/>
        <w:docPartUnique/>
      </w:docPartObj>
    </w:sdtPr>
    <w:sdtEndPr/>
    <w:sdtContent>
      <w:p w14:paraId="5833AC62" w14:textId="06003F50" w:rsidR="00F15365" w:rsidRDefault="00F153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BC680" w14:textId="77777777" w:rsidR="00F15365" w:rsidRDefault="00F15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FBC2" w14:textId="77777777" w:rsidR="00372BD9" w:rsidRDefault="00372BD9" w:rsidP="00605B4F">
      <w:pPr>
        <w:spacing w:after="0" w:line="240" w:lineRule="auto"/>
      </w:pPr>
      <w:r>
        <w:separator/>
      </w:r>
    </w:p>
  </w:footnote>
  <w:footnote w:type="continuationSeparator" w:id="0">
    <w:p w14:paraId="727AD4A6" w14:textId="77777777" w:rsidR="00372BD9" w:rsidRDefault="00372BD9" w:rsidP="0060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E672" w14:textId="77777777" w:rsidR="00605B4F" w:rsidRDefault="00605B4F" w:rsidP="00605B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102"/>
    <w:multiLevelType w:val="hybridMultilevel"/>
    <w:tmpl w:val="CA28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FE7"/>
    <w:multiLevelType w:val="hybridMultilevel"/>
    <w:tmpl w:val="945897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B57160"/>
    <w:multiLevelType w:val="hybridMultilevel"/>
    <w:tmpl w:val="6EB21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42DC"/>
    <w:multiLevelType w:val="hybridMultilevel"/>
    <w:tmpl w:val="7C08D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925"/>
    <w:multiLevelType w:val="hybridMultilevel"/>
    <w:tmpl w:val="C46E6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B24F5"/>
    <w:multiLevelType w:val="hybridMultilevel"/>
    <w:tmpl w:val="8E7482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A0A82"/>
    <w:multiLevelType w:val="hybridMultilevel"/>
    <w:tmpl w:val="E370D5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56AAF"/>
    <w:multiLevelType w:val="hybridMultilevel"/>
    <w:tmpl w:val="3402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97B"/>
    <w:multiLevelType w:val="hybridMultilevel"/>
    <w:tmpl w:val="B7ACF7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906EE"/>
    <w:multiLevelType w:val="hybridMultilevel"/>
    <w:tmpl w:val="FFEC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847"/>
    <w:multiLevelType w:val="hybridMultilevel"/>
    <w:tmpl w:val="556CA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35078"/>
    <w:multiLevelType w:val="hybridMultilevel"/>
    <w:tmpl w:val="C5341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F637AC"/>
    <w:multiLevelType w:val="hybridMultilevel"/>
    <w:tmpl w:val="FE3E58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D1085D"/>
    <w:multiLevelType w:val="hybridMultilevel"/>
    <w:tmpl w:val="15C2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91561"/>
    <w:multiLevelType w:val="hybridMultilevel"/>
    <w:tmpl w:val="D64221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86A1F"/>
    <w:multiLevelType w:val="hybridMultilevel"/>
    <w:tmpl w:val="DF44C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D6658"/>
    <w:multiLevelType w:val="hybridMultilevel"/>
    <w:tmpl w:val="45B81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F3EDFE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95EA6"/>
    <w:multiLevelType w:val="hybridMultilevel"/>
    <w:tmpl w:val="A5CE7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94B91"/>
    <w:multiLevelType w:val="hybridMultilevel"/>
    <w:tmpl w:val="2B825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D135B"/>
    <w:multiLevelType w:val="hybridMultilevel"/>
    <w:tmpl w:val="8D0A3C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22807"/>
    <w:multiLevelType w:val="hybridMultilevel"/>
    <w:tmpl w:val="CE0AC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753CE"/>
    <w:multiLevelType w:val="hybridMultilevel"/>
    <w:tmpl w:val="77E276B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802A80"/>
    <w:multiLevelType w:val="hybridMultilevel"/>
    <w:tmpl w:val="32F431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751395"/>
    <w:multiLevelType w:val="hybridMultilevel"/>
    <w:tmpl w:val="CF9ADC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04850"/>
    <w:multiLevelType w:val="hybridMultilevel"/>
    <w:tmpl w:val="FDB4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4B20"/>
    <w:multiLevelType w:val="hybridMultilevel"/>
    <w:tmpl w:val="BD58657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3D272B"/>
    <w:multiLevelType w:val="hybridMultilevel"/>
    <w:tmpl w:val="9FEA4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F82302"/>
    <w:multiLevelType w:val="hybridMultilevel"/>
    <w:tmpl w:val="93188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656B4"/>
    <w:multiLevelType w:val="hybridMultilevel"/>
    <w:tmpl w:val="D9A8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B16F9"/>
    <w:multiLevelType w:val="hybridMultilevel"/>
    <w:tmpl w:val="CA28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26B"/>
    <w:multiLevelType w:val="hybridMultilevel"/>
    <w:tmpl w:val="E516FD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87525C"/>
    <w:multiLevelType w:val="hybridMultilevel"/>
    <w:tmpl w:val="CAD61C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371959"/>
    <w:multiLevelType w:val="hybridMultilevel"/>
    <w:tmpl w:val="C9C2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5248">
    <w:abstractNumId w:val="9"/>
  </w:num>
  <w:num w:numId="2" w16cid:durableId="2136366667">
    <w:abstractNumId w:val="32"/>
  </w:num>
  <w:num w:numId="3" w16cid:durableId="1571303899">
    <w:abstractNumId w:val="4"/>
  </w:num>
  <w:num w:numId="4" w16cid:durableId="1169365143">
    <w:abstractNumId w:val="26"/>
  </w:num>
  <w:num w:numId="5" w16cid:durableId="568930426">
    <w:abstractNumId w:val="12"/>
  </w:num>
  <w:num w:numId="6" w16cid:durableId="510023367">
    <w:abstractNumId w:val="28"/>
  </w:num>
  <w:num w:numId="7" w16cid:durableId="298533127">
    <w:abstractNumId w:val="24"/>
  </w:num>
  <w:num w:numId="8" w16cid:durableId="986006895">
    <w:abstractNumId w:val="6"/>
  </w:num>
  <w:num w:numId="9" w16cid:durableId="1532719312">
    <w:abstractNumId w:val="14"/>
  </w:num>
  <w:num w:numId="10" w16cid:durableId="2051956855">
    <w:abstractNumId w:val="2"/>
  </w:num>
  <w:num w:numId="11" w16cid:durableId="1440417966">
    <w:abstractNumId w:val="16"/>
  </w:num>
  <w:num w:numId="12" w16cid:durableId="921137787">
    <w:abstractNumId w:val="21"/>
  </w:num>
  <w:num w:numId="13" w16cid:durableId="1465195590">
    <w:abstractNumId w:val="3"/>
  </w:num>
  <w:num w:numId="14" w16cid:durableId="650141679">
    <w:abstractNumId w:val="10"/>
  </w:num>
  <w:num w:numId="15" w16cid:durableId="72708781">
    <w:abstractNumId w:val="22"/>
  </w:num>
  <w:num w:numId="16" w16cid:durableId="1376735526">
    <w:abstractNumId w:val="15"/>
  </w:num>
  <w:num w:numId="17" w16cid:durableId="859666629">
    <w:abstractNumId w:val="29"/>
  </w:num>
  <w:num w:numId="18" w16cid:durableId="1588417184">
    <w:abstractNumId w:val="0"/>
  </w:num>
  <w:num w:numId="19" w16cid:durableId="1351486508">
    <w:abstractNumId w:val="31"/>
  </w:num>
  <w:num w:numId="20" w16cid:durableId="198902509">
    <w:abstractNumId w:val="7"/>
  </w:num>
  <w:num w:numId="21" w16cid:durableId="1935042580">
    <w:abstractNumId w:val="8"/>
  </w:num>
  <w:num w:numId="22" w16cid:durableId="803541345">
    <w:abstractNumId w:val="20"/>
  </w:num>
  <w:num w:numId="23" w16cid:durableId="415244600">
    <w:abstractNumId w:val="23"/>
  </w:num>
  <w:num w:numId="24" w16cid:durableId="1101875893">
    <w:abstractNumId w:val="5"/>
  </w:num>
  <w:num w:numId="25" w16cid:durableId="1440838441">
    <w:abstractNumId w:val="25"/>
  </w:num>
  <w:num w:numId="26" w16cid:durableId="2003199430">
    <w:abstractNumId w:val="1"/>
  </w:num>
  <w:num w:numId="27" w16cid:durableId="701395070">
    <w:abstractNumId w:val="27"/>
  </w:num>
  <w:num w:numId="28" w16cid:durableId="762528206">
    <w:abstractNumId w:val="18"/>
  </w:num>
  <w:num w:numId="29" w16cid:durableId="368337627">
    <w:abstractNumId w:val="13"/>
  </w:num>
  <w:num w:numId="30" w16cid:durableId="2101297010">
    <w:abstractNumId w:val="19"/>
  </w:num>
  <w:num w:numId="31" w16cid:durableId="1782920438">
    <w:abstractNumId w:val="30"/>
  </w:num>
  <w:num w:numId="32" w16cid:durableId="2128157615">
    <w:abstractNumId w:val="17"/>
  </w:num>
  <w:num w:numId="33" w16cid:durableId="818839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35"/>
    <w:rsid w:val="00025E52"/>
    <w:rsid w:val="00087FAF"/>
    <w:rsid w:val="000A3564"/>
    <w:rsid w:val="00193D43"/>
    <w:rsid w:val="001A67D9"/>
    <w:rsid w:val="001C1E9C"/>
    <w:rsid w:val="001D2A6A"/>
    <w:rsid w:val="0025724B"/>
    <w:rsid w:val="00303601"/>
    <w:rsid w:val="00372BD9"/>
    <w:rsid w:val="00397952"/>
    <w:rsid w:val="003C1929"/>
    <w:rsid w:val="003D02A4"/>
    <w:rsid w:val="003F76AB"/>
    <w:rsid w:val="0047171E"/>
    <w:rsid w:val="00525CF2"/>
    <w:rsid w:val="0057394E"/>
    <w:rsid w:val="00590929"/>
    <w:rsid w:val="00605B4F"/>
    <w:rsid w:val="00640FBF"/>
    <w:rsid w:val="00666D1C"/>
    <w:rsid w:val="0070546A"/>
    <w:rsid w:val="00723762"/>
    <w:rsid w:val="008270C1"/>
    <w:rsid w:val="008C3F6E"/>
    <w:rsid w:val="00980D0F"/>
    <w:rsid w:val="009C0A3F"/>
    <w:rsid w:val="009D715B"/>
    <w:rsid w:val="009F74DC"/>
    <w:rsid w:val="00A70589"/>
    <w:rsid w:val="00A7246A"/>
    <w:rsid w:val="00AD1924"/>
    <w:rsid w:val="00B6478D"/>
    <w:rsid w:val="00B84F18"/>
    <w:rsid w:val="00BB0D22"/>
    <w:rsid w:val="00BC33CD"/>
    <w:rsid w:val="00BC5DFE"/>
    <w:rsid w:val="00CB0BA1"/>
    <w:rsid w:val="00CD7E66"/>
    <w:rsid w:val="00CF6D35"/>
    <w:rsid w:val="00D179D9"/>
    <w:rsid w:val="00D452E5"/>
    <w:rsid w:val="00D70630"/>
    <w:rsid w:val="00E143AC"/>
    <w:rsid w:val="00EC048F"/>
    <w:rsid w:val="00F15365"/>
    <w:rsid w:val="00F8232A"/>
    <w:rsid w:val="00F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C72A0"/>
  <w15:docId w15:val="{F31AC47B-CF11-454D-A4DF-313F5B8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6D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46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452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B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B4F"/>
  </w:style>
  <w:style w:type="paragraph" w:styleId="Stopka">
    <w:name w:val="footer"/>
    <w:basedOn w:val="Normalny"/>
    <w:link w:val="StopkaZnak"/>
    <w:uiPriority w:val="99"/>
    <w:unhideWhenUsed/>
    <w:rsid w:val="0060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PSSE Gryfino - Natalia Korkuś</cp:lastModifiedBy>
  <cp:revision>5</cp:revision>
  <cp:lastPrinted>2023-01-09T10:15:00Z</cp:lastPrinted>
  <dcterms:created xsi:type="dcterms:W3CDTF">2023-12-15T07:39:00Z</dcterms:created>
  <dcterms:modified xsi:type="dcterms:W3CDTF">2025-01-07T07:08:00Z</dcterms:modified>
</cp:coreProperties>
</file>