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EDCD1" w14:textId="66C91964" w:rsidR="005C1561" w:rsidRPr="005C1561" w:rsidRDefault="001151E0" w:rsidP="008866E2">
      <w:pPr>
        <w:pStyle w:val="Nagwek1"/>
        <w:suppressAutoHyphens/>
        <w:spacing w:line="312" w:lineRule="auto"/>
        <w:ind w:firstLine="0"/>
        <w:rPr>
          <w:rStyle w:val="Odwoanieintensywne"/>
          <w:rFonts w:ascii="Calibri" w:eastAsia="SimSun" w:hAnsi="Calibri" w:cs="Calibri"/>
          <w:b/>
          <w:bCs w:val="0"/>
          <w:kern w:val="1"/>
          <w:lang w:eastAsia="hi-IN" w:bidi="hi-IN"/>
        </w:rPr>
      </w:pPr>
      <w:r w:rsidRPr="005C1561">
        <w:rPr>
          <w:rStyle w:val="Odwoanieintensywne"/>
          <w:rFonts w:ascii="Calibri" w:eastAsia="SimSun" w:hAnsi="Calibri" w:cs="Calibri"/>
          <w:b/>
          <w:bCs w:val="0"/>
          <w:kern w:val="1"/>
          <w:lang w:eastAsia="hi-IN" w:bidi="hi-IN"/>
        </w:rPr>
        <w:t>ZAŁ</w:t>
      </w:r>
      <w:r>
        <w:rPr>
          <w:rStyle w:val="Odwoanieintensywne"/>
          <w:rFonts w:ascii="Calibri" w:eastAsia="SimSun" w:hAnsi="Calibri" w:cs="Calibri"/>
          <w:b/>
          <w:bCs w:val="0"/>
          <w:kern w:val="1"/>
          <w:lang w:eastAsia="hi-IN" w:bidi="hi-IN"/>
        </w:rPr>
        <w:t>Ą</w:t>
      </w:r>
      <w:r w:rsidRPr="005C1561">
        <w:rPr>
          <w:rStyle w:val="Odwoanieintensywne"/>
          <w:rFonts w:ascii="Calibri" w:eastAsia="SimSun" w:hAnsi="Calibri" w:cs="Calibri"/>
          <w:b/>
          <w:bCs w:val="0"/>
          <w:kern w:val="1"/>
          <w:lang w:eastAsia="hi-IN" w:bidi="hi-IN"/>
        </w:rPr>
        <w:t>CZNIK NR 1</w:t>
      </w:r>
    </w:p>
    <w:p w14:paraId="061C5635" w14:textId="0A804B21" w:rsidR="009C1241" w:rsidRPr="005C1561" w:rsidRDefault="009B60F7" w:rsidP="008866E2">
      <w:pPr>
        <w:pStyle w:val="Nagwek1"/>
        <w:suppressAutoHyphens/>
        <w:spacing w:line="312" w:lineRule="auto"/>
        <w:ind w:firstLine="0"/>
        <w:rPr>
          <w:rStyle w:val="Odwoanieintensywne"/>
          <w:rFonts w:ascii="Calibri" w:eastAsia="SimSun" w:hAnsi="Calibri" w:cs="Calibri"/>
          <w:kern w:val="1"/>
          <w:lang w:eastAsia="hi-IN" w:bidi="hi-IN"/>
        </w:rPr>
      </w:pPr>
      <w:r w:rsidRPr="005C1561">
        <w:rPr>
          <w:rStyle w:val="Odwoanieintensywne"/>
          <w:rFonts w:ascii="Calibri" w:eastAsia="SimSun" w:hAnsi="Calibri" w:cs="Calibri"/>
          <w:b/>
          <w:bCs w:val="0"/>
          <w:kern w:val="1"/>
          <w:lang w:eastAsia="hi-IN" w:bidi="hi-IN"/>
        </w:rPr>
        <w:t>PROJEKTOWANE POSTANOWIENIA UMOWY</w:t>
      </w:r>
    </w:p>
    <w:p w14:paraId="34545CFC" w14:textId="77777777" w:rsidR="009F1DE1" w:rsidRPr="007967A2" w:rsidRDefault="009F1DE1" w:rsidP="008866E2">
      <w:pPr>
        <w:pStyle w:val="Nagwek1"/>
        <w:suppressAutoHyphens/>
        <w:spacing w:line="312" w:lineRule="auto"/>
        <w:ind w:firstLine="0"/>
        <w:rPr>
          <w:rStyle w:val="Odwoanieintensywne"/>
          <w:rFonts w:ascii="Calibri" w:eastAsia="SimSun" w:hAnsi="Calibri" w:cs="Calibri"/>
          <w:kern w:val="1"/>
          <w:sz w:val="22"/>
          <w:szCs w:val="22"/>
          <w:lang w:eastAsia="hi-IN" w:bidi="hi-IN"/>
        </w:rPr>
      </w:pPr>
      <w:r w:rsidRPr="007967A2">
        <w:rPr>
          <w:rStyle w:val="Odwoanieintensywne"/>
          <w:rFonts w:ascii="Calibri" w:eastAsia="SimSun" w:hAnsi="Calibri" w:cs="Calibri"/>
          <w:kern w:val="1"/>
          <w:sz w:val="22"/>
          <w:szCs w:val="22"/>
          <w:lang w:eastAsia="hi-IN" w:bidi="hi-IN"/>
        </w:rPr>
        <w:t>§ 1</w:t>
      </w:r>
    </w:p>
    <w:p w14:paraId="2C6EA00D" w14:textId="6275FC97" w:rsidR="00C01F89" w:rsidRPr="007967A2" w:rsidRDefault="00C01F89" w:rsidP="008866E2">
      <w:pPr>
        <w:pStyle w:val="Nagwek1"/>
        <w:suppressAutoHyphens/>
        <w:spacing w:line="312" w:lineRule="auto"/>
        <w:ind w:firstLine="0"/>
        <w:rPr>
          <w:rStyle w:val="Odwoanieintensywne"/>
          <w:rFonts w:ascii="Calibri" w:eastAsia="SimSun" w:hAnsi="Calibri" w:cs="Calibri"/>
          <w:kern w:val="1"/>
          <w:sz w:val="22"/>
          <w:szCs w:val="22"/>
          <w:lang w:eastAsia="hi-IN" w:bidi="hi-IN"/>
        </w:rPr>
      </w:pPr>
      <w:r w:rsidRPr="007967A2">
        <w:rPr>
          <w:rStyle w:val="Odwoanieintensywne"/>
          <w:rFonts w:ascii="Calibri" w:eastAsia="SimSun" w:hAnsi="Calibri" w:cs="Calibri"/>
          <w:kern w:val="1"/>
          <w:sz w:val="22"/>
          <w:szCs w:val="22"/>
          <w:lang w:eastAsia="hi-IN" w:bidi="hi-IN"/>
        </w:rPr>
        <w:t>PRZEDMIOT UMOWY</w:t>
      </w:r>
    </w:p>
    <w:p w14:paraId="7DEBFEDD" w14:textId="4C235BBB" w:rsidR="0020218C" w:rsidRPr="00F070E5" w:rsidRDefault="00DC4585" w:rsidP="008866E2">
      <w:pPr>
        <w:spacing w:line="312" w:lineRule="auto"/>
        <w:rPr>
          <w:rFonts w:asciiTheme="minorHAnsi" w:hAnsiTheme="minorHAnsi" w:cstheme="minorHAnsi"/>
          <w:sz w:val="22"/>
          <w:szCs w:val="22"/>
        </w:rPr>
      </w:pPr>
      <w:r w:rsidRPr="00DC4585">
        <w:rPr>
          <w:rFonts w:asciiTheme="minorHAnsi" w:hAnsiTheme="minorHAnsi" w:cstheme="minorHAnsi"/>
          <w:sz w:val="22"/>
          <w:szCs w:val="22"/>
        </w:rPr>
        <w:t xml:space="preserve">Przedmiotem zamówienia jest </w:t>
      </w:r>
      <w:r w:rsidR="00866971" w:rsidRPr="00866971">
        <w:rPr>
          <w:rFonts w:asciiTheme="minorHAnsi" w:hAnsiTheme="minorHAnsi" w:cstheme="minorHAnsi"/>
          <w:sz w:val="22"/>
          <w:szCs w:val="22"/>
        </w:rPr>
        <w:t>wykonanie analizy nieruchomości zlokalizowanych w Warszawie przy ul. Konstruktorskiej 3A, 1A i 1, w zakresie rozbiórki istniejących budynków i koncepcji budowy w ich miejscu nowego obiektu pełniącego funkcję biurową z przeznaczeniem na przyszłą siedzibę Zamawiającego.</w:t>
      </w:r>
      <w:r w:rsidR="0034521A" w:rsidRPr="00F070E5">
        <w:rPr>
          <w:rFonts w:asciiTheme="minorHAnsi" w:hAnsiTheme="minorHAnsi" w:cstheme="minorHAnsi"/>
          <w:sz w:val="22"/>
          <w:szCs w:val="22"/>
        </w:rPr>
        <w:t xml:space="preserve"> Szczegółowy opis </w:t>
      </w:r>
      <w:r w:rsidR="00413339" w:rsidRPr="00F070E5">
        <w:rPr>
          <w:rFonts w:asciiTheme="minorHAnsi" w:hAnsiTheme="minorHAnsi" w:cstheme="minorHAnsi"/>
          <w:sz w:val="22"/>
          <w:szCs w:val="22"/>
        </w:rPr>
        <w:t>przedmiotu zamówienia zawiera opis przedmiotu zamówienia stanowiący załącznik nr 1 do umowy.</w:t>
      </w:r>
    </w:p>
    <w:p w14:paraId="34AD8464" w14:textId="77777777" w:rsidR="006B44D6" w:rsidRPr="00F070E5" w:rsidRDefault="009F1DE1" w:rsidP="008866E2">
      <w:pPr>
        <w:pStyle w:val="Nagwek1"/>
        <w:suppressAutoHyphens/>
        <w:spacing w:line="312" w:lineRule="auto"/>
        <w:ind w:firstLine="0"/>
        <w:rPr>
          <w:rStyle w:val="Odwoanieintensywne"/>
          <w:rFonts w:ascii="Calibri" w:eastAsia="SimSun" w:hAnsi="Calibri" w:cs="Calibri"/>
          <w:b/>
          <w:kern w:val="1"/>
          <w:sz w:val="22"/>
          <w:szCs w:val="22"/>
          <w:lang w:eastAsia="hi-IN" w:bidi="hi-IN"/>
        </w:rPr>
      </w:pPr>
      <w:r w:rsidRPr="00F070E5">
        <w:rPr>
          <w:rStyle w:val="Odwoanieintensywne"/>
          <w:rFonts w:ascii="Calibri" w:eastAsia="SimSun" w:hAnsi="Calibri" w:cs="Calibri"/>
          <w:kern w:val="1"/>
          <w:sz w:val="22"/>
          <w:szCs w:val="22"/>
          <w:lang w:eastAsia="hi-IN" w:bidi="hi-IN"/>
        </w:rPr>
        <w:t>§ 2</w:t>
      </w:r>
    </w:p>
    <w:p w14:paraId="0011EFB4" w14:textId="7C1ECD94" w:rsidR="00A5500E" w:rsidRPr="00F070E5" w:rsidRDefault="00A5500E" w:rsidP="008866E2">
      <w:pPr>
        <w:pStyle w:val="Nagwek1"/>
        <w:suppressAutoHyphens/>
        <w:spacing w:line="312" w:lineRule="auto"/>
        <w:ind w:firstLine="0"/>
        <w:rPr>
          <w:rStyle w:val="Odwoanieintensywne"/>
          <w:rFonts w:ascii="Calibri" w:eastAsia="SimSun" w:hAnsi="Calibri" w:cs="Calibri"/>
          <w:b/>
          <w:bCs w:val="0"/>
          <w:kern w:val="1"/>
          <w:sz w:val="22"/>
          <w:szCs w:val="22"/>
          <w:lang w:eastAsia="hi-IN" w:bidi="hi-IN"/>
        </w:rPr>
      </w:pPr>
      <w:r w:rsidRPr="00F070E5">
        <w:rPr>
          <w:rStyle w:val="Odwoanieintensywne"/>
          <w:rFonts w:ascii="Calibri" w:eastAsia="SimSun" w:hAnsi="Calibri" w:cs="Calibri"/>
          <w:bCs w:val="0"/>
          <w:kern w:val="1"/>
          <w:sz w:val="22"/>
          <w:szCs w:val="22"/>
          <w:lang w:eastAsia="hi-IN" w:bidi="hi-IN"/>
        </w:rPr>
        <w:t>REALIZACJA UMOWY</w:t>
      </w:r>
    </w:p>
    <w:p w14:paraId="14B9A662" w14:textId="2A44A318" w:rsidR="003C69C2" w:rsidRPr="00413339" w:rsidRDefault="007B37AB" w:rsidP="008866E2">
      <w:pPr>
        <w:numPr>
          <w:ilvl w:val="0"/>
          <w:numId w:val="2"/>
        </w:numPr>
        <w:tabs>
          <w:tab w:val="clear" w:pos="720"/>
        </w:tabs>
        <w:spacing w:line="312" w:lineRule="auto"/>
        <w:ind w:left="426"/>
        <w:rPr>
          <w:rFonts w:asciiTheme="minorHAnsi" w:hAnsiTheme="minorHAnsi" w:cstheme="minorHAnsi"/>
          <w:b/>
          <w:sz w:val="22"/>
          <w:szCs w:val="22"/>
        </w:rPr>
      </w:pPr>
      <w:r w:rsidRPr="00413339">
        <w:rPr>
          <w:rFonts w:asciiTheme="minorHAnsi" w:hAnsiTheme="minorHAnsi" w:cstheme="minorHAnsi"/>
          <w:sz w:val="22"/>
          <w:szCs w:val="22"/>
        </w:rPr>
        <w:t>Przedmiot umowy</w:t>
      </w:r>
      <w:r w:rsidR="003C69C2" w:rsidRPr="00413339">
        <w:rPr>
          <w:rFonts w:asciiTheme="minorHAnsi" w:hAnsiTheme="minorHAnsi" w:cstheme="minorHAnsi"/>
          <w:sz w:val="22"/>
          <w:szCs w:val="22"/>
        </w:rPr>
        <w:t>,</w:t>
      </w:r>
      <w:r w:rsidR="00854D65">
        <w:rPr>
          <w:rFonts w:asciiTheme="minorHAnsi" w:hAnsiTheme="minorHAnsi" w:cstheme="minorHAnsi"/>
          <w:sz w:val="22"/>
          <w:szCs w:val="22"/>
        </w:rPr>
        <w:t xml:space="preserve"> </w:t>
      </w:r>
      <w:r w:rsidR="003C69C2" w:rsidRPr="00413339">
        <w:rPr>
          <w:rFonts w:asciiTheme="minorHAnsi" w:hAnsiTheme="minorHAnsi" w:cstheme="minorHAnsi"/>
          <w:sz w:val="22"/>
          <w:szCs w:val="22"/>
        </w:rPr>
        <w:t>o któr</w:t>
      </w:r>
      <w:r w:rsidR="00413339" w:rsidRPr="00413339">
        <w:rPr>
          <w:rFonts w:asciiTheme="minorHAnsi" w:hAnsiTheme="minorHAnsi" w:cstheme="minorHAnsi"/>
          <w:sz w:val="22"/>
          <w:szCs w:val="22"/>
        </w:rPr>
        <w:t>ym</w:t>
      </w:r>
      <w:r w:rsidR="003C69C2" w:rsidRPr="00413339">
        <w:rPr>
          <w:rFonts w:asciiTheme="minorHAnsi" w:hAnsiTheme="minorHAnsi" w:cstheme="minorHAnsi"/>
          <w:sz w:val="22"/>
          <w:szCs w:val="22"/>
        </w:rPr>
        <w:t xml:space="preserve"> mowa </w:t>
      </w:r>
      <w:r w:rsidR="00413339" w:rsidRPr="00413339">
        <w:rPr>
          <w:rFonts w:asciiTheme="minorHAnsi" w:hAnsiTheme="minorHAnsi" w:cstheme="minorHAnsi"/>
          <w:sz w:val="22"/>
          <w:szCs w:val="22"/>
        </w:rPr>
        <w:t xml:space="preserve">w </w:t>
      </w:r>
      <w:r w:rsidR="003C69C2" w:rsidRPr="00413339">
        <w:rPr>
          <w:rFonts w:asciiTheme="minorHAnsi" w:hAnsiTheme="minorHAnsi" w:cstheme="minorHAnsi"/>
          <w:bCs/>
          <w:sz w:val="22"/>
          <w:szCs w:val="22"/>
        </w:rPr>
        <w:t>§</w:t>
      </w:r>
      <w:r w:rsidR="0080057D" w:rsidRPr="00413339">
        <w:rPr>
          <w:rFonts w:asciiTheme="minorHAnsi" w:hAnsiTheme="minorHAnsi" w:cstheme="minorHAnsi"/>
          <w:bCs/>
          <w:sz w:val="22"/>
          <w:szCs w:val="22"/>
        </w:rPr>
        <w:t xml:space="preserve"> </w:t>
      </w:r>
      <w:r w:rsidR="003C69C2" w:rsidRPr="00413339">
        <w:rPr>
          <w:rFonts w:asciiTheme="minorHAnsi" w:hAnsiTheme="minorHAnsi" w:cstheme="minorHAnsi"/>
          <w:sz w:val="22"/>
          <w:szCs w:val="22"/>
        </w:rPr>
        <w:t xml:space="preserve">1, </w:t>
      </w:r>
      <w:r w:rsidR="006B44D6" w:rsidRPr="00413339">
        <w:rPr>
          <w:rFonts w:asciiTheme="minorHAnsi" w:hAnsiTheme="minorHAnsi" w:cstheme="minorHAnsi"/>
          <w:sz w:val="22"/>
          <w:szCs w:val="22"/>
        </w:rPr>
        <w:t>zostanie wykonan</w:t>
      </w:r>
      <w:r w:rsidR="008E7FED" w:rsidRPr="00413339">
        <w:rPr>
          <w:rFonts w:asciiTheme="minorHAnsi" w:hAnsiTheme="minorHAnsi" w:cstheme="minorHAnsi"/>
          <w:sz w:val="22"/>
          <w:szCs w:val="22"/>
        </w:rPr>
        <w:t xml:space="preserve">y </w:t>
      </w:r>
      <w:r w:rsidR="006B44D6" w:rsidRPr="00413339">
        <w:rPr>
          <w:rFonts w:asciiTheme="minorHAnsi" w:hAnsiTheme="minorHAnsi" w:cstheme="minorHAnsi"/>
          <w:sz w:val="22"/>
          <w:szCs w:val="22"/>
        </w:rPr>
        <w:t xml:space="preserve">i </w:t>
      </w:r>
      <w:r w:rsidR="008E7FED" w:rsidRPr="00413339">
        <w:rPr>
          <w:rFonts w:asciiTheme="minorHAnsi" w:hAnsiTheme="minorHAnsi" w:cstheme="minorHAnsi"/>
          <w:sz w:val="22"/>
          <w:szCs w:val="22"/>
        </w:rPr>
        <w:t xml:space="preserve">przedłożony </w:t>
      </w:r>
      <w:r w:rsidR="006B44D6" w:rsidRPr="00413339">
        <w:rPr>
          <w:rFonts w:asciiTheme="minorHAnsi" w:hAnsiTheme="minorHAnsi" w:cstheme="minorHAnsi"/>
          <w:sz w:val="22"/>
          <w:szCs w:val="22"/>
        </w:rPr>
        <w:t xml:space="preserve">do dyspozycji Zamawiającego </w:t>
      </w:r>
      <w:r w:rsidR="00DB0B4D" w:rsidRPr="00413339">
        <w:rPr>
          <w:rFonts w:asciiTheme="minorHAnsi" w:hAnsiTheme="minorHAnsi" w:cstheme="minorHAnsi"/>
          <w:sz w:val="22"/>
          <w:szCs w:val="22"/>
        </w:rPr>
        <w:t xml:space="preserve">w </w:t>
      </w:r>
      <w:r w:rsidR="00413339">
        <w:rPr>
          <w:rFonts w:asciiTheme="minorHAnsi" w:hAnsiTheme="minorHAnsi" w:cstheme="minorHAnsi"/>
          <w:sz w:val="22"/>
          <w:szCs w:val="22"/>
        </w:rPr>
        <w:t>3</w:t>
      </w:r>
      <w:r w:rsidR="00DB0B4D" w:rsidRPr="00413339">
        <w:rPr>
          <w:rFonts w:asciiTheme="minorHAnsi" w:hAnsiTheme="minorHAnsi" w:cstheme="minorHAnsi"/>
          <w:sz w:val="22"/>
          <w:szCs w:val="22"/>
        </w:rPr>
        <w:t xml:space="preserve"> egzemplarzach </w:t>
      </w:r>
      <w:r w:rsidR="001B1CFB" w:rsidRPr="00413339">
        <w:rPr>
          <w:rFonts w:asciiTheme="minorHAnsi" w:hAnsiTheme="minorHAnsi" w:cstheme="minorHAnsi"/>
          <w:sz w:val="22"/>
          <w:szCs w:val="22"/>
        </w:rPr>
        <w:t xml:space="preserve">w formie papierowej </w:t>
      </w:r>
      <w:r w:rsidR="00DB0B4D" w:rsidRPr="00413339">
        <w:rPr>
          <w:rFonts w:asciiTheme="minorHAnsi" w:hAnsiTheme="minorHAnsi" w:cstheme="minorHAnsi"/>
          <w:sz w:val="22"/>
          <w:szCs w:val="22"/>
        </w:rPr>
        <w:t xml:space="preserve">i w wersji elektronicznej </w:t>
      </w:r>
      <w:r w:rsidR="0099217D" w:rsidRPr="00413339">
        <w:rPr>
          <w:rFonts w:asciiTheme="minorHAnsi" w:hAnsiTheme="minorHAnsi" w:cstheme="minorHAnsi"/>
          <w:sz w:val="22"/>
          <w:szCs w:val="22"/>
        </w:rPr>
        <w:t>zapisanej  na nośniku elektronicznym</w:t>
      </w:r>
      <w:r w:rsidR="000E4249">
        <w:rPr>
          <w:rFonts w:asciiTheme="minorHAnsi" w:hAnsiTheme="minorHAnsi" w:cstheme="minorHAnsi"/>
          <w:sz w:val="22"/>
          <w:szCs w:val="22"/>
        </w:rPr>
        <w:t xml:space="preserve"> (pendrive)</w:t>
      </w:r>
      <w:r w:rsidR="0099217D" w:rsidRPr="00413339">
        <w:rPr>
          <w:rFonts w:asciiTheme="minorHAnsi" w:hAnsiTheme="minorHAnsi" w:cstheme="minorHAnsi"/>
          <w:sz w:val="22"/>
          <w:szCs w:val="22"/>
        </w:rPr>
        <w:t xml:space="preserve"> z możliwością edycji </w:t>
      </w:r>
      <w:r w:rsidR="00BE4285" w:rsidRPr="00413339">
        <w:rPr>
          <w:rFonts w:asciiTheme="minorHAnsi" w:hAnsiTheme="minorHAnsi" w:cstheme="minorHAnsi"/>
          <w:sz w:val="22"/>
          <w:szCs w:val="22"/>
        </w:rPr>
        <w:t xml:space="preserve">w </w:t>
      </w:r>
      <w:r w:rsidR="003C69C2" w:rsidRPr="00413339">
        <w:rPr>
          <w:rFonts w:asciiTheme="minorHAnsi" w:hAnsiTheme="minorHAnsi" w:cstheme="minorHAnsi"/>
          <w:sz w:val="22"/>
          <w:szCs w:val="22"/>
        </w:rPr>
        <w:t xml:space="preserve">zaoferowanym </w:t>
      </w:r>
      <w:r w:rsidR="00BE4285" w:rsidRPr="00413339">
        <w:rPr>
          <w:rFonts w:asciiTheme="minorHAnsi" w:hAnsiTheme="minorHAnsi" w:cstheme="minorHAnsi"/>
          <w:sz w:val="22"/>
          <w:szCs w:val="22"/>
        </w:rPr>
        <w:t xml:space="preserve">terminie </w:t>
      </w:r>
      <w:r w:rsidR="009813BE">
        <w:rPr>
          <w:rFonts w:asciiTheme="minorHAnsi" w:hAnsiTheme="minorHAnsi" w:cstheme="minorHAnsi"/>
          <w:sz w:val="22"/>
          <w:szCs w:val="22"/>
        </w:rPr>
        <w:t>….</w:t>
      </w:r>
      <w:r w:rsidR="006B44D6" w:rsidRPr="00413339">
        <w:rPr>
          <w:rFonts w:asciiTheme="minorHAnsi" w:hAnsiTheme="minorHAnsi" w:cstheme="minorHAnsi"/>
          <w:sz w:val="22"/>
          <w:szCs w:val="22"/>
        </w:rPr>
        <w:t xml:space="preserve"> dni</w:t>
      </w:r>
      <w:r w:rsidR="00000819" w:rsidRPr="00413339">
        <w:rPr>
          <w:rFonts w:asciiTheme="minorHAnsi" w:hAnsiTheme="minorHAnsi" w:cstheme="minorHAnsi"/>
          <w:sz w:val="22"/>
          <w:szCs w:val="22"/>
        </w:rPr>
        <w:t xml:space="preserve"> </w:t>
      </w:r>
      <w:r w:rsidR="00DB0B4D" w:rsidRPr="00413339">
        <w:rPr>
          <w:rFonts w:asciiTheme="minorHAnsi" w:hAnsiTheme="minorHAnsi" w:cstheme="minorHAnsi"/>
          <w:sz w:val="22"/>
          <w:szCs w:val="22"/>
        </w:rPr>
        <w:t xml:space="preserve">kalendarzowych </w:t>
      </w:r>
      <w:r w:rsidR="00000819" w:rsidRPr="00413339">
        <w:rPr>
          <w:rFonts w:asciiTheme="minorHAnsi" w:hAnsiTheme="minorHAnsi" w:cstheme="minorHAnsi"/>
          <w:sz w:val="22"/>
          <w:szCs w:val="22"/>
        </w:rPr>
        <w:t>licząc</w:t>
      </w:r>
      <w:r w:rsidR="006B44D6" w:rsidRPr="00413339">
        <w:rPr>
          <w:rFonts w:asciiTheme="minorHAnsi" w:hAnsiTheme="minorHAnsi" w:cstheme="minorHAnsi"/>
          <w:sz w:val="22"/>
          <w:szCs w:val="22"/>
        </w:rPr>
        <w:t xml:space="preserve"> </w:t>
      </w:r>
      <w:r w:rsidR="0078658C" w:rsidRPr="00413339">
        <w:rPr>
          <w:rFonts w:asciiTheme="minorHAnsi" w:hAnsiTheme="minorHAnsi" w:cstheme="minorHAnsi"/>
          <w:sz w:val="22"/>
          <w:szCs w:val="22"/>
        </w:rPr>
        <w:t>od dnia podpisania niniejsze</w:t>
      </w:r>
      <w:r w:rsidR="00BE4285" w:rsidRPr="00413339">
        <w:rPr>
          <w:rFonts w:asciiTheme="minorHAnsi" w:hAnsiTheme="minorHAnsi" w:cstheme="minorHAnsi"/>
          <w:sz w:val="22"/>
          <w:szCs w:val="22"/>
        </w:rPr>
        <w:t>j</w:t>
      </w:r>
      <w:r w:rsidR="006B44D6" w:rsidRPr="00413339">
        <w:rPr>
          <w:rFonts w:asciiTheme="minorHAnsi" w:hAnsiTheme="minorHAnsi" w:cstheme="minorHAnsi"/>
          <w:sz w:val="22"/>
          <w:szCs w:val="22"/>
        </w:rPr>
        <w:t xml:space="preserve"> </w:t>
      </w:r>
      <w:r w:rsidR="00BE4285" w:rsidRPr="00413339">
        <w:rPr>
          <w:rFonts w:asciiTheme="minorHAnsi" w:hAnsiTheme="minorHAnsi" w:cstheme="minorHAnsi"/>
          <w:sz w:val="22"/>
          <w:szCs w:val="22"/>
        </w:rPr>
        <w:t>umowy</w:t>
      </w:r>
      <w:r w:rsidR="0080057D" w:rsidRPr="00413339">
        <w:rPr>
          <w:rFonts w:asciiTheme="minorHAnsi" w:hAnsiTheme="minorHAnsi" w:cstheme="minorHAnsi"/>
          <w:sz w:val="22"/>
          <w:szCs w:val="22"/>
        </w:rPr>
        <w:t>;</w:t>
      </w:r>
    </w:p>
    <w:p w14:paraId="7D954FE8" w14:textId="133DDE19" w:rsidR="00027CC4" w:rsidRPr="009C41F6" w:rsidRDefault="006B44D6" w:rsidP="008866E2">
      <w:pPr>
        <w:pStyle w:val="Akapitzlist"/>
        <w:numPr>
          <w:ilvl w:val="0"/>
          <w:numId w:val="2"/>
        </w:numPr>
        <w:tabs>
          <w:tab w:val="clear" w:pos="720"/>
        </w:tabs>
        <w:spacing w:after="0" w:line="312" w:lineRule="auto"/>
        <w:ind w:left="426" w:hanging="284"/>
        <w:rPr>
          <w:rFonts w:cstheme="minorHAnsi"/>
          <w:b/>
        </w:rPr>
      </w:pPr>
      <w:r w:rsidRPr="00F81E17">
        <w:rPr>
          <w:rFonts w:cstheme="minorHAnsi"/>
        </w:rPr>
        <w:t>Dokumentem potwierdzającym przyjęcie przez Zamawiającego</w:t>
      </w:r>
      <w:r w:rsidR="00D4629C" w:rsidRPr="00F81E17">
        <w:rPr>
          <w:rFonts w:cstheme="minorHAnsi"/>
        </w:rPr>
        <w:t xml:space="preserve"> </w:t>
      </w:r>
      <w:bookmarkStart w:id="0" w:name="_Hlk57356151"/>
      <w:r w:rsidR="00BE4285" w:rsidRPr="00F81E17">
        <w:rPr>
          <w:rFonts w:cstheme="minorHAnsi"/>
        </w:rPr>
        <w:t>przedmiotu umowy</w:t>
      </w:r>
      <w:r w:rsidR="00D4629C" w:rsidRPr="00F81E17">
        <w:rPr>
          <w:rFonts w:cstheme="minorHAnsi"/>
        </w:rPr>
        <w:t>,</w:t>
      </w:r>
      <w:r w:rsidRPr="00F81E17">
        <w:rPr>
          <w:rFonts w:cstheme="minorHAnsi"/>
        </w:rPr>
        <w:t xml:space="preserve"> </w:t>
      </w:r>
      <w:bookmarkEnd w:id="0"/>
      <w:r w:rsidRPr="00F81E17">
        <w:rPr>
          <w:rFonts w:cstheme="minorHAnsi"/>
        </w:rPr>
        <w:t xml:space="preserve">jest protokół odbioru podpisany przez obie strony, sporządzony w 2 egzemplarzach, po jednym egzemplarzu dla każdej ze stron. </w:t>
      </w:r>
      <w:r w:rsidR="001E7A87" w:rsidRPr="00F81E17">
        <w:rPr>
          <w:rFonts w:cstheme="minorHAnsi"/>
        </w:rPr>
        <w:t xml:space="preserve">Z ramienia Zamawiającego uprawionym do </w:t>
      </w:r>
      <w:r w:rsidR="0080057D">
        <w:rPr>
          <w:rFonts w:cstheme="minorHAnsi"/>
        </w:rPr>
        <w:t xml:space="preserve">podpisania </w:t>
      </w:r>
      <w:r w:rsidR="001E7A87" w:rsidRPr="00F81E17">
        <w:rPr>
          <w:rFonts w:cstheme="minorHAnsi"/>
        </w:rPr>
        <w:t xml:space="preserve">protokołu </w:t>
      </w:r>
      <w:r w:rsidR="0080057D">
        <w:rPr>
          <w:rFonts w:cstheme="minorHAnsi"/>
        </w:rPr>
        <w:t xml:space="preserve">odbioru </w:t>
      </w:r>
      <w:r w:rsidR="001E7A87" w:rsidRPr="00F81E17">
        <w:rPr>
          <w:rFonts w:cstheme="minorHAnsi"/>
        </w:rPr>
        <w:t xml:space="preserve">jest </w:t>
      </w:r>
      <w:r w:rsidR="00D4629C" w:rsidRPr="00F81E17">
        <w:rPr>
          <w:rFonts w:cstheme="minorHAnsi"/>
        </w:rPr>
        <w:t>Dyrektor Departamentu</w:t>
      </w:r>
      <w:r w:rsidR="001E7A87" w:rsidRPr="00F81E17">
        <w:rPr>
          <w:rFonts w:cstheme="minorHAnsi"/>
        </w:rPr>
        <w:t xml:space="preserve"> Administracyjnego.</w:t>
      </w:r>
    </w:p>
    <w:p w14:paraId="761F5322" w14:textId="3499B68F" w:rsidR="00413339" w:rsidRPr="00413339" w:rsidRDefault="00027CC4" w:rsidP="008866E2">
      <w:pPr>
        <w:pStyle w:val="Akapitzlist"/>
        <w:numPr>
          <w:ilvl w:val="0"/>
          <w:numId w:val="2"/>
        </w:numPr>
        <w:tabs>
          <w:tab w:val="clear" w:pos="720"/>
        </w:tabs>
        <w:spacing w:after="0" w:line="312" w:lineRule="auto"/>
        <w:ind w:left="426" w:hanging="284"/>
        <w:rPr>
          <w:rFonts w:cstheme="minorHAnsi"/>
          <w:b/>
        </w:rPr>
      </w:pPr>
      <w:r>
        <w:rPr>
          <w:rFonts w:cstheme="minorHAnsi"/>
        </w:rPr>
        <w:t xml:space="preserve">Przed przyjęciem przez Zamawiającego </w:t>
      </w:r>
      <w:r w:rsidRPr="00027CC4">
        <w:rPr>
          <w:rFonts w:cstheme="minorHAnsi"/>
        </w:rPr>
        <w:t>przedmiotu umowy</w:t>
      </w:r>
      <w:r>
        <w:rPr>
          <w:rFonts w:cstheme="minorHAnsi"/>
        </w:rPr>
        <w:t xml:space="preserve">, Wykonawca przekaże Zamawiającemu wersję  roboczą </w:t>
      </w:r>
      <w:r w:rsidR="005A2E17">
        <w:rPr>
          <w:rFonts w:cstheme="minorHAnsi"/>
        </w:rPr>
        <w:t>analizy</w:t>
      </w:r>
      <w:r>
        <w:rPr>
          <w:rFonts w:cstheme="minorHAnsi"/>
        </w:rPr>
        <w:t xml:space="preserve"> w celu</w:t>
      </w:r>
      <w:r w:rsidR="00790A2D">
        <w:rPr>
          <w:rFonts w:cstheme="minorHAnsi"/>
        </w:rPr>
        <w:t xml:space="preserve"> akceptacji i</w:t>
      </w:r>
      <w:r>
        <w:rPr>
          <w:rFonts w:cstheme="minorHAnsi"/>
        </w:rPr>
        <w:t xml:space="preserve"> umożliwienia Zamawiającemu wniesienia uwag. Termin na </w:t>
      </w:r>
      <w:r w:rsidR="00790A2D">
        <w:rPr>
          <w:rFonts w:cstheme="minorHAnsi"/>
        </w:rPr>
        <w:t>w</w:t>
      </w:r>
      <w:r>
        <w:rPr>
          <w:rFonts w:cstheme="minorHAnsi"/>
        </w:rPr>
        <w:t>niesienie uwag</w:t>
      </w:r>
      <w:r w:rsidR="00790A2D">
        <w:rPr>
          <w:rFonts w:cstheme="minorHAnsi"/>
        </w:rPr>
        <w:t xml:space="preserve"> i akceptację</w:t>
      </w:r>
      <w:r>
        <w:rPr>
          <w:rFonts w:cstheme="minorHAnsi"/>
        </w:rPr>
        <w:t xml:space="preserve"> przez Zamawiającego wynosi </w:t>
      </w:r>
      <w:r w:rsidR="002B2E62">
        <w:rPr>
          <w:rFonts w:cstheme="minorHAnsi"/>
        </w:rPr>
        <w:t>3</w:t>
      </w:r>
      <w:r>
        <w:rPr>
          <w:rFonts w:cstheme="minorHAnsi"/>
        </w:rPr>
        <w:t xml:space="preserve"> dni robocze i nie skraca termin</w:t>
      </w:r>
      <w:r w:rsidR="00790A2D">
        <w:rPr>
          <w:rFonts w:cstheme="minorHAnsi"/>
        </w:rPr>
        <w:t>ów</w:t>
      </w:r>
      <w:r>
        <w:rPr>
          <w:rFonts w:cstheme="minorHAnsi"/>
        </w:rPr>
        <w:t xml:space="preserve"> realizacji</w:t>
      </w:r>
      <w:r w:rsidR="00790A2D">
        <w:rPr>
          <w:rFonts w:cstheme="minorHAnsi"/>
        </w:rPr>
        <w:t xml:space="preserve"> przedmiotu umowy</w:t>
      </w:r>
      <w:r>
        <w:rPr>
          <w:rFonts w:cstheme="minorHAnsi"/>
        </w:rPr>
        <w:t xml:space="preserve">, o którym mowa w </w:t>
      </w:r>
      <w:r w:rsidR="00790A2D" w:rsidRPr="00790A2D">
        <w:rPr>
          <w:rFonts w:cstheme="minorHAnsi"/>
        </w:rPr>
        <w:t>§ 2</w:t>
      </w:r>
      <w:r w:rsidR="00790A2D">
        <w:rPr>
          <w:rFonts w:cstheme="minorHAnsi"/>
        </w:rPr>
        <w:t xml:space="preserve"> ust 1. Uwagi Zamawiającego Wykonawca uwzględni w terminie 2 dni roboczych licząc od dnia przekazania uwag. </w:t>
      </w:r>
    </w:p>
    <w:p w14:paraId="29D5C318" w14:textId="3BF09CD3" w:rsidR="00413339" w:rsidRPr="00413339" w:rsidRDefault="00413339" w:rsidP="008866E2">
      <w:pPr>
        <w:pStyle w:val="Akapitzlist"/>
        <w:numPr>
          <w:ilvl w:val="0"/>
          <w:numId w:val="2"/>
        </w:numPr>
        <w:tabs>
          <w:tab w:val="clear" w:pos="720"/>
        </w:tabs>
        <w:spacing w:after="0" w:line="312" w:lineRule="auto"/>
        <w:ind w:left="426" w:hanging="284"/>
        <w:rPr>
          <w:rFonts w:cstheme="minorHAnsi"/>
          <w:b/>
        </w:rPr>
      </w:pPr>
      <w:r w:rsidRPr="00413339">
        <w:rPr>
          <w:rFonts w:cstheme="minorHAnsi"/>
        </w:rPr>
        <w:t xml:space="preserve">Wykonawca zobowiązuje się do wykonania przedmiotu umowy zgodnie z najlepszą wiedzą, obowiązującymi przepisami i </w:t>
      </w:r>
      <w:r w:rsidR="002B254A">
        <w:rPr>
          <w:rFonts w:cstheme="minorHAnsi"/>
        </w:rPr>
        <w:t>s</w:t>
      </w:r>
      <w:r w:rsidRPr="00413339">
        <w:rPr>
          <w:rFonts w:cstheme="minorHAnsi"/>
        </w:rPr>
        <w:t xml:space="preserve">tandardami </w:t>
      </w:r>
      <w:r w:rsidR="002B254A">
        <w:rPr>
          <w:rFonts w:cstheme="minorHAnsi"/>
        </w:rPr>
        <w:t>z</w:t>
      </w:r>
      <w:r w:rsidRPr="00413339">
        <w:rPr>
          <w:rFonts w:cstheme="minorHAnsi"/>
        </w:rPr>
        <w:t>awodowymi</w:t>
      </w:r>
      <w:r w:rsidR="002B254A">
        <w:rPr>
          <w:rFonts w:cstheme="minorHAnsi"/>
        </w:rPr>
        <w:t>.</w:t>
      </w:r>
      <w:r w:rsidRPr="00413339">
        <w:rPr>
          <w:rFonts w:cstheme="minorHAnsi"/>
        </w:rPr>
        <w:t xml:space="preserve"> </w:t>
      </w:r>
    </w:p>
    <w:p w14:paraId="14952765" w14:textId="77777777" w:rsidR="00B9231C" w:rsidRPr="00B9231C" w:rsidRDefault="00413339" w:rsidP="008866E2">
      <w:pPr>
        <w:pStyle w:val="Akapitzlist"/>
        <w:numPr>
          <w:ilvl w:val="0"/>
          <w:numId w:val="2"/>
        </w:numPr>
        <w:tabs>
          <w:tab w:val="clear" w:pos="720"/>
        </w:tabs>
        <w:spacing w:after="0" w:line="312" w:lineRule="auto"/>
        <w:ind w:left="426" w:hanging="284"/>
        <w:rPr>
          <w:rFonts w:cstheme="minorHAnsi"/>
          <w:b/>
        </w:rPr>
      </w:pPr>
      <w:r w:rsidRPr="00413339">
        <w:rPr>
          <w:rFonts w:cstheme="minorHAnsi"/>
        </w:rPr>
        <w:t>Strony ustalają, że przedmiot umowy będzie wykonywany we współpracy z Zamawiającym.</w:t>
      </w:r>
    </w:p>
    <w:p w14:paraId="31D16510" w14:textId="77777777" w:rsidR="008A33DC" w:rsidRPr="008A33DC" w:rsidRDefault="00A5500E" w:rsidP="008866E2">
      <w:pPr>
        <w:pStyle w:val="Akapitzlist"/>
        <w:numPr>
          <w:ilvl w:val="0"/>
          <w:numId w:val="2"/>
        </w:numPr>
        <w:tabs>
          <w:tab w:val="clear" w:pos="720"/>
        </w:tabs>
        <w:spacing w:after="0" w:line="312" w:lineRule="auto"/>
        <w:ind w:left="426" w:hanging="284"/>
        <w:rPr>
          <w:rFonts w:cstheme="minorHAnsi"/>
          <w:b/>
        </w:rPr>
      </w:pPr>
      <w:r w:rsidRPr="00B9231C">
        <w:rPr>
          <w:rFonts w:cstheme="minorHAnsi"/>
        </w:rPr>
        <w:t>Zamawiający zobowiązuje się do zapewnienia Wykonawcy dostępu do nieruchomości w celu dokonania oględzin, badań i pomiarów. Terminy wizji lokalnych Zamawiający i Wykonawca będą ustalać każdorazowo za pośrednictwem poczty elektronicznej.</w:t>
      </w:r>
    </w:p>
    <w:p w14:paraId="2176681A" w14:textId="652AB0E6" w:rsidR="00F96BD8" w:rsidRPr="008A33DC" w:rsidRDefault="00A5500E" w:rsidP="008866E2">
      <w:pPr>
        <w:pStyle w:val="Akapitzlist"/>
        <w:numPr>
          <w:ilvl w:val="0"/>
          <w:numId w:val="2"/>
        </w:numPr>
        <w:tabs>
          <w:tab w:val="clear" w:pos="720"/>
        </w:tabs>
        <w:spacing w:after="0" w:line="312" w:lineRule="auto"/>
        <w:ind w:left="426" w:hanging="284"/>
        <w:rPr>
          <w:rFonts w:cstheme="minorHAnsi"/>
          <w:b/>
        </w:rPr>
      </w:pPr>
      <w:r w:rsidRPr="008A33DC">
        <w:rPr>
          <w:rFonts w:cstheme="minorHAnsi"/>
        </w:rPr>
        <w:t>Osobą do kontaktu</w:t>
      </w:r>
      <w:r w:rsidR="00F96BD8" w:rsidRPr="008A33DC">
        <w:rPr>
          <w:rFonts w:cstheme="minorHAnsi"/>
        </w:rPr>
        <w:t>:</w:t>
      </w:r>
    </w:p>
    <w:p w14:paraId="2C2B0888" w14:textId="1E665664" w:rsidR="00F96BD8" w:rsidRPr="001E1E39" w:rsidRDefault="00A5500E" w:rsidP="008866E2">
      <w:pPr>
        <w:pStyle w:val="Akapitzlist"/>
        <w:numPr>
          <w:ilvl w:val="0"/>
          <w:numId w:val="24"/>
        </w:numPr>
        <w:spacing w:after="0" w:line="312" w:lineRule="auto"/>
        <w:ind w:left="709"/>
        <w:rPr>
          <w:rFonts w:cstheme="minorHAnsi"/>
          <w:b/>
        </w:rPr>
      </w:pPr>
      <w:r w:rsidRPr="00F96BD8">
        <w:rPr>
          <w:rFonts w:cstheme="minorHAnsi"/>
        </w:rPr>
        <w:t>ze strony Zamawiającego</w:t>
      </w:r>
      <w:r w:rsidR="00C62C2A">
        <w:rPr>
          <w:rFonts w:cstheme="minorHAnsi"/>
        </w:rPr>
        <w:t xml:space="preserve">, jest </w:t>
      </w:r>
      <w:r w:rsidR="00F96BD8">
        <w:rPr>
          <w:rFonts w:cstheme="minorHAnsi"/>
        </w:rPr>
        <w:t>:</w:t>
      </w:r>
      <w:r w:rsidRPr="00F96BD8">
        <w:rPr>
          <w:rFonts w:cstheme="minorHAnsi"/>
        </w:rPr>
        <w:t xml:space="preserve"> </w:t>
      </w:r>
      <w:r w:rsidR="002B1524">
        <w:rPr>
          <w:rFonts w:cstheme="minorHAnsi"/>
        </w:rPr>
        <w:t>Piotr Tomporowski</w:t>
      </w:r>
      <w:r w:rsidRPr="00F96BD8">
        <w:rPr>
          <w:rFonts w:cstheme="minorHAnsi"/>
        </w:rPr>
        <w:t>, adres poczty elektronicznej:</w:t>
      </w:r>
      <w:r w:rsidRPr="00B9231C">
        <w:rPr>
          <w:rFonts w:cstheme="minorHAnsi"/>
        </w:rPr>
        <w:t xml:space="preserve"> </w:t>
      </w:r>
      <w:r w:rsidR="002B1524" w:rsidRPr="001E1E39">
        <w:rPr>
          <w:rFonts w:cstheme="minorHAnsi"/>
        </w:rPr>
        <w:t>Piotr.</w:t>
      </w:r>
      <w:r w:rsidR="00DF1BA4" w:rsidRPr="001E1E39">
        <w:rPr>
          <w:rFonts w:cstheme="minorHAnsi"/>
        </w:rPr>
        <w:t>T</w:t>
      </w:r>
      <w:r w:rsidR="002B1524" w:rsidRPr="001E1E39">
        <w:rPr>
          <w:rFonts w:cstheme="minorHAnsi"/>
        </w:rPr>
        <w:t>omporowski@</w:t>
      </w:r>
      <w:r w:rsidR="00DF1BA4" w:rsidRPr="001E1E39">
        <w:rPr>
          <w:rFonts w:cstheme="minorHAnsi"/>
        </w:rPr>
        <w:t>nfosigw.gov.pl,</w:t>
      </w:r>
    </w:p>
    <w:p w14:paraId="6EC7A2FC" w14:textId="0AEA4768" w:rsidR="00B9231C" w:rsidRPr="001E1E39" w:rsidRDefault="00B9231C" w:rsidP="008866E2">
      <w:pPr>
        <w:pStyle w:val="Akapitzlist"/>
        <w:numPr>
          <w:ilvl w:val="0"/>
          <w:numId w:val="24"/>
        </w:numPr>
        <w:spacing w:after="0" w:line="312" w:lineRule="auto"/>
        <w:ind w:left="709"/>
        <w:rPr>
          <w:rFonts w:cstheme="minorHAnsi"/>
          <w:b/>
        </w:rPr>
      </w:pPr>
      <w:r w:rsidRPr="001E1E39">
        <w:rPr>
          <w:rFonts w:cstheme="minorHAnsi"/>
        </w:rPr>
        <w:t>ze strony Wykonawcy</w:t>
      </w:r>
      <w:r w:rsidR="00C62C2A" w:rsidRPr="001E1E39">
        <w:rPr>
          <w:rFonts w:cstheme="minorHAnsi"/>
        </w:rPr>
        <w:t xml:space="preserve">, jest: </w:t>
      </w:r>
      <w:r w:rsidRPr="001E1E39">
        <w:rPr>
          <w:rFonts w:cstheme="minorHAnsi"/>
        </w:rPr>
        <w:t xml:space="preserve">……………………….., adres poczty elektronicznej: </w:t>
      </w:r>
      <w:r w:rsidR="00C62C2A" w:rsidRPr="001E1E39">
        <w:rPr>
          <w:rFonts w:cstheme="minorHAnsi"/>
        </w:rPr>
        <w:t>..</w:t>
      </w:r>
      <w:r w:rsidRPr="001E1E39">
        <w:rPr>
          <w:rFonts w:cstheme="minorHAnsi"/>
        </w:rPr>
        <w:t>………………………………</w:t>
      </w:r>
      <w:r w:rsidR="00C62C2A" w:rsidRPr="001E1E39">
        <w:rPr>
          <w:rFonts w:cstheme="minorHAnsi"/>
        </w:rPr>
        <w:t>.</w:t>
      </w:r>
    </w:p>
    <w:p w14:paraId="21EA04B5" w14:textId="77777777" w:rsidR="00413339" w:rsidRPr="001E1E39" w:rsidRDefault="00413339" w:rsidP="008866E2">
      <w:pPr>
        <w:pStyle w:val="Akapitzlist"/>
        <w:numPr>
          <w:ilvl w:val="0"/>
          <w:numId w:val="2"/>
        </w:numPr>
        <w:tabs>
          <w:tab w:val="clear" w:pos="720"/>
        </w:tabs>
        <w:spacing w:after="0" w:line="312" w:lineRule="auto"/>
        <w:ind w:left="426"/>
        <w:rPr>
          <w:rFonts w:cstheme="minorHAnsi"/>
          <w:b/>
        </w:rPr>
      </w:pPr>
      <w:r w:rsidRPr="001E1E39">
        <w:rPr>
          <w:rFonts w:cstheme="minorHAnsi"/>
        </w:rPr>
        <w:t xml:space="preserve">Wykonawca zobowiązuje się do wykonania przedmiotu umowy z zachowaniem najwyższej staranności. </w:t>
      </w:r>
    </w:p>
    <w:p w14:paraId="18711E8C" w14:textId="4EFBFE16" w:rsidR="00413339" w:rsidRPr="00B139F4" w:rsidRDefault="00413339" w:rsidP="008866E2">
      <w:pPr>
        <w:pStyle w:val="Akapitzlist"/>
        <w:numPr>
          <w:ilvl w:val="0"/>
          <w:numId w:val="2"/>
        </w:numPr>
        <w:tabs>
          <w:tab w:val="clear" w:pos="720"/>
        </w:tabs>
        <w:spacing w:after="0" w:line="312" w:lineRule="auto"/>
        <w:ind w:left="426"/>
        <w:rPr>
          <w:rFonts w:cstheme="minorHAnsi"/>
          <w:b/>
        </w:rPr>
      </w:pPr>
      <w:r w:rsidRPr="001E1E39">
        <w:rPr>
          <w:rFonts w:cstheme="minorHAnsi"/>
        </w:rPr>
        <w:lastRenderedPageBreak/>
        <w:t>Wykonawca oświadcza, że posiada uprawnienia zawodowe, a także posiada doświadczenie i</w:t>
      </w:r>
      <w:r w:rsidRPr="00413339">
        <w:rPr>
          <w:rFonts w:cstheme="minorHAnsi"/>
        </w:rPr>
        <w:t xml:space="preserve"> specjalistyczną wiedzę, niezbędne do należytego wykonania przedmiotu umowy oraz polisę ubezpieczeniu odpowiedzialności cywilnej. </w:t>
      </w:r>
    </w:p>
    <w:p w14:paraId="1273116B" w14:textId="18FA695B" w:rsidR="006B44D6" w:rsidRPr="00F070E5" w:rsidRDefault="006B44D6" w:rsidP="008866E2">
      <w:pPr>
        <w:pStyle w:val="Nagwek1"/>
        <w:suppressAutoHyphens/>
        <w:spacing w:line="312" w:lineRule="auto"/>
        <w:ind w:firstLine="0"/>
        <w:rPr>
          <w:rStyle w:val="Odwoanieintensywne"/>
          <w:rFonts w:ascii="Calibri" w:eastAsia="SimSun" w:hAnsi="Calibri" w:cs="Calibri"/>
          <w:b/>
          <w:kern w:val="1"/>
          <w:sz w:val="22"/>
          <w:szCs w:val="22"/>
          <w:lang w:eastAsia="hi-IN" w:bidi="hi-IN"/>
        </w:rPr>
      </w:pPr>
      <w:r w:rsidRPr="00F070E5">
        <w:rPr>
          <w:rStyle w:val="Odwoanieintensywne"/>
          <w:rFonts w:ascii="Calibri" w:eastAsia="SimSun" w:hAnsi="Calibri" w:cs="Calibri"/>
          <w:kern w:val="1"/>
          <w:sz w:val="22"/>
          <w:szCs w:val="22"/>
          <w:lang w:eastAsia="hi-IN" w:bidi="hi-IN"/>
        </w:rPr>
        <w:t>§ 3</w:t>
      </w:r>
    </w:p>
    <w:p w14:paraId="60278674" w14:textId="390030E6" w:rsidR="00A5500E" w:rsidRPr="00F070E5" w:rsidRDefault="00A5500E" w:rsidP="008866E2">
      <w:pPr>
        <w:pStyle w:val="Nagwek1"/>
        <w:suppressAutoHyphens/>
        <w:spacing w:line="312" w:lineRule="auto"/>
        <w:ind w:firstLine="0"/>
        <w:rPr>
          <w:rStyle w:val="Odwoanieintensywne"/>
          <w:rFonts w:ascii="Calibri" w:eastAsia="SimSun" w:hAnsi="Calibri" w:cs="Calibri"/>
          <w:kern w:val="1"/>
          <w:sz w:val="22"/>
          <w:szCs w:val="22"/>
          <w:lang w:eastAsia="hi-IN" w:bidi="hi-IN"/>
        </w:rPr>
      </w:pPr>
      <w:r w:rsidRPr="00F070E5">
        <w:rPr>
          <w:rStyle w:val="Odwoanieintensywne"/>
          <w:rFonts w:ascii="Calibri" w:eastAsia="SimSun" w:hAnsi="Calibri" w:cs="Calibri"/>
          <w:kern w:val="1"/>
          <w:sz w:val="22"/>
          <w:szCs w:val="22"/>
          <w:lang w:eastAsia="hi-IN" w:bidi="hi-IN"/>
        </w:rPr>
        <w:t>WYNAGRODZENIE</w:t>
      </w:r>
    </w:p>
    <w:p w14:paraId="701AF9C4" w14:textId="2E9AB8E5" w:rsidR="005B3A6F" w:rsidRPr="00517AD3" w:rsidRDefault="005B3A6F" w:rsidP="008866E2">
      <w:pPr>
        <w:widowControl w:val="0"/>
        <w:numPr>
          <w:ilvl w:val="0"/>
          <w:numId w:val="18"/>
        </w:numPr>
        <w:shd w:val="clear" w:color="auto" w:fill="FFFFFF"/>
        <w:tabs>
          <w:tab w:val="clear" w:pos="360"/>
        </w:tabs>
        <w:suppressAutoHyphens/>
        <w:spacing w:line="312" w:lineRule="auto"/>
        <w:ind w:left="284"/>
        <w:rPr>
          <w:rFonts w:asciiTheme="minorHAnsi" w:hAnsiTheme="minorHAnsi" w:cstheme="minorHAnsi"/>
          <w:spacing w:val="6"/>
          <w:kern w:val="20"/>
          <w:sz w:val="22"/>
          <w:szCs w:val="22"/>
        </w:rPr>
      </w:pPr>
      <w:r w:rsidRPr="00517AD3">
        <w:rPr>
          <w:rFonts w:asciiTheme="minorHAnsi" w:hAnsiTheme="minorHAnsi" w:cstheme="minorHAnsi"/>
          <w:spacing w:val="6"/>
          <w:kern w:val="20"/>
          <w:sz w:val="22"/>
          <w:szCs w:val="22"/>
        </w:rPr>
        <w:t xml:space="preserve">Za wykonanie Przedmiotu Zamówienia zgodnie z postanowieniami Umowy, Zamawiający zapłaci na rzecz Wykonawcy wynagrodzenie umowne w wysokości: </w:t>
      </w:r>
      <w:r w:rsidR="001E1E39">
        <w:rPr>
          <w:rFonts w:asciiTheme="minorHAnsi" w:hAnsiTheme="minorHAnsi" w:cstheme="minorHAnsi"/>
          <w:spacing w:val="6"/>
          <w:kern w:val="20"/>
          <w:sz w:val="22"/>
          <w:szCs w:val="22"/>
        </w:rPr>
        <w:t>…………….</w:t>
      </w:r>
      <w:r w:rsidRPr="00517AD3">
        <w:rPr>
          <w:rFonts w:asciiTheme="minorHAnsi" w:hAnsiTheme="minorHAnsi" w:cstheme="minorHAnsi"/>
          <w:spacing w:val="6"/>
          <w:kern w:val="20"/>
          <w:sz w:val="22"/>
          <w:szCs w:val="22"/>
        </w:rPr>
        <w:t xml:space="preserve"> PLN brutto (słownie złotych: </w:t>
      </w:r>
      <w:r w:rsidR="001E1E39">
        <w:rPr>
          <w:rFonts w:asciiTheme="minorHAnsi" w:hAnsiTheme="minorHAnsi" w:cstheme="minorHAnsi"/>
          <w:spacing w:val="6"/>
          <w:kern w:val="20"/>
          <w:sz w:val="22"/>
          <w:szCs w:val="22"/>
        </w:rPr>
        <w:t>…………………………………………….</w:t>
      </w:r>
      <w:r w:rsidRPr="00517AD3">
        <w:rPr>
          <w:rFonts w:asciiTheme="minorHAnsi" w:hAnsiTheme="minorHAnsi" w:cstheme="minorHAnsi"/>
          <w:spacing w:val="6"/>
          <w:kern w:val="20"/>
          <w:sz w:val="22"/>
          <w:szCs w:val="22"/>
        </w:rPr>
        <w:t>) – wartość Umowy.</w:t>
      </w:r>
    </w:p>
    <w:p w14:paraId="55ECD7ED" w14:textId="64565919" w:rsidR="005B3A6F" w:rsidRPr="00517AD3" w:rsidRDefault="005B3A6F" w:rsidP="008866E2">
      <w:pPr>
        <w:pStyle w:val="Akapitzlist"/>
        <w:numPr>
          <w:ilvl w:val="0"/>
          <w:numId w:val="18"/>
        </w:numPr>
        <w:tabs>
          <w:tab w:val="clear" w:pos="360"/>
        </w:tabs>
        <w:suppressAutoHyphens/>
        <w:spacing w:after="0" w:line="312" w:lineRule="auto"/>
        <w:ind w:left="284"/>
        <w:rPr>
          <w:rFonts w:cstheme="minorHAnsi"/>
          <w:spacing w:val="6"/>
          <w:kern w:val="20"/>
        </w:rPr>
      </w:pPr>
      <w:r w:rsidRPr="00517AD3">
        <w:rPr>
          <w:rFonts w:cstheme="minorHAnsi"/>
          <w:spacing w:val="6"/>
          <w:kern w:val="20"/>
        </w:rPr>
        <w:t xml:space="preserve">Zapłata wynagrodzenia nastąpi w formie przelewu, na rachunek bankowy Wykonawcy </w:t>
      </w:r>
      <w:r w:rsidRPr="00517AD3">
        <w:rPr>
          <w:rFonts w:cstheme="minorHAnsi"/>
          <w:spacing w:val="6"/>
          <w:kern w:val="20"/>
        </w:rPr>
        <w:br/>
      </w:r>
      <w:r w:rsidRPr="00160B96">
        <w:rPr>
          <w:rFonts w:cstheme="minorHAnsi"/>
          <w:spacing w:val="6"/>
          <w:kern w:val="20"/>
        </w:rPr>
        <w:t xml:space="preserve">w </w:t>
      </w:r>
      <w:r w:rsidR="001E1E39">
        <w:rPr>
          <w:rFonts w:cstheme="minorHAnsi"/>
          <w:spacing w:val="6"/>
          <w:kern w:val="20"/>
        </w:rPr>
        <w:t>……………………….</w:t>
      </w:r>
      <w:r w:rsidRPr="00160B96">
        <w:rPr>
          <w:rFonts w:cstheme="minorHAnsi"/>
          <w:spacing w:val="6"/>
          <w:kern w:val="20"/>
        </w:rPr>
        <w:t xml:space="preserve">, nr konta bankowego: </w:t>
      </w:r>
      <w:r w:rsidR="001E1E39">
        <w:rPr>
          <w:rFonts w:cstheme="minorHAnsi"/>
          <w:spacing w:val="6"/>
          <w:kern w:val="20"/>
        </w:rPr>
        <w:t>…………………………</w:t>
      </w:r>
      <w:r w:rsidRPr="00160B96">
        <w:rPr>
          <w:rFonts w:cstheme="minorHAnsi"/>
          <w:spacing w:val="6"/>
          <w:kern w:val="20"/>
        </w:rPr>
        <w:t>, w terminie 14 dni od</w:t>
      </w:r>
      <w:r w:rsidRPr="00517AD3">
        <w:rPr>
          <w:rFonts w:cstheme="minorHAnsi"/>
          <w:spacing w:val="6"/>
          <w:kern w:val="20"/>
        </w:rPr>
        <w:t xml:space="preserve"> dnia otrzymania prawidłowo wystawionej faktury, w tym ustrukturyzowanej faktury elektronicznej, przesłanej za pośrednictwem platformy, o której mowa w ustawie z 9 listopada 2018 r. o elektronicznym fakturowaniu w zamówieniach publicznych, koncesjach na roboty budowlane lub usługi oraz partnerstwie publiczno-prywatnym lub przesłanej na skrzynkę pocztową faktury@nfosigw.gov.pl. Za datę doręczenia faktury drogą elektroniczną uznaje się dzień otrzymania maila przez Zamawiającego na adres wskazany w zdaniu poprzedzającym. </w:t>
      </w:r>
    </w:p>
    <w:p w14:paraId="7A248585" w14:textId="3864B5BA" w:rsidR="005B3A6F" w:rsidRPr="00517AD3" w:rsidRDefault="005B3A6F" w:rsidP="008866E2">
      <w:pPr>
        <w:widowControl w:val="0"/>
        <w:numPr>
          <w:ilvl w:val="0"/>
          <w:numId w:val="18"/>
        </w:numPr>
        <w:shd w:val="clear" w:color="auto" w:fill="FFFFFF" w:themeFill="background1"/>
        <w:tabs>
          <w:tab w:val="clear" w:pos="360"/>
        </w:tabs>
        <w:suppressAutoHyphens/>
        <w:spacing w:line="312" w:lineRule="auto"/>
        <w:ind w:left="284"/>
        <w:rPr>
          <w:rFonts w:asciiTheme="minorHAnsi" w:hAnsiTheme="minorHAnsi" w:cstheme="minorHAnsi"/>
          <w:spacing w:val="6"/>
          <w:kern w:val="20"/>
          <w:sz w:val="22"/>
          <w:szCs w:val="22"/>
        </w:rPr>
      </w:pPr>
      <w:r w:rsidRPr="00517AD3">
        <w:rPr>
          <w:rFonts w:asciiTheme="minorHAnsi" w:hAnsiTheme="minorHAnsi" w:cstheme="minorHAnsi"/>
          <w:spacing w:val="6"/>
          <w:kern w:val="20"/>
          <w:sz w:val="22"/>
          <w:szCs w:val="22"/>
        </w:rPr>
        <w:t xml:space="preserve">Dostarczenie nieprawidłowo wystawionej faktury VAT spowoduje ponowne naliczenie </w:t>
      </w:r>
      <w:r w:rsidR="00623CF9">
        <w:rPr>
          <w:rFonts w:asciiTheme="minorHAnsi" w:hAnsiTheme="minorHAnsi" w:cstheme="minorHAnsi"/>
          <w:spacing w:val="6"/>
          <w:kern w:val="20"/>
          <w:sz w:val="22"/>
          <w:szCs w:val="22"/>
        </w:rPr>
        <w:br/>
      </w:r>
      <w:r w:rsidRPr="00517AD3">
        <w:rPr>
          <w:rFonts w:asciiTheme="minorHAnsi" w:hAnsiTheme="minorHAnsi" w:cstheme="minorHAnsi"/>
          <w:spacing w:val="6"/>
          <w:kern w:val="20"/>
          <w:sz w:val="22"/>
          <w:szCs w:val="22"/>
        </w:rPr>
        <w:t>14-dniowego terminu płatności od momentu dostarczenia prawidłowo wystawionej faktury VAT.</w:t>
      </w:r>
    </w:p>
    <w:p w14:paraId="66234B21" w14:textId="77777777" w:rsidR="005B3A6F" w:rsidRPr="00517AD3" w:rsidRDefault="005B3A6F" w:rsidP="008866E2">
      <w:pPr>
        <w:widowControl w:val="0"/>
        <w:numPr>
          <w:ilvl w:val="0"/>
          <w:numId w:val="18"/>
        </w:numPr>
        <w:shd w:val="clear" w:color="auto" w:fill="FFFFFF" w:themeFill="background1"/>
        <w:tabs>
          <w:tab w:val="clear" w:pos="360"/>
        </w:tabs>
        <w:suppressAutoHyphens/>
        <w:spacing w:line="312" w:lineRule="auto"/>
        <w:ind w:left="284"/>
        <w:rPr>
          <w:rFonts w:asciiTheme="minorHAnsi" w:hAnsiTheme="minorHAnsi" w:cstheme="minorHAnsi"/>
          <w:spacing w:val="6"/>
          <w:kern w:val="20"/>
          <w:sz w:val="22"/>
          <w:szCs w:val="22"/>
        </w:rPr>
      </w:pPr>
      <w:r w:rsidRPr="00517AD3">
        <w:rPr>
          <w:rFonts w:asciiTheme="minorHAnsi" w:hAnsiTheme="minorHAnsi" w:cstheme="minorHAnsi"/>
          <w:spacing w:val="6"/>
          <w:kern w:val="20"/>
          <w:sz w:val="22"/>
          <w:szCs w:val="22"/>
        </w:rPr>
        <w:t>Wykonawca oświadcza, że wskazany w ust. 2 rachunek bankowy jest rachunkiem rozliczeniowym lub imiennym rachunkiem służącym wyłącznie do rozliczania prowadzonej działalności gospodarczej.</w:t>
      </w:r>
    </w:p>
    <w:p w14:paraId="73062F17" w14:textId="774CF08D" w:rsidR="005B3A6F" w:rsidRPr="00517AD3" w:rsidRDefault="005B3A6F" w:rsidP="008866E2">
      <w:pPr>
        <w:widowControl w:val="0"/>
        <w:numPr>
          <w:ilvl w:val="0"/>
          <w:numId w:val="18"/>
        </w:numPr>
        <w:shd w:val="clear" w:color="auto" w:fill="FFFFFF"/>
        <w:tabs>
          <w:tab w:val="clear" w:pos="360"/>
        </w:tabs>
        <w:suppressAutoHyphens/>
        <w:spacing w:line="312" w:lineRule="auto"/>
        <w:ind w:left="284"/>
        <w:rPr>
          <w:rFonts w:asciiTheme="minorHAnsi" w:hAnsiTheme="minorHAnsi" w:cstheme="minorHAnsi"/>
          <w:spacing w:val="6"/>
          <w:kern w:val="20"/>
          <w:sz w:val="22"/>
          <w:szCs w:val="22"/>
        </w:rPr>
      </w:pPr>
      <w:r w:rsidRPr="00517AD3">
        <w:rPr>
          <w:rFonts w:asciiTheme="minorHAnsi" w:hAnsiTheme="minorHAnsi" w:cstheme="minorHAnsi"/>
          <w:spacing w:val="6"/>
          <w:kern w:val="20"/>
          <w:sz w:val="22"/>
          <w:szCs w:val="22"/>
        </w:rPr>
        <w:t xml:space="preserve">NFOŚiGW oświadcza, że będzie dokonywał płatności na wyłącznie rachunek widniejący </w:t>
      </w:r>
      <w:r w:rsidR="004B6E4B">
        <w:rPr>
          <w:rFonts w:asciiTheme="minorHAnsi" w:hAnsiTheme="minorHAnsi" w:cstheme="minorHAnsi"/>
          <w:spacing w:val="6"/>
          <w:kern w:val="20"/>
          <w:sz w:val="22"/>
          <w:szCs w:val="22"/>
        </w:rPr>
        <w:br/>
      </w:r>
      <w:r w:rsidRPr="00517AD3">
        <w:rPr>
          <w:rFonts w:asciiTheme="minorHAnsi" w:hAnsiTheme="minorHAnsi" w:cstheme="minorHAnsi"/>
          <w:spacing w:val="6"/>
          <w:kern w:val="20"/>
          <w:sz w:val="22"/>
          <w:szCs w:val="22"/>
        </w:rPr>
        <w:t>w wykazie, o którym mowa w art. 96b ustawy z dnia 11 marca 2004 r. o podatku od towarów i usług (</w:t>
      </w:r>
      <w:proofErr w:type="spellStart"/>
      <w:r w:rsidRPr="00517AD3">
        <w:rPr>
          <w:rFonts w:asciiTheme="minorHAnsi" w:hAnsiTheme="minorHAnsi" w:cstheme="minorHAnsi"/>
          <w:spacing w:val="6"/>
          <w:kern w:val="20"/>
          <w:sz w:val="22"/>
          <w:szCs w:val="22"/>
        </w:rPr>
        <w:t>t.j</w:t>
      </w:r>
      <w:proofErr w:type="spellEnd"/>
      <w:r w:rsidRPr="00517AD3">
        <w:rPr>
          <w:rFonts w:asciiTheme="minorHAnsi" w:hAnsiTheme="minorHAnsi" w:cstheme="minorHAnsi"/>
          <w:spacing w:val="6"/>
          <w:kern w:val="20"/>
          <w:sz w:val="22"/>
          <w:szCs w:val="22"/>
        </w:rPr>
        <w:t>. Dz.U. 2021 poz. 685) lub przy użyciu mechanizmu podzielonej płatności.</w:t>
      </w:r>
    </w:p>
    <w:p w14:paraId="4F497A18" w14:textId="77777777" w:rsidR="005B3A6F" w:rsidRPr="00517AD3" w:rsidRDefault="005B3A6F" w:rsidP="008866E2">
      <w:pPr>
        <w:widowControl w:val="0"/>
        <w:numPr>
          <w:ilvl w:val="0"/>
          <w:numId w:val="18"/>
        </w:numPr>
        <w:shd w:val="clear" w:color="auto" w:fill="FFFFFF" w:themeFill="background1"/>
        <w:tabs>
          <w:tab w:val="clear" w:pos="360"/>
        </w:tabs>
        <w:suppressAutoHyphens/>
        <w:spacing w:line="312" w:lineRule="auto"/>
        <w:ind w:left="284"/>
        <w:rPr>
          <w:rFonts w:asciiTheme="minorHAnsi" w:hAnsiTheme="minorHAnsi" w:cstheme="minorHAnsi"/>
          <w:spacing w:val="6"/>
          <w:kern w:val="20"/>
          <w:sz w:val="22"/>
          <w:szCs w:val="22"/>
        </w:rPr>
      </w:pPr>
      <w:r w:rsidRPr="00517AD3">
        <w:rPr>
          <w:rFonts w:asciiTheme="minorHAnsi" w:hAnsiTheme="minorHAnsi" w:cstheme="minorHAnsi"/>
          <w:spacing w:val="6"/>
          <w:kern w:val="20"/>
          <w:sz w:val="22"/>
          <w:szCs w:val="22"/>
        </w:rPr>
        <w:t>Strony umowy uznają, iż datą zapłaty jest data obciążenia konta bankowego NFOŚiGW.</w:t>
      </w:r>
    </w:p>
    <w:p w14:paraId="50DDC48F" w14:textId="370BA94E" w:rsidR="005B3A6F" w:rsidRPr="00517AD3" w:rsidRDefault="005B3A6F" w:rsidP="008866E2">
      <w:pPr>
        <w:widowControl w:val="0"/>
        <w:numPr>
          <w:ilvl w:val="0"/>
          <w:numId w:val="18"/>
        </w:numPr>
        <w:shd w:val="clear" w:color="auto" w:fill="FFFFFF" w:themeFill="background1"/>
        <w:tabs>
          <w:tab w:val="clear" w:pos="360"/>
        </w:tabs>
        <w:suppressAutoHyphens/>
        <w:spacing w:line="312" w:lineRule="auto"/>
        <w:ind w:left="284"/>
        <w:rPr>
          <w:rFonts w:asciiTheme="minorHAnsi" w:hAnsiTheme="minorHAnsi" w:cstheme="minorHAnsi"/>
          <w:spacing w:val="6"/>
          <w:kern w:val="20"/>
          <w:sz w:val="22"/>
          <w:szCs w:val="22"/>
        </w:rPr>
      </w:pPr>
      <w:r w:rsidRPr="00517AD3">
        <w:rPr>
          <w:rFonts w:asciiTheme="minorHAnsi" w:eastAsia="Calibri" w:hAnsiTheme="minorHAnsi" w:cstheme="minorHAnsi"/>
          <w:sz w:val="22"/>
          <w:szCs w:val="22"/>
        </w:rPr>
        <w:t xml:space="preserve">Podstawą do wystawienia faktury przez Wykonawcę i zapłaty wynagrodzenia Wykonawcy jest podpisany przez Zamawiającego protokół odbioru, o którym mowa w § </w:t>
      </w:r>
      <w:r w:rsidR="003D4F6E">
        <w:rPr>
          <w:rFonts w:asciiTheme="minorHAnsi" w:eastAsia="Calibri" w:hAnsiTheme="minorHAnsi" w:cstheme="minorHAnsi"/>
          <w:sz w:val="22"/>
          <w:szCs w:val="22"/>
        </w:rPr>
        <w:t>2</w:t>
      </w:r>
      <w:r w:rsidRPr="00517AD3">
        <w:rPr>
          <w:rFonts w:asciiTheme="minorHAnsi" w:eastAsia="Calibri" w:hAnsiTheme="minorHAnsi" w:cstheme="minorHAnsi"/>
          <w:sz w:val="22"/>
          <w:szCs w:val="22"/>
        </w:rPr>
        <w:t xml:space="preserve"> ust.</w:t>
      </w:r>
      <w:r w:rsidR="003D4F6E">
        <w:rPr>
          <w:rFonts w:asciiTheme="minorHAnsi" w:eastAsia="Calibri" w:hAnsiTheme="minorHAnsi" w:cstheme="minorHAnsi"/>
          <w:sz w:val="22"/>
          <w:szCs w:val="22"/>
        </w:rPr>
        <w:t xml:space="preserve"> </w:t>
      </w:r>
      <w:r w:rsidR="00884A6D">
        <w:rPr>
          <w:rFonts w:asciiTheme="minorHAnsi" w:eastAsia="Calibri" w:hAnsiTheme="minorHAnsi" w:cstheme="minorHAnsi"/>
          <w:sz w:val="22"/>
          <w:szCs w:val="22"/>
        </w:rPr>
        <w:t>4</w:t>
      </w:r>
      <w:r w:rsidRPr="00517AD3">
        <w:rPr>
          <w:rFonts w:asciiTheme="minorHAnsi" w:eastAsia="Calibri" w:hAnsiTheme="minorHAnsi" w:cstheme="minorHAnsi"/>
          <w:sz w:val="22"/>
          <w:szCs w:val="22"/>
        </w:rPr>
        <w:t xml:space="preserve"> bez zastrzeżeń, stwierdzający należyte wykonanie przedmiotu umowy.</w:t>
      </w:r>
    </w:p>
    <w:p w14:paraId="61EECA64" w14:textId="77777777" w:rsidR="005B3A6F" w:rsidRDefault="005B3A6F" w:rsidP="008866E2">
      <w:pPr>
        <w:pStyle w:val="Akapitzlist"/>
        <w:widowControl w:val="0"/>
        <w:numPr>
          <w:ilvl w:val="0"/>
          <w:numId w:val="18"/>
        </w:numPr>
        <w:shd w:val="clear" w:color="auto" w:fill="FFFFFF"/>
        <w:tabs>
          <w:tab w:val="clear" w:pos="360"/>
        </w:tabs>
        <w:suppressAutoHyphens/>
        <w:spacing w:after="0" w:line="312" w:lineRule="auto"/>
        <w:ind w:left="284" w:hanging="357"/>
        <w:rPr>
          <w:rFonts w:cstheme="minorHAnsi"/>
          <w:spacing w:val="6"/>
          <w:kern w:val="20"/>
        </w:rPr>
      </w:pPr>
      <w:r w:rsidRPr="00517AD3">
        <w:rPr>
          <w:rFonts w:cstheme="minorHAnsi"/>
          <w:spacing w:val="6"/>
          <w:kern w:val="20"/>
        </w:rPr>
        <w:t xml:space="preserve">W przypadku zmiany nr rachunku bankowego, osoba upoważniona do reprezentacji Wykonawcy podpisze i przekaże Zamawiającemu pisemną informację dotyczącą zmiany wraz ze wskazaniem nowego numeru rachunku. </w:t>
      </w:r>
    </w:p>
    <w:p w14:paraId="6304A692" w14:textId="58EE4B28" w:rsidR="009F1DE1" w:rsidRPr="00F070E5" w:rsidRDefault="00283780" w:rsidP="008866E2">
      <w:pPr>
        <w:pStyle w:val="Nagwek1"/>
        <w:suppressAutoHyphens/>
        <w:spacing w:line="312" w:lineRule="auto"/>
        <w:ind w:firstLine="0"/>
        <w:rPr>
          <w:rStyle w:val="Odwoanieintensywne"/>
          <w:rFonts w:ascii="Calibri" w:eastAsia="SimSun" w:hAnsi="Calibri" w:cs="Calibri"/>
          <w:b/>
          <w:kern w:val="1"/>
          <w:sz w:val="22"/>
          <w:szCs w:val="22"/>
          <w:lang w:eastAsia="hi-IN" w:bidi="hi-IN"/>
        </w:rPr>
      </w:pPr>
      <w:r w:rsidRPr="00F070E5">
        <w:rPr>
          <w:rStyle w:val="Odwoanieintensywne"/>
          <w:rFonts w:ascii="Calibri" w:eastAsia="SimSun" w:hAnsi="Calibri" w:cs="Calibri"/>
          <w:kern w:val="1"/>
          <w:sz w:val="22"/>
          <w:szCs w:val="22"/>
          <w:lang w:eastAsia="hi-IN" w:bidi="hi-IN"/>
        </w:rPr>
        <w:t>§ 4</w:t>
      </w:r>
    </w:p>
    <w:p w14:paraId="32EE53A3" w14:textId="18E7E0A6" w:rsidR="00A5500E" w:rsidRPr="00F070E5" w:rsidRDefault="00A5500E" w:rsidP="008866E2">
      <w:pPr>
        <w:pStyle w:val="Nagwek1"/>
        <w:suppressAutoHyphens/>
        <w:spacing w:line="312" w:lineRule="auto"/>
        <w:ind w:firstLine="0"/>
        <w:rPr>
          <w:rStyle w:val="Odwoanieintensywne"/>
          <w:rFonts w:ascii="Calibri" w:eastAsia="SimSun" w:hAnsi="Calibri" w:cs="Calibri"/>
          <w:b/>
          <w:kern w:val="1"/>
          <w:sz w:val="22"/>
          <w:szCs w:val="22"/>
          <w:lang w:eastAsia="hi-IN" w:bidi="hi-IN"/>
        </w:rPr>
      </w:pPr>
      <w:r w:rsidRPr="00F070E5">
        <w:rPr>
          <w:rStyle w:val="Odwoanieintensywne"/>
          <w:rFonts w:ascii="Calibri" w:eastAsia="SimSun" w:hAnsi="Calibri" w:cs="Calibri"/>
          <w:kern w:val="1"/>
          <w:sz w:val="22"/>
          <w:szCs w:val="22"/>
          <w:lang w:eastAsia="hi-IN" w:bidi="hi-IN"/>
        </w:rPr>
        <w:t>KARY UMOWNE</w:t>
      </w:r>
    </w:p>
    <w:p w14:paraId="4FBBEE3C" w14:textId="376A4161" w:rsidR="00814177" w:rsidRDefault="005A1655" w:rsidP="008866E2">
      <w:pPr>
        <w:pStyle w:val="Tekstpodstawowy"/>
        <w:numPr>
          <w:ilvl w:val="0"/>
          <w:numId w:val="6"/>
        </w:numPr>
        <w:shd w:val="clear" w:color="auto" w:fill="FFFFFF"/>
        <w:spacing w:line="312" w:lineRule="auto"/>
        <w:ind w:left="284" w:hanging="284"/>
        <w:rPr>
          <w:rFonts w:asciiTheme="minorHAnsi" w:hAnsiTheme="minorHAnsi" w:cstheme="minorHAnsi"/>
          <w:b w:val="0"/>
          <w:color w:val="000000"/>
          <w:sz w:val="22"/>
          <w:szCs w:val="22"/>
        </w:rPr>
      </w:pPr>
      <w:r w:rsidRPr="00F81E17">
        <w:rPr>
          <w:rFonts w:asciiTheme="minorHAnsi" w:hAnsiTheme="minorHAnsi" w:cstheme="minorHAnsi"/>
          <w:b w:val="0"/>
          <w:color w:val="000000"/>
          <w:sz w:val="22"/>
          <w:szCs w:val="22"/>
        </w:rPr>
        <w:t xml:space="preserve">Za każdy dzień opóźnienia w </w:t>
      </w:r>
      <w:r w:rsidR="0061153B">
        <w:rPr>
          <w:rFonts w:asciiTheme="minorHAnsi" w:hAnsiTheme="minorHAnsi" w:cstheme="minorHAnsi"/>
          <w:b w:val="0"/>
          <w:color w:val="000000"/>
          <w:sz w:val="22"/>
          <w:szCs w:val="22"/>
        </w:rPr>
        <w:t xml:space="preserve">wykonaniu </w:t>
      </w:r>
      <w:r w:rsidRPr="00F81E17">
        <w:rPr>
          <w:rFonts w:asciiTheme="minorHAnsi" w:hAnsiTheme="minorHAnsi" w:cstheme="minorHAnsi"/>
          <w:b w:val="0"/>
          <w:color w:val="000000"/>
          <w:sz w:val="22"/>
          <w:szCs w:val="22"/>
        </w:rPr>
        <w:t>przedmiotu umowy, w stosunku do termin</w:t>
      </w:r>
      <w:r w:rsidR="00B66AB8">
        <w:rPr>
          <w:rFonts w:asciiTheme="minorHAnsi" w:hAnsiTheme="minorHAnsi" w:cstheme="minorHAnsi"/>
          <w:b w:val="0"/>
          <w:color w:val="000000"/>
          <w:sz w:val="22"/>
          <w:szCs w:val="22"/>
        </w:rPr>
        <w:t>ów</w:t>
      </w:r>
      <w:r w:rsidRPr="00F81E17">
        <w:rPr>
          <w:rFonts w:asciiTheme="minorHAnsi" w:hAnsiTheme="minorHAnsi" w:cstheme="minorHAnsi"/>
          <w:b w:val="0"/>
          <w:color w:val="000000"/>
          <w:sz w:val="22"/>
          <w:szCs w:val="22"/>
        </w:rPr>
        <w:t xml:space="preserve"> określon</w:t>
      </w:r>
      <w:r w:rsidR="00B66AB8">
        <w:rPr>
          <w:rFonts w:asciiTheme="minorHAnsi" w:hAnsiTheme="minorHAnsi" w:cstheme="minorHAnsi"/>
          <w:b w:val="0"/>
          <w:color w:val="000000"/>
          <w:sz w:val="22"/>
          <w:szCs w:val="22"/>
        </w:rPr>
        <w:t>ych</w:t>
      </w:r>
      <w:r w:rsidRPr="00F81E17">
        <w:rPr>
          <w:rFonts w:asciiTheme="minorHAnsi" w:hAnsiTheme="minorHAnsi" w:cstheme="minorHAnsi"/>
          <w:b w:val="0"/>
          <w:color w:val="000000"/>
          <w:sz w:val="22"/>
          <w:szCs w:val="22"/>
        </w:rPr>
        <w:t xml:space="preserve"> w § 2 ust. 1, Wykonawca zapłaci Zamawiając</w:t>
      </w:r>
      <w:r w:rsidR="00760421">
        <w:rPr>
          <w:rFonts w:asciiTheme="minorHAnsi" w:hAnsiTheme="minorHAnsi" w:cstheme="minorHAnsi"/>
          <w:b w:val="0"/>
          <w:color w:val="000000"/>
          <w:sz w:val="22"/>
          <w:szCs w:val="22"/>
        </w:rPr>
        <w:t>emu</w:t>
      </w:r>
      <w:r w:rsidR="00DD49F4" w:rsidRPr="00F81E17">
        <w:rPr>
          <w:rFonts w:asciiTheme="minorHAnsi" w:hAnsiTheme="minorHAnsi" w:cstheme="minorHAnsi"/>
          <w:b w:val="0"/>
          <w:color w:val="000000"/>
          <w:sz w:val="22"/>
          <w:szCs w:val="22"/>
        </w:rPr>
        <w:t xml:space="preserve"> karę umowną w wysokości </w:t>
      </w:r>
      <w:r w:rsidR="00B95AF4">
        <w:rPr>
          <w:rFonts w:asciiTheme="minorHAnsi" w:hAnsiTheme="minorHAnsi" w:cstheme="minorHAnsi"/>
          <w:b w:val="0"/>
          <w:color w:val="000000"/>
          <w:sz w:val="22"/>
          <w:szCs w:val="22"/>
        </w:rPr>
        <w:t>2</w:t>
      </w:r>
      <w:r w:rsidRPr="00F81E17">
        <w:rPr>
          <w:rFonts w:asciiTheme="minorHAnsi" w:hAnsiTheme="minorHAnsi" w:cstheme="minorHAnsi"/>
          <w:b w:val="0"/>
          <w:color w:val="000000"/>
          <w:sz w:val="22"/>
          <w:szCs w:val="22"/>
        </w:rPr>
        <w:t>%</w:t>
      </w:r>
      <w:r w:rsidR="00760421">
        <w:rPr>
          <w:rFonts w:asciiTheme="minorHAnsi" w:hAnsiTheme="minorHAnsi" w:cstheme="minorHAnsi"/>
          <w:b w:val="0"/>
          <w:color w:val="000000"/>
          <w:sz w:val="22"/>
          <w:szCs w:val="22"/>
        </w:rPr>
        <w:t xml:space="preserve"> wartości całkowitej</w:t>
      </w:r>
      <w:r w:rsidRPr="00F81E17">
        <w:rPr>
          <w:rFonts w:asciiTheme="minorHAnsi" w:hAnsiTheme="minorHAnsi" w:cstheme="minorHAnsi"/>
          <w:b w:val="0"/>
          <w:color w:val="000000"/>
          <w:sz w:val="22"/>
          <w:szCs w:val="22"/>
        </w:rPr>
        <w:t xml:space="preserve"> </w:t>
      </w:r>
      <w:r w:rsidR="00760421">
        <w:rPr>
          <w:rFonts w:asciiTheme="minorHAnsi" w:hAnsiTheme="minorHAnsi" w:cstheme="minorHAnsi"/>
          <w:b w:val="0"/>
          <w:color w:val="000000"/>
          <w:sz w:val="22"/>
          <w:szCs w:val="22"/>
        </w:rPr>
        <w:t>przedmiotu umowy</w:t>
      </w:r>
      <w:r w:rsidRPr="00F81E17">
        <w:rPr>
          <w:rFonts w:asciiTheme="minorHAnsi" w:hAnsiTheme="minorHAnsi" w:cstheme="minorHAnsi"/>
          <w:b w:val="0"/>
          <w:color w:val="000000"/>
          <w:sz w:val="22"/>
          <w:szCs w:val="22"/>
        </w:rPr>
        <w:t>, wskazan</w:t>
      </w:r>
      <w:r w:rsidR="00760421">
        <w:rPr>
          <w:rFonts w:asciiTheme="minorHAnsi" w:hAnsiTheme="minorHAnsi" w:cstheme="minorHAnsi"/>
          <w:b w:val="0"/>
          <w:color w:val="000000"/>
          <w:sz w:val="22"/>
          <w:szCs w:val="22"/>
        </w:rPr>
        <w:t>ej</w:t>
      </w:r>
      <w:r w:rsidRPr="00F81E17">
        <w:rPr>
          <w:rFonts w:asciiTheme="minorHAnsi" w:hAnsiTheme="minorHAnsi" w:cstheme="minorHAnsi"/>
          <w:b w:val="0"/>
          <w:color w:val="000000"/>
          <w:sz w:val="22"/>
          <w:szCs w:val="22"/>
        </w:rPr>
        <w:t xml:space="preserve"> w § 3 ust. </w:t>
      </w:r>
      <w:r w:rsidR="006638C9">
        <w:rPr>
          <w:rFonts w:asciiTheme="minorHAnsi" w:hAnsiTheme="minorHAnsi" w:cstheme="minorHAnsi"/>
          <w:b w:val="0"/>
          <w:color w:val="000000"/>
          <w:sz w:val="22"/>
          <w:szCs w:val="22"/>
        </w:rPr>
        <w:t>1</w:t>
      </w:r>
      <w:r w:rsidRPr="00F81E17">
        <w:rPr>
          <w:rFonts w:asciiTheme="minorHAnsi" w:hAnsiTheme="minorHAnsi" w:cstheme="minorHAnsi"/>
          <w:b w:val="0"/>
          <w:color w:val="000000"/>
          <w:sz w:val="22"/>
          <w:szCs w:val="22"/>
        </w:rPr>
        <w:t xml:space="preserve">, lecz nie więcej niż 20% </w:t>
      </w:r>
      <w:r w:rsidR="00760421">
        <w:rPr>
          <w:rFonts w:asciiTheme="minorHAnsi" w:hAnsiTheme="minorHAnsi" w:cstheme="minorHAnsi"/>
          <w:b w:val="0"/>
          <w:color w:val="000000"/>
          <w:sz w:val="22"/>
          <w:szCs w:val="22"/>
        </w:rPr>
        <w:t>tej wartości</w:t>
      </w:r>
      <w:r w:rsidR="00D830E3">
        <w:rPr>
          <w:rFonts w:asciiTheme="minorHAnsi" w:hAnsiTheme="minorHAnsi" w:cstheme="minorHAnsi"/>
          <w:b w:val="0"/>
          <w:color w:val="000000"/>
          <w:sz w:val="22"/>
          <w:szCs w:val="22"/>
        </w:rPr>
        <w:t>, przy czym kara umowna staje się należna z upływem każdego dnia opóźnienia</w:t>
      </w:r>
      <w:r w:rsidR="007946CB">
        <w:rPr>
          <w:rFonts w:asciiTheme="minorHAnsi" w:hAnsiTheme="minorHAnsi" w:cstheme="minorHAnsi"/>
          <w:b w:val="0"/>
          <w:color w:val="000000"/>
          <w:sz w:val="22"/>
          <w:szCs w:val="22"/>
        </w:rPr>
        <w:t>.</w:t>
      </w:r>
    </w:p>
    <w:p w14:paraId="2FF6BD5E" w14:textId="73832665" w:rsidR="00814177" w:rsidRDefault="005A1655" w:rsidP="008866E2">
      <w:pPr>
        <w:pStyle w:val="Tekstpodstawowy"/>
        <w:numPr>
          <w:ilvl w:val="0"/>
          <w:numId w:val="6"/>
        </w:numPr>
        <w:shd w:val="clear" w:color="auto" w:fill="FFFFFF"/>
        <w:spacing w:line="312" w:lineRule="auto"/>
        <w:ind w:left="284" w:hanging="284"/>
        <w:rPr>
          <w:rFonts w:asciiTheme="minorHAnsi" w:hAnsiTheme="minorHAnsi" w:cstheme="minorHAnsi"/>
          <w:b w:val="0"/>
          <w:color w:val="000000"/>
          <w:sz w:val="22"/>
          <w:szCs w:val="22"/>
        </w:rPr>
      </w:pPr>
      <w:r w:rsidRPr="00814177">
        <w:rPr>
          <w:rFonts w:asciiTheme="minorHAnsi" w:hAnsiTheme="minorHAnsi" w:cstheme="minorHAnsi"/>
          <w:b w:val="0"/>
          <w:color w:val="000000"/>
          <w:sz w:val="22"/>
          <w:szCs w:val="22"/>
        </w:rPr>
        <w:lastRenderedPageBreak/>
        <w:t xml:space="preserve">W przypadku odstąpienia od Umowy z przyczyn leżących po stronie Wykonawcy Zamawiający może żądać zapłaty kary umownej w wysokości 20% </w:t>
      </w:r>
      <w:r w:rsidR="00760421" w:rsidRPr="00814177">
        <w:rPr>
          <w:rFonts w:asciiTheme="minorHAnsi" w:hAnsiTheme="minorHAnsi" w:cstheme="minorHAnsi"/>
          <w:b w:val="0"/>
          <w:color w:val="000000"/>
          <w:sz w:val="22"/>
          <w:szCs w:val="22"/>
        </w:rPr>
        <w:t xml:space="preserve">wartości całkowitej przedmiotu umowy, wskazanej w § 3 ust. </w:t>
      </w:r>
      <w:r w:rsidR="00564462">
        <w:rPr>
          <w:rFonts w:asciiTheme="minorHAnsi" w:hAnsiTheme="minorHAnsi" w:cstheme="minorHAnsi"/>
          <w:b w:val="0"/>
          <w:color w:val="000000"/>
          <w:sz w:val="22"/>
          <w:szCs w:val="22"/>
        </w:rPr>
        <w:t>1</w:t>
      </w:r>
      <w:r w:rsidR="00D830E3">
        <w:rPr>
          <w:rFonts w:asciiTheme="minorHAnsi" w:hAnsiTheme="minorHAnsi" w:cstheme="minorHAnsi"/>
          <w:b w:val="0"/>
          <w:color w:val="000000"/>
          <w:sz w:val="22"/>
          <w:szCs w:val="22"/>
        </w:rPr>
        <w:t>, przy czym kara umowna staje się należna z chwilą złożenia przez Zamawiającego oświadczenia o odstąpieniu od umowy</w:t>
      </w:r>
      <w:r w:rsidR="00760421" w:rsidRPr="00814177">
        <w:rPr>
          <w:rFonts w:asciiTheme="minorHAnsi" w:hAnsiTheme="minorHAnsi" w:cstheme="minorHAnsi"/>
          <w:b w:val="0"/>
          <w:color w:val="000000"/>
          <w:sz w:val="22"/>
          <w:szCs w:val="22"/>
        </w:rPr>
        <w:t>.</w:t>
      </w:r>
    </w:p>
    <w:p w14:paraId="323BC910" w14:textId="5D5E9637" w:rsidR="001E29D3" w:rsidRDefault="001E29D3" w:rsidP="008866E2">
      <w:pPr>
        <w:pStyle w:val="Tekstpodstawowy"/>
        <w:numPr>
          <w:ilvl w:val="0"/>
          <w:numId w:val="6"/>
        </w:numPr>
        <w:shd w:val="clear" w:color="auto" w:fill="FFFFFF"/>
        <w:spacing w:line="312" w:lineRule="auto"/>
        <w:ind w:left="284" w:hanging="284"/>
        <w:rPr>
          <w:rFonts w:asciiTheme="minorHAnsi" w:hAnsiTheme="minorHAnsi" w:cstheme="minorHAnsi"/>
          <w:b w:val="0"/>
          <w:color w:val="000000"/>
          <w:sz w:val="22"/>
          <w:szCs w:val="22"/>
        </w:rPr>
      </w:pPr>
      <w:r w:rsidRPr="001E29D3">
        <w:rPr>
          <w:rFonts w:asciiTheme="minorHAnsi" w:hAnsiTheme="minorHAnsi" w:cstheme="minorHAnsi"/>
          <w:b w:val="0"/>
          <w:color w:val="000000"/>
          <w:sz w:val="22"/>
          <w:szCs w:val="22"/>
        </w:rPr>
        <w:t xml:space="preserve">W przypadku naruszenia zasad poufności, o których mowa w § </w:t>
      </w:r>
      <w:r w:rsidR="002F4D33">
        <w:rPr>
          <w:rFonts w:asciiTheme="minorHAnsi" w:hAnsiTheme="minorHAnsi" w:cstheme="minorHAnsi"/>
          <w:b w:val="0"/>
          <w:color w:val="000000"/>
          <w:sz w:val="22"/>
          <w:szCs w:val="22"/>
        </w:rPr>
        <w:t>6</w:t>
      </w:r>
      <w:r w:rsidRPr="001E29D3">
        <w:rPr>
          <w:rFonts w:asciiTheme="minorHAnsi" w:hAnsiTheme="minorHAnsi" w:cstheme="minorHAnsi"/>
          <w:b w:val="0"/>
          <w:color w:val="000000"/>
          <w:sz w:val="22"/>
          <w:szCs w:val="22"/>
        </w:rPr>
        <w:t>, podczas wykonywania przez Wykonawcę zobowiązań wynikających z Umowy, Wykonawca zapłaci Zamawiającemu karę umowną w wysokości 10</w:t>
      </w:r>
      <w:r>
        <w:rPr>
          <w:rFonts w:asciiTheme="minorHAnsi" w:hAnsiTheme="minorHAnsi" w:cstheme="minorHAnsi"/>
          <w:b w:val="0"/>
          <w:color w:val="000000"/>
          <w:sz w:val="22"/>
          <w:szCs w:val="22"/>
        </w:rPr>
        <w:t xml:space="preserve"> </w:t>
      </w:r>
      <w:r w:rsidRPr="001E29D3">
        <w:rPr>
          <w:rFonts w:asciiTheme="minorHAnsi" w:hAnsiTheme="minorHAnsi" w:cstheme="minorHAnsi"/>
          <w:b w:val="0"/>
          <w:color w:val="000000"/>
          <w:sz w:val="22"/>
          <w:szCs w:val="22"/>
        </w:rPr>
        <w:t xml:space="preserve">% kwoty, określonej w § 3 ust. </w:t>
      </w:r>
      <w:r w:rsidR="00933AD2">
        <w:rPr>
          <w:rFonts w:asciiTheme="minorHAnsi" w:hAnsiTheme="minorHAnsi" w:cstheme="minorHAnsi"/>
          <w:b w:val="0"/>
          <w:color w:val="000000"/>
          <w:sz w:val="22"/>
          <w:szCs w:val="22"/>
        </w:rPr>
        <w:t>1</w:t>
      </w:r>
      <w:r w:rsidRPr="001E29D3">
        <w:rPr>
          <w:rFonts w:asciiTheme="minorHAnsi" w:hAnsiTheme="minorHAnsi" w:cstheme="minorHAnsi"/>
          <w:b w:val="0"/>
          <w:color w:val="000000"/>
          <w:sz w:val="22"/>
          <w:szCs w:val="22"/>
        </w:rPr>
        <w:t>, za każdy przypadek stwierdzonego naruszenia zasad</w:t>
      </w:r>
      <w:r w:rsidR="00D830E3">
        <w:rPr>
          <w:rFonts w:asciiTheme="minorHAnsi" w:hAnsiTheme="minorHAnsi" w:cstheme="minorHAnsi"/>
          <w:b w:val="0"/>
          <w:color w:val="000000"/>
          <w:sz w:val="22"/>
          <w:szCs w:val="22"/>
        </w:rPr>
        <w:t>, przy czym kara umowna staje się należna z chwilą dokonania naruszenia</w:t>
      </w:r>
      <w:r w:rsidRPr="001E29D3">
        <w:rPr>
          <w:rFonts w:asciiTheme="minorHAnsi" w:hAnsiTheme="minorHAnsi" w:cstheme="minorHAnsi"/>
          <w:b w:val="0"/>
          <w:color w:val="000000"/>
          <w:sz w:val="22"/>
          <w:szCs w:val="22"/>
        </w:rPr>
        <w:t>.</w:t>
      </w:r>
    </w:p>
    <w:p w14:paraId="29491209" w14:textId="77777777" w:rsidR="00814177" w:rsidRPr="00814177" w:rsidRDefault="005A1655" w:rsidP="008866E2">
      <w:pPr>
        <w:pStyle w:val="Tekstpodstawowy"/>
        <w:numPr>
          <w:ilvl w:val="0"/>
          <w:numId w:val="6"/>
        </w:numPr>
        <w:shd w:val="clear" w:color="auto" w:fill="FFFFFF"/>
        <w:spacing w:line="312" w:lineRule="auto"/>
        <w:ind w:left="284" w:hanging="284"/>
        <w:rPr>
          <w:rFonts w:asciiTheme="minorHAnsi" w:hAnsiTheme="minorHAnsi" w:cstheme="minorHAnsi"/>
          <w:b w:val="0"/>
          <w:bCs/>
          <w:color w:val="000000"/>
          <w:sz w:val="22"/>
          <w:szCs w:val="22"/>
        </w:rPr>
      </w:pPr>
      <w:r w:rsidRPr="00814177">
        <w:rPr>
          <w:rFonts w:asciiTheme="minorHAnsi" w:hAnsiTheme="minorHAnsi" w:cstheme="minorHAnsi"/>
          <w:b w:val="0"/>
          <w:bCs/>
          <w:sz w:val="22"/>
          <w:szCs w:val="22"/>
        </w:rPr>
        <w:t>Naliczone kary umowne mogą się kumulować.</w:t>
      </w:r>
      <w:r w:rsidRPr="00814177" w:rsidDel="00651DD7">
        <w:rPr>
          <w:rFonts w:asciiTheme="minorHAnsi" w:hAnsiTheme="minorHAnsi" w:cstheme="minorHAnsi"/>
          <w:b w:val="0"/>
          <w:bCs/>
          <w:sz w:val="22"/>
          <w:szCs w:val="22"/>
        </w:rPr>
        <w:t xml:space="preserve"> </w:t>
      </w:r>
      <w:r w:rsidRPr="00814177">
        <w:rPr>
          <w:rFonts w:asciiTheme="minorHAnsi" w:hAnsiTheme="minorHAnsi" w:cstheme="minorHAnsi"/>
          <w:b w:val="0"/>
          <w:bCs/>
          <w:sz w:val="22"/>
          <w:szCs w:val="22"/>
        </w:rPr>
        <w:t>Zamawiający, w przypadku poniesienia przez niego szkody przewyższającej wysokość naliczonych kar umownych, może dochodzić odszkodowania na zasadach ogólnych.</w:t>
      </w:r>
    </w:p>
    <w:p w14:paraId="6AA3A98F" w14:textId="77777777" w:rsidR="00814177" w:rsidRPr="00814177" w:rsidRDefault="005A1655" w:rsidP="008866E2">
      <w:pPr>
        <w:pStyle w:val="Tekstpodstawowy"/>
        <w:numPr>
          <w:ilvl w:val="0"/>
          <w:numId w:val="6"/>
        </w:numPr>
        <w:shd w:val="clear" w:color="auto" w:fill="FFFFFF"/>
        <w:spacing w:line="312" w:lineRule="auto"/>
        <w:ind w:left="284" w:hanging="284"/>
        <w:rPr>
          <w:rFonts w:asciiTheme="minorHAnsi" w:hAnsiTheme="minorHAnsi" w:cstheme="minorHAnsi"/>
          <w:b w:val="0"/>
          <w:bCs/>
          <w:color w:val="000000"/>
          <w:sz w:val="22"/>
          <w:szCs w:val="22"/>
        </w:rPr>
      </w:pPr>
      <w:r w:rsidRPr="00814177">
        <w:rPr>
          <w:rFonts w:asciiTheme="minorHAnsi" w:hAnsiTheme="minorHAnsi" w:cstheme="minorHAnsi"/>
          <w:b w:val="0"/>
          <w:bCs/>
          <w:sz w:val="22"/>
          <w:szCs w:val="22"/>
        </w:rPr>
        <w:t>Strony uzgadniają, że w przypadku naliczenia przez Zamawiającego kary umownej, Zamawiający jest uprawniony do potrącenia z wynagrodzenia należnego Wykonawcy kwoty stanowiącej równowartość naliczonej kary i tak pomniejszone wynagrodzenie wypłaci Wykonawcy bez wcześniejszego wezwania Wykonawcy do zapłaty naliczonej kary. Zamawiający poinformuje pisemnie Wykonawcę o naliczeniu kary umownej i jej wysokości.</w:t>
      </w:r>
    </w:p>
    <w:p w14:paraId="4DCC5DA1" w14:textId="336F94B1" w:rsidR="00814177" w:rsidRPr="00814177" w:rsidRDefault="005A1655" w:rsidP="008866E2">
      <w:pPr>
        <w:pStyle w:val="Tekstpodstawowy"/>
        <w:numPr>
          <w:ilvl w:val="0"/>
          <w:numId w:val="6"/>
        </w:numPr>
        <w:shd w:val="clear" w:color="auto" w:fill="FFFFFF"/>
        <w:spacing w:line="312" w:lineRule="auto"/>
        <w:ind w:left="284" w:hanging="284"/>
        <w:rPr>
          <w:rFonts w:asciiTheme="minorHAnsi" w:hAnsiTheme="minorHAnsi" w:cstheme="minorHAnsi"/>
          <w:b w:val="0"/>
          <w:bCs/>
          <w:color w:val="000000"/>
          <w:sz w:val="22"/>
          <w:szCs w:val="22"/>
        </w:rPr>
      </w:pPr>
      <w:r w:rsidRPr="00814177">
        <w:rPr>
          <w:rFonts w:asciiTheme="minorHAnsi" w:hAnsiTheme="minorHAnsi" w:cstheme="minorHAnsi"/>
          <w:b w:val="0"/>
          <w:bCs/>
          <w:sz w:val="22"/>
          <w:szCs w:val="22"/>
        </w:rPr>
        <w:t xml:space="preserve">Wykonawca nie ponosi odpowiedzialności za </w:t>
      </w:r>
      <w:r w:rsidR="00D830E3">
        <w:rPr>
          <w:rFonts w:asciiTheme="minorHAnsi" w:hAnsiTheme="minorHAnsi" w:cstheme="minorHAnsi"/>
          <w:b w:val="0"/>
          <w:bCs/>
          <w:sz w:val="22"/>
          <w:szCs w:val="22"/>
        </w:rPr>
        <w:t xml:space="preserve">niewykonanie lub nienależyte wykonanie </w:t>
      </w:r>
      <w:r w:rsidRPr="00814177">
        <w:rPr>
          <w:rFonts w:asciiTheme="minorHAnsi" w:hAnsiTheme="minorHAnsi" w:cstheme="minorHAnsi"/>
          <w:b w:val="0"/>
          <w:bCs/>
          <w:sz w:val="22"/>
          <w:szCs w:val="22"/>
        </w:rPr>
        <w:t xml:space="preserve"> </w:t>
      </w:r>
      <w:r w:rsidR="00D830E3">
        <w:rPr>
          <w:rFonts w:asciiTheme="minorHAnsi" w:hAnsiTheme="minorHAnsi" w:cstheme="minorHAnsi"/>
          <w:b w:val="0"/>
          <w:bCs/>
          <w:sz w:val="22"/>
          <w:szCs w:val="22"/>
        </w:rPr>
        <w:t xml:space="preserve">umowy </w:t>
      </w:r>
      <w:r w:rsidRPr="00814177">
        <w:rPr>
          <w:rFonts w:asciiTheme="minorHAnsi" w:hAnsiTheme="minorHAnsi" w:cstheme="minorHAnsi"/>
          <w:b w:val="0"/>
          <w:bCs/>
          <w:sz w:val="22"/>
          <w:szCs w:val="22"/>
        </w:rPr>
        <w:t xml:space="preserve">spowodowane czynnikami niezależnymi od Wykonawcy, na które Wykonawca nie ma wpływu i nie może im zapobiec, to jest z przyczyn leżących wyłącznie po stronie Zamawiającego lub działaniem siły wyższej. </w:t>
      </w:r>
    </w:p>
    <w:p w14:paraId="0AA8EE34" w14:textId="77777777" w:rsidR="00A73B06" w:rsidRDefault="005A1655" w:rsidP="008866E2">
      <w:pPr>
        <w:pStyle w:val="Tekstpodstawowy"/>
        <w:numPr>
          <w:ilvl w:val="0"/>
          <w:numId w:val="6"/>
        </w:numPr>
        <w:shd w:val="clear" w:color="auto" w:fill="FFFFFF"/>
        <w:spacing w:line="312" w:lineRule="auto"/>
        <w:ind w:left="284" w:hanging="284"/>
        <w:rPr>
          <w:rFonts w:asciiTheme="minorHAnsi" w:hAnsiTheme="minorHAnsi" w:cstheme="minorHAnsi"/>
          <w:b w:val="0"/>
          <w:bCs/>
          <w:color w:val="000000"/>
          <w:sz w:val="22"/>
          <w:szCs w:val="22"/>
        </w:rPr>
      </w:pPr>
      <w:r w:rsidRPr="00814177">
        <w:rPr>
          <w:rFonts w:asciiTheme="minorHAnsi" w:hAnsiTheme="minorHAnsi" w:cstheme="minorHAnsi"/>
          <w:b w:val="0"/>
          <w:bCs/>
          <w:sz w:val="22"/>
          <w:szCs w:val="22"/>
        </w:rPr>
        <w:t>Postanowienia dotyczące kar umownych obowiązują pomimo wygaśnięcia lub odstąpienia od Umowy.</w:t>
      </w:r>
    </w:p>
    <w:p w14:paraId="6CCD7335" w14:textId="77777777" w:rsidR="00D9612D" w:rsidRPr="00F070E5" w:rsidRDefault="005A1655" w:rsidP="008866E2">
      <w:pPr>
        <w:pStyle w:val="Nagwek1"/>
        <w:suppressAutoHyphens/>
        <w:spacing w:line="312" w:lineRule="auto"/>
        <w:ind w:firstLine="0"/>
        <w:rPr>
          <w:rStyle w:val="Odwoanieintensywne"/>
          <w:rFonts w:ascii="Calibri" w:eastAsia="SimSun" w:hAnsi="Calibri" w:cs="Calibri"/>
          <w:b/>
          <w:kern w:val="1"/>
          <w:sz w:val="22"/>
          <w:szCs w:val="22"/>
          <w:lang w:eastAsia="hi-IN" w:bidi="hi-IN"/>
        </w:rPr>
      </w:pPr>
      <w:r w:rsidRPr="00F070E5">
        <w:rPr>
          <w:rStyle w:val="Odwoanieintensywne"/>
          <w:rFonts w:ascii="Calibri" w:eastAsia="SimSun" w:hAnsi="Calibri" w:cs="Calibri"/>
          <w:kern w:val="1"/>
          <w:sz w:val="22"/>
          <w:szCs w:val="22"/>
          <w:lang w:eastAsia="hi-IN" w:bidi="hi-IN"/>
        </w:rPr>
        <w:t>§ 5</w:t>
      </w:r>
    </w:p>
    <w:p w14:paraId="7DB1E246" w14:textId="758790DD" w:rsidR="00D9612D" w:rsidRPr="00F070E5" w:rsidRDefault="00D9612D" w:rsidP="008866E2">
      <w:pPr>
        <w:pStyle w:val="Nagwek1"/>
        <w:suppressAutoHyphens/>
        <w:spacing w:line="312" w:lineRule="auto"/>
        <w:ind w:firstLine="0"/>
        <w:rPr>
          <w:rStyle w:val="Odwoanieintensywne"/>
          <w:rFonts w:ascii="Calibri" w:eastAsia="SimSun" w:hAnsi="Calibri" w:cs="Calibri"/>
          <w:b/>
          <w:bCs w:val="0"/>
          <w:smallCaps w:val="0"/>
          <w:kern w:val="1"/>
          <w:sz w:val="22"/>
          <w:szCs w:val="22"/>
          <w:lang w:eastAsia="hi-IN" w:bidi="hi-IN"/>
        </w:rPr>
      </w:pPr>
      <w:r w:rsidRPr="00F070E5">
        <w:rPr>
          <w:rStyle w:val="Odwoanieintensywne"/>
          <w:rFonts w:ascii="Calibri" w:eastAsia="SimSun" w:hAnsi="Calibri" w:cs="Calibri"/>
          <w:bCs w:val="0"/>
          <w:smallCaps w:val="0"/>
          <w:kern w:val="1"/>
          <w:sz w:val="22"/>
          <w:szCs w:val="22"/>
          <w:lang w:eastAsia="hi-IN" w:bidi="hi-IN"/>
        </w:rPr>
        <w:t>UMOWNE PRAWO ODSTĄPIENIA OD UMOWY</w:t>
      </w:r>
    </w:p>
    <w:p w14:paraId="2C429310" w14:textId="6964E88E" w:rsidR="00D9612D" w:rsidRPr="00EA6844" w:rsidRDefault="00D9612D" w:rsidP="008866E2">
      <w:pPr>
        <w:pStyle w:val="Akapitzlist"/>
        <w:numPr>
          <w:ilvl w:val="0"/>
          <w:numId w:val="23"/>
        </w:numPr>
        <w:shd w:val="clear" w:color="auto" w:fill="FFFFFF"/>
        <w:spacing w:after="0" w:line="312" w:lineRule="auto"/>
        <w:ind w:left="426"/>
        <w:rPr>
          <w:rFonts w:cstheme="minorHAnsi"/>
          <w:color w:val="000000"/>
        </w:rPr>
      </w:pPr>
      <w:r w:rsidRPr="00EA6844">
        <w:rPr>
          <w:rFonts w:cstheme="minorHAnsi"/>
          <w:color w:val="000000"/>
        </w:rPr>
        <w:t xml:space="preserve">W przypadku </w:t>
      </w:r>
      <w:r>
        <w:rPr>
          <w:rFonts w:cstheme="minorHAnsi"/>
          <w:color w:val="000000"/>
        </w:rPr>
        <w:t>zwłoki</w:t>
      </w:r>
      <w:r w:rsidRPr="00EA6844">
        <w:rPr>
          <w:rFonts w:cstheme="minorHAnsi"/>
          <w:color w:val="000000"/>
        </w:rPr>
        <w:t xml:space="preserve"> w przekazaniu </w:t>
      </w:r>
      <w:r w:rsidR="00A61AA8">
        <w:rPr>
          <w:rFonts w:cstheme="minorHAnsi"/>
          <w:color w:val="000000"/>
        </w:rPr>
        <w:t>analizy</w:t>
      </w:r>
      <w:r w:rsidRPr="00EA6844">
        <w:rPr>
          <w:rFonts w:cstheme="minorHAnsi"/>
          <w:color w:val="000000"/>
        </w:rPr>
        <w:t>, w stosunku do terminu określonego w § 2 ust. 1, przekraczającego 15 dni</w:t>
      </w:r>
      <w:r>
        <w:rPr>
          <w:rFonts w:cstheme="minorHAnsi"/>
          <w:color w:val="000000"/>
        </w:rPr>
        <w:t xml:space="preserve"> roboczych</w:t>
      </w:r>
      <w:r w:rsidRPr="00EA6844">
        <w:rPr>
          <w:rFonts w:cstheme="minorHAnsi"/>
          <w:color w:val="000000"/>
        </w:rPr>
        <w:t xml:space="preserve">, </w:t>
      </w:r>
      <w:r>
        <w:rPr>
          <w:rFonts w:cstheme="minorHAnsi"/>
          <w:color w:val="000000"/>
        </w:rPr>
        <w:t>Zamawiającemu</w:t>
      </w:r>
      <w:r w:rsidRPr="00EA6844">
        <w:rPr>
          <w:rFonts w:cstheme="minorHAnsi"/>
          <w:color w:val="000000"/>
        </w:rPr>
        <w:t>, w ciągu 5 kolejnych dni</w:t>
      </w:r>
      <w:r>
        <w:rPr>
          <w:rFonts w:cstheme="minorHAnsi"/>
          <w:color w:val="000000"/>
        </w:rPr>
        <w:t xml:space="preserve"> roboczych</w:t>
      </w:r>
      <w:r w:rsidRPr="00EA6844">
        <w:rPr>
          <w:rFonts w:cstheme="minorHAnsi"/>
          <w:color w:val="000000"/>
        </w:rPr>
        <w:t xml:space="preserve"> przysługuje prawo odstąpienia od umowy</w:t>
      </w:r>
      <w:r>
        <w:rPr>
          <w:rFonts w:cstheme="minorHAnsi"/>
          <w:color w:val="000000"/>
        </w:rPr>
        <w:t xml:space="preserve"> ze skutkiem </w:t>
      </w:r>
      <w:r w:rsidRPr="00980831">
        <w:rPr>
          <w:rFonts w:cstheme="minorHAnsi"/>
          <w:i/>
          <w:iCs/>
          <w:color w:val="000000"/>
        </w:rPr>
        <w:t>ex nunc</w:t>
      </w:r>
      <w:r w:rsidRPr="00EA6844">
        <w:rPr>
          <w:rFonts w:cstheme="minorHAnsi"/>
          <w:color w:val="000000"/>
        </w:rPr>
        <w:t>.</w:t>
      </w:r>
    </w:p>
    <w:p w14:paraId="11109B91" w14:textId="2960B0DD" w:rsidR="00D9612D" w:rsidRPr="00EA6844" w:rsidRDefault="00D9612D" w:rsidP="008866E2">
      <w:pPr>
        <w:pStyle w:val="Akapitzlist"/>
        <w:numPr>
          <w:ilvl w:val="0"/>
          <w:numId w:val="23"/>
        </w:numPr>
        <w:shd w:val="clear" w:color="auto" w:fill="FFFFFF"/>
        <w:spacing w:after="0" w:line="312" w:lineRule="auto"/>
        <w:ind w:left="426"/>
        <w:rPr>
          <w:rFonts w:cstheme="minorHAnsi"/>
          <w:color w:val="000000"/>
        </w:rPr>
      </w:pPr>
      <w:r w:rsidRPr="00EA6844">
        <w:rPr>
          <w:rFonts w:cstheme="minorHAnsi"/>
          <w:color w:val="000000"/>
        </w:rPr>
        <w:t xml:space="preserve">W razie bezskutecznego upływu terminu do usunięcia wad, wyznaczonego na podstawie § 2 ust. </w:t>
      </w:r>
      <w:r w:rsidR="00F162D4">
        <w:rPr>
          <w:rFonts w:cstheme="minorHAnsi"/>
          <w:color w:val="000000"/>
        </w:rPr>
        <w:t>5</w:t>
      </w:r>
      <w:r w:rsidRPr="00EA6844">
        <w:rPr>
          <w:rFonts w:cstheme="minorHAnsi"/>
          <w:color w:val="000000"/>
        </w:rPr>
        <w:t xml:space="preserve">, jeżeli </w:t>
      </w:r>
      <w:r>
        <w:rPr>
          <w:rFonts w:cstheme="minorHAnsi"/>
          <w:color w:val="000000"/>
        </w:rPr>
        <w:t>zwłoka</w:t>
      </w:r>
      <w:r w:rsidRPr="00EA6844">
        <w:rPr>
          <w:rFonts w:cstheme="minorHAnsi"/>
          <w:color w:val="000000"/>
        </w:rPr>
        <w:t xml:space="preserve"> przekroczy 10 dni</w:t>
      </w:r>
      <w:r>
        <w:rPr>
          <w:rFonts w:cstheme="minorHAnsi"/>
          <w:color w:val="000000"/>
        </w:rPr>
        <w:t xml:space="preserve"> roboczych</w:t>
      </w:r>
      <w:r w:rsidRPr="00EA6844">
        <w:rPr>
          <w:rFonts w:cstheme="minorHAnsi"/>
          <w:color w:val="000000"/>
        </w:rPr>
        <w:t xml:space="preserve">, </w:t>
      </w:r>
      <w:r>
        <w:rPr>
          <w:rFonts w:cstheme="minorHAnsi"/>
          <w:color w:val="000000"/>
        </w:rPr>
        <w:t>Zamawiający</w:t>
      </w:r>
      <w:r w:rsidRPr="00EA6844">
        <w:rPr>
          <w:rFonts w:cstheme="minorHAnsi"/>
          <w:color w:val="000000"/>
        </w:rPr>
        <w:t xml:space="preserve"> może w ciągu 5 kolejnych dni od umowy odstąpić</w:t>
      </w:r>
      <w:r>
        <w:rPr>
          <w:rFonts w:cstheme="minorHAnsi"/>
          <w:color w:val="000000"/>
        </w:rPr>
        <w:t xml:space="preserve"> ze skutkiem </w:t>
      </w:r>
      <w:r w:rsidRPr="003718ED">
        <w:rPr>
          <w:rFonts w:cstheme="minorHAnsi"/>
          <w:i/>
          <w:iCs/>
          <w:color w:val="000000"/>
        </w:rPr>
        <w:t>ex nunc</w:t>
      </w:r>
      <w:r>
        <w:rPr>
          <w:rFonts w:cstheme="minorHAnsi"/>
          <w:color w:val="000000"/>
        </w:rPr>
        <w:t>.</w:t>
      </w:r>
    </w:p>
    <w:p w14:paraId="1A0E7288" w14:textId="374C7EF5" w:rsidR="002F4D33" w:rsidRPr="00F070E5" w:rsidRDefault="00313DD0" w:rsidP="008866E2">
      <w:pPr>
        <w:pStyle w:val="Nagwek1"/>
        <w:suppressAutoHyphens/>
        <w:spacing w:line="312" w:lineRule="auto"/>
        <w:ind w:firstLine="0"/>
        <w:rPr>
          <w:rStyle w:val="Odwoanieintensywne"/>
          <w:rFonts w:ascii="Calibri" w:eastAsia="SimSun" w:hAnsi="Calibri" w:cs="Calibri"/>
          <w:b/>
          <w:kern w:val="1"/>
          <w:sz w:val="22"/>
          <w:szCs w:val="22"/>
          <w:lang w:eastAsia="hi-IN" w:bidi="hi-IN"/>
        </w:rPr>
      </w:pPr>
      <w:r w:rsidRPr="00F070E5">
        <w:rPr>
          <w:rStyle w:val="Odwoanieintensywne"/>
          <w:rFonts w:ascii="Calibri" w:eastAsia="SimSun" w:hAnsi="Calibri" w:cs="Calibri"/>
          <w:kern w:val="1"/>
          <w:sz w:val="22"/>
          <w:szCs w:val="22"/>
          <w:lang w:eastAsia="hi-IN" w:bidi="hi-IN"/>
        </w:rPr>
        <w:t>§ 6</w:t>
      </w:r>
    </w:p>
    <w:p w14:paraId="4471AA2A" w14:textId="4C0C9720" w:rsidR="00687215" w:rsidRPr="00F070E5" w:rsidRDefault="00687215" w:rsidP="008866E2">
      <w:pPr>
        <w:pStyle w:val="Nagwek1"/>
        <w:suppressAutoHyphens/>
        <w:spacing w:line="312" w:lineRule="auto"/>
        <w:ind w:firstLine="0"/>
        <w:rPr>
          <w:rStyle w:val="Odwoanieintensywne"/>
          <w:rFonts w:ascii="Calibri" w:eastAsia="SimSun" w:hAnsi="Calibri" w:cs="Calibri"/>
          <w:b/>
          <w:kern w:val="1"/>
          <w:sz w:val="22"/>
          <w:szCs w:val="22"/>
          <w:lang w:eastAsia="hi-IN" w:bidi="hi-IN"/>
        </w:rPr>
      </w:pPr>
      <w:r w:rsidRPr="00F070E5">
        <w:rPr>
          <w:rStyle w:val="Odwoanieintensywne"/>
          <w:rFonts w:ascii="Calibri" w:eastAsia="SimSun" w:hAnsi="Calibri" w:cs="Calibri"/>
          <w:kern w:val="1"/>
          <w:sz w:val="22"/>
          <w:szCs w:val="22"/>
          <w:lang w:eastAsia="hi-IN" w:bidi="hi-IN"/>
        </w:rPr>
        <w:t>POUFNOŚĆ</w:t>
      </w:r>
    </w:p>
    <w:p w14:paraId="357695F3" w14:textId="77777777" w:rsidR="00B634C0" w:rsidRPr="003A1E8B" w:rsidRDefault="00B634C0" w:rsidP="008866E2">
      <w:pPr>
        <w:numPr>
          <w:ilvl w:val="0"/>
          <w:numId w:val="19"/>
        </w:numPr>
        <w:tabs>
          <w:tab w:val="clear" w:pos="360"/>
        </w:tabs>
        <w:spacing w:line="312" w:lineRule="auto"/>
        <w:ind w:left="142"/>
        <w:rPr>
          <w:rFonts w:ascii="Calibri" w:hAnsi="Calibri" w:cs="Calibri"/>
          <w:bCs/>
          <w:sz w:val="22"/>
          <w:szCs w:val="22"/>
        </w:rPr>
      </w:pPr>
      <w:r w:rsidRPr="003A1E8B">
        <w:rPr>
          <w:rFonts w:ascii="Calibri" w:hAnsi="Calibri" w:cs="Calibri"/>
          <w:bCs/>
          <w:sz w:val="22"/>
          <w:szCs w:val="22"/>
        </w:rPr>
        <w:t>Wykonawca zobowiązuje się do zachowania w tajemnicy wszelkich informacji, danych, materiałów, dokumentów i danych osobowych otrzymanych od Zamawiającego i od współpracujących z nim osób oraz danych uzyskanych w jakikolwiek inny sposób, zamierzony czy przypadkowy w formie ustnej, pisemnej lub elektronicznej, zwanych dalej „dane poufne”.</w:t>
      </w:r>
    </w:p>
    <w:p w14:paraId="216361AC" w14:textId="77777777" w:rsidR="00B634C0" w:rsidRPr="003A1E8B" w:rsidRDefault="00B634C0" w:rsidP="008866E2">
      <w:pPr>
        <w:numPr>
          <w:ilvl w:val="0"/>
          <w:numId w:val="19"/>
        </w:numPr>
        <w:tabs>
          <w:tab w:val="clear" w:pos="360"/>
        </w:tabs>
        <w:spacing w:line="312" w:lineRule="auto"/>
        <w:ind w:left="142"/>
        <w:rPr>
          <w:rFonts w:ascii="Calibri" w:hAnsi="Calibri" w:cs="Calibri"/>
          <w:bCs/>
          <w:sz w:val="22"/>
          <w:szCs w:val="22"/>
        </w:rPr>
      </w:pPr>
      <w:r w:rsidRPr="003A1E8B">
        <w:rPr>
          <w:rFonts w:ascii="Calibri" w:hAnsi="Calibri" w:cs="Calibri"/>
          <w:bCs/>
          <w:sz w:val="22"/>
          <w:szCs w:val="22"/>
        </w:rPr>
        <w:t xml:space="preserve">Wykonawca zobowiązany jest nie kopiować, ani w inny sposób nie powielać, nie ujawniać, nie rozpowszechniać i/lub nie przekazywać jakichkolwiek danych poufnych w całości lub w części jakiejkolwiek osobie trzeciej, ani zezwalać jakiejkolwiek osobie trzeciej na dostęp do takich danych </w:t>
      </w:r>
      <w:r w:rsidRPr="003A1E8B">
        <w:rPr>
          <w:rFonts w:ascii="Calibri" w:hAnsi="Calibri" w:cs="Calibri"/>
          <w:bCs/>
          <w:sz w:val="22"/>
          <w:szCs w:val="22"/>
        </w:rPr>
        <w:lastRenderedPageBreak/>
        <w:t>poufnych, chyba że konieczność ujawnienia posiadanych informacji wynika z obowiązujących przepisów prawa lub jest związana z wykonywaniem niniejszej umowy.</w:t>
      </w:r>
    </w:p>
    <w:p w14:paraId="7CA6C784" w14:textId="77777777" w:rsidR="00B634C0" w:rsidRPr="003A1E8B" w:rsidRDefault="00B634C0" w:rsidP="008866E2">
      <w:pPr>
        <w:numPr>
          <w:ilvl w:val="0"/>
          <w:numId w:val="19"/>
        </w:numPr>
        <w:tabs>
          <w:tab w:val="clear" w:pos="360"/>
        </w:tabs>
        <w:spacing w:line="312" w:lineRule="auto"/>
        <w:ind w:left="142"/>
        <w:contextualSpacing/>
        <w:rPr>
          <w:rFonts w:ascii="Calibri" w:hAnsi="Calibri" w:cs="Calibri"/>
          <w:bCs/>
          <w:sz w:val="22"/>
          <w:szCs w:val="22"/>
        </w:rPr>
      </w:pPr>
      <w:r w:rsidRPr="003A1E8B">
        <w:rPr>
          <w:rFonts w:ascii="Calibri" w:hAnsi="Calibri" w:cs="Calibri"/>
          <w:sz w:val="22"/>
          <w:szCs w:val="22"/>
        </w:rPr>
        <w:t xml:space="preserve">Wykonawca oświadcza, że w związku ze zobowiązaniem do zachowania w tajemnicy danych poufnych osoby, którymi posługiwać się będzie przy wykonaniu przedmiotu umowy zostaną poinformowane i powiadomione o obowiązkach, o których mowa powyżej, i będą umownie związane odpowiednimi zobowiązaniami do zachowania poufności, przed uzyskaniem dostępu do danych poufnych. </w:t>
      </w:r>
    </w:p>
    <w:p w14:paraId="25411076" w14:textId="77777777" w:rsidR="00B634C0" w:rsidRPr="003A1E8B" w:rsidRDefault="00B634C0" w:rsidP="008866E2">
      <w:pPr>
        <w:numPr>
          <w:ilvl w:val="0"/>
          <w:numId w:val="19"/>
        </w:numPr>
        <w:tabs>
          <w:tab w:val="clear" w:pos="360"/>
        </w:tabs>
        <w:spacing w:line="312" w:lineRule="auto"/>
        <w:ind w:left="142" w:hanging="357"/>
        <w:rPr>
          <w:rFonts w:ascii="Calibri" w:hAnsi="Calibri" w:cs="Calibri"/>
          <w:bCs/>
          <w:sz w:val="22"/>
          <w:szCs w:val="22"/>
        </w:rPr>
      </w:pPr>
      <w:r w:rsidRPr="003A1E8B">
        <w:rPr>
          <w:rFonts w:ascii="Calibri" w:hAnsi="Calibri" w:cs="Calibri"/>
          <w:sz w:val="22"/>
          <w:szCs w:val="22"/>
        </w:rPr>
        <w:t>Obowiązek ten wiąże Wykonawcę również po wygaśnięciu, rozwiązaniu jak i po odstąpieniu od Umowy.</w:t>
      </w:r>
    </w:p>
    <w:p w14:paraId="4C213BEF" w14:textId="77777777" w:rsidR="00B634C0" w:rsidRPr="003A1E8B" w:rsidRDefault="00B634C0" w:rsidP="008866E2">
      <w:pPr>
        <w:numPr>
          <w:ilvl w:val="0"/>
          <w:numId w:val="19"/>
        </w:numPr>
        <w:tabs>
          <w:tab w:val="clear" w:pos="360"/>
        </w:tabs>
        <w:spacing w:line="312" w:lineRule="auto"/>
        <w:ind w:left="142" w:hanging="357"/>
        <w:rPr>
          <w:rFonts w:ascii="Calibri" w:hAnsi="Calibri" w:cs="Calibri"/>
          <w:bCs/>
          <w:sz w:val="22"/>
          <w:szCs w:val="22"/>
        </w:rPr>
      </w:pPr>
      <w:r w:rsidRPr="003A1E8B">
        <w:rPr>
          <w:rFonts w:ascii="Calibri" w:hAnsi="Calibri" w:cs="Calibri"/>
          <w:sz w:val="22"/>
          <w:szCs w:val="22"/>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32051B17" w14:textId="77777777" w:rsidR="00B634C0" w:rsidRPr="003A1E8B" w:rsidRDefault="00B634C0" w:rsidP="008866E2">
      <w:pPr>
        <w:numPr>
          <w:ilvl w:val="0"/>
          <w:numId w:val="19"/>
        </w:numPr>
        <w:tabs>
          <w:tab w:val="clear" w:pos="360"/>
        </w:tabs>
        <w:spacing w:line="312" w:lineRule="auto"/>
        <w:ind w:left="142" w:hanging="357"/>
        <w:rPr>
          <w:rFonts w:ascii="Calibri" w:hAnsi="Calibri" w:cs="Calibri"/>
          <w:bCs/>
          <w:sz w:val="22"/>
          <w:szCs w:val="22"/>
        </w:rPr>
      </w:pPr>
      <w:r w:rsidRPr="003A1E8B">
        <w:rPr>
          <w:rFonts w:ascii="Calibri" w:hAnsi="Calibri" w:cs="Calibri"/>
          <w:sz w:val="22"/>
          <w:szCs w:val="22"/>
        </w:rPr>
        <w:t>Strony zobowiązują się do zachowania poufności wszelkich informacji, jakie uzyskały w związku z zawarciem, wykonywaniem, wykonaniem lub rozwiązaniem Umowy, co do których mogą powziąć podejrzenie, iż są informacjami poufnymi lub, że jako takie są traktowane przez drugą Stronę.</w:t>
      </w:r>
    </w:p>
    <w:p w14:paraId="4B71466D" w14:textId="0BC4ECF7" w:rsidR="003E7EEE" w:rsidRPr="00F070E5" w:rsidRDefault="003E7EEE" w:rsidP="008866E2">
      <w:pPr>
        <w:pStyle w:val="Nagwek1"/>
        <w:suppressAutoHyphens/>
        <w:spacing w:line="312" w:lineRule="auto"/>
        <w:ind w:firstLine="0"/>
        <w:rPr>
          <w:rStyle w:val="Odwoanieintensywne"/>
          <w:rFonts w:ascii="Calibri" w:eastAsia="SimSun" w:hAnsi="Calibri" w:cs="Calibri"/>
          <w:b/>
          <w:kern w:val="1"/>
          <w:sz w:val="22"/>
          <w:szCs w:val="22"/>
          <w:lang w:eastAsia="hi-IN" w:bidi="hi-IN"/>
        </w:rPr>
      </w:pPr>
      <w:r w:rsidRPr="00F070E5">
        <w:rPr>
          <w:rStyle w:val="Odwoanieintensywne"/>
          <w:rFonts w:ascii="Calibri" w:eastAsia="SimSun" w:hAnsi="Calibri" w:cs="Calibri"/>
          <w:kern w:val="1"/>
          <w:sz w:val="22"/>
          <w:szCs w:val="22"/>
          <w:lang w:eastAsia="hi-IN" w:bidi="hi-IN"/>
        </w:rPr>
        <w:t xml:space="preserve">§ </w:t>
      </w:r>
      <w:r w:rsidR="002F4D33" w:rsidRPr="00F070E5">
        <w:rPr>
          <w:rStyle w:val="Odwoanieintensywne"/>
          <w:rFonts w:ascii="Calibri" w:eastAsia="SimSun" w:hAnsi="Calibri" w:cs="Calibri"/>
          <w:kern w:val="1"/>
          <w:sz w:val="22"/>
          <w:szCs w:val="22"/>
          <w:lang w:eastAsia="hi-IN" w:bidi="hi-IN"/>
        </w:rPr>
        <w:t>7</w:t>
      </w:r>
    </w:p>
    <w:p w14:paraId="724A08A4" w14:textId="3C63D4A2" w:rsidR="00687215" w:rsidRPr="00F070E5" w:rsidRDefault="00687215" w:rsidP="008866E2">
      <w:pPr>
        <w:pStyle w:val="Nagwek1"/>
        <w:suppressAutoHyphens/>
        <w:spacing w:line="312" w:lineRule="auto"/>
        <w:ind w:firstLine="0"/>
        <w:rPr>
          <w:rStyle w:val="Odwoanieintensywne"/>
          <w:rFonts w:ascii="Calibri" w:eastAsia="SimSun" w:hAnsi="Calibri" w:cs="Calibri"/>
          <w:b/>
          <w:kern w:val="1"/>
          <w:sz w:val="22"/>
          <w:szCs w:val="22"/>
          <w:lang w:eastAsia="hi-IN" w:bidi="hi-IN"/>
        </w:rPr>
      </w:pPr>
      <w:r w:rsidRPr="00F070E5">
        <w:rPr>
          <w:rStyle w:val="Odwoanieintensywne"/>
          <w:rFonts w:ascii="Calibri" w:eastAsia="SimSun" w:hAnsi="Calibri" w:cs="Calibri"/>
          <w:kern w:val="1"/>
          <w:sz w:val="22"/>
          <w:szCs w:val="22"/>
          <w:lang w:eastAsia="hi-IN" w:bidi="hi-IN"/>
        </w:rPr>
        <w:t>AUTORSKIE PRAWA MAJĄTKOWE</w:t>
      </w:r>
    </w:p>
    <w:p w14:paraId="09E0CC70" w14:textId="7633F5A5" w:rsidR="00DB70E9" w:rsidRPr="00C07730" w:rsidRDefault="00DB70E9" w:rsidP="008866E2">
      <w:pPr>
        <w:pStyle w:val="Akapitzlist"/>
        <w:numPr>
          <w:ilvl w:val="0"/>
          <w:numId w:val="21"/>
        </w:numPr>
        <w:shd w:val="clear" w:color="auto" w:fill="FFFFFF"/>
        <w:spacing w:after="0" w:line="312" w:lineRule="auto"/>
        <w:ind w:left="142"/>
        <w:rPr>
          <w:rFonts w:cstheme="minorHAnsi"/>
          <w:color w:val="000000"/>
          <w:spacing w:val="-3"/>
        </w:rPr>
      </w:pPr>
      <w:r w:rsidRPr="00C07730">
        <w:rPr>
          <w:rFonts w:cstheme="minorHAnsi"/>
        </w:rPr>
        <w:t>W ramach wynagrodzenia, określonego §</w:t>
      </w:r>
      <w:r>
        <w:rPr>
          <w:rFonts w:cstheme="minorHAnsi"/>
        </w:rPr>
        <w:t xml:space="preserve"> 3 </w:t>
      </w:r>
      <w:r w:rsidRPr="00C07730">
        <w:rPr>
          <w:rFonts w:cstheme="minorHAnsi"/>
        </w:rPr>
        <w:t xml:space="preserve">ust. 1 z chwilą przekazania </w:t>
      </w:r>
      <w:r w:rsidR="00E1702E">
        <w:rPr>
          <w:rFonts w:cstheme="minorHAnsi"/>
        </w:rPr>
        <w:t>analizy</w:t>
      </w:r>
      <w:r w:rsidRPr="00C07730">
        <w:rPr>
          <w:rFonts w:cstheme="minorHAnsi"/>
        </w:rPr>
        <w:t xml:space="preserve">, Wykonawca przenosi na </w:t>
      </w:r>
      <w:r>
        <w:rPr>
          <w:rFonts w:cstheme="minorHAnsi"/>
          <w:color w:val="000000"/>
        </w:rPr>
        <w:t>Zamawiającego</w:t>
      </w:r>
      <w:r w:rsidRPr="00C07730">
        <w:rPr>
          <w:rFonts w:cstheme="minorHAnsi"/>
        </w:rPr>
        <w:t xml:space="preserve"> autorskie prawa majątkowe do utworów w rozumieniu ustawy z dnia 4 lutego 1994 r. o prawie autorskim i prawach pokrewnych, powstałych w wyniku realizacji przez Wykonawcę przedmiotu umowy w postaci odpowiednio</w:t>
      </w:r>
      <w:r w:rsidR="00082068">
        <w:rPr>
          <w:rFonts w:cstheme="minorHAnsi"/>
        </w:rPr>
        <w:t xml:space="preserve"> analizy</w:t>
      </w:r>
      <w:r w:rsidRPr="00C07730">
        <w:rPr>
          <w:rFonts w:cstheme="minorHAnsi"/>
        </w:rPr>
        <w:t xml:space="preserve"> lub innych dokumentów wytworzonych w ramach realizacji przedmiotu umowy, w tym do wersji objętych uwagami lub zastrzeżeniami, o których mowa w § 2 ust. </w:t>
      </w:r>
      <w:r w:rsidR="004B6EFB">
        <w:rPr>
          <w:rFonts w:cstheme="minorHAnsi"/>
        </w:rPr>
        <w:t>5</w:t>
      </w:r>
      <w:r w:rsidRPr="00C07730">
        <w:rPr>
          <w:rFonts w:cstheme="minorHAnsi"/>
        </w:rPr>
        <w:t xml:space="preserve"> (z zastrzeżeniem uprawnienia Wykonawcy do usunięcia wad), na wszystkich wskazanych w umowie polach eksploatacji, tj.:</w:t>
      </w:r>
    </w:p>
    <w:p w14:paraId="100F9FBC" w14:textId="77777777" w:rsidR="00DB70E9" w:rsidRPr="00ED0BC3" w:rsidRDefault="00DB70E9" w:rsidP="008866E2">
      <w:pPr>
        <w:pStyle w:val="Akapitzlist"/>
        <w:numPr>
          <w:ilvl w:val="0"/>
          <w:numId w:val="20"/>
        </w:numPr>
        <w:shd w:val="clear" w:color="auto" w:fill="FFFFFF"/>
        <w:spacing w:after="0" w:line="312" w:lineRule="auto"/>
        <w:ind w:left="426"/>
        <w:rPr>
          <w:rFonts w:cstheme="minorHAnsi"/>
          <w:color w:val="000000"/>
          <w:spacing w:val="-3"/>
        </w:rPr>
      </w:pPr>
      <w:r w:rsidRPr="00ED0BC3">
        <w:rPr>
          <w:rFonts w:cstheme="minorHAnsi"/>
        </w:rPr>
        <w:t>utrwalanie, kopiowanie, wprowadzanie do pamięci komputerów i serwerów sieci komputerowych,</w:t>
      </w:r>
    </w:p>
    <w:p w14:paraId="426FA7DE" w14:textId="77777777" w:rsidR="00DB70E9" w:rsidRPr="00ED0BC3" w:rsidRDefault="00DB70E9" w:rsidP="008866E2">
      <w:pPr>
        <w:pStyle w:val="Akapitzlist"/>
        <w:numPr>
          <w:ilvl w:val="0"/>
          <w:numId w:val="20"/>
        </w:numPr>
        <w:shd w:val="clear" w:color="auto" w:fill="FFFFFF"/>
        <w:spacing w:after="0" w:line="312" w:lineRule="auto"/>
        <w:ind w:left="426"/>
        <w:rPr>
          <w:rFonts w:cstheme="minorHAnsi"/>
          <w:color w:val="000000"/>
          <w:spacing w:val="-3"/>
        </w:rPr>
      </w:pPr>
      <w:r w:rsidRPr="00ED0BC3">
        <w:rPr>
          <w:rFonts w:cstheme="minorHAnsi"/>
        </w:rPr>
        <w:t>korzystanie z utworu w całości lub z jego części oraz łączenie z innymi utworami, opracowanie poprzez dodanie różnych elementów, uaktualnienie, modyfikację, tłumaczenie na różne języki, zmianę barw, okładek, wielkości i treści całości lub ich części,</w:t>
      </w:r>
    </w:p>
    <w:p w14:paraId="5087CECF" w14:textId="77777777" w:rsidR="00DB70E9" w:rsidRPr="00ED0BC3" w:rsidRDefault="00DB70E9" w:rsidP="008866E2">
      <w:pPr>
        <w:pStyle w:val="Akapitzlist"/>
        <w:numPr>
          <w:ilvl w:val="0"/>
          <w:numId w:val="20"/>
        </w:numPr>
        <w:shd w:val="clear" w:color="auto" w:fill="FFFFFF"/>
        <w:spacing w:after="0" w:line="312" w:lineRule="auto"/>
        <w:ind w:left="426"/>
        <w:rPr>
          <w:rFonts w:cstheme="minorHAnsi"/>
          <w:color w:val="000000"/>
          <w:spacing w:val="-3"/>
        </w:rPr>
      </w:pPr>
      <w:r w:rsidRPr="00ED0BC3">
        <w:rPr>
          <w:rFonts w:cstheme="minorHAnsi"/>
        </w:rPr>
        <w:t xml:space="preserve">utrwalanie i zwielokrotnianie całości lub fragmentów utworu wszystkimi dostępnymi technikami, w tym w szczególności poprzez drukowanie, kopiowanie, wytwarzanie techniką drukarską, wprowadzanie do pamięci komputera, skanowanie, nagrywanie na elektroniczne nośniki informacji, np. CD, DVD, </w:t>
      </w:r>
      <w:proofErr w:type="spellStart"/>
      <w:r w:rsidRPr="00ED0BC3">
        <w:rPr>
          <w:rFonts w:cstheme="minorHAnsi"/>
        </w:rPr>
        <w:t>pen-drivy</w:t>
      </w:r>
      <w:proofErr w:type="spellEnd"/>
      <w:r w:rsidRPr="00ED0BC3">
        <w:rPr>
          <w:rFonts w:cstheme="minorHAnsi"/>
        </w:rPr>
        <w:t>,</w:t>
      </w:r>
    </w:p>
    <w:p w14:paraId="0515A8E7" w14:textId="0067D023" w:rsidR="00DB70E9" w:rsidRPr="00ED0BC3" w:rsidRDefault="00DB70E9" w:rsidP="008866E2">
      <w:pPr>
        <w:pStyle w:val="Akapitzlist"/>
        <w:numPr>
          <w:ilvl w:val="0"/>
          <w:numId w:val="20"/>
        </w:numPr>
        <w:shd w:val="clear" w:color="auto" w:fill="FFFFFF"/>
        <w:spacing w:after="0" w:line="312" w:lineRule="auto"/>
        <w:ind w:left="426"/>
        <w:rPr>
          <w:rFonts w:cstheme="minorHAnsi"/>
          <w:color w:val="000000"/>
          <w:spacing w:val="-3"/>
        </w:rPr>
      </w:pPr>
      <w:r w:rsidRPr="00ED0BC3">
        <w:rPr>
          <w:rFonts w:cstheme="minorHAnsi"/>
        </w:rPr>
        <w:t xml:space="preserve">udostępnianie  podmiotom trzecim w celu zapoznania  się z </w:t>
      </w:r>
      <w:r w:rsidR="00174EB4">
        <w:rPr>
          <w:rFonts w:cstheme="minorHAnsi"/>
        </w:rPr>
        <w:t>operatem</w:t>
      </w:r>
      <w:r w:rsidRPr="00ED0BC3">
        <w:rPr>
          <w:rFonts w:cstheme="minorHAnsi"/>
        </w:rPr>
        <w:t>.</w:t>
      </w:r>
    </w:p>
    <w:p w14:paraId="2AFD6742" w14:textId="77777777" w:rsidR="00DB70E9" w:rsidRPr="00FC47B0" w:rsidRDefault="00DB70E9" w:rsidP="008866E2">
      <w:pPr>
        <w:pStyle w:val="Akapitzlist"/>
        <w:numPr>
          <w:ilvl w:val="0"/>
          <w:numId w:val="21"/>
        </w:numPr>
        <w:shd w:val="clear" w:color="auto" w:fill="FFFFFF"/>
        <w:tabs>
          <w:tab w:val="left" w:pos="284"/>
        </w:tabs>
        <w:spacing w:after="0" w:line="312" w:lineRule="auto"/>
        <w:ind w:left="142"/>
        <w:rPr>
          <w:rFonts w:cstheme="minorHAnsi"/>
        </w:rPr>
      </w:pPr>
      <w:r>
        <w:rPr>
          <w:rFonts w:cstheme="minorHAnsi"/>
        </w:rPr>
        <w:t xml:space="preserve"> </w:t>
      </w:r>
      <w:r w:rsidRPr="00FC47B0">
        <w:rPr>
          <w:rFonts w:cstheme="minorHAnsi"/>
        </w:rPr>
        <w:t>Razem z przeniesieniem autorskich  praw majątkowych  do ut</w:t>
      </w:r>
      <w:r>
        <w:rPr>
          <w:rFonts w:cstheme="minorHAnsi"/>
        </w:rPr>
        <w:t>worów, o których  mowa  w ust. 1</w:t>
      </w:r>
      <w:r w:rsidRPr="00FC47B0">
        <w:rPr>
          <w:rFonts w:cstheme="minorHAnsi"/>
        </w:rPr>
        <w:t xml:space="preserve">,  </w:t>
      </w:r>
      <w:r>
        <w:rPr>
          <w:rFonts w:cstheme="minorHAnsi"/>
        </w:rPr>
        <w:br/>
      </w:r>
      <w:r w:rsidRPr="00FC47B0">
        <w:rPr>
          <w:rFonts w:cstheme="minorHAnsi"/>
        </w:rPr>
        <w:t xml:space="preserve">w ramach wynagrodzenia określonego odpowiednio w </w:t>
      </w:r>
      <w:r w:rsidRPr="00170CB3">
        <w:rPr>
          <w:rFonts w:cstheme="minorHAnsi"/>
        </w:rPr>
        <w:t>§</w:t>
      </w:r>
      <w:r>
        <w:rPr>
          <w:rFonts w:cstheme="minorHAnsi"/>
        </w:rPr>
        <w:t xml:space="preserve"> </w:t>
      </w:r>
      <w:r w:rsidRPr="00170CB3">
        <w:rPr>
          <w:rFonts w:cstheme="minorHAnsi"/>
        </w:rPr>
        <w:t>3</w:t>
      </w:r>
      <w:r>
        <w:rPr>
          <w:rFonts w:cstheme="minorHAnsi"/>
        </w:rPr>
        <w:t xml:space="preserve"> </w:t>
      </w:r>
      <w:r w:rsidRPr="00FC47B0">
        <w:rPr>
          <w:rFonts w:cstheme="minorHAnsi"/>
        </w:rPr>
        <w:t xml:space="preserve">ust. 1, Wykonawca przenosi na </w:t>
      </w:r>
      <w:r>
        <w:rPr>
          <w:rFonts w:cstheme="minorHAnsi"/>
          <w:color w:val="000000"/>
        </w:rPr>
        <w:t>Zamawiającego</w:t>
      </w:r>
      <w:r w:rsidRPr="00FC47B0">
        <w:rPr>
          <w:rFonts w:cstheme="minorHAnsi"/>
        </w:rPr>
        <w:t xml:space="preserve"> wyłączne prawo do  zezwalania  na  wykonywanie  zależnego  prawa  autorskiego,  określonego w art. 46 ustawy z dnia 4 lutego 1994 r. o prawie autorskim i prawach pokrewnych na polach ekspl</w:t>
      </w:r>
      <w:r>
        <w:rPr>
          <w:rFonts w:cstheme="minorHAnsi"/>
        </w:rPr>
        <w:t>oatacji, o których mowa w ust. 1</w:t>
      </w:r>
      <w:r w:rsidRPr="00FC47B0">
        <w:rPr>
          <w:rFonts w:cstheme="minorHAnsi"/>
        </w:rPr>
        <w:t>.</w:t>
      </w:r>
    </w:p>
    <w:p w14:paraId="566F1170" w14:textId="77777777" w:rsidR="00DB70E9" w:rsidRPr="00FC47B0" w:rsidRDefault="00DB70E9" w:rsidP="008866E2">
      <w:pPr>
        <w:pStyle w:val="Akapitzlist"/>
        <w:numPr>
          <w:ilvl w:val="0"/>
          <w:numId w:val="21"/>
        </w:numPr>
        <w:shd w:val="clear" w:color="auto" w:fill="FFFFFF"/>
        <w:tabs>
          <w:tab w:val="left" w:pos="284"/>
        </w:tabs>
        <w:spacing w:after="0" w:line="312" w:lineRule="auto"/>
        <w:ind w:left="142"/>
        <w:rPr>
          <w:rFonts w:cstheme="minorHAnsi"/>
        </w:rPr>
      </w:pPr>
      <w:r w:rsidRPr="00FC47B0">
        <w:rPr>
          <w:rFonts w:cstheme="minorHAnsi"/>
        </w:rPr>
        <w:lastRenderedPageBreak/>
        <w:t>Wraz z przeniesieniem autorskich praw majątkowych Wykonawca przen</w:t>
      </w:r>
      <w:r>
        <w:rPr>
          <w:rFonts w:cstheme="minorHAnsi"/>
        </w:rPr>
        <w:t xml:space="preserve">osi na </w:t>
      </w:r>
      <w:r>
        <w:rPr>
          <w:rFonts w:cstheme="minorHAnsi"/>
          <w:color w:val="000000"/>
        </w:rPr>
        <w:t>Zamawiającego</w:t>
      </w:r>
      <w:r>
        <w:rPr>
          <w:rFonts w:cstheme="minorHAnsi"/>
        </w:rPr>
        <w:t xml:space="preserve"> własność nośniki</w:t>
      </w:r>
      <w:r w:rsidRPr="00FC47B0">
        <w:rPr>
          <w:rFonts w:cstheme="minorHAnsi"/>
        </w:rPr>
        <w:t xml:space="preserve"> utworów, na których utwory te zostały utrwalone.</w:t>
      </w:r>
    </w:p>
    <w:p w14:paraId="7DFCD3F2" w14:textId="11AD1DCB" w:rsidR="00DB70E9" w:rsidRPr="00FC47B0" w:rsidRDefault="00DB70E9" w:rsidP="008866E2">
      <w:pPr>
        <w:pStyle w:val="Akapitzlist"/>
        <w:numPr>
          <w:ilvl w:val="0"/>
          <w:numId w:val="21"/>
        </w:numPr>
        <w:shd w:val="clear" w:color="auto" w:fill="FFFFFF"/>
        <w:tabs>
          <w:tab w:val="left" w:pos="284"/>
        </w:tabs>
        <w:spacing w:after="0" w:line="312" w:lineRule="auto"/>
        <w:ind w:left="142"/>
        <w:rPr>
          <w:rFonts w:cstheme="minorHAnsi"/>
        </w:rPr>
      </w:pPr>
      <w:r>
        <w:rPr>
          <w:rFonts w:cstheme="minorHAnsi"/>
        </w:rPr>
        <w:t xml:space="preserve"> </w:t>
      </w:r>
      <w:r w:rsidRPr="00FC47B0">
        <w:rPr>
          <w:rFonts w:cstheme="minorHAnsi"/>
        </w:rPr>
        <w:t xml:space="preserve">Wykonawca zachowuje prawa własności intelektualnej w zakresie danych, oprogramowania, projektów, narzędzi, modeli, systemów, szablonów, znaków układu graficznego, układu tabel oraz innych metodologii i know-how, które stanowią własność Wykonawcy lub do których Wykonawca posiada licencje podczas realizacji Umowy, jak również w zakresie dokumentów roboczych, opracowanych przez Wykonawcę w związku z wykonywanymi pracami (z wyłączeniem zawartych </w:t>
      </w:r>
      <w:r w:rsidR="005B63FD">
        <w:rPr>
          <w:rFonts w:cstheme="minorHAnsi"/>
        </w:rPr>
        <w:br/>
      </w:r>
      <w:r w:rsidRPr="00FC47B0">
        <w:rPr>
          <w:rFonts w:cstheme="minorHAnsi"/>
        </w:rPr>
        <w:t xml:space="preserve">w nich informacji otrzymanych od </w:t>
      </w:r>
      <w:r>
        <w:rPr>
          <w:rFonts w:cstheme="minorHAnsi"/>
          <w:color w:val="000000"/>
        </w:rPr>
        <w:t>Zamawiającego</w:t>
      </w:r>
      <w:r w:rsidRPr="00FC47B0">
        <w:rPr>
          <w:rFonts w:cstheme="minorHAnsi"/>
        </w:rPr>
        <w:t>). Jeżeli jakiekolwiek produkty prac dostarczane przez Wykonawcę w wykonaniu Umowy, przygotowane zostaną w oparciu o istniejące narzędzia, które stanowią produkty standardowe Wykonawcy i do których Wykonawcy przysługują prawa autorskie lub licencje na korzystanie, Wykonawca zachowa prawa autorskie do powyższych narzędzi oraz ich zmian, rozszerzeń i opracowań. Wykonawca zachowuje prawo do wykorzystywania powyższych narzędzi podczas świadczenia usług na rzecz innych podmiotów i tworzenia na ich podstawie materiałów podobnych do produktów prac dostarczanych Zamawiającemu w wykonaniu Umowy.</w:t>
      </w:r>
    </w:p>
    <w:p w14:paraId="675BD815" w14:textId="39371854" w:rsidR="00DB70E9" w:rsidRPr="00ED0BC3" w:rsidRDefault="00DB70E9" w:rsidP="008866E2">
      <w:pPr>
        <w:pStyle w:val="Akapitzlist"/>
        <w:numPr>
          <w:ilvl w:val="0"/>
          <w:numId w:val="21"/>
        </w:numPr>
        <w:shd w:val="clear" w:color="auto" w:fill="FFFFFF"/>
        <w:tabs>
          <w:tab w:val="left" w:pos="284"/>
        </w:tabs>
        <w:spacing w:after="0" w:line="312" w:lineRule="auto"/>
        <w:ind w:left="142"/>
        <w:rPr>
          <w:rFonts w:cstheme="minorHAnsi"/>
        </w:rPr>
      </w:pPr>
      <w:r>
        <w:rPr>
          <w:rFonts w:cstheme="minorHAnsi"/>
        </w:rPr>
        <w:t xml:space="preserve"> </w:t>
      </w:r>
      <w:r w:rsidRPr="00FC47B0">
        <w:rPr>
          <w:rFonts w:cstheme="minorHAnsi"/>
        </w:rPr>
        <w:t>W zakresie korzystania przez Zamawiającego z elementów wskazanyc</w:t>
      </w:r>
      <w:r>
        <w:rPr>
          <w:rFonts w:cstheme="minorHAnsi"/>
        </w:rPr>
        <w:t>h w ust. 4,</w:t>
      </w:r>
      <w:r w:rsidRPr="00FC47B0">
        <w:rPr>
          <w:rFonts w:cstheme="minorHAnsi"/>
        </w:rPr>
        <w:t xml:space="preserve"> Wykonawca udziela Zamawiającemu niewyłącznej, niezbywalnej licencji, z prawem udzielania sublicencji. Udzielenie licencji następuje ze skutkiem na dzień zapłaty wynagrodzenia, w ramach którego wszelkie opracowania   zostały  utrwalone.  Licencja  zostaje  udzielona  na  okres  5  lat,  po  upływie   których, licencja  przekształca  się  w  licencję  na  czas nieoznaczony  z możliwością  wypowiedzenia  licencji z zachowaniem 10 letniego okresu wypowiedzenia. Licencja obejmuje prawo udzielania sublicencji. Wykonawca zobowiązuje się również, że nie wypowie Zamawiającemu udzielonej licencji </w:t>
      </w:r>
      <w:r w:rsidR="005B63FD">
        <w:rPr>
          <w:rFonts w:cstheme="minorHAnsi"/>
        </w:rPr>
        <w:br/>
      </w:r>
      <w:r w:rsidRPr="00FC47B0">
        <w:rPr>
          <w:rFonts w:cstheme="minorHAnsi"/>
        </w:rPr>
        <w:t>w pierwszym  okresie  jej obowiązywania.</w:t>
      </w:r>
    </w:p>
    <w:p w14:paraId="08C0C517" w14:textId="693BA15E" w:rsidR="0052266A" w:rsidRPr="00F070E5" w:rsidRDefault="0052266A" w:rsidP="008866E2">
      <w:pPr>
        <w:pStyle w:val="Nagwek1"/>
        <w:suppressAutoHyphens/>
        <w:spacing w:line="312" w:lineRule="auto"/>
        <w:ind w:firstLine="0"/>
        <w:rPr>
          <w:rStyle w:val="Odwoanieintensywne"/>
          <w:rFonts w:ascii="Calibri" w:eastAsia="SimSun" w:hAnsi="Calibri" w:cs="Calibri"/>
          <w:b/>
          <w:kern w:val="1"/>
          <w:sz w:val="22"/>
          <w:szCs w:val="22"/>
          <w:lang w:eastAsia="hi-IN" w:bidi="hi-IN"/>
        </w:rPr>
      </w:pPr>
      <w:r w:rsidRPr="00F070E5">
        <w:rPr>
          <w:rStyle w:val="Odwoanieintensywne"/>
          <w:rFonts w:ascii="Calibri" w:eastAsia="SimSun" w:hAnsi="Calibri" w:cs="Calibri"/>
          <w:kern w:val="1"/>
          <w:sz w:val="22"/>
          <w:szCs w:val="22"/>
          <w:lang w:eastAsia="hi-IN" w:bidi="hi-IN"/>
        </w:rPr>
        <w:t xml:space="preserve">§ </w:t>
      </w:r>
      <w:r w:rsidR="005F7A3C" w:rsidRPr="00F070E5">
        <w:rPr>
          <w:rStyle w:val="Odwoanieintensywne"/>
          <w:rFonts w:ascii="Calibri" w:eastAsia="SimSun" w:hAnsi="Calibri" w:cs="Calibri"/>
          <w:kern w:val="1"/>
          <w:sz w:val="22"/>
          <w:szCs w:val="22"/>
          <w:lang w:eastAsia="hi-IN" w:bidi="hi-IN"/>
        </w:rPr>
        <w:t>8</w:t>
      </w:r>
    </w:p>
    <w:p w14:paraId="70A9E6F0" w14:textId="77777777" w:rsidR="003E6F54" w:rsidRPr="00F070E5" w:rsidRDefault="003E6F54" w:rsidP="008866E2">
      <w:pPr>
        <w:pStyle w:val="Nagwek1"/>
        <w:suppressAutoHyphens/>
        <w:spacing w:line="312" w:lineRule="auto"/>
        <w:ind w:firstLine="0"/>
        <w:rPr>
          <w:rStyle w:val="Odwoanieintensywne"/>
          <w:rFonts w:ascii="Calibri" w:eastAsia="SimSun" w:hAnsi="Calibri" w:cs="Calibri"/>
          <w:b/>
          <w:kern w:val="1"/>
          <w:sz w:val="22"/>
          <w:szCs w:val="22"/>
          <w:lang w:eastAsia="hi-IN" w:bidi="hi-IN"/>
        </w:rPr>
      </w:pPr>
      <w:r w:rsidRPr="00F070E5">
        <w:rPr>
          <w:rStyle w:val="Odwoanieintensywne"/>
          <w:rFonts w:ascii="Calibri" w:eastAsia="SimSun" w:hAnsi="Calibri" w:cs="Calibri"/>
          <w:kern w:val="1"/>
          <w:sz w:val="22"/>
          <w:szCs w:val="22"/>
          <w:lang w:eastAsia="hi-IN" w:bidi="hi-IN"/>
        </w:rPr>
        <w:t>OCHRONA DANYCH OSOBOWYCH</w:t>
      </w:r>
    </w:p>
    <w:p w14:paraId="410D8BD5" w14:textId="77777777" w:rsidR="003E6F54" w:rsidRPr="003E6F54" w:rsidRDefault="003E6F54" w:rsidP="008866E2">
      <w:pPr>
        <w:numPr>
          <w:ilvl w:val="0"/>
          <w:numId w:val="22"/>
        </w:numPr>
        <w:spacing w:line="312" w:lineRule="auto"/>
        <w:contextualSpacing/>
        <w:rPr>
          <w:rFonts w:asciiTheme="minorHAnsi" w:hAnsiTheme="minorHAnsi" w:cstheme="minorHAnsi"/>
          <w:bCs/>
          <w:sz w:val="22"/>
          <w:szCs w:val="22"/>
        </w:rPr>
      </w:pPr>
      <w:r w:rsidRPr="003E6F54">
        <w:rPr>
          <w:rFonts w:asciiTheme="minorHAnsi" w:hAnsiTheme="minorHAnsi" w:cstheme="minorHAnsi"/>
          <w:bCs/>
          <w:sz w:val="22"/>
          <w:szCs w:val="22"/>
        </w:rPr>
        <w:t>Strony zobowiązują się do ochrony danych osobowych, zgodnie z przepisami o ochronie danych osobowych, w tym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oraz aktualnie obowiązujących przepisów krajowych dotyczących ochrony danych osobowych.</w:t>
      </w:r>
    </w:p>
    <w:p w14:paraId="3FBA53F4" w14:textId="77777777" w:rsidR="003E6F54" w:rsidRPr="003E6F54" w:rsidRDefault="003E6F54" w:rsidP="008866E2">
      <w:pPr>
        <w:numPr>
          <w:ilvl w:val="0"/>
          <w:numId w:val="22"/>
        </w:numPr>
        <w:spacing w:line="312" w:lineRule="auto"/>
        <w:ind w:left="357" w:hanging="357"/>
        <w:contextualSpacing/>
        <w:rPr>
          <w:rFonts w:asciiTheme="minorHAnsi" w:hAnsiTheme="minorHAnsi" w:cstheme="minorHAnsi"/>
          <w:bCs/>
          <w:sz w:val="22"/>
          <w:szCs w:val="22"/>
        </w:rPr>
      </w:pPr>
      <w:r w:rsidRPr="003E6F54">
        <w:rPr>
          <w:rFonts w:asciiTheme="minorHAnsi" w:hAnsiTheme="minorHAnsi" w:cstheme="minorHAnsi"/>
          <w:bCs/>
          <w:sz w:val="22"/>
          <w:szCs w:val="22"/>
        </w:rPr>
        <w:t>Strony Umowy, jako administratorzy danych osobowych swoich reprezentantów i pracowników lub innych osób, którymi posługują się przy wykonywaniu Umowy, udostępnią sobie wzajemnie dane osobowe swoich reprezentantów i pracowników lub innych osób, którymi posługują się przy wykonywaniu Umowy w celu i w zakresie niezbędnym do wykonania niniejszej Umowy.</w:t>
      </w:r>
    </w:p>
    <w:p w14:paraId="6A338EDB" w14:textId="77777777" w:rsidR="003E6F54" w:rsidRPr="003E6F54" w:rsidRDefault="003E6F54" w:rsidP="008866E2">
      <w:pPr>
        <w:numPr>
          <w:ilvl w:val="0"/>
          <w:numId w:val="22"/>
        </w:numPr>
        <w:spacing w:line="312" w:lineRule="auto"/>
        <w:ind w:left="357" w:hanging="357"/>
        <w:contextualSpacing/>
        <w:rPr>
          <w:rFonts w:asciiTheme="minorHAnsi" w:hAnsiTheme="minorHAnsi" w:cstheme="minorHAnsi"/>
          <w:bCs/>
          <w:sz w:val="22"/>
          <w:szCs w:val="22"/>
        </w:rPr>
      </w:pPr>
      <w:r w:rsidRPr="003E6F54">
        <w:rPr>
          <w:rFonts w:asciiTheme="minorHAnsi" w:hAnsiTheme="minorHAnsi" w:cstheme="minorHAnsi"/>
          <w:bCs/>
          <w:sz w:val="22"/>
          <w:szCs w:val="22"/>
        </w:rPr>
        <w:t xml:space="preserve">Strony Umowy udostępniają dane osób wymienionych w ust. 2 w zakresie: imię i nazwisko, telefon, e-mail, w celu umożliwienia należytego wykonania niniejszej Umowy. </w:t>
      </w:r>
    </w:p>
    <w:p w14:paraId="56FC51E1" w14:textId="77777777" w:rsidR="003E6F54" w:rsidRPr="003E6F54" w:rsidRDefault="003E6F54" w:rsidP="008866E2">
      <w:pPr>
        <w:numPr>
          <w:ilvl w:val="0"/>
          <w:numId w:val="22"/>
        </w:numPr>
        <w:spacing w:line="312" w:lineRule="auto"/>
        <w:ind w:left="357" w:hanging="357"/>
        <w:contextualSpacing/>
        <w:rPr>
          <w:rFonts w:asciiTheme="minorHAnsi" w:hAnsiTheme="minorHAnsi" w:cstheme="minorHAnsi"/>
          <w:bCs/>
          <w:sz w:val="22"/>
          <w:szCs w:val="22"/>
        </w:rPr>
      </w:pPr>
      <w:r w:rsidRPr="003E6F54">
        <w:rPr>
          <w:rFonts w:asciiTheme="minorHAnsi" w:hAnsiTheme="minorHAnsi" w:cstheme="minorHAnsi"/>
          <w:bCs/>
          <w:sz w:val="22"/>
          <w:szCs w:val="22"/>
        </w:rPr>
        <w:t xml:space="preserve">Dane osobowe udostępnione na podstawie ust. 2 każda ze Stron Umowy przetwarza we własnym imieniu w związku z podejmowaniem poszczególnych czynności mających na celu wykonanie </w:t>
      </w:r>
      <w:r w:rsidRPr="003E6F54">
        <w:rPr>
          <w:rFonts w:asciiTheme="minorHAnsi" w:hAnsiTheme="minorHAnsi" w:cstheme="minorHAnsi"/>
          <w:bCs/>
          <w:sz w:val="22"/>
          <w:szCs w:val="22"/>
        </w:rPr>
        <w:lastRenderedPageBreak/>
        <w:t>niniejszej Umowy, tj. w celach wynikających z prawnie uzasadnionych interesów realizowanych przez Strony Umowy jako administratorów lub wypełnienia obowiązków prawnych ciążących na nich.</w:t>
      </w:r>
    </w:p>
    <w:p w14:paraId="28DE1B47" w14:textId="77777777" w:rsidR="003E6F54" w:rsidRPr="003E6F54" w:rsidRDefault="003E6F54" w:rsidP="008866E2">
      <w:pPr>
        <w:numPr>
          <w:ilvl w:val="0"/>
          <w:numId w:val="22"/>
        </w:numPr>
        <w:spacing w:line="312" w:lineRule="auto"/>
        <w:ind w:left="357" w:hanging="357"/>
        <w:contextualSpacing/>
        <w:rPr>
          <w:rFonts w:asciiTheme="minorHAnsi" w:hAnsiTheme="minorHAnsi" w:cstheme="minorHAnsi"/>
          <w:bCs/>
          <w:sz w:val="22"/>
          <w:szCs w:val="22"/>
        </w:rPr>
      </w:pPr>
      <w:r w:rsidRPr="003E6F54">
        <w:rPr>
          <w:rFonts w:asciiTheme="minorHAnsi" w:hAnsiTheme="minorHAnsi" w:cstheme="minorHAnsi"/>
          <w:bCs/>
          <w:sz w:val="22"/>
          <w:szCs w:val="22"/>
        </w:rPr>
        <w:t xml:space="preserve">W wyniku udostępnienia danych, o których mowa w ust. 2, każda ze Stron Umowy staje się administratorem udostępnionych danych osobowych w zakresie, w jakim przetwarza te dane </w:t>
      </w:r>
      <w:r w:rsidRPr="003E6F54">
        <w:rPr>
          <w:rFonts w:asciiTheme="minorHAnsi" w:hAnsiTheme="minorHAnsi" w:cstheme="minorHAnsi"/>
          <w:bCs/>
          <w:sz w:val="22"/>
          <w:szCs w:val="22"/>
        </w:rPr>
        <w:br/>
        <w:t>w związku z realizacją niniejszej Umowy.</w:t>
      </w:r>
    </w:p>
    <w:p w14:paraId="6BC933E7" w14:textId="77777777" w:rsidR="003E6F54" w:rsidRPr="003E6F54" w:rsidRDefault="003E6F54" w:rsidP="008866E2">
      <w:pPr>
        <w:numPr>
          <w:ilvl w:val="0"/>
          <w:numId w:val="22"/>
        </w:numPr>
        <w:spacing w:line="312" w:lineRule="auto"/>
        <w:ind w:left="357" w:hanging="357"/>
        <w:contextualSpacing/>
        <w:rPr>
          <w:rFonts w:asciiTheme="minorHAnsi" w:hAnsiTheme="minorHAnsi" w:cstheme="minorHAnsi"/>
          <w:bCs/>
          <w:sz w:val="22"/>
          <w:szCs w:val="22"/>
        </w:rPr>
      </w:pPr>
      <w:r w:rsidRPr="003E6F54">
        <w:rPr>
          <w:rFonts w:asciiTheme="minorHAnsi" w:hAnsiTheme="minorHAnsi" w:cstheme="minorHAnsi"/>
          <w:bCs/>
          <w:sz w:val="22"/>
          <w:szCs w:val="22"/>
        </w:rPr>
        <w:t>Strony Umowy oświadczają i zapewniają, że przy przetwarzaniu danych osobowych udostępnionych wzajemnie na podstawie ust. 2, realizują wszystkie obowiązki administratora danych wynikające z RODO.</w:t>
      </w:r>
    </w:p>
    <w:p w14:paraId="20D91F34" w14:textId="77777777" w:rsidR="003E6F54" w:rsidRPr="003E6F54" w:rsidRDefault="003E6F54" w:rsidP="008866E2">
      <w:pPr>
        <w:widowControl w:val="0"/>
        <w:numPr>
          <w:ilvl w:val="0"/>
          <w:numId w:val="22"/>
        </w:numPr>
        <w:autoSpaceDE w:val="0"/>
        <w:autoSpaceDN w:val="0"/>
        <w:adjustRightInd w:val="0"/>
        <w:spacing w:line="312" w:lineRule="auto"/>
        <w:ind w:left="357" w:hanging="357"/>
        <w:contextualSpacing/>
        <w:rPr>
          <w:rFonts w:asciiTheme="minorHAnsi" w:eastAsia="SimSun" w:hAnsiTheme="minorHAnsi" w:cstheme="minorHAnsi"/>
          <w:kern w:val="2"/>
          <w:sz w:val="22"/>
          <w:szCs w:val="22"/>
          <w:lang w:eastAsia="hi-IN" w:bidi="hi-IN"/>
        </w:rPr>
      </w:pPr>
      <w:r w:rsidRPr="003E6F54">
        <w:rPr>
          <w:rFonts w:asciiTheme="minorHAnsi" w:hAnsiTheme="minorHAnsi" w:cstheme="minorHAnsi"/>
          <w:bCs/>
          <w:sz w:val="22"/>
          <w:szCs w:val="22"/>
        </w:rPr>
        <w:t>Strony Umowy oświadczają i zapewniają, że dysponują środkami wymaganymi na mocy art. 32 RODO. Strony Umowy oświadczają i zapewniają, że w odniesieniu do danych osobowych udostępnionych wzajemnie zgodnie z ust. 2, podejmują wszelkie środki wymagane na mocy art. 32 RODO, tj. stosują odpowiednie środki techniczne i organizacyjne, aby zapewnić stopień bezpieczeństwa odpowiadający ryzyku naruszenia praw lub wolności osób fizycznych.</w:t>
      </w:r>
    </w:p>
    <w:p w14:paraId="448ED226" w14:textId="77777777" w:rsidR="003E6F54" w:rsidRPr="003E6F54" w:rsidRDefault="003E6F54" w:rsidP="008866E2">
      <w:pPr>
        <w:widowControl w:val="0"/>
        <w:numPr>
          <w:ilvl w:val="0"/>
          <w:numId w:val="22"/>
        </w:numPr>
        <w:autoSpaceDE w:val="0"/>
        <w:autoSpaceDN w:val="0"/>
        <w:adjustRightInd w:val="0"/>
        <w:spacing w:line="312" w:lineRule="auto"/>
        <w:ind w:left="357" w:hanging="357"/>
        <w:contextualSpacing/>
        <w:rPr>
          <w:rFonts w:asciiTheme="minorHAnsi" w:eastAsia="SimSun" w:hAnsiTheme="minorHAnsi" w:cstheme="minorHAnsi"/>
          <w:kern w:val="2"/>
          <w:sz w:val="22"/>
          <w:szCs w:val="22"/>
          <w:lang w:eastAsia="hi-IN" w:bidi="hi-IN"/>
        </w:rPr>
      </w:pPr>
      <w:r w:rsidRPr="003E6F54">
        <w:rPr>
          <w:rFonts w:asciiTheme="minorHAnsi" w:hAnsiTheme="minorHAnsi" w:cstheme="minorHAnsi"/>
          <w:bCs/>
          <w:sz w:val="22"/>
          <w:szCs w:val="22"/>
        </w:rPr>
        <w:t>Strony Umowy oświadczają, że w stosunku do osób, których dane zostały udostępnione na podstawie niniejszej Umowy, wykonają obowiązki informacyjne wynikające z art. 14 RODO. Klauzula informacyjna Zamawiającego stanowi załącznik nr 3 do Umowy. Klauzula informacyjna wykonawcy stanowi załącznik nr 4 do Umowy</w:t>
      </w:r>
      <w:bookmarkStart w:id="1" w:name="_Ref172889493"/>
      <w:r w:rsidRPr="003E6F54">
        <w:rPr>
          <w:rStyle w:val="Odwoanieprzypisudolnego"/>
          <w:rFonts w:asciiTheme="minorHAnsi" w:hAnsiTheme="minorHAnsi" w:cstheme="minorHAnsi"/>
          <w:bCs/>
          <w:sz w:val="22"/>
          <w:szCs w:val="22"/>
        </w:rPr>
        <w:footnoteReference w:id="1"/>
      </w:r>
      <w:bookmarkEnd w:id="1"/>
      <w:r w:rsidRPr="003E6F54">
        <w:rPr>
          <w:rFonts w:asciiTheme="minorHAnsi" w:hAnsiTheme="minorHAnsi" w:cstheme="minorHAnsi"/>
          <w:bCs/>
          <w:sz w:val="22"/>
          <w:szCs w:val="22"/>
        </w:rPr>
        <w:t>.</w:t>
      </w:r>
    </w:p>
    <w:p w14:paraId="3620E7DA" w14:textId="77777777" w:rsidR="003E6F54" w:rsidRPr="009673C2" w:rsidRDefault="003E6F54" w:rsidP="008866E2">
      <w:pPr>
        <w:pStyle w:val="Tekstpodstawowy"/>
        <w:numPr>
          <w:ilvl w:val="0"/>
          <w:numId w:val="22"/>
        </w:numPr>
        <w:spacing w:line="312" w:lineRule="auto"/>
        <w:contextualSpacing/>
        <w:rPr>
          <w:rFonts w:asciiTheme="minorHAnsi" w:hAnsiTheme="minorHAnsi" w:cstheme="minorHAnsi"/>
          <w:b w:val="0"/>
          <w:bCs/>
          <w:sz w:val="22"/>
          <w:szCs w:val="22"/>
        </w:rPr>
      </w:pPr>
      <w:r w:rsidRPr="009673C2">
        <w:rPr>
          <w:rFonts w:asciiTheme="minorHAnsi" w:hAnsiTheme="minorHAnsi" w:cstheme="minorHAnsi"/>
          <w:b w:val="0"/>
          <w:bCs/>
          <w:sz w:val="22"/>
          <w:szCs w:val="22"/>
        </w:rPr>
        <w:t>Wobec udostępnienia przez Wykonawcę do Zamawiającego, w związku z realizacją niniejszej Umowy, danych osobowych osób występujących w imieniu Wykonawcy, takich jak pracowników, pełnomocników, członków zarządu, wspólników, współpracowników lub innych osób, wskazanych jako osoby do kontaktów w kontekście realizowanej relacji, Wykonawca zobowiązuje się do poinformowania tych osób, poprzez doręczenie im dokumentu stanowiącego załącznik nr 3 do niniejszej Umowy. Dodatkowo, na żądanie Zamawiającego, Wykonawca zobowiązuje się do dostarczenia Zamawiającemu potwierdzenia przekazania ww. informacji.</w:t>
      </w:r>
    </w:p>
    <w:p w14:paraId="2258935A" w14:textId="47C21C28" w:rsidR="00B3280B" w:rsidRPr="00F070E5" w:rsidRDefault="00B3280B" w:rsidP="008866E2">
      <w:pPr>
        <w:pStyle w:val="Nagwek1"/>
        <w:suppressAutoHyphens/>
        <w:spacing w:line="312" w:lineRule="auto"/>
        <w:ind w:firstLine="0"/>
        <w:rPr>
          <w:rStyle w:val="Odwoanieintensywne"/>
          <w:rFonts w:ascii="Calibri" w:eastAsia="SimSun" w:hAnsi="Calibri" w:cs="Calibri"/>
          <w:b/>
          <w:kern w:val="1"/>
          <w:sz w:val="22"/>
          <w:szCs w:val="22"/>
          <w:lang w:eastAsia="hi-IN" w:bidi="hi-IN"/>
        </w:rPr>
      </w:pPr>
      <w:r w:rsidRPr="00F070E5">
        <w:rPr>
          <w:rStyle w:val="Odwoanieintensywne"/>
          <w:rFonts w:ascii="Calibri" w:eastAsia="SimSun" w:hAnsi="Calibri" w:cs="Calibri"/>
          <w:kern w:val="1"/>
          <w:sz w:val="22"/>
          <w:szCs w:val="22"/>
          <w:lang w:eastAsia="hi-IN" w:bidi="hi-IN"/>
        </w:rPr>
        <w:t>§ 9</w:t>
      </w:r>
    </w:p>
    <w:p w14:paraId="7A590E74" w14:textId="77777777" w:rsidR="00B3280B" w:rsidRPr="00F070E5" w:rsidRDefault="00B3280B" w:rsidP="008866E2">
      <w:pPr>
        <w:pStyle w:val="Nagwek1"/>
        <w:suppressAutoHyphens/>
        <w:spacing w:line="312" w:lineRule="auto"/>
        <w:ind w:firstLine="0"/>
        <w:rPr>
          <w:rStyle w:val="Odwoanieintensywne"/>
          <w:rFonts w:ascii="Calibri" w:eastAsia="SimSun" w:hAnsi="Calibri" w:cs="Calibri"/>
          <w:b/>
          <w:kern w:val="1"/>
          <w:sz w:val="22"/>
          <w:szCs w:val="22"/>
          <w:lang w:eastAsia="hi-IN" w:bidi="hi-IN"/>
        </w:rPr>
      </w:pPr>
      <w:r w:rsidRPr="00F070E5">
        <w:rPr>
          <w:rStyle w:val="Odwoanieintensywne"/>
          <w:rFonts w:ascii="Calibri" w:eastAsia="SimSun" w:hAnsi="Calibri" w:cs="Calibri"/>
          <w:kern w:val="1"/>
          <w:sz w:val="22"/>
          <w:szCs w:val="22"/>
          <w:lang w:eastAsia="hi-IN" w:bidi="hi-IN"/>
        </w:rPr>
        <w:t>POSTANOWIENIA KOŃCOWE</w:t>
      </w:r>
    </w:p>
    <w:p w14:paraId="7831E9EB" w14:textId="5F812B23" w:rsidR="0024127C" w:rsidRPr="003E6F54" w:rsidRDefault="00960BE6" w:rsidP="008866E2">
      <w:pPr>
        <w:pStyle w:val="Tekstpodstawowywcity"/>
        <w:numPr>
          <w:ilvl w:val="0"/>
          <w:numId w:val="5"/>
        </w:numPr>
        <w:tabs>
          <w:tab w:val="clear" w:pos="705"/>
        </w:tabs>
        <w:spacing w:line="312" w:lineRule="auto"/>
        <w:ind w:left="142" w:hanging="426"/>
        <w:rPr>
          <w:rFonts w:asciiTheme="minorHAnsi" w:hAnsiTheme="minorHAnsi" w:cstheme="minorHAnsi"/>
          <w:sz w:val="22"/>
          <w:szCs w:val="22"/>
        </w:rPr>
      </w:pPr>
      <w:r w:rsidRPr="003E6F54">
        <w:rPr>
          <w:rFonts w:asciiTheme="minorHAnsi" w:hAnsiTheme="minorHAnsi" w:cstheme="minorHAnsi"/>
          <w:sz w:val="22"/>
          <w:szCs w:val="22"/>
        </w:rPr>
        <w:t xml:space="preserve">W sprawach nieuregulowanych </w:t>
      </w:r>
      <w:r w:rsidR="00283780" w:rsidRPr="003E6F54">
        <w:rPr>
          <w:rFonts w:asciiTheme="minorHAnsi" w:hAnsiTheme="minorHAnsi" w:cstheme="minorHAnsi"/>
          <w:sz w:val="22"/>
          <w:szCs w:val="22"/>
        </w:rPr>
        <w:t>w niniejsz</w:t>
      </w:r>
      <w:r w:rsidR="00BD7CA4" w:rsidRPr="003E6F54">
        <w:rPr>
          <w:rFonts w:asciiTheme="minorHAnsi" w:hAnsiTheme="minorHAnsi" w:cstheme="minorHAnsi"/>
          <w:sz w:val="22"/>
          <w:szCs w:val="22"/>
        </w:rPr>
        <w:t>ej</w:t>
      </w:r>
      <w:r w:rsidR="00283780" w:rsidRPr="003E6F54">
        <w:rPr>
          <w:rFonts w:asciiTheme="minorHAnsi" w:hAnsiTheme="minorHAnsi" w:cstheme="minorHAnsi"/>
          <w:sz w:val="22"/>
          <w:szCs w:val="22"/>
        </w:rPr>
        <w:t xml:space="preserve"> </w:t>
      </w:r>
      <w:r w:rsidR="00BD7CA4" w:rsidRPr="003E6F54">
        <w:rPr>
          <w:rFonts w:asciiTheme="minorHAnsi" w:hAnsiTheme="minorHAnsi" w:cstheme="minorHAnsi"/>
          <w:sz w:val="22"/>
          <w:szCs w:val="22"/>
        </w:rPr>
        <w:t>umowie</w:t>
      </w:r>
      <w:r w:rsidRPr="003E6F54">
        <w:rPr>
          <w:rFonts w:asciiTheme="minorHAnsi" w:hAnsiTheme="minorHAnsi" w:cstheme="minorHAnsi"/>
          <w:sz w:val="22"/>
          <w:szCs w:val="22"/>
        </w:rPr>
        <w:t xml:space="preserve"> stosuje się przepisy </w:t>
      </w:r>
      <w:r w:rsidR="00C451BC" w:rsidRPr="003E6F54">
        <w:rPr>
          <w:rFonts w:asciiTheme="minorHAnsi" w:hAnsiTheme="minorHAnsi" w:cstheme="minorHAnsi"/>
          <w:sz w:val="22"/>
          <w:szCs w:val="22"/>
        </w:rPr>
        <w:t xml:space="preserve">prawa powszechnie obowiązującego, w </w:t>
      </w:r>
      <w:r w:rsidR="00BD6876" w:rsidRPr="003E6F54">
        <w:rPr>
          <w:rFonts w:asciiTheme="minorHAnsi" w:hAnsiTheme="minorHAnsi" w:cstheme="minorHAnsi"/>
          <w:sz w:val="22"/>
          <w:szCs w:val="22"/>
        </w:rPr>
        <w:t xml:space="preserve">szczególności </w:t>
      </w:r>
      <w:r w:rsidR="00C451BC" w:rsidRPr="003E6F54">
        <w:rPr>
          <w:rFonts w:asciiTheme="minorHAnsi" w:hAnsiTheme="minorHAnsi" w:cstheme="minorHAnsi"/>
          <w:sz w:val="22"/>
          <w:szCs w:val="22"/>
        </w:rPr>
        <w:t xml:space="preserve">przepisy </w:t>
      </w:r>
      <w:r w:rsidRPr="003E6F54">
        <w:rPr>
          <w:rFonts w:asciiTheme="minorHAnsi" w:hAnsiTheme="minorHAnsi" w:cstheme="minorHAnsi"/>
          <w:sz w:val="22"/>
          <w:szCs w:val="22"/>
        </w:rPr>
        <w:t xml:space="preserve">Kodeksu Cywilnego. </w:t>
      </w:r>
    </w:p>
    <w:p w14:paraId="2DE7D60E" w14:textId="727E3A45" w:rsidR="002A2AF4" w:rsidRPr="003E6F54" w:rsidRDefault="00BD6876" w:rsidP="008866E2">
      <w:pPr>
        <w:pStyle w:val="Tekstpodstawowywcity"/>
        <w:numPr>
          <w:ilvl w:val="0"/>
          <w:numId w:val="5"/>
        </w:numPr>
        <w:tabs>
          <w:tab w:val="clear" w:pos="705"/>
        </w:tabs>
        <w:spacing w:line="312" w:lineRule="auto"/>
        <w:ind w:left="142" w:hanging="426"/>
        <w:rPr>
          <w:rFonts w:asciiTheme="minorHAnsi" w:hAnsiTheme="minorHAnsi" w:cstheme="minorHAnsi"/>
          <w:sz w:val="22"/>
          <w:szCs w:val="22"/>
        </w:rPr>
      </w:pPr>
      <w:r w:rsidRPr="003E6F54">
        <w:rPr>
          <w:rFonts w:asciiTheme="minorHAnsi" w:hAnsiTheme="minorHAnsi" w:cstheme="minorHAnsi"/>
          <w:sz w:val="22"/>
          <w:szCs w:val="22"/>
        </w:rPr>
        <w:t>Wszelkie e</w:t>
      </w:r>
      <w:r w:rsidR="002A2AF4" w:rsidRPr="003E6F54">
        <w:rPr>
          <w:rFonts w:asciiTheme="minorHAnsi" w:hAnsiTheme="minorHAnsi" w:cstheme="minorHAnsi"/>
          <w:sz w:val="22"/>
          <w:szCs w:val="22"/>
        </w:rPr>
        <w:t xml:space="preserve">wentualne spory </w:t>
      </w:r>
      <w:r w:rsidRPr="003E6F54">
        <w:rPr>
          <w:rFonts w:asciiTheme="minorHAnsi" w:hAnsiTheme="minorHAnsi" w:cstheme="minorHAnsi"/>
          <w:sz w:val="22"/>
          <w:szCs w:val="22"/>
        </w:rPr>
        <w:t xml:space="preserve">powstałe na tle </w:t>
      </w:r>
      <w:r w:rsidR="00BD7CA4" w:rsidRPr="003E6F54">
        <w:rPr>
          <w:rFonts w:asciiTheme="minorHAnsi" w:hAnsiTheme="minorHAnsi" w:cstheme="minorHAnsi"/>
          <w:sz w:val="22"/>
          <w:szCs w:val="22"/>
        </w:rPr>
        <w:t>umowy</w:t>
      </w:r>
      <w:r w:rsidR="002A2AF4" w:rsidRPr="003E6F54">
        <w:rPr>
          <w:rFonts w:asciiTheme="minorHAnsi" w:hAnsiTheme="minorHAnsi" w:cstheme="minorHAnsi"/>
          <w:sz w:val="22"/>
          <w:szCs w:val="22"/>
        </w:rPr>
        <w:t xml:space="preserve"> będą rozpoznawane przez sąd powszechny właściwy dla Zamawiającego.</w:t>
      </w:r>
    </w:p>
    <w:p w14:paraId="320BB054" w14:textId="124DB4DB" w:rsidR="002A2AF4" w:rsidRPr="003E6F54" w:rsidRDefault="00BD7CA4" w:rsidP="008866E2">
      <w:pPr>
        <w:pStyle w:val="Tekstpodstawowywcity"/>
        <w:numPr>
          <w:ilvl w:val="0"/>
          <w:numId w:val="5"/>
        </w:numPr>
        <w:tabs>
          <w:tab w:val="clear" w:pos="705"/>
        </w:tabs>
        <w:spacing w:line="312" w:lineRule="auto"/>
        <w:ind w:left="142" w:hanging="426"/>
        <w:rPr>
          <w:rFonts w:asciiTheme="minorHAnsi" w:hAnsiTheme="minorHAnsi" w:cstheme="minorHAnsi"/>
          <w:sz w:val="22"/>
          <w:szCs w:val="22"/>
        </w:rPr>
      </w:pPr>
      <w:r w:rsidRPr="003E6F54">
        <w:rPr>
          <w:rFonts w:asciiTheme="minorHAnsi" w:hAnsiTheme="minorHAnsi" w:cstheme="minorHAnsi"/>
          <w:sz w:val="22"/>
          <w:szCs w:val="22"/>
        </w:rPr>
        <w:t>Umowę</w:t>
      </w:r>
      <w:r w:rsidR="002A2AF4" w:rsidRPr="003E6F54">
        <w:rPr>
          <w:rFonts w:asciiTheme="minorHAnsi" w:hAnsiTheme="minorHAnsi" w:cstheme="minorHAnsi"/>
          <w:sz w:val="22"/>
          <w:szCs w:val="22"/>
        </w:rPr>
        <w:t xml:space="preserve"> sporządzono w dwóch jednobrzmiących egzemplarzach po jednym dla każdej ze stron</w:t>
      </w:r>
      <w:r w:rsidR="00A04732">
        <w:rPr>
          <w:rFonts w:asciiTheme="minorHAnsi" w:hAnsiTheme="minorHAnsi" w:cstheme="minorHAnsi"/>
          <w:sz w:val="22"/>
          <w:szCs w:val="22"/>
        </w:rPr>
        <w:fldChar w:fldCharType="begin"/>
      </w:r>
      <w:r w:rsidR="00A04732">
        <w:rPr>
          <w:rFonts w:asciiTheme="minorHAnsi" w:hAnsiTheme="minorHAnsi" w:cstheme="minorHAnsi"/>
          <w:sz w:val="22"/>
          <w:szCs w:val="22"/>
        </w:rPr>
        <w:instrText xml:space="preserve"> NOTEREF _Ref172889493 \f </w:instrText>
      </w:r>
      <w:r w:rsidR="00A04732">
        <w:rPr>
          <w:rFonts w:asciiTheme="minorHAnsi" w:hAnsiTheme="minorHAnsi" w:cstheme="minorHAnsi"/>
          <w:sz w:val="22"/>
          <w:szCs w:val="22"/>
        </w:rPr>
        <w:fldChar w:fldCharType="separate"/>
      </w:r>
      <w:r w:rsidR="00A04732" w:rsidRPr="00A04732">
        <w:rPr>
          <w:rStyle w:val="Odwoanieprzypisudolnego"/>
        </w:rPr>
        <w:t>1</w:t>
      </w:r>
      <w:r w:rsidR="00A04732">
        <w:rPr>
          <w:rFonts w:asciiTheme="minorHAnsi" w:hAnsiTheme="minorHAnsi" w:cstheme="minorHAnsi"/>
          <w:sz w:val="22"/>
          <w:szCs w:val="22"/>
        </w:rPr>
        <w:fldChar w:fldCharType="end"/>
      </w:r>
      <w:r w:rsidR="002A2AF4" w:rsidRPr="003E6F54">
        <w:rPr>
          <w:rFonts w:asciiTheme="minorHAnsi" w:hAnsiTheme="minorHAnsi" w:cstheme="minorHAnsi"/>
          <w:sz w:val="22"/>
          <w:szCs w:val="22"/>
        </w:rPr>
        <w:t>.</w:t>
      </w:r>
    </w:p>
    <w:p w14:paraId="00FDA24A" w14:textId="78F965D6" w:rsidR="00EB3AC7" w:rsidRPr="003E6F54" w:rsidRDefault="00BD7CA4" w:rsidP="008866E2">
      <w:pPr>
        <w:pStyle w:val="Tekstpodstawowywcity"/>
        <w:numPr>
          <w:ilvl w:val="0"/>
          <w:numId w:val="5"/>
        </w:numPr>
        <w:tabs>
          <w:tab w:val="clear" w:pos="705"/>
        </w:tabs>
        <w:spacing w:line="312" w:lineRule="auto"/>
        <w:ind w:left="142" w:hanging="426"/>
        <w:rPr>
          <w:rFonts w:asciiTheme="minorHAnsi" w:hAnsiTheme="minorHAnsi" w:cstheme="minorHAnsi"/>
          <w:sz w:val="22"/>
          <w:szCs w:val="22"/>
        </w:rPr>
      </w:pPr>
      <w:r w:rsidRPr="003E6F54">
        <w:rPr>
          <w:rFonts w:asciiTheme="minorHAnsi" w:hAnsiTheme="minorHAnsi" w:cstheme="minorHAnsi"/>
          <w:sz w:val="22"/>
          <w:szCs w:val="22"/>
        </w:rPr>
        <w:t>Umowa</w:t>
      </w:r>
      <w:r w:rsidR="00283780" w:rsidRPr="003E6F54">
        <w:rPr>
          <w:rFonts w:asciiTheme="minorHAnsi" w:hAnsiTheme="minorHAnsi" w:cstheme="minorHAnsi"/>
          <w:sz w:val="22"/>
          <w:szCs w:val="22"/>
        </w:rPr>
        <w:t xml:space="preserve"> </w:t>
      </w:r>
      <w:r w:rsidR="002A2AF4" w:rsidRPr="003E6F54">
        <w:rPr>
          <w:rFonts w:asciiTheme="minorHAnsi" w:hAnsiTheme="minorHAnsi" w:cstheme="minorHAnsi"/>
          <w:sz w:val="22"/>
          <w:szCs w:val="22"/>
        </w:rPr>
        <w:t>wchodzi w życie w dniu jej zawarcia.</w:t>
      </w:r>
    </w:p>
    <w:p w14:paraId="5DB350AF" w14:textId="68E92BF4" w:rsidR="000678E7" w:rsidRPr="003E6F54" w:rsidRDefault="000678E7" w:rsidP="008866E2">
      <w:pPr>
        <w:pStyle w:val="Tekstpodstawowywcity"/>
        <w:spacing w:line="312" w:lineRule="auto"/>
        <w:rPr>
          <w:rFonts w:asciiTheme="minorHAnsi" w:hAnsiTheme="minorHAnsi" w:cstheme="minorHAnsi"/>
          <w:sz w:val="22"/>
          <w:szCs w:val="22"/>
        </w:rPr>
      </w:pPr>
    </w:p>
    <w:p w14:paraId="29CB0BB4" w14:textId="7A874D65" w:rsidR="000678E7" w:rsidRPr="00F070E5" w:rsidRDefault="000678E7" w:rsidP="008866E2">
      <w:pPr>
        <w:pStyle w:val="Nagwek1"/>
        <w:suppressAutoHyphens/>
        <w:spacing w:line="312" w:lineRule="auto"/>
        <w:ind w:firstLine="0"/>
        <w:rPr>
          <w:rStyle w:val="Odwoanieintensywne"/>
          <w:rFonts w:ascii="Calibri" w:eastAsia="SimSun" w:hAnsi="Calibri" w:cs="Calibri"/>
          <w:kern w:val="1"/>
          <w:lang w:eastAsia="hi-IN" w:bidi="hi-IN"/>
        </w:rPr>
      </w:pPr>
      <w:r w:rsidRPr="00F070E5">
        <w:rPr>
          <w:rStyle w:val="Odwoanieintensywne"/>
          <w:rFonts w:ascii="Calibri" w:eastAsia="SimSun" w:hAnsi="Calibri" w:cs="Calibri"/>
          <w:kern w:val="1"/>
          <w:lang w:eastAsia="hi-IN" w:bidi="hi-IN"/>
        </w:rPr>
        <w:t>Załączniki:</w:t>
      </w:r>
    </w:p>
    <w:p w14:paraId="52511F04" w14:textId="7D8DDC51" w:rsidR="000678E7" w:rsidRPr="003E6F54" w:rsidRDefault="000678E7" w:rsidP="008866E2">
      <w:pPr>
        <w:pStyle w:val="Tekstpodstawowywcity"/>
        <w:numPr>
          <w:ilvl w:val="0"/>
          <w:numId w:val="15"/>
        </w:numPr>
        <w:spacing w:line="312" w:lineRule="auto"/>
        <w:rPr>
          <w:rFonts w:asciiTheme="minorHAnsi" w:hAnsiTheme="minorHAnsi" w:cstheme="minorHAnsi"/>
          <w:sz w:val="22"/>
          <w:szCs w:val="22"/>
        </w:rPr>
      </w:pPr>
      <w:r w:rsidRPr="003E6F54">
        <w:rPr>
          <w:rFonts w:asciiTheme="minorHAnsi" w:hAnsiTheme="minorHAnsi" w:cstheme="minorHAnsi"/>
          <w:sz w:val="22"/>
          <w:szCs w:val="22"/>
        </w:rPr>
        <w:t>Op</w:t>
      </w:r>
      <w:r w:rsidR="00E731AE" w:rsidRPr="003E6F54">
        <w:rPr>
          <w:rFonts w:asciiTheme="minorHAnsi" w:hAnsiTheme="minorHAnsi" w:cstheme="minorHAnsi"/>
          <w:sz w:val="22"/>
          <w:szCs w:val="22"/>
        </w:rPr>
        <w:t>is przedmiotu zamówienia.</w:t>
      </w:r>
    </w:p>
    <w:p w14:paraId="5ABDFB5A" w14:textId="0F5C6573" w:rsidR="00E731AE" w:rsidRPr="003E6F54" w:rsidRDefault="00E731AE" w:rsidP="008866E2">
      <w:pPr>
        <w:pStyle w:val="Tekstpodstawowywcity"/>
        <w:numPr>
          <w:ilvl w:val="0"/>
          <w:numId w:val="15"/>
        </w:numPr>
        <w:spacing w:line="312" w:lineRule="auto"/>
        <w:rPr>
          <w:rFonts w:asciiTheme="minorHAnsi" w:hAnsiTheme="minorHAnsi" w:cstheme="minorHAnsi"/>
          <w:sz w:val="22"/>
          <w:szCs w:val="22"/>
        </w:rPr>
      </w:pPr>
      <w:r w:rsidRPr="003E6F54">
        <w:rPr>
          <w:rFonts w:asciiTheme="minorHAnsi" w:hAnsiTheme="minorHAnsi" w:cstheme="minorHAnsi"/>
          <w:sz w:val="22"/>
          <w:szCs w:val="22"/>
        </w:rPr>
        <w:t>Oferta wykonawcy.</w:t>
      </w:r>
    </w:p>
    <w:p w14:paraId="66ACA259" w14:textId="08155F09" w:rsidR="00D94151" w:rsidRDefault="00D94151" w:rsidP="008866E2">
      <w:pPr>
        <w:pStyle w:val="Tekstpodstawowywcity"/>
        <w:numPr>
          <w:ilvl w:val="0"/>
          <w:numId w:val="15"/>
        </w:numPr>
        <w:spacing w:line="312" w:lineRule="auto"/>
        <w:rPr>
          <w:rFonts w:asciiTheme="minorHAnsi" w:hAnsiTheme="minorHAnsi" w:cstheme="minorHAnsi"/>
          <w:sz w:val="22"/>
          <w:szCs w:val="22"/>
        </w:rPr>
      </w:pPr>
      <w:r w:rsidRPr="00F67049">
        <w:rPr>
          <w:rFonts w:asciiTheme="minorHAnsi" w:hAnsiTheme="minorHAnsi" w:cstheme="minorHAnsi"/>
          <w:sz w:val="22"/>
          <w:szCs w:val="22"/>
        </w:rPr>
        <w:t>Klauzula informacyjna.</w:t>
      </w:r>
    </w:p>
    <w:sectPr w:rsidR="00D94151" w:rsidSect="0060538B">
      <w:footerReference w:type="default" r:id="rId7"/>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90E88" w14:textId="77777777" w:rsidR="002156C0" w:rsidRDefault="002156C0" w:rsidP="00A60B98">
      <w:r>
        <w:separator/>
      </w:r>
    </w:p>
  </w:endnote>
  <w:endnote w:type="continuationSeparator" w:id="0">
    <w:p w14:paraId="45D9578F" w14:textId="77777777" w:rsidR="002156C0" w:rsidRDefault="002156C0" w:rsidP="00A6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ajorEastAsia" w:hAnsiTheme="minorHAnsi" w:cstheme="minorHAnsi"/>
        <w:sz w:val="22"/>
        <w:szCs w:val="22"/>
      </w:rPr>
      <w:id w:val="285019165"/>
      <w:docPartObj>
        <w:docPartGallery w:val="Page Numbers (Bottom of Page)"/>
        <w:docPartUnique/>
      </w:docPartObj>
    </w:sdtPr>
    <w:sdtEndPr/>
    <w:sdtContent>
      <w:p w14:paraId="01669027" w14:textId="70E2B710" w:rsidR="00A60B98" w:rsidRPr="00A60B98" w:rsidRDefault="00A60B98">
        <w:pPr>
          <w:pStyle w:val="Stopka"/>
          <w:jc w:val="right"/>
          <w:rPr>
            <w:rFonts w:asciiTheme="minorHAnsi" w:eastAsiaTheme="majorEastAsia" w:hAnsiTheme="minorHAnsi" w:cstheme="minorHAnsi"/>
            <w:sz w:val="22"/>
            <w:szCs w:val="22"/>
          </w:rPr>
        </w:pPr>
        <w:r w:rsidRPr="00A60B98">
          <w:rPr>
            <w:rFonts w:asciiTheme="minorHAnsi" w:eastAsiaTheme="majorEastAsia" w:hAnsiTheme="minorHAnsi" w:cstheme="minorHAnsi"/>
            <w:sz w:val="22"/>
            <w:szCs w:val="22"/>
          </w:rPr>
          <w:t xml:space="preserve">str. </w:t>
        </w:r>
        <w:r w:rsidRPr="00A60B98">
          <w:rPr>
            <w:rFonts w:asciiTheme="minorHAnsi" w:eastAsiaTheme="minorEastAsia" w:hAnsiTheme="minorHAnsi" w:cstheme="minorHAnsi"/>
            <w:sz w:val="22"/>
            <w:szCs w:val="22"/>
          </w:rPr>
          <w:fldChar w:fldCharType="begin"/>
        </w:r>
        <w:r w:rsidRPr="00A60B98">
          <w:rPr>
            <w:rFonts w:asciiTheme="minorHAnsi" w:hAnsiTheme="minorHAnsi" w:cstheme="minorHAnsi"/>
            <w:sz w:val="22"/>
            <w:szCs w:val="22"/>
          </w:rPr>
          <w:instrText>PAGE    \* MERGEFORMAT</w:instrText>
        </w:r>
        <w:r w:rsidRPr="00A60B98">
          <w:rPr>
            <w:rFonts w:asciiTheme="minorHAnsi" w:eastAsiaTheme="minorEastAsia" w:hAnsiTheme="minorHAnsi" w:cstheme="minorHAnsi"/>
            <w:sz w:val="22"/>
            <w:szCs w:val="22"/>
          </w:rPr>
          <w:fldChar w:fldCharType="separate"/>
        </w:r>
        <w:r w:rsidRPr="00A60B98">
          <w:rPr>
            <w:rFonts w:asciiTheme="minorHAnsi" w:eastAsiaTheme="majorEastAsia" w:hAnsiTheme="minorHAnsi" w:cstheme="minorHAnsi"/>
            <w:sz w:val="22"/>
            <w:szCs w:val="22"/>
          </w:rPr>
          <w:t>2</w:t>
        </w:r>
        <w:r w:rsidRPr="00A60B98">
          <w:rPr>
            <w:rFonts w:asciiTheme="minorHAnsi" w:eastAsiaTheme="majorEastAsia" w:hAnsiTheme="minorHAnsi" w:cstheme="minorHAnsi"/>
            <w:sz w:val="22"/>
            <w:szCs w:val="22"/>
          </w:rPr>
          <w:fldChar w:fldCharType="end"/>
        </w:r>
      </w:p>
    </w:sdtContent>
  </w:sdt>
  <w:p w14:paraId="6001B7F6" w14:textId="77777777" w:rsidR="00A60B98" w:rsidRDefault="00A60B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31DC5" w14:textId="77777777" w:rsidR="002156C0" w:rsidRDefault="002156C0" w:rsidP="00A60B98">
      <w:r>
        <w:separator/>
      </w:r>
    </w:p>
  </w:footnote>
  <w:footnote w:type="continuationSeparator" w:id="0">
    <w:p w14:paraId="23B113FB" w14:textId="77777777" w:rsidR="002156C0" w:rsidRDefault="002156C0" w:rsidP="00A60B98">
      <w:r>
        <w:continuationSeparator/>
      </w:r>
    </w:p>
  </w:footnote>
  <w:footnote w:id="1">
    <w:p w14:paraId="276B6D30" w14:textId="77777777" w:rsidR="003E6F54" w:rsidRPr="001F3D50" w:rsidRDefault="003E6F54" w:rsidP="003E6F54">
      <w:pPr>
        <w:pStyle w:val="Tekstprzypisudolnego"/>
        <w:rPr>
          <w:rFonts w:asciiTheme="minorHAnsi" w:hAnsiTheme="minorHAnsi" w:cstheme="minorHAnsi"/>
        </w:rPr>
      </w:pPr>
      <w:r w:rsidRPr="001F3D50">
        <w:rPr>
          <w:rStyle w:val="Odwoanieprzypisudolnego"/>
          <w:rFonts w:asciiTheme="minorHAnsi" w:hAnsiTheme="minorHAnsi" w:cstheme="minorHAnsi"/>
        </w:rPr>
        <w:footnoteRef/>
      </w:r>
      <w:r w:rsidRPr="001F3D50">
        <w:rPr>
          <w:rFonts w:asciiTheme="minorHAnsi" w:hAnsiTheme="minorHAnsi" w:cstheme="minorHAnsi"/>
        </w:rPr>
        <w:t xml:space="preserve"> O ile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name w:val="WWNum3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1" w15:restartNumberingAfterBreak="0">
    <w:nsid w:val="00626ED0"/>
    <w:multiLevelType w:val="hybridMultilevel"/>
    <w:tmpl w:val="C8E6C196"/>
    <w:lvl w:ilvl="0" w:tplc="04150017">
      <w:start w:val="1"/>
      <w:numFmt w:val="lowerLetter"/>
      <w:lvlText w:val="%1)"/>
      <w:lvlJc w:val="left"/>
      <w:pPr>
        <w:ind w:left="1074" w:hanging="360"/>
      </w:p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 w15:restartNumberingAfterBreak="0">
    <w:nsid w:val="09EB3B1C"/>
    <w:multiLevelType w:val="hybridMultilevel"/>
    <w:tmpl w:val="DB1698D2"/>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 w15:restartNumberingAfterBreak="0">
    <w:nsid w:val="0D8558F9"/>
    <w:multiLevelType w:val="hybridMultilevel"/>
    <w:tmpl w:val="E0A6DF18"/>
    <w:lvl w:ilvl="0" w:tplc="04150011">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0E520A88"/>
    <w:multiLevelType w:val="multilevel"/>
    <w:tmpl w:val="642A11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312FD4"/>
    <w:multiLevelType w:val="hybridMultilevel"/>
    <w:tmpl w:val="B0809136"/>
    <w:lvl w:ilvl="0" w:tplc="58D201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4F2DC5"/>
    <w:multiLevelType w:val="hybridMultilevel"/>
    <w:tmpl w:val="B7FE3A26"/>
    <w:lvl w:ilvl="0" w:tplc="F3D02A80">
      <w:start w:val="1"/>
      <w:numFmt w:val="decimal"/>
      <w:lvlText w:val="%1."/>
      <w:lvlJc w:val="left"/>
      <w:pPr>
        <w:tabs>
          <w:tab w:val="num" w:pos="360"/>
        </w:tabs>
        <w:ind w:left="360" w:hanging="360"/>
      </w:pPr>
      <w:rPr>
        <w:rFonts w:hint="default"/>
      </w:rPr>
    </w:lvl>
    <w:lvl w:ilvl="1" w:tplc="2EEC674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149438EA"/>
    <w:multiLevelType w:val="hybridMultilevel"/>
    <w:tmpl w:val="458A2C7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1DA56EDA"/>
    <w:multiLevelType w:val="hybridMultilevel"/>
    <w:tmpl w:val="07769FFA"/>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 w15:restartNumberingAfterBreak="0">
    <w:nsid w:val="2492248B"/>
    <w:multiLevelType w:val="hybridMultilevel"/>
    <w:tmpl w:val="9424D44A"/>
    <w:lvl w:ilvl="0" w:tplc="C55CD968">
      <w:start w:val="1"/>
      <w:numFmt w:val="decimal"/>
      <w:lvlText w:val="%1."/>
      <w:lvlJc w:val="left"/>
      <w:pPr>
        <w:ind w:left="360" w:hanging="360"/>
      </w:pPr>
      <w:rPr>
        <w:rFonts w:ascii="Calibri" w:eastAsia="Arial" w:hAnsi="Calibri" w:cs="Calibri" w:hint="default"/>
        <w:color w:val="auto"/>
        <w:w w:val="92"/>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6315D6C"/>
    <w:multiLevelType w:val="multilevel"/>
    <w:tmpl w:val="9132B266"/>
    <w:lvl w:ilvl="0">
      <w:start w:val="1"/>
      <w:numFmt w:val="decimal"/>
      <w:lvlText w:val="%1."/>
      <w:lvlJc w:val="left"/>
      <w:pPr>
        <w:tabs>
          <w:tab w:val="num" w:pos="76"/>
        </w:tabs>
        <w:ind w:left="76" w:hanging="360"/>
      </w:pPr>
      <w:rPr>
        <w:rFonts w:asciiTheme="minorHAnsi" w:eastAsia="Times New Roman" w:hAnsiTheme="minorHAnsi" w:cstheme="minorHAnsi" w:hint="default"/>
      </w:rPr>
    </w:lvl>
    <w:lvl w:ilvl="1" w:tentative="1">
      <w:start w:val="1"/>
      <w:numFmt w:val="lowerLetter"/>
      <w:lvlText w:val="%2."/>
      <w:lvlJc w:val="left"/>
      <w:pPr>
        <w:ind w:left="1156" w:hanging="360"/>
      </w:pPr>
    </w:lvl>
    <w:lvl w:ilvl="2" w:tentative="1">
      <w:start w:val="1"/>
      <w:numFmt w:val="lowerRoman"/>
      <w:lvlText w:val="%3."/>
      <w:lvlJc w:val="right"/>
      <w:pPr>
        <w:ind w:left="1876" w:hanging="180"/>
      </w:pPr>
    </w:lvl>
    <w:lvl w:ilvl="3" w:tentative="1">
      <w:start w:val="1"/>
      <w:numFmt w:val="decimal"/>
      <w:lvlText w:val="%4."/>
      <w:lvlJc w:val="left"/>
      <w:pPr>
        <w:ind w:left="2596" w:hanging="360"/>
      </w:pPr>
    </w:lvl>
    <w:lvl w:ilvl="4" w:tentative="1">
      <w:start w:val="1"/>
      <w:numFmt w:val="lowerLetter"/>
      <w:lvlText w:val="%5."/>
      <w:lvlJc w:val="left"/>
      <w:pPr>
        <w:ind w:left="3316" w:hanging="360"/>
      </w:pPr>
    </w:lvl>
    <w:lvl w:ilvl="5" w:tentative="1">
      <w:start w:val="1"/>
      <w:numFmt w:val="lowerRoman"/>
      <w:lvlText w:val="%6."/>
      <w:lvlJc w:val="right"/>
      <w:pPr>
        <w:ind w:left="4036" w:hanging="180"/>
      </w:pPr>
    </w:lvl>
    <w:lvl w:ilvl="6" w:tentative="1">
      <w:start w:val="1"/>
      <w:numFmt w:val="decimal"/>
      <w:lvlText w:val="%7."/>
      <w:lvlJc w:val="left"/>
      <w:pPr>
        <w:ind w:left="4756" w:hanging="360"/>
      </w:pPr>
    </w:lvl>
    <w:lvl w:ilvl="7" w:tentative="1">
      <w:start w:val="1"/>
      <w:numFmt w:val="lowerLetter"/>
      <w:lvlText w:val="%8."/>
      <w:lvlJc w:val="left"/>
      <w:pPr>
        <w:ind w:left="5476" w:hanging="360"/>
      </w:pPr>
    </w:lvl>
    <w:lvl w:ilvl="8" w:tentative="1">
      <w:start w:val="1"/>
      <w:numFmt w:val="lowerRoman"/>
      <w:lvlText w:val="%9."/>
      <w:lvlJc w:val="right"/>
      <w:pPr>
        <w:ind w:left="6196" w:hanging="180"/>
      </w:pPr>
    </w:lvl>
  </w:abstractNum>
  <w:abstractNum w:abstractNumId="11" w15:restartNumberingAfterBreak="0">
    <w:nsid w:val="2A2D424F"/>
    <w:multiLevelType w:val="hybridMultilevel"/>
    <w:tmpl w:val="34285FD0"/>
    <w:lvl w:ilvl="0" w:tplc="0566867A">
      <w:start w:val="1"/>
      <w:numFmt w:val="decimal"/>
      <w:lvlText w:val="%1."/>
      <w:lvlJc w:val="left"/>
      <w:pPr>
        <w:tabs>
          <w:tab w:val="num" w:pos="-864"/>
        </w:tabs>
        <w:ind w:left="-864" w:hanging="360"/>
      </w:pPr>
      <w:rPr>
        <w:rFonts w:asciiTheme="minorHAnsi" w:eastAsia="Times New Roman" w:hAnsiTheme="minorHAnsi" w:cstheme="minorHAnsi" w:hint="default"/>
      </w:rPr>
    </w:lvl>
    <w:lvl w:ilvl="1" w:tplc="04150019" w:tentative="1">
      <w:start w:val="1"/>
      <w:numFmt w:val="lowerLetter"/>
      <w:lvlText w:val="%2."/>
      <w:lvlJc w:val="left"/>
      <w:pPr>
        <w:tabs>
          <w:tab w:val="num" w:pos="-144"/>
        </w:tabs>
        <w:ind w:left="-144" w:hanging="360"/>
      </w:pPr>
    </w:lvl>
    <w:lvl w:ilvl="2" w:tplc="0415001B" w:tentative="1">
      <w:start w:val="1"/>
      <w:numFmt w:val="lowerRoman"/>
      <w:lvlText w:val="%3."/>
      <w:lvlJc w:val="right"/>
      <w:pPr>
        <w:tabs>
          <w:tab w:val="num" w:pos="576"/>
        </w:tabs>
        <w:ind w:left="576" w:hanging="180"/>
      </w:pPr>
    </w:lvl>
    <w:lvl w:ilvl="3" w:tplc="0415000F" w:tentative="1">
      <w:start w:val="1"/>
      <w:numFmt w:val="decimal"/>
      <w:lvlText w:val="%4."/>
      <w:lvlJc w:val="left"/>
      <w:pPr>
        <w:tabs>
          <w:tab w:val="num" w:pos="1296"/>
        </w:tabs>
        <w:ind w:left="1296" w:hanging="360"/>
      </w:pPr>
    </w:lvl>
    <w:lvl w:ilvl="4" w:tplc="04150019" w:tentative="1">
      <w:start w:val="1"/>
      <w:numFmt w:val="lowerLetter"/>
      <w:lvlText w:val="%5."/>
      <w:lvlJc w:val="left"/>
      <w:pPr>
        <w:tabs>
          <w:tab w:val="num" w:pos="2016"/>
        </w:tabs>
        <w:ind w:left="2016" w:hanging="360"/>
      </w:pPr>
    </w:lvl>
    <w:lvl w:ilvl="5" w:tplc="0415001B" w:tentative="1">
      <w:start w:val="1"/>
      <w:numFmt w:val="lowerRoman"/>
      <w:lvlText w:val="%6."/>
      <w:lvlJc w:val="right"/>
      <w:pPr>
        <w:tabs>
          <w:tab w:val="num" w:pos="2736"/>
        </w:tabs>
        <w:ind w:left="2736" w:hanging="180"/>
      </w:pPr>
    </w:lvl>
    <w:lvl w:ilvl="6" w:tplc="0415000F" w:tentative="1">
      <w:start w:val="1"/>
      <w:numFmt w:val="decimal"/>
      <w:lvlText w:val="%7."/>
      <w:lvlJc w:val="left"/>
      <w:pPr>
        <w:tabs>
          <w:tab w:val="num" w:pos="3456"/>
        </w:tabs>
        <w:ind w:left="3456" w:hanging="360"/>
      </w:pPr>
    </w:lvl>
    <w:lvl w:ilvl="7" w:tplc="04150019" w:tentative="1">
      <w:start w:val="1"/>
      <w:numFmt w:val="lowerLetter"/>
      <w:lvlText w:val="%8."/>
      <w:lvlJc w:val="left"/>
      <w:pPr>
        <w:tabs>
          <w:tab w:val="num" w:pos="4176"/>
        </w:tabs>
        <w:ind w:left="4176" w:hanging="360"/>
      </w:pPr>
    </w:lvl>
    <w:lvl w:ilvl="8" w:tplc="0415001B" w:tentative="1">
      <w:start w:val="1"/>
      <w:numFmt w:val="lowerRoman"/>
      <w:lvlText w:val="%9."/>
      <w:lvlJc w:val="right"/>
      <w:pPr>
        <w:tabs>
          <w:tab w:val="num" w:pos="4896"/>
        </w:tabs>
        <w:ind w:left="4896" w:hanging="180"/>
      </w:pPr>
    </w:lvl>
  </w:abstractNum>
  <w:abstractNum w:abstractNumId="12" w15:restartNumberingAfterBreak="0">
    <w:nsid w:val="2FE4718F"/>
    <w:multiLevelType w:val="hybridMultilevel"/>
    <w:tmpl w:val="8BE09C3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33A6D3E"/>
    <w:multiLevelType w:val="hybridMultilevel"/>
    <w:tmpl w:val="82965264"/>
    <w:lvl w:ilvl="0" w:tplc="6AF6EDE2">
      <w:start w:val="1"/>
      <w:numFmt w:val="decimal"/>
      <w:lvlText w:val="%1."/>
      <w:lvlJc w:val="left"/>
      <w:pPr>
        <w:tabs>
          <w:tab w:val="num" w:pos="284"/>
        </w:tabs>
        <w:ind w:left="284" w:hanging="360"/>
      </w:pPr>
      <w:rPr>
        <w:rFonts w:hint="default"/>
      </w:rPr>
    </w:lvl>
    <w:lvl w:ilvl="1" w:tplc="04150019" w:tentative="1">
      <w:start w:val="1"/>
      <w:numFmt w:val="lowerLetter"/>
      <w:lvlText w:val="%2."/>
      <w:lvlJc w:val="left"/>
      <w:pPr>
        <w:tabs>
          <w:tab w:val="num" w:pos="1004"/>
        </w:tabs>
        <w:ind w:left="1004" w:hanging="360"/>
      </w:pPr>
    </w:lvl>
    <w:lvl w:ilvl="2" w:tplc="0415001B" w:tentative="1">
      <w:start w:val="1"/>
      <w:numFmt w:val="lowerRoman"/>
      <w:lvlText w:val="%3."/>
      <w:lvlJc w:val="right"/>
      <w:pPr>
        <w:tabs>
          <w:tab w:val="num" w:pos="1724"/>
        </w:tabs>
        <w:ind w:left="1724" w:hanging="180"/>
      </w:pPr>
    </w:lvl>
    <w:lvl w:ilvl="3" w:tplc="0415000F" w:tentative="1">
      <w:start w:val="1"/>
      <w:numFmt w:val="decimal"/>
      <w:lvlText w:val="%4."/>
      <w:lvlJc w:val="left"/>
      <w:pPr>
        <w:tabs>
          <w:tab w:val="num" w:pos="2444"/>
        </w:tabs>
        <w:ind w:left="2444" w:hanging="360"/>
      </w:pPr>
    </w:lvl>
    <w:lvl w:ilvl="4" w:tplc="04150019" w:tentative="1">
      <w:start w:val="1"/>
      <w:numFmt w:val="lowerLetter"/>
      <w:lvlText w:val="%5."/>
      <w:lvlJc w:val="left"/>
      <w:pPr>
        <w:tabs>
          <w:tab w:val="num" w:pos="3164"/>
        </w:tabs>
        <w:ind w:left="3164" w:hanging="360"/>
      </w:pPr>
    </w:lvl>
    <w:lvl w:ilvl="5" w:tplc="0415001B" w:tentative="1">
      <w:start w:val="1"/>
      <w:numFmt w:val="lowerRoman"/>
      <w:lvlText w:val="%6."/>
      <w:lvlJc w:val="right"/>
      <w:pPr>
        <w:tabs>
          <w:tab w:val="num" w:pos="3884"/>
        </w:tabs>
        <w:ind w:left="3884" w:hanging="180"/>
      </w:pPr>
    </w:lvl>
    <w:lvl w:ilvl="6" w:tplc="0415000F" w:tentative="1">
      <w:start w:val="1"/>
      <w:numFmt w:val="decimal"/>
      <w:lvlText w:val="%7."/>
      <w:lvlJc w:val="left"/>
      <w:pPr>
        <w:tabs>
          <w:tab w:val="num" w:pos="4604"/>
        </w:tabs>
        <w:ind w:left="4604" w:hanging="360"/>
      </w:pPr>
    </w:lvl>
    <w:lvl w:ilvl="7" w:tplc="04150019" w:tentative="1">
      <w:start w:val="1"/>
      <w:numFmt w:val="lowerLetter"/>
      <w:lvlText w:val="%8."/>
      <w:lvlJc w:val="left"/>
      <w:pPr>
        <w:tabs>
          <w:tab w:val="num" w:pos="5324"/>
        </w:tabs>
        <w:ind w:left="5324" w:hanging="360"/>
      </w:pPr>
    </w:lvl>
    <w:lvl w:ilvl="8" w:tplc="0415001B" w:tentative="1">
      <w:start w:val="1"/>
      <w:numFmt w:val="lowerRoman"/>
      <w:lvlText w:val="%9."/>
      <w:lvlJc w:val="right"/>
      <w:pPr>
        <w:tabs>
          <w:tab w:val="num" w:pos="6044"/>
        </w:tabs>
        <w:ind w:left="6044" w:hanging="180"/>
      </w:pPr>
    </w:lvl>
  </w:abstractNum>
  <w:abstractNum w:abstractNumId="14" w15:restartNumberingAfterBreak="0">
    <w:nsid w:val="33667AF0"/>
    <w:multiLevelType w:val="singleLevel"/>
    <w:tmpl w:val="EC0C1122"/>
    <w:lvl w:ilvl="0">
      <w:start w:val="1"/>
      <w:numFmt w:val="decimal"/>
      <w:lvlText w:val="%1."/>
      <w:lvlJc w:val="left"/>
      <w:pPr>
        <w:tabs>
          <w:tab w:val="num" w:pos="705"/>
        </w:tabs>
        <w:ind w:left="705" w:hanging="705"/>
      </w:pPr>
      <w:rPr>
        <w:rFonts w:asciiTheme="minorHAnsi" w:eastAsia="Times New Roman" w:hAnsiTheme="minorHAnsi" w:cstheme="minorHAnsi" w:hint="default"/>
      </w:rPr>
    </w:lvl>
  </w:abstractNum>
  <w:abstractNum w:abstractNumId="15" w15:restartNumberingAfterBreak="0">
    <w:nsid w:val="33C36D7C"/>
    <w:multiLevelType w:val="hybridMultilevel"/>
    <w:tmpl w:val="1B4442BE"/>
    <w:lvl w:ilvl="0" w:tplc="77F0BD5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98A77EF"/>
    <w:multiLevelType w:val="hybridMultilevel"/>
    <w:tmpl w:val="99CE10A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53257417"/>
    <w:multiLevelType w:val="hybridMultilevel"/>
    <w:tmpl w:val="0FCC6B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C47A1F"/>
    <w:multiLevelType w:val="hybridMultilevel"/>
    <w:tmpl w:val="B71C5F8C"/>
    <w:lvl w:ilvl="0" w:tplc="0415000F">
      <w:start w:val="1"/>
      <w:numFmt w:val="decimal"/>
      <w:lvlText w:val="%1."/>
      <w:lvlJc w:val="left"/>
      <w:pPr>
        <w:ind w:left="1156" w:hanging="360"/>
      </w:p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19" w15:restartNumberingAfterBreak="0">
    <w:nsid w:val="607E177B"/>
    <w:multiLevelType w:val="hybridMultilevel"/>
    <w:tmpl w:val="F36869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27D1240"/>
    <w:multiLevelType w:val="hybridMultilevel"/>
    <w:tmpl w:val="B7FE3A26"/>
    <w:lvl w:ilvl="0" w:tplc="F3D02A80">
      <w:start w:val="1"/>
      <w:numFmt w:val="decimal"/>
      <w:lvlText w:val="%1."/>
      <w:lvlJc w:val="left"/>
      <w:pPr>
        <w:tabs>
          <w:tab w:val="num" w:pos="360"/>
        </w:tabs>
        <w:ind w:left="360" w:hanging="360"/>
      </w:pPr>
      <w:rPr>
        <w:rFonts w:hint="default"/>
      </w:rPr>
    </w:lvl>
    <w:lvl w:ilvl="1" w:tplc="2EEC674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67305E9B"/>
    <w:multiLevelType w:val="hybridMultilevel"/>
    <w:tmpl w:val="DB1698D2"/>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2" w15:restartNumberingAfterBreak="0">
    <w:nsid w:val="6B987647"/>
    <w:multiLevelType w:val="hybridMultilevel"/>
    <w:tmpl w:val="FBC0941C"/>
    <w:lvl w:ilvl="0" w:tplc="66E26BD4">
      <w:start w:val="1"/>
      <w:numFmt w:val="decimal"/>
      <w:lvlText w:val="%1."/>
      <w:lvlJc w:val="left"/>
      <w:pPr>
        <w:ind w:left="644" w:hanging="360"/>
      </w:pPr>
      <w:rPr>
        <w:rFonts w:hint="default"/>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6C234C14"/>
    <w:multiLevelType w:val="hybridMultilevel"/>
    <w:tmpl w:val="D36A33E0"/>
    <w:lvl w:ilvl="0" w:tplc="8F6C9C92">
      <w:start w:val="1"/>
      <w:numFmt w:val="decimal"/>
      <w:lvlText w:val="%1."/>
      <w:lvlJc w:val="left"/>
      <w:pPr>
        <w:ind w:left="360" w:hanging="360"/>
      </w:pPr>
      <w:rPr>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7112864"/>
    <w:multiLevelType w:val="hybridMultilevel"/>
    <w:tmpl w:val="48741EC4"/>
    <w:lvl w:ilvl="0" w:tplc="9C222EC6">
      <w:start w:val="1"/>
      <w:numFmt w:val="decimal"/>
      <w:lvlText w:val="%1)"/>
      <w:lvlJc w:val="left"/>
      <w:pPr>
        <w:ind w:left="1064" w:hanging="360"/>
      </w:pPr>
      <w:rPr>
        <w:b w:val="0"/>
        <w:bCs/>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25" w15:restartNumberingAfterBreak="0">
    <w:nsid w:val="7CDD71EE"/>
    <w:multiLevelType w:val="multilevel"/>
    <w:tmpl w:val="EA626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3599721">
    <w:abstractNumId w:val="10"/>
  </w:num>
  <w:num w:numId="2" w16cid:durableId="708844277">
    <w:abstractNumId w:val="15"/>
  </w:num>
  <w:num w:numId="3" w16cid:durableId="2011103842">
    <w:abstractNumId w:val="11"/>
  </w:num>
  <w:num w:numId="4" w16cid:durableId="1699812106">
    <w:abstractNumId w:val="13"/>
  </w:num>
  <w:num w:numId="5" w16cid:durableId="653873704">
    <w:abstractNumId w:val="14"/>
  </w:num>
  <w:num w:numId="6" w16cid:durableId="1414668501">
    <w:abstractNumId w:val="22"/>
  </w:num>
  <w:num w:numId="7" w16cid:durableId="902368681">
    <w:abstractNumId w:val="23"/>
  </w:num>
  <w:num w:numId="8" w16cid:durableId="1580823211">
    <w:abstractNumId w:val="17"/>
  </w:num>
  <w:num w:numId="9" w16cid:durableId="1291089016">
    <w:abstractNumId w:val="1"/>
  </w:num>
  <w:num w:numId="10" w16cid:durableId="1012411373">
    <w:abstractNumId w:val="3"/>
  </w:num>
  <w:num w:numId="11" w16cid:durableId="936057771">
    <w:abstractNumId w:val="8"/>
  </w:num>
  <w:num w:numId="12" w16cid:durableId="936330345">
    <w:abstractNumId w:val="16"/>
  </w:num>
  <w:num w:numId="13" w16cid:durableId="993799060">
    <w:abstractNumId w:val="21"/>
  </w:num>
  <w:num w:numId="14" w16cid:durableId="1251162640">
    <w:abstractNumId w:val="7"/>
  </w:num>
  <w:num w:numId="15" w16cid:durableId="2089304745">
    <w:abstractNumId w:val="2"/>
  </w:num>
  <w:num w:numId="16" w16cid:durableId="716398042">
    <w:abstractNumId w:val="12"/>
  </w:num>
  <w:num w:numId="17" w16cid:durableId="320933026">
    <w:abstractNumId w:val="18"/>
  </w:num>
  <w:num w:numId="18" w16cid:durableId="781844550">
    <w:abstractNumId w:val="0"/>
  </w:num>
  <w:num w:numId="19" w16cid:durableId="1787887879">
    <w:abstractNumId w:val="20"/>
  </w:num>
  <w:num w:numId="20" w16cid:durableId="514535051">
    <w:abstractNumId w:val="19"/>
  </w:num>
  <w:num w:numId="21" w16cid:durableId="1114520435">
    <w:abstractNumId w:val="9"/>
  </w:num>
  <w:num w:numId="22" w16cid:durableId="1271477644">
    <w:abstractNumId w:val="6"/>
  </w:num>
  <w:num w:numId="23" w16cid:durableId="66342331">
    <w:abstractNumId w:val="5"/>
  </w:num>
  <w:num w:numId="24" w16cid:durableId="1275819505">
    <w:abstractNumId w:val="24"/>
  </w:num>
  <w:num w:numId="25" w16cid:durableId="4099345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570633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520"/>
    <w:rsid w:val="00000819"/>
    <w:rsid w:val="00002FE7"/>
    <w:rsid w:val="00026B4B"/>
    <w:rsid w:val="00027CC4"/>
    <w:rsid w:val="00031834"/>
    <w:rsid w:val="00040D02"/>
    <w:rsid w:val="00046D0A"/>
    <w:rsid w:val="00063694"/>
    <w:rsid w:val="000678E7"/>
    <w:rsid w:val="00077FBD"/>
    <w:rsid w:val="000815FC"/>
    <w:rsid w:val="00082068"/>
    <w:rsid w:val="00085CA9"/>
    <w:rsid w:val="00093312"/>
    <w:rsid w:val="00094906"/>
    <w:rsid w:val="000962CE"/>
    <w:rsid w:val="000D2C2C"/>
    <w:rsid w:val="000D761E"/>
    <w:rsid w:val="000E4249"/>
    <w:rsid w:val="00102841"/>
    <w:rsid w:val="00102C9A"/>
    <w:rsid w:val="001115FE"/>
    <w:rsid w:val="00114427"/>
    <w:rsid w:val="001151E0"/>
    <w:rsid w:val="0013359F"/>
    <w:rsid w:val="001414FA"/>
    <w:rsid w:val="00143BAC"/>
    <w:rsid w:val="001465EE"/>
    <w:rsid w:val="001478B3"/>
    <w:rsid w:val="00155370"/>
    <w:rsid w:val="0016357A"/>
    <w:rsid w:val="001700D1"/>
    <w:rsid w:val="0017402F"/>
    <w:rsid w:val="00174EB4"/>
    <w:rsid w:val="00187858"/>
    <w:rsid w:val="00191AE9"/>
    <w:rsid w:val="001A2074"/>
    <w:rsid w:val="001B1CFB"/>
    <w:rsid w:val="001B510F"/>
    <w:rsid w:val="001C3D40"/>
    <w:rsid w:val="001C55AE"/>
    <w:rsid w:val="001E1E39"/>
    <w:rsid w:val="001E29D3"/>
    <w:rsid w:val="001E7A87"/>
    <w:rsid w:val="001F2472"/>
    <w:rsid w:val="0020218C"/>
    <w:rsid w:val="002066F1"/>
    <w:rsid w:val="00211228"/>
    <w:rsid w:val="00211E94"/>
    <w:rsid w:val="002156C0"/>
    <w:rsid w:val="00222661"/>
    <w:rsid w:val="002331E7"/>
    <w:rsid w:val="0024127C"/>
    <w:rsid w:val="00243FF5"/>
    <w:rsid w:val="00254A1C"/>
    <w:rsid w:val="00283780"/>
    <w:rsid w:val="002A2AF4"/>
    <w:rsid w:val="002B1524"/>
    <w:rsid w:val="002B254A"/>
    <w:rsid w:val="002B2E62"/>
    <w:rsid w:val="002D790A"/>
    <w:rsid w:val="002F4D33"/>
    <w:rsid w:val="00313DD0"/>
    <w:rsid w:val="00320B41"/>
    <w:rsid w:val="0032145E"/>
    <w:rsid w:val="003245C6"/>
    <w:rsid w:val="003364EF"/>
    <w:rsid w:val="0034521A"/>
    <w:rsid w:val="00345E9B"/>
    <w:rsid w:val="00365DD4"/>
    <w:rsid w:val="0037659C"/>
    <w:rsid w:val="003822F3"/>
    <w:rsid w:val="00387A65"/>
    <w:rsid w:val="003A106F"/>
    <w:rsid w:val="003A1E8B"/>
    <w:rsid w:val="003A2AB7"/>
    <w:rsid w:val="003A2D20"/>
    <w:rsid w:val="003A6954"/>
    <w:rsid w:val="003C6244"/>
    <w:rsid w:val="003C69C2"/>
    <w:rsid w:val="003D4F6E"/>
    <w:rsid w:val="003E6EA7"/>
    <w:rsid w:val="003E6F54"/>
    <w:rsid w:val="003E7BFE"/>
    <w:rsid w:val="003E7EEE"/>
    <w:rsid w:val="003F0BDF"/>
    <w:rsid w:val="003F121D"/>
    <w:rsid w:val="004127E5"/>
    <w:rsid w:val="00413339"/>
    <w:rsid w:val="00421BD5"/>
    <w:rsid w:val="00423842"/>
    <w:rsid w:val="004468E8"/>
    <w:rsid w:val="00450270"/>
    <w:rsid w:val="00453623"/>
    <w:rsid w:val="0045717B"/>
    <w:rsid w:val="00466183"/>
    <w:rsid w:val="004A19E0"/>
    <w:rsid w:val="004B1D26"/>
    <w:rsid w:val="004B2638"/>
    <w:rsid w:val="004B2F0A"/>
    <w:rsid w:val="004B300E"/>
    <w:rsid w:val="004B6E4B"/>
    <w:rsid w:val="004B6EFB"/>
    <w:rsid w:val="004C1E4B"/>
    <w:rsid w:val="004C6473"/>
    <w:rsid w:val="004C7144"/>
    <w:rsid w:val="004D26F4"/>
    <w:rsid w:val="004F19EF"/>
    <w:rsid w:val="00503AE3"/>
    <w:rsid w:val="00513341"/>
    <w:rsid w:val="00514B59"/>
    <w:rsid w:val="0052266A"/>
    <w:rsid w:val="005336A4"/>
    <w:rsid w:val="00542983"/>
    <w:rsid w:val="00545A0E"/>
    <w:rsid w:val="00547D11"/>
    <w:rsid w:val="00562382"/>
    <w:rsid w:val="00562CFB"/>
    <w:rsid w:val="00564462"/>
    <w:rsid w:val="00585823"/>
    <w:rsid w:val="00591335"/>
    <w:rsid w:val="005930DC"/>
    <w:rsid w:val="005A1655"/>
    <w:rsid w:val="005A2E17"/>
    <w:rsid w:val="005B3A6F"/>
    <w:rsid w:val="005B63FD"/>
    <w:rsid w:val="005C1561"/>
    <w:rsid w:val="005C4C0E"/>
    <w:rsid w:val="005E4CCC"/>
    <w:rsid w:val="005F422C"/>
    <w:rsid w:val="005F73D0"/>
    <w:rsid w:val="005F7A3C"/>
    <w:rsid w:val="006037EF"/>
    <w:rsid w:val="0060538B"/>
    <w:rsid w:val="00605495"/>
    <w:rsid w:val="00605C45"/>
    <w:rsid w:val="00606DCA"/>
    <w:rsid w:val="006111CA"/>
    <w:rsid w:val="0061153B"/>
    <w:rsid w:val="00617752"/>
    <w:rsid w:val="00623CF9"/>
    <w:rsid w:val="00626C66"/>
    <w:rsid w:val="0063003C"/>
    <w:rsid w:val="0063071E"/>
    <w:rsid w:val="00634A70"/>
    <w:rsid w:val="006361E5"/>
    <w:rsid w:val="00642F2C"/>
    <w:rsid w:val="00647E73"/>
    <w:rsid w:val="00657527"/>
    <w:rsid w:val="0066116A"/>
    <w:rsid w:val="006638C9"/>
    <w:rsid w:val="00666C7E"/>
    <w:rsid w:val="0067442E"/>
    <w:rsid w:val="00681342"/>
    <w:rsid w:val="006868B3"/>
    <w:rsid w:val="00687215"/>
    <w:rsid w:val="0068746C"/>
    <w:rsid w:val="00693AE9"/>
    <w:rsid w:val="006B44D6"/>
    <w:rsid w:val="006C7F0C"/>
    <w:rsid w:val="006F2D32"/>
    <w:rsid w:val="006F34F6"/>
    <w:rsid w:val="006F3DB1"/>
    <w:rsid w:val="00700921"/>
    <w:rsid w:val="007026DB"/>
    <w:rsid w:val="007106F3"/>
    <w:rsid w:val="00710DAD"/>
    <w:rsid w:val="00725FF4"/>
    <w:rsid w:val="00731BB9"/>
    <w:rsid w:val="00743126"/>
    <w:rsid w:val="00746ABD"/>
    <w:rsid w:val="00760421"/>
    <w:rsid w:val="00764C17"/>
    <w:rsid w:val="0078658C"/>
    <w:rsid w:val="007876B1"/>
    <w:rsid w:val="00790A2D"/>
    <w:rsid w:val="0079341B"/>
    <w:rsid w:val="007946CB"/>
    <w:rsid w:val="007958AD"/>
    <w:rsid w:val="007967A2"/>
    <w:rsid w:val="007A4276"/>
    <w:rsid w:val="007A55C0"/>
    <w:rsid w:val="007B04CD"/>
    <w:rsid w:val="007B37AB"/>
    <w:rsid w:val="007B7E27"/>
    <w:rsid w:val="007C4107"/>
    <w:rsid w:val="007D5A79"/>
    <w:rsid w:val="007D7ED4"/>
    <w:rsid w:val="007F6455"/>
    <w:rsid w:val="0080057D"/>
    <w:rsid w:val="008029FB"/>
    <w:rsid w:val="0080706D"/>
    <w:rsid w:val="00814177"/>
    <w:rsid w:val="00846785"/>
    <w:rsid w:val="00854D65"/>
    <w:rsid w:val="008657CD"/>
    <w:rsid w:val="00866971"/>
    <w:rsid w:val="00875F77"/>
    <w:rsid w:val="00884A6D"/>
    <w:rsid w:val="008866E2"/>
    <w:rsid w:val="008A33DC"/>
    <w:rsid w:val="008B1846"/>
    <w:rsid w:val="008B2A8A"/>
    <w:rsid w:val="008B6921"/>
    <w:rsid w:val="008D08CE"/>
    <w:rsid w:val="008E0925"/>
    <w:rsid w:val="008E7BD8"/>
    <w:rsid w:val="008E7FED"/>
    <w:rsid w:val="008F24E1"/>
    <w:rsid w:val="008F315D"/>
    <w:rsid w:val="008F3756"/>
    <w:rsid w:val="00910BE6"/>
    <w:rsid w:val="00933AD2"/>
    <w:rsid w:val="00960BE6"/>
    <w:rsid w:val="00963E73"/>
    <w:rsid w:val="009673C2"/>
    <w:rsid w:val="009677A7"/>
    <w:rsid w:val="009740F7"/>
    <w:rsid w:val="009813BE"/>
    <w:rsid w:val="00984108"/>
    <w:rsid w:val="0099217D"/>
    <w:rsid w:val="009945FC"/>
    <w:rsid w:val="009B05F2"/>
    <w:rsid w:val="009B30B1"/>
    <w:rsid w:val="009B5A6B"/>
    <w:rsid w:val="009B60F7"/>
    <w:rsid w:val="009C1241"/>
    <w:rsid w:val="009C41F6"/>
    <w:rsid w:val="009D3520"/>
    <w:rsid w:val="009D4F3E"/>
    <w:rsid w:val="009F1DE1"/>
    <w:rsid w:val="00A04732"/>
    <w:rsid w:val="00A17EF7"/>
    <w:rsid w:val="00A36BC4"/>
    <w:rsid w:val="00A5500E"/>
    <w:rsid w:val="00A60567"/>
    <w:rsid w:val="00A60B98"/>
    <w:rsid w:val="00A61AA8"/>
    <w:rsid w:val="00A64956"/>
    <w:rsid w:val="00A73B06"/>
    <w:rsid w:val="00A9137C"/>
    <w:rsid w:val="00AB5B45"/>
    <w:rsid w:val="00AC58B3"/>
    <w:rsid w:val="00AD540B"/>
    <w:rsid w:val="00AD5425"/>
    <w:rsid w:val="00B02BDC"/>
    <w:rsid w:val="00B139F4"/>
    <w:rsid w:val="00B3280B"/>
    <w:rsid w:val="00B43814"/>
    <w:rsid w:val="00B4397E"/>
    <w:rsid w:val="00B460D1"/>
    <w:rsid w:val="00B634B6"/>
    <w:rsid w:val="00B634C0"/>
    <w:rsid w:val="00B66AB8"/>
    <w:rsid w:val="00B72E6D"/>
    <w:rsid w:val="00B9164F"/>
    <w:rsid w:val="00B9231C"/>
    <w:rsid w:val="00B9543C"/>
    <w:rsid w:val="00B95AF4"/>
    <w:rsid w:val="00BA2907"/>
    <w:rsid w:val="00BA3397"/>
    <w:rsid w:val="00BA7DFD"/>
    <w:rsid w:val="00BB0046"/>
    <w:rsid w:val="00BC3B8D"/>
    <w:rsid w:val="00BD504F"/>
    <w:rsid w:val="00BD6876"/>
    <w:rsid w:val="00BD7CA4"/>
    <w:rsid w:val="00BE422F"/>
    <w:rsid w:val="00BE4285"/>
    <w:rsid w:val="00BE59F0"/>
    <w:rsid w:val="00C01F89"/>
    <w:rsid w:val="00C02620"/>
    <w:rsid w:val="00C033AF"/>
    <w:rsid w:val="00C142E1"/>
    <w:rsid w:val="00C22380"/>
    <w:rsid w:val="00C27038"/>
    <w:rsid w:val="00C3068B"/>
    <w:rsid w:val="00C3091D"/>
    <w:rsid w:val="00C33DC7"/>
    <w:rsid w:val="00C451BC"/>
    <w:rsid w:val="00C6155B"/>
    <w:rsid w:val="00C62C2A"/>
    <w:rsid w:val="00C64EE4"/>
    <w:rsid w:val="00C75AE0"/>
    <w:rsid w:val="00C817C7"/>
    <w:rsid w:val="00C83D71"/>
    <w:rsid w:val="00C84802"/>
    <w:rsid w:val="00CA0E13"/>
    <w:rsid w:val="00CB0101"/>
    <w:rsid w:val="00CB687F"/>
    <w:rsid w:val="00CC3F93"/>
    <w:rsid w:val="00D009C3"/>
    <w:rsid w:val="00D0416C"/>
    <w:rsid w:val="00D15D78"/>
    <w:rsid w:val="00D32BD1"/>
    <w:rsid w:val="00D42885"/>
    <w:rsid w:val="00D4629C"/>
    <w:rsid w:val="00D55B29"/>
    <w:rsid w:val="00D70FF7"/>
    <w:rsid w:val="00D77A6C"/>
    <w:rsid w:val="00D830E3"/>
    <w:rsid w:val="00D90D96"/>
    <w:rsid w:val="00D94151"/>
    <w:rsid w:val="00D9612D"/>
    <w:rsid w:val="00DB06CD"/>
    <w:rsid w:val="00DB0B4D"/>
    <w:rsid w:val="00DB70E9"/>
    <w:rsid w:val="00DC4585"/>
    <w:rsid w:val="00DC4C1D"/>
    <w:rsid w:val="00DD1EE8"/>
    <w:rsid w:val="00DD49F4"/>
    <w:rsid w:val="00DE129A"/>
    <w:rsid w:val="00DE78E0"/>
    <w:rsid w:val="00DF1BA4"/>
    <w:rsid w:val="00DF4B9F"/>
    <w:rsid w:val="00DF57F0"/>
    <w:rsid w:val="00DF7E7C"/>
    <w:rsid w:val="00E03428"/>
    <w:rsid w:val="00E03BA7"/>
    <w:rsid w:val="00E0470E"/>
    <w:rsid w:val="00E134A9"/>
    <w:rsid w:val="00E14AAE"/>
    <w:rsid w:val="00E1702E"/>
    <w:rsid w:val="00E2618A"/>
    <w:rsid w:val="00E37A15"/>
    <w:rsid w:val="00E409D6"/>
    <w:rsid w:val="00E6774D"/>
    <w:rsid w:val="00E72E0D"/>
    <w:rsid w:val="00E731AE"/>
    <w:rsid w:val="00E94168"/>
    <w:rsid w:val="00E96A3B"/>
    <w:rsid w:val="00EB02AF"/>
    <w:rsid w:val="00EB3AC7"/>
    <w:rsid w:val="00EB50A8"/>
    <w:rsid w:val="00EB6DCC"/>
    <w:rsid w:val="00EB7274"/>
    <w:rsid w:val="00EC3BE8"/>
    <w:rsid w:val="00ED5643"/>
    <w:rsid w:val="00F05C3F"/>
    <w:rsid w:val="00F070E5"/>
    <w:rsid w:val="00F14D57"/>
    <w:rsid w:val="00F162D4"/>
    <w:rsid w:val="00F260BB"/>
    <w:rsid w:val="00F53651"/>
    <w:rsid w:val="00F6051E"/>
    <w:rsid w:val="00F67049"/>
    <w:rsid w:val="00F81E17"/>
    <w:rsid w:val="00F92F83"/>
    <w:rsid w:val="00F96BD8"/>
    <w:rsid w:val="00FC25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0B042"/>
  <w15:docId w15:val="{99D1CFF3-093B-40EB-B605-AAA057DD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774D"/>
    <w:rPr>
      <w:sz w:val="24"/>
    </w:rPr>
  </w:style>
  <w:style w:type="paragraph" w:styleId="Nagwek1">
    <w:name w:val="heading 1"/>
    <w:basedOn w:val="Normalny"/>
    <w:next w:val="Normalny"/>
    <w:qFormat/>
    <w:rsid w:val="00E6774D"/>
    <w:pPr>
      <w:keepNext/>
      <w:ind w:firstLine="708"/>
      <w:outlineLvl w:val="0"/>
    </w:pPr>
    <w:rPr>
      <w:b/>
    </w:rPr>
  </w:style>
  <w:style w:type="paragraph" w:styleId="Nagwek2">
    <w:name w:val="heading 2"/>
    <w:basedOn w:val="Normalny"/>
    <w:next w:val="Normalny"/>
    <w:qFormat/>
    <w:rsid w:val="00E6774D"/>
    <w:pPr>
      <w:keepNext/>
      <w:jc w:val="center"/>
      <w:outlineLvl w:val="1"/>
    </w:pPr>
    <w:rPr>
      <w:b/>
    </w:rPr>
  </w:style>
  <w:style w:type="paragraph" w:styleId="Nagwek3">
    <w:name w:val="heading 3"/>
    <w:basedOn w:val="Normalny"/>
    <w:next w:val="Normalny"/>
    <w:qFormat/>
    <w:rsid w:val="00E6774D"/>
    <w:pPr>
      <w:keepNext/>
      <w:jc w:val="center"/>
      <w:outlineLvl w:val="2"/>
    </w:pPr>
    <w:rPr>
      <w:b/>
      <w:sz w:val="22"/>
    </w:rPr>
  </w:style>
  <w:style w:type="paragraph" w:styleId="Nagwek4">
    <w:name w:val="heading 4"/>
    <w:basedOn w:val="Normalny"/>
    <w:next w:val="Normalny"/>
    <w:qFormat/>
    <w:rsid w:val="00E6774D"/>
    <w:pPr>
      <w:keepNext/>
      <w:spacing w:line="360" w:lineRule="auto"/>
      <w:jc w:val="center"/>
      <w:outlineLvl w:val="3"/>
    </w:pPr>
    <w:rPr>
      <w:i/>
    </w:rPr>
  </w:style>
  <w:style w:type="paragraph" w:styleId="Nagwek5">
    <w:name w:val="heading 5"/>
    <w:basedOn w:val="Normalny"/>
    <w:next w:val="Normalny"/>
    <w:qFormat/>
    <w:rsid w:val="00E6774D"/>
    <w:pPr>
      <w:keepNext/>
      <w:jc w:val="center"/>
      <w:outlineLvl w:val="4"/>
    </w:pPr>
    <w:rPr>
      <w:b/>
      <w:sz w:val="28"/>
    </w:rPr>
  </w:style>
  <w:style w:type="paragraph" w:styleId="Nagwek6">
    <w:name w:val="heading 6"/>
    <w:basedOn w:val="Normalny"/>
    <w:next w:val="Normalny"/>
    <w:qFormat/>
    <w:rsid w:val="00E6774D"/>
    <w:pPr>
      <w:keepNext/>
      <w:spacing w:line="360" w:lineRule="auto"/>
      <w:jc w:val="right"/>
      <w:outlineLvl w:val="5"/>
    </w:pPr>
    <w:rPr>
      <w:b/>
    </w:rPr>
  </w:style>
  <w:style w:type="paragraph" w:styleId="Nagwek7">
    <w:name w:val="heading 7"/>
    <w:basedOn w:val="Normalny"/>
    <w:next w:val="Normalny"/>
    <w:qFormat/>
    <w:rsid w:val="00E6774D"/>
    <w:pPr>
      <w:keepNext/>
      <w:outlineLvl w:val="6"/>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zwrotnynakopercie">
    <w:name w:val="envelope return"/>
    <w:basedOn w:val="Normalny"/>
    <w:rsid w:val="00E6774D"/>
    <w:rPr>
      <w:sz w:val="16"/>
    </w:rPr>
  </w:style>
  <w:style w:type="paragraph" w:styleId="Adresnakopercie">
    <w:name w:val="envelope address"/>
    <w:basedOn w:val="Normalny"/>
    <w:rsid w:val="00E6774D"/>
    <w:pPr>
      <w:framePr w:w="7920" w:h="1980" w:hRule="exact" w:hSpace="141" w:wrap="auto" w:hAnchor="page" w:xAlign="center" w:yAlign="bottom"/>
      <w:ind w:left="2880"/>
    </w:pPr>
    <w:rPr>
      <w:sz w:val="28"/>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E6774D"/>
    <w:pPr>
      <w:jc w:val="center"/>
    </w:pPr>
    <w:rPr>
      <w:b/>
      <w:sz w:val="32"/>
    </w:rPr>
  </w:style>
  <w:style w:type="paragraph" w:styleId="Tekstpodstawowy">
    <w:name w:val="Body Text"/>
    <w:basedOn w:val="Normalny"/>
    <w:rsid w:val="00E6774D"/>
    <w:pPr>
      <w:spacing w:line="360" w:lineRule="auto"/>
    </w:pPr>
    <w:rPr>
      <w:b/>
    </w:rPr>
  </w:style>
  <w:style w:type="paragraph" w:styleId="Tekstpodstawowywcity2">
    <w:name w:val="Body Text Indent 2"/>
    <w:basedOn w:val="Normalny"/>
    <w:rsid w:val="00E6774D"/>
    <w:pPr>
      <w:spacing w:line="360" w:lineRule="auto"/>
      <w:ind w:left="1068" w:hanging="360"/>
    </w:pPr>
  </w:style>
  <w:style w:type="paragraph" w:styleId="Tekstpodstawowy2">
    <w:name w:val="Body Text 2"/>
    <w:basedOn w:val="Normalny"/>
    <w:rsid w:val="00E6774D"/>
    <w:pPr>
      <w:spacing w:line="480" w:lineRule="auto"/>
      <w:jc w:val="both"/>
    </w:pPr>
  </w:style>
  <w:style w:type="paragraph" w:styleId="Tekstpodstawowy3">
    <w:name w:val="Body Text 3"/>
    <w:basedOn w:val="Normalny"/>
    <w:rsid w:val="00E6774D"/>
    <w:pPr>
      <w:spacing w:line="360" w:lineRule="auto"/>
      <w:jc w:val="both"/>
    </w:pPr>
    <w:rPr>
      <w:b/>
    </w:rPr>
  </w:style>
  <w:style w:type="paragraph" w:styleId="Tekstpodstawowywcity">
    <w:name w:val="Body Text Indent"/>
    <w:basedOn w:val="Normalny"/>
    <w:rsid w:val="00E6774D"/>
    <w:pPr>
      <w:spacing w:line="360" w:lineRule="auto"/>
      <w:ind w:firstLine="360"/>
    </w:pPr>
  </w:style>
  <w:style w:type="paragraph" w:styleId="Akapitzlist">
    <w:name w:val="List Paragraph"/>
    <w:aliases w:val="ISCG Numerowanie,lp1,List Paragraph2,List Paragraph"/>
    <w:basedOn w:val="Normalny"/>
    <w:link w:val="AkapitzlistZnak"/>
    <w:uiPriority w:val="1"/>
    <w:qFormat/>
    <w:rsid w:val="007B37A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basedOn w:val="Domylnaczcionkaakapitu"/>
    <w:link w:val="Tytu"/>
    <w:rsid w:val="004C6473"/>
    <w:rPr>
      <w:b/>
      <w:sz w:val="32"/>
    </w:rPr>
  </w:style>
  <w:style w:type="paragraph" w:styleId="Tekstdymka">
    <w:name w:val="Balloon Text"/>
    <w:basedOn w:val="Normalny"/>
    <w:link w:val="TekstdymkaZnak"/>
    <w:uiPriority w:val="99"/>
    <w:semiHidden/>
    <w:unhideWhenUsed/>
    <w:rsid w:val="005E4CCC"/>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4CCC"/>
    <w:rPr>
      <w:rFonts w:ascii="Segoe UI" w:hAnsi="Segoe UI" w:cs="Segoe UI"/>
      <w:sz w:val="18"/>
      <w:szCs w:val="18"/>
    </w:rPr>
  </w:style>
  <w:style w:type="character" w:styleId="Odwoaniedokomentarza">
    <w:name w:val="annotation reference"/>
    <w:basedOn w:val="Domylnaczcionkaakapitu"/>
    <w:uiPriority w:val="99"/>
    <w:semiHidden/>
    <w:unhideWhenUsed/>
    <w:rsid w:val="00BB0046"/>
    <w:rPr>
      <w:sz w:val="16"/>
      <w:szCs w:val="16"/>
    </w:rPr>
  </w:style>
  <w:style w:type="paragraph" w:styleId="Tekstkomentarza">
    <w:name w:val="annotation text"/>
    <w:basedOn w:val="Normalny"/>
    <w:link w:val="TekstkomentarzaZnak"/>
    <w:uiPriority w:val="99"/>
    <w:semiHidden/>
    <w:unhideWhenUsed/>
    <w:rsid w:val="00BB0046"/>
    <w:rPr>
      <w:sz w:val="20"/>
    </w:rPr>
  </w:style>
  <w:style w:type="character" w:customStyle="1" w:styleId="TekstkomentarzaZnak">
    <w:name w:val="Tekst komentarza Znak"/>
    <w:basedOn w:val="Domylnaczcionkaakapitu"/>
    <w:link w:val="Tekstkomentarza"/>
    <w:uiPriority w:val="99"/>
    <w:semiHidden/>
    <w:rsid w:val="00BB0046"/>
  </w:style>
  <w:style w:type="paragraph" w:styleId="Tematkomentarza">
    <w:name w:val="annotation subject"/>
    <w:basedOn w:val="Tekstkomentarza"/>
    <w:next w:val="Tekstkomentarza"/>
    <w:link w:val="TematkomentarzaZnak"/>
    <w:uiPriority w:val="99"/>
    <w:semiHidden/>
    <w:unhideWhenUsed/>
    <w:rsid w:val="00BB0046"/>
    <w:rPr>
      <w:b/>
      <w:bCs/>
    </w:rPr>
  </w:style>
  <w:style w:type="character" w:customStyle="1" w:styleId="TematkomentarzaZnak">
    <w:name w:val="Temat komentarza Znak"/>
    <w:basedOn w:val="TekstkomentarzaZnak"/>
    <w:link w:val="Tematkomentarza"/>
    <w:uiPriority w:val="99"/>
    <w:semiHidden/>
    <w:rsid w:val="00BB0046"/>
    <w:rPr>
      <w:b/>
      <w:bCs/>
    </w:rPr>
  </w:style>
  <w:style w:type="character" w:customStyle="1" w:styleId="AkapitzlistZnak">
    <w:name w:val="Akapit z listą Znak"/>
    <w:aliases w:val="ISCG Numerowanie Znak,lp1 Znak,List Paragraph2 Znak,List Paragraph Znak"/>
    <w:basedOn w:val="Domylnaczcionkaakapitu"/>
    <w:link w:val="Akapitzlist"/>
    <w:uiPriority w:val="1"/>
    <w:locked/>
    <w:rsid w:val="003E7EEE"/>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790A2D"/>
    <w:rPr>
      <w:color w:val="0000FF" w:themeColor="hyperlink"/>
      <w:u w:val="single"/>
    </w:rPr>
  </w:style>
  <w:style w:type="character" w:customStyle="1" w:styleId="Nierozpoznanawzmianka1">
    <w:name w:val="Nierozpoznana wzmianka1"/>
    <w:basedOn w:val="Domylnaczcionkaakapitu"/>
    <w:uiPriority w:val="99"/>
    <w:semiHidden/>
    <w:unhideWhenUsed/>
    <w:rsid w:val="00790A2D"/>
    <w:rPr>
      <w:color w:val="605E5C"/>
      <w:shd w:val="clear" w:color="auto" w:fill="E1DFDD"/>
    </w:rPr>
  </w:style>
  <w:style w:type="paragraph" w:styleId="NormalnyWeb">
    <w:name w:val="Normal (Web)"/>
    <w:basedOn w:val="Normalny"/>
    <w:uiPriority w:val="99"/>
    <w:semiHidden/>
    <w:unhideWhenUsed/>
    <w:rsid w:val="00E134A9"/>
    <w:rPr>
      <w:rFonts w:eastAsiaTheme="minorHAnsi"/>
      <w:szCs w:val="24"/>
    </w:rPr>
  </w:style>
  <w:style w:type="paragraph" w:styleId="Nagwek">
    <w:name w:val="header"/>
    <w:basedOn w:val="Normalny"/>
    <w:link w:val="NagwekZnak"/>
    <w:uiPriority w:val="99"/>
    <w:unhideWhenUsed/>
    <w:rsid w:val="00A60B98"/>
    <w:pPr>
      <w:tabs>
        <w:tab w:val="center" w:pos="4536"/>
        <w:tab w:val="right" w:pos="9072"/>
      </w:tabs>
    </w:pPr>
  </w:style>
  <w:style w:type="character" w:customStyle="1" w:styleId="NagwekZnak">
    <w:name w:val="Nagłówek Znak"/>
    <w:basedOn w:val="Domylnaczcionkaakapitu"/>
    <w:link w:val="Nagwek"/>
    <w:uiPriority w:val="99"/>
    <w:rsid w:val="00A60B98"/>
    <w:rPr>
      <w:sz w:val="24"/>
    </w:rPr>
  </w:style>
  <w:style w:type="paragraph" w:styleId="Stopka">
    <w:name w:val="footer"/>
    <w:basedOn w:val="Normalny"/>
    <w:link w:val="StopkaZnak"/>
    <w:uiPriority w:val="99"/>
    <w:unhideWhenUsed/>
    <w:rsid w:val="00A60B98"/>
    <w:pPr>
      <w:tabs>
        <w:tab w:val="center" w:pos="4536"/>
        <w:tab w:val="right" w:pos="9072"/>
      </w:tabs>
    </w:pPr>
  </w:style>
  <w:style w:type="character" w:customStyle="1" w:styleId="StopkaZnak">
    <w:name w:val="Stopka Znak"/>
    <w:basedOn w:val="Domylnaczcionkaakapitu"/>
    <w:link w:val="Stopka"/>
    <w:uiPriority w:val="99"/>
    <w:rsid w:val="00A60B98"/>
    <w:rPr>
      <w:sz w:val="24"/>
    </w:rPr>
  </w:style>
  <w:style w:type="paragraph" w:styleId="Tekstprzypisudolnego">
    <w:name w:val="footnote text"/>
    <w:basedOn w:val="Normalny"/>
    <w:link w:val="TekstprzypisudolnegoZnak"/>
    <w:uiPriority w:val="99"/>
    <w:semiHidden/>
    <w:rsid w:val="003E6F54"/>
    <w:rPr>
      <w:sz w:val="20"/>
    </w:rPr>
  </w:style>
  <w:style w:type="character" w:customStyle="1" w:styleId="TekstprzypisudolnegoZnak">
    <w:name w:val="Tekst przypisu dolnego Znak"/>
    <w:basedOn w:val="Domylnaczcionkaakapitu"/>
    <w:link w:val="Tekstprzypisudolnego"/>
    <w:uiPriority w:val="99"/>
    <w:semiHidden/>
    <w:rsid w:val="003E6F54"/>
  </w:style>
  <w:style w:type="character" w:styleId="Odwoanieprzypisudolnego">
    <w:name w:val="footnote reference"/>
    <w:uiPriority w:val="99"/>
    <w:semiHidden/>
    <w:rsid w:val="003E6F54"/>
    <w:rPr>
      <w:vertAlign w:val="superscript"/>
    </w:rPr>
  </w:style>
  <w:style w:type="paragraph" w:customStyle="1" w:styleId="paragraph">
    <w:name w:val="paragraph"/>
    <w:basedOn w:val="Normalny"/>
    <w:rsid w:val="00C22380"/>
    <w:pPr>
      <w:spacing w:before="100" w:beforeAutospacing="1" w:after="100" w:afterAutospacing="1"/>
    </w:pPr>
    <w:rPr>
      <w:szCs w:val="24"/>
    </w:rPr>
  </w:style>
  <w:style w:type="character" w:customStyle="1" w:styleId="normaltextrun">
    <w:name w:val="normaltextrun"/>
    <w:basedOn w:val="Domylnaczcionkaakapitu"/>
    <w:rsid w:val="00C22380"/>
  </w:style>
  <w:style w:type="character" w:styleId="Odwoanieintensywne">
    <w:name w:val="Intense Reference"/>
    <w:basedOn w:val="Domylnaczcionkaakapitu"/>
    <w:uiPriority w:val="32"/>
    <w:qFormat/>
    <w:rsid w:val="007967A2"/>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452276">
      <w:bodyDiv w:val="1"/>
      <w:marLeft w:val="0"/>
      <w:marRight w:val="0"/>
      <w:marTop w:val="0"/>
      <w:marBottom w:val="0"/>
      <w:divBdr>
        <w:top w:val="none" w:sz="0" w:space="0" w:color="auto"/>
        <w:left w:val="none" w:sz="0" w:space="0" w:color="auto"/>
        <w:bottom w:val="none" w:sz="0" w:space="0" w:color="auto"/>
        <w:right w:val="none" w:sz="0" w:space="0" w:color="auto"/>
      </w:divBdr>
    </w:div>
    <w:div w:id="1315716412">
      <w:bodyDiv w:val="1"/>
      <w:marLeft w:val="0"/>
      <w:marRight w:val="0"/>
      <w:marTop w:val="0"/>
      <w:marBottom w:val="0"/>
      <w:divBdr>
        <w:top w:val="none" w:sz="0" w:space="0" w:color="auto"/>
        <w:left w:val="none" w:sz="0" w:space="0" w:color="auto"/>
        <w:bottom w:val="none" w:sz="0" w:space="0" w:color="auto"/>
        <w:right w:val="none" w:sz="0" w:space="0" w:color="auto"/>
      </w:divBdr>
    </w:div>
    <w:div w:id="193994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6</Pages>
  <Words>2220</Words>
  <Characters>14131</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Projektowane postanowienia umowy</vt:lpstr>
    </vt:vector>
  </TitlesOfParts>
  <Company>Korporacja SEDPOL</Company>
  <LinksUpToDate>false</LinksUpToDate>
  <CharactersWithSpaces>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Projektowane postanowienia umowy</dc:title>
  <dc:creator>Joanna Burkacka</dc:creator>
  <cp:lastModifiedBy>Tomporowski Piotr</cp:lastModifiedBy>
  <cp:revision>143</cp:revision>
  <cp:lastPrinted>2018-11-15T11:39:00Z</cp:lastPrinted>
  <dcterms:created xsi:type="dcterms:W3CDTF">2023-08-18T08:31:00Z</dcterms:created>
  <dcterms:modified xsi:type="dcterms:W3CDTF">2024-07-29T11:20:00Z</dcterms:modified>
</cp:coreProperties>
</file>