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2BB" w:rsidRDefault="00A61EBF" w:rsidP="005A48C2">
      <w:pPr>
        <w:tabs>
          <w:tab w:val="left" w:pos="5387"/>
          <w:tab w:val="left" w:pos="5669"/>
          <w:tab w:val="right" w:pos="5954"/>
          <w:tab w:val="left" w:pos="6096"/>
          <w:tab w:val="right" w:pos="6237"/>
          <w:tab w:val="left" w:pos="8789"/>
        </w:tabs>
        <w:spacing w:line="260" w:lineRule="exact"/>
        <w:ind w:right="849"/>
        <w:outlineLvl w:val="0"/>
        <w:rPr>
          <w:rFonts w:ascii="Arial" w:hAnsi="Arial" w:cs="Arial"/>
        </w:rPr>
      </w:pPr>
      <w:r>
        <w:rPr>
          <w:rFonts w:ascii="Arial" w:hAnsi="Arial" w:cs="Arial"/>
        </w:rPr>
        <w:t xml:space="preserve">                                                                             </w:t>
      </w:r>
    </w:p>
    <w:p w:rsidR="003A4986" w:rsidRPr="000C2E3C" w:rsidRDefault="004772BB" w:rsidP="000C2E3C">
      <w:pPr>
        <w:tabs>
          <w:tab w:val="left" w:pos="5529"/>
          <w:tab w:val="left" w:pos="5669"/>
          <w:tab w:val="right" w:pos="5954"/>
          <w:tab w:val="left" w:pos="6096"/>
          <w:tab w:val="right" w:pos="6237"/>
          <w:tab w:val="left" w:pos="8789"/>
        </w:tabs>
        <w:spacing w:before="80" w:line="260" w:lineRule="exact"/>
        <w:ind w:right="851"/>
        <w:outlineLvl w:val="0"/>
        <w:rPr>
          <w:rFonts w:ascii="Arial" w:hAnsi="Arial" w:cs="Arial"/>
          <w:spacing w:val="4"/>
        </w:rPr>
      </w:pPr>
      <w:r>
        <w:rPr>
          <w:rFonts w:ascii="Arial" w:hAnsi="Arial" w:cs="Arial"/>
        </w:rPr>
        <w:t xml:space="preserve">                                                                             </w:t>
      </w:r>
      <w:r w:rsidR="003415CD">
        <w:rPr>
          <w:rFonts w:ascii="Arial" w:hAnsi="Arial" w:cs="Arial"/>
        </w:rPr>
        <w:t xml:space="preserve"> </w:t>
      </w:r>
      <w:r w:rsidR="00FF20DE">
        <w:rPr>
          <w:rFonts w:ascii="Arial" w:hAnsi="Arial" w:cs="Arial"/>
        </w:rPr>
        <w:t xml:space="preserve"> </w:t>
      </w:r>
      <w:r w:rsidR="000C2E3C">
        <w:rPr>
          <w:rFonts w:ascii="Arial" w:hAnsi="Arial" w:cs="Arial"/>
        </w:rPr>
        <w:t xml:space="preserve"> </w:t>
      </w:r>
      <w:r w:rsidR="00892D3D" w:rsidRPr="000C2E3C">
        <w:rPr>
          <w:rFonts w:ascii="Arial" w:hAnsi="Arial" w:cs="Arial"/>
          <w:spacing w:val="4"/>
          <w:sz w:val="20"/>
          <w:szCs w:val="20"/>
        </w:rPr>
        <w:t>Data:</w:t>
      </w:r>
      <w:r w:rsidR="00E149A0">
        <w:rPr>
          <w:rFonts w:ascii="Arial" w:hAnsi="Arial" w:cs="Arial"/>
          <w:spacing w:val="4"/>
          <w:sz w:val="20"/>
          <w:szCs w:val="20"/>
        </w:rPr>
        <w:t xml:space="preserve"> 11 marca</w:t>
      </w:r>
      <w:r w:rsidR="002144DB" w:rsidRPr="000C2E3C">
        <w:rPr>
          <w:rFonts w:ascii="Arial" w:hAnsi="Arial" w:cs="Arial"/>
          <w:spacing w:val="4"/>
          <w:sz w:val="20"/>
          <w:szCs w:val="20"/>
        </w:rPr>
        <w:t xml:space="preserve"> </w:t>
      </w:r>
      <w:r w:rsidR="00A61EBF" w:rsidRPr="000C2E3C">
        <w:rPr>
          <w:rFonts w:ascii="Arial" w:hAnsi="Arial" w:cs="Arial"/>
          <w:spacing w:val="4"/>
          <w:sz w:val="20"/>
          <w:szCs w:val="20"/>
        </w:rPr>
        <w:t>202</w:t>
      </w:r>
      <w:r w:rsidR="00E039B2">
        <w:rPr>
          <w:rFonts w:ascii="Arial" w:hAnsi="Arial" w:cs="Arial"/>
          <w:spacing w:val="4"/>
          <w:sz w:val="20"/>
          <w:szCs w:val="20"/>
        </w:rPr>
        <w:t>2</w:t>
      </w:r>
      <w:r w:rsidR="00A61EBF" w:rsidRPr="000C2E3C">
        <w:rPr>
          <w:rFonts w:ascii="Arial" w:hAnsi="Arial" w:cs="Arial"/>
          <w:spacing w:val="4"/>
          <w:sz w:val="20"/>
          <w:szCs w:val="20"/>
        </w:rPr>
        <w:t xml:space="preserve"> r.</w:t>
      </w:r>
      <w:r w:rsidR="002C6309" w:rsidRPr="000C2E3C">
        <w:rPr>
          <w:rFonts w:ascii="Arial" w:hAnsi="Arial" w:cs="Arial"/>
          <w:spacing w:val="4"/>
          <w:sz w:val="20"/>
          <w:szCs w:val="20"/>
        </w:rPr>
        <w:t xml:space="preserve">    </w:t>
      </w:r>
    </w:p>
    <w:p w:rsidR="00572C27" w:rsidRPr="000C2E3C" w:rsidRDefault="002C6309" w:rsidP="00572C27">
      <w:pPr>
        <w:tabs>
          <w:tab w:val="left" w:pos="4820"/>
          <w:tab w:val="left" w:pos="5387"/>
          <w:tab w:val="left" w:pos="5670"/>
          <w:tab w:val="left" w:pos="5812"/>
          <w:tab w:val="right" w:pos="6096"/>
        </w:tabs>
        <w:spacing w:line="260" w:lineRule="exact"/>
        <w:ind w:right="-1"/>
        <w:outlineLvl w:val="0"/>
        <w:rPr>
          <w:rFonts w:ascii="Arial" w:hAnsi="Arial" w:cs="Arial"/>
          <w:spacing w:val="4"/>
          <w:sz w:val="20"/>
          <w:szCs w:val="20"/>
        </w:rPr>
      </w:pPr>
      <w:r w:rsidRPr="000C2E3C">
        <w:rPr>
          <w:rFonts w:ascii="Arial" w:hAnsi="Arial" w:cs="Arial"/>
          <w:spacing w:val="4"/>
          <w:sz w:val="20"/>
          <w:szCs w:val="20"/>
        </w:rPr>
        <w:t xml:space="preserve">                                                                          </w:t>
      </w:r>
      <w:r w:rsidR="00D62BEB" w:rsidRPr="000C2E3C">
        <w:rPr>
          <w:rFonts w:ascii="Arial" w:hAnsi="Arial" w:cs="Arial"/>
          <w:spacing w:val="4"/>
          <w:sz w:val="20"/>
          <w:szCs w:val="20"/>
        </w:rPr>
        <w:t xml:space="preserve">               </w:t>
      </w:r>
      <w:r w:rsidR="00E51C99">
        <w:rPr>
          <w:rFonts w:ascii="Arial" w:hAnsi="Arial" w:cs="Arial"/>
          <w:spacing w:val="4"/>
          <w:sz w:val="20"/>
          <w:szCs w:val="20"/>
        </w:rPr>
        <w:t xml:space="preserve"> </w:t>
      </w:r>
      <w:r w:rsidR="00445EDB" w:rsidRPr="000C2E3C">
        <w:rPr>
          <w:rFonts w:ascii="Arial" w:hAnsi="Arial" w:cs="Arial"/>
          <w:spacing w:val="4"/>
          <w:sz w:val="20"/>
          <w:szCs w:val="20"/>
        </w:rPr>
        <w:t>Znak sprawy:</w:t>
      </w:r>
      <w:r w:rsidRPr="000C2E3C">
        <w:rPr>
          <w:rFonts w:ascii="Arial" w:hAnsi="Arial" w:cs="Arial"/>
          <w:spacing w:val="4"/>
          <w:sz w:val="20"/>
          <w:szCs w:val="20"/>
        </w:rPr>
        <w:t xml:space="preserve"> </w:t>
      </w:r>
      <w:r w:rsidR="00CA6C67" w:rsidRPr="000C2E3C">
        <w:rPr>
          <w:rFonts w:ascii="Arial" w:hAnsi="Arial" w:cs="Arial"/>
          <w:spacing w:val="4"/>
          <w:sz w:val="20"/>
          <w:szCs w:val="20"/>
        </w:rPr>
        <w:t>DLI-II.</w:t>
      </w:r>
      <w:r w:rsidR="001E6C2E" w:rsidRPr="000C2E3C">
        <w:rPr>
          <w:rFonts w:ascii="Arial" w:hAnsi="Arial" w:cs="Arial"/>
          <w:spacing w:val="4"/>
          <w:sz w:val="20"/>
          <w:szCs w:val="20"/>
        </w:rPr>
        <w:t>762</w:t>
      </w:r>
      <w:r w:rsidR="00E039B2">
        <w:rPr>
          <w:rFonts w:ascii="Arial" w:hAnsi="Arial" w:cs="Arial"/>
          <w:spacing w:val="4"/>
          <w:sz w:val="20"/>
          <w:szCs w:val="20"/>
        </w:rPr>
        <w:t>1.55.2020.ML.9</w:t>
      </w:r>
    </w:p>
    <w:p w:rsidR="00D9374F" w:rsidRPr="00D9374F" w:rsidRDefault="00D9374F" w:rsidP="00D9374F">
      <w:pPr>
        <w:tabs>
          <w:tab w:val="left" w:pos="4820"/>
          <w:tab w:val="left" w:pos="5387"/>
          <w:tab w:val="left" w:pos="5670"/>
          <w:tab w:val="left" w:pos="5812"/>
          <w:tab w:val="right" w:pos="6096"/>
        </w:tabs>
        <w:spacing w:line="260" w:lineRule="exact"/>
        <w:ind w:right="-1"/>
        <w:outlineLvl w:val="0"/>
        <w:rPr>
          <w:rFonts w:ascii="Arial" w:hAnsi="Arial" w:cs="Arial"/>
          <w:sz w:val="20"/>
          <w:szCs w:val="20"/>
        </w:rPr>
      </w:pPr>
    </w:p>
    <w:p w:rsidR="00572C27" w:rsidRDefault="00572C27" w:rsidP="00D9374F">
      <w:pPr>
        <w:ind w:left="4961"/>
        <w:jc w:val="both"/>
        <w:rPr>
          <w:rFonts w:ascii="Arial" w:hAnsi="Arial" w:cs="Arial"/>
        </w:rPr>
      </w:pPr>
    </w:p>
    <w:p w:rsidR="00F53753" w:rsidRDefault="00F53753" w:rsidP="00FF1F58">
      <w:pPr>
        <w:rPr>
          <w:rFonts w:ascii="Arial" w:hAnsi="Arial" w:cs="Arial"/>
          <w:b/>
          <w:spacing w:val="4"/>
          <w:sz w:val="20"/>
          <w:szCs w:val="20"/>
        </w:rPr>
      </w:pPr>
    </w:p>
    <w:p w:rsidR="00E4507F" w:rsidRDefault="00E4507F" w:rsidP="00B42E1D">
      <w:pPr>
        <w:tabs>
          <w:tab w:val="left" w:pos="0"/>
          <w:tab w:val="center" w:pos="1470"/>
        </w:tabs>
        <w:spacing w:before="120" w:after="120" w:line="240" w:lineRule="exact"/>
        <w:outlineLvl w:val="0"/>
        <w:rPr>
          <w:rFonts w:ascii="Arial" w:hAnsi="Arial" w:cs="Arial"/>
          <w:b/>
          <w:spacing w:val="4"/>
          <w:sz w:val="20"/>
        </w:rPr>
      </w:pPr>
    </w:p>
    <w:p w:rsidR="002C3EC4" w:rsidRPr="007F73E5" w:rsidRDefault="002C3EC4" w:rsidP="00C860B9">
      <w:pPr>
        <w:tabs>
          <w:tab w:val="left" w:pos="0"/>
          <w:tab w:val="center" w:pos="1470"/>
        </w:tabs>
        <w:spacing w:before="240" w:after="360" w:line="240" w:lineRule="exact"/>
        <w:jc w:val="center"/>
        <w:outlineLvl w:val="0"/>
        <w:rPr>
          <w:rFonts w:ascii="Arial" w:hAnsi="Arial" w:cs="Arial"/>
          <w:spacing w:val="4"/>
          <w:sz w:val="18"/>
          <w:szCs w:val="18"/>
        </w:rPr>
      </w:pPr>
      <w:r w:rsidRPr="007F73E5">
        <w:rPr>
          <w:rFonts w:ascii="Arial" w:hAnsi="Arial" w:cs="Arial"/>
          <w:b/>
          <w:spacing w:val="4"/>
          <w:sz w:val="20"/>
        </w:rPr>
        <w:t>DECYZJA</w:t>
      </w:r>
    </w:p>
    <w:p w:rsidR="002C3EC4" w:rsidRPr="007E215D" w:rsidRDefault="002C3EC4">
      <w:pPr>
        <w:spacing w:after="240" w:line="240" w:lineRule="exact"/>
        <w:jc w:val="both"/>
        <w:rPr>
          <w:rFonts w:ascii="Arial" w:hAnsi="Arial" w:cs="Arial"/>
          <w:spacing w:val="4"/>
          <w:sz w:val="20"/>
          <w:szCs w:val="20"/>
        </w:rPr>
      </w:pPr>
      <w:r w:rsidRPr="007E215D">
        <w:rPr>
          <w:rFonts w:ascii="Arial" w:hAnsi="Arial" w:cs="Arial"/>
          <w:spacing w:val="4"/>
          <w:sz w:val="20"/>
          <w:szCs w:val="20"/>
        </w:rPr>
        <w:t>Na pods</w:t>
      </w:r>
      <w:r w:rsidR="00FF1F58" w:rsidRPr="007E215D">
        <w:rPr>
          <w:rFonts w:ascii="Arial" w:hAnsi="Arial" w:cs="Arial"/>
          <w:spacing w:val="4"/>
          <w:sz w:val="20"/>
          <w:szCs w:val="20"/>
        </w:rPr>
        <w:t>tawie art. 138 § 1 pkt 2</w:t>
      </w:r>
      <w:r w:rsidR="00F02C9A" w:rsidRPr="00F02C9A">
        <w:rPr>
          <w:rFonts w:ascii="Arial" w:hAnsi="Arial" w:cs="Arial"/>
          <w:spacing w:val="4"/>
          <w:sz w:val="20"/>
          <w:szCs w:val="20"/>
        </w:rPr>
        <w:t xml:space="preserve"> i pkt 3</w:t>
      </w:r>
      <w:r w:rsidR="00F02C9A">
        <w:rPr>
          <w:rFonts w:ascii="Arial" w:hAnsi="Arial" w:cs="Arial"/>
          <w:spacing w:val="4"/>
          <w:sz w:val="20"/>
          <w:szCs w:val="20"/>
        </w:rPr>
        <w:t xml:space="preserve"> </w:t>
      </w:r>
      <w:r w:rsidRPr="007E215D">
        <w:rPr>
          <w:rFonts w:ascii="Arial" w:hAnsi="Arial" w:cs="Arial"/>
          <w:spacing w:val="4"/>
          <w:sz w:val="20"/>
          <w:szCs w:val="20"/>
        </w:rPr>
        <w:t xml:space="preserve">ustawy z dnia 14 czerwca 1960 r. – Kodeks postępowania administracyjnego </w:t>
      </w:r>
      <w:r w:rsidR="004A2997" w:rsidRPr="007E215D">
        <w:rPr>
          <w:rFonts w:ascii="Arial" w:hAnsi="Arial" w:cs="Arial"/>
          <w:bCs/>
          <w:iCs/>
          <w:spacing w:val="4"/>
          <w:sz w:val="20"/>
          <w:szCs w:val="20"/>
        </w:rPr>
        <w:t>(</w:t>
      </w:r>
      <w:proofErr w:type="spellStart"/>
      <w:r w:rsidR="004A2997" w:rsidRPr="007E215D">
        <w:rPr>
          <w:rFonts w:ascii="Arial" w:hAnsi="Arial" w:cs="Arial"/>
          <w:bCs/>
          <w:iCs/>
          <w:spacing w:val="4"/>
          <w:sz w:val="20"/>
          <w:szCs w:val="20"/>
        </w:rPr>
        <w:t>t.j</w:t>
      </w:r>
      <w:proofErr w:type="spellEnd"/>
      <w:r w:rsidR="004A2997" w:rsidRPr="007E215D">
        <w:rPr>
          <w:rFonts w:ascii="Arial" w:hAnsi="Arial" w:cs="Arial"/>
          <w:bCs/>
          <w:iCs/>
          <w:spacing w:val="4"/>
          <w:sz w:val="20"/>
          <w:szCs w:val="20"/>
        </w:rPr>
        <w:t xml:space="preserve">. Dz. U. z 2021 r. poz. 735, z </w:t>
      </w:r>
      <w:proofErr w:type="spellStart"/>
      <w:r w:rsidR="004A2997" w:rsidRPr="007E215D">
        <w:rPr>
          <w:rFonts w:ascii="Arial" w:hAnsi="Arial" w:cs="Arial"/>
          <w:bCs/>
          <w:iCs/>
          <w:spacing w:val="4"/>
          <w:sz w:val="20"/>
          <w:szCs w:val="20"/>
        </w:rPr>
        <w:t>późn</w:t>
      </w:r>
      <w:proofErr w:type="spellEnd"/>
      <w:r w:rsidR="004A2997" w:rsidRPr="007E215D">
        <w:rPr>
          <w:rFonts w:ascii="Arial" w:hAnsi="Arial" w:cs="Arial"/>
          <w:bCs/>
          <w:iCs/>
          <w:spacing w:val="4"/>
          <w:sz w:val="20"/>
          <w:szCs w:val="20"/>
        </w:rPr>
        <w:t>. zm.)</w:t>
      </w:r>
      <w:r w:rsidRPr="007E215D">
        <w:rPr>
          <w:rFonts w:ascii="Arial" w:hAnsi="Arial" w:cs="Arial"/>
          <w:bCs/>
          <w:iCs/>
          <w:spacing w:val="4"/>
          <w:sz w:val="20"/>
          <w:szCs w:val="20"/>
        </w:rPr>
        <w:t>,</w:t>
      </w:r>
      <w:r w:rsidRPr="007E215D">
        <w:rPr>
          <w:rFonts w:ascii="Arial" w:hAnsi="Arial" w:cs="Arial"/>
          <w:spacing w:val="4"/>
          <w:sz w:val="20"/>
          <w:szCs w:val="20"/>
        </w:rPr>
        <w:t xml:space="preserve"> zwanej dalej „</w:t>
      </w:r>
      <w:r w:rsidRPr="007E215D">
        <w:rPr>
          <w:rFonts w:ascii="Arial" w:hAnsi="Arial" w:cs="Arial"/>
          <w:i/>
          <w:spacing w:val="4"/>
          <w:sz w:val="20"/>
          <w:szCs w:val="20"/>
        </w:rPr>
        <w:t>kpa</w:t>
      </w:r>
      <w:r w:rsidR="004A2997" w:rsidRPr="007E215D">
        <w:rPr>
          <w:rFonts w:ascii="Arial" w:hAnsi="Arial" w:cs="Arial"/>
          <w:spacing w:val="4"/>
          <w:sz w:val="20"/>
          <w:szCs w:val="20"/>
        </w:rPr>
        <w:t xml:space="preserve">”, oraz art. 11g ust. </w:t>
      </w:r>
      <w:r w:rsidR="004772BB" w:rsidRPr="007E215D">
        <w:rPr>
          <w:rFonts w:ascii="Arial" w:hAnsi="Arial" w:cs="Arial"/>
          <w:spacing w:val="4"/>
          <w:sz w:val="20"/>
          <w:szCs w:val="20"/>
        </w:rPr>
        <w:br/>
      </w:r>
      <w:r w:rsidR="004A2997" w:rsidRPr="007E215D">
        <w:rPr>
          <w:rFonts w:ascii="Arial" w:hAnsi="Arial" w:cs="Arial"/>
          <w:spacing w:val="4"/>
          <w:sz w:val="20"/>
          <w:szCs w:val="20"/>
        </w:rPr>
        <w:t xml:space="preserve">1 pkt </w:t>
      </w:r>
      <w:r w:rsidRPr="007E215D">
        <w:rPr>
          <w:rFonts w:ascii="Arial" w:hAnsi="Arial" w:cs="Arial"/>
          <w:spacing w:val="4"/>
          <w:sz w:val="20"/>
          <w:szCs w:val="20"/>
        </w:rPr>
        <w:t xml:space="preserve">2 ustawy z dnia 10 kwietnia 2003 r. o szczególnych zasadach przygotowania i realizacji inwestycji </w:t>
      </w:r>
      <w:r w:rsidRPr="007E215D">
        <w:rPr>
          <w:rFonts w:ascii="Arial" w:hAnsi="Arial" w:cs="Arial"/>
          <w:spacing w:val="4"/>
          <w:sz w:val="20"/>
          <w:szCs w:val="20"/>
        </w:rPr>
        <w:br/>
        <w:t xml:space="preserve">w zakresie dróg publicznych </w:t>
      </w:r>
      <w:r w:rsidRPr="00B42E1D">
        <w:rPr>
          <w:rFonts w:ascii="Arial" w:hAnsi="Arial" w:cs="Arial"/>
          <w:spacing w:val="4"/>
          <w:sz w:val="20"/>
          <w:szCs w:val="20"/>
        </w:rPr>
        <w:t xml:space="preserve">(Dz. U. z 2020 r. poz. 1363, z </w:t>
      </w:r>
      <w:proofErr w:type="spellStart"/>
      <w:r w:rsidRPr="00B42E1D">
        <w:rPr>
          <w:rFonts w:ascii="Arial" w:hAnsi="Arial" w:cs="Arial"/>
          <w:spacing w:val="4"/>
          <w:sz w:val="20"/>
          <w:szCs w:val="20"/>
        </w:rPr>
        <w:t>późn</w:t>
      </w:r>
      <w:proofErr w:type="spellEnd"/>
      <w:r w:rsidRPr="00B42E1D">
        <w:rPr>
          <w:rFonts w:ascii="Arial" w:hAnsi="Arial" w:cs="Arial"/>
          <w:spacing w:val="4"/>
          <w:sz w:val="20"/>
          <w:szCs w:val="20"/>
        </w:rPr>
        <w:t>. zm.)</w:t>
      </w:r>
      <w:r w:rsidRPr="007E215D">
        <w:rPr>
          <w:rFonts w:ascii="Arial" w:hAnsi="Arial" w:cs="Arial"/>
          <w:spacing w:val="4"/>
          <w:sz w:val="20"/>
          <w:szCs w:val="20"/>
        </w:rPr>
        <w:t>, zwanej dalej „</w:t>
      </w:r>
      <w:r w:rsidRPr="007E215D">
        <w:rPr>
          <w:rFonts w:ascii="Arial" w:hAnsi="Arial" w:cs="Arial"/>
          <w:i/>
          <w:spacing w:val="4"/>
          <w:sz w:val="20"/>
          <w:szCs w:val="20"/>
        </w:rPr>
        <w:t>specustawą drogową</w:t>
      </w:r>
      <w:r w:rsidRPr="007E215D">
        <w:rPr>
          <w:rFonts w:ascii="Arial" w:hAnsi="Arial" w:cs="Arial"/>
          <w:spacing w:val="4"/>
          <w:sz w:val="20"/>
          <w:szCs w:val="20"/>
        </w:rPr>
        <w:t xml:space="preserve">”, po rozpatrzeniu </w:t>
      </w:r>
      <w:proofErr w:type="spellStart"/>
      <w:r w:rsidRPr="007E215D">
        <w:rPr>
          <w:rFonts w:ascii="Arial" w:hAnsi="Arial" w:cs="Arial"/>
          <w:spacing w:val="4"/>
          <w:sz w:val="20"/>
          <w:szCs w:val="20"/>
        </w:rPr>
        <w:t>odwołań</w:t>
      </w:r>
      <w:proofErr w:type="spellEnd"/>
      <w:r w:rsidRPr="007E215D">
        <w:rPr>
          <w:rFonts w:ascii="Arial" w:hAnsi="Arial" w:cs="Arial"/>
          <w:spacing w:val="4"/>
          <w:sz w:val="20"/>
          <w:szCs w:val="20"/>
        </w:rPr>
        <w:t xml:space="preserve"> </w:t>
      </w:r>
      <w:r w:rsidR="00A91741" w:rsidRPr="007E215D">
        <w:rPr>
          <w:rFonts w:ascii="Arial" w:hAnsi="Arial" w:cs="Arial"/>
          <w:spacing w:val="4"/>
          <w:sz w:val="20"/>
          <w:szCs w:val="20"/>
        </w:rPr>
        <w:t xml:space="preserve">Pani </w:t>
      </w:r>
      <w:r w:rsidR="009B4F2D">
        <w:rPr>
          <w:rFonts w:ascii="Arial" w:hAnsi="Arial" w:cs="Arial"/>
          <w:spacing w:val="4"/>
          <w:sz w:val="20"/>
          <w:szCs w:val="20"/>
        </w:rPr>
        <w:t>K.B.</w:t>
      </w:r>
      <w:r w:rsidR="00E039B2" w:rsidRPr="007E215D">
        <w:rPr>
          <w:rFonts w:ascii="Arial" w:hAnsi="Arial" w:cs="Arial"/>
          <w:spacing w:val="4"/>
          <w:sz w:val="20"/>
          <w:szCs w:val="20"/>
        </w:rPr>
        <w:t xml:space="preserve"> i Pana </w:t>
      </w:r>
      <w:r w:rsidR="009B4F2D">
        <w:rPr>
          <w:rFonts w:ascii="Arial" w:hAnsi="Arial" w:cs="Arial"/>
          <w:spacing w:val="4"/>
          <w:sz w:val="20"/>
          <w:szCs w:val="20"/>
        </w:rPr>
        <w:t>T.B</w:t>
      </w:r>
      <w:r w:rsidR="00C064D7" w:rsidRPr="007E215D">
        <w:rPr>
          <w:rFonts w:ascii="Arial" w:hAnsi="Arial" w:cs="Arial"/>
          <w:spacing w:val="4"/>
          <w:sz w:val="20"/>
          <w:szCs w:val="20"/>
        </w:rPr>
        <w:t xml:space="preserve"> oraz </w:t>
      </w:r>
      <w:r w:rsidR="00C064D7" w:rsidRPr="007E215D">
        <w:rPr>
          <w:rFonts w:ascii="Arial" w:hAnsi="Arial" w:cs="Arial"/>
          <w:spacing w:val="4"/>
          <w:sz w:val="20"/>
          <w:szCs w:val="20"/>
        </w:rPr>
        <w:br/>
        <w:t>po zapozna</w:t>
      </w:r>
      <w:r w:rsidR="00E039B2" w:rsidRPr="007E215D">
        <w:rPr>
          <w:rFonts w:ascii="Arial" w:hAnsi="Arial" w:cs="Arial"/>
          <w:spacing w:val="4"/>
          <w:sz w:val="20"/>
          <w:szCs w:val="20"/>
        </w:rPr>
        <w:t>niu się z od</w:t>
      </w:r>
      <w:r w:rsidR="009B4F2D">
        <w:rPr>
          <w:rFonts w:ascii="Arial" w:hAnsi="Arial" w:cs="Arial"/>
          <w:spacing w:val="4"/>
          <w:sz w:val="20"/>
          <w:szCs w:val="20"/>
        </w:rPr>
        <w:t>wołaniem Pana J.G.</w:t>
      </w:r>
      <w:r w:rsidRPr="007E215D">
        <w:rPr>
          <w:rFonts w:ascii="Arial" w:hAnsi="Arial" w:cs="Arial"/>
          <w:spacing w:val="4"/>
          <w:sz w:val="20"/>
          <w:szCs w:val="20"/>
        </w:rPr>
        <w:t xml:space="preserve">, od decyzji Wojewody </w:t>
      </w:r>
      <w:r w:rsidR="00E039B2" w:rsidRPr="007E215D">
        <w:rPr>
          <w:rFonts w:ascii="Arial" w:hAnsi="Arial" w:cs="Arial"/>
          <w:spacing w:val="4"/>
          <w:sz w:val="20"/>
          <w:szCs w:val="20"/>
        </w:rPr>
        <w:t xml:space="preserve">Wielkopolskiego </w:t>
      </w:r>
      <w:r w:rsidR="00C064D7" w:rsidRPr="007E215D">
        <w:rPr>
          <w:rFonts w:ascii="Arial" w:hAnsi="Arial" w:cs="Arial"/>
          <w:spacing w:val="4"/>
          <w:sz w:val="20"/>
          <w:szCs w:val="20"/>
        </w:rPr>
        <w:br/>
      </w:r>
      <w:r w:rsidR="00E039B2" w:rsidRPr="007E215D">
        <w:rPr>
          <w:rFonts w:ascii="Arial" w:hAnsi="Arial" w:cs="Arial"/>
          <w:spacing w:val="4"/>
          <w:sz w:val="20"/>
          <w:szCs w:val="20"/>
        </w:rPr>
        <w:t xml:space="preserve">Nr 15/2020 z dnia 17 września 2020 r., znak: IR-III.7820.31.2019.3, o zezwoleniu na realizację inwestycji drogowej polegającej na rozbudowie drogi wojewódzkiej nr 432 od km ok. 70+711 do km </w:t>
      </w:r>
      <w:r w:rsidR="00E039B2" w:rsidRPr="007E215D">
        <w:rPr>
          <w:rFonts w:ascii="Arial" w:hAnsi="Arial" w:cs="Arial"/>
          <w:spacing w:val="4"/>
          <w:sz w:val="20"/>
          <w:szCs w:val="20"/>
        </w:rPr>
        <w:br/>
        <w:t>ok. 80+170 w ramach inwestycji pn.: „Rozbudowa drogi wojewódzkiej nr 432 na odcinku Ruszkowo</w:t>
      </w:r>
      <w:r w:rsidR="00E039B2" w:rsidRPr="007E215D">
        <w:rPr>
          <w:rFonts w:ascii="Arial" w:hAnsi="Arial" w:cs="Arial"/>
          <w:spacing w:val="4"/>
          <w:sz w:val="20"/>
          <w:szCs w:val="20"/>
        </w:rPr>
        <w:br/>
        <w:t>-</w:t>
      </w:r>
      <w:proofErr w:type="spellStart"/>
      <w:r w:rsidR="00E039B2" w:rsidRPr="007E215D">
        <w:rPr>
          <w:rFonts w:ascii="Arial" w:hAnsi="Arial" w:cs="Arial"/>
          <w:spacing w:val="4"/>
          <w:sz w:val="20"/>
          <w:szCs w:val="20"/>
        </w:rPr>
        <w:t>Grzymysławice</w:t>
      </w:r>
      <w:proofErr w:type="spellEnd"/>
      <w:r w:rsidR="00E039B2" w:rsidRPr="007E215D">
        <w:rPr>
          <w:rFonts w:ascii="Arial" w:hAnsi="Arial" w:cs="Arial"/>
          <w:spacing w:val="4"/>
          <w:sz w:val="20"/>
          <w:szCs w:val="20"/>
        </w:rPr>
        <w:t>”,</w:t>
      </w:r>
    </w:p>
    <w:p w:rsidR="002C3EC4" w:rsidRDefault="002C3EC4" w:rsidP="009E5545">
      <w:pPr>
        <w:numPr>
          <w:ilvl w:val="0"/>
          <w:numId w:val="52"/>
        </w:numPr>
        <w:tabs>
          <w:tab w:val="left" w:pos="284"/>
        </w:tabs>
        <w:spacing w:after="240" w:line="240" w:lineRule="exact"/>
        <w:ind w:left="284" w:hanging="142"/>
        <w:jc w:val="both"/>
        <w:rPr>
          <w:rFonts w:ascii="Arial" w:hAnsi="Arial" w:cs="Arial"/>
          <w:b/>
          <w:spacing w:val="4"/>
          <w:sz w:val="20"/>
          <w:szCs w:val="20"/>
        </w:rPr>
      </w:pPr>
      <w:r>
        <w:rPr>
          <w:rFonts w:ascii="Arial" w:hAnsi="Arial" w:cs="Arial"/>
          <w:b/>
          <w:spacing w:val="4"/>
          <w:sz w:val="20"/>
          <w:szCs w:val="20"/>
        </w:rPr>
        <w:t>Uchylam:</w:t>
      </w:r>
    </w:p>
    <w:p w:rsidR="002C3EC4" w:rsidRPr="00B36457" w:rsidRDefault="002C3EC4" w:rsidP="00B42E1D">
      <w:pPr>
        <w:pStyle w:val="Akapitzlist"/>
        <w:numPr>
          <w:ilvl w:val="0"/>
          <w:numId w:val="3"/>
        </w:numPr>
        <w:tabs>
          <w:tab w:val="left" w:pos="284"/>
        </w:tabs>
        <w:spacing w:after="240" w:line="240" w:lineRule="exact"/>
        <w:ind w:left="641" w:hanging="215"/>
        <w:contextualSpacing w:val="0"/>
        <w:jc w:val="both"/>
        <w:rPr>
          <w:rFonts w:ascii="Arial" w:hAnsi="Arial" w:cs="Arial"/>
          <w:spacing w:val="4"/>
          <w:sz w:val="20"/>
          <w:szCs w:val="20"/>
        </w:rPr>
      </w:pPr>
      <w:r w:rsidRPr="00B36457">
        <w:rPr>
          <w:rFonts w:ascii="Arial" w:hAnsi="Arial" w:cs="Arial"/>
          <w:spacing w:val="4"/>
          <w:sz w:val="20"/>
          <w:szCs w:val="20"/>
        </w:rPr>
        <w:t>w rozstrzygnięciu zaskarżonej decyzji, znajdujący się na stronie 1, w wiersz</w:t>
      </w:r>
      <w:r w:rsidR="004764EF" w:rsidRPr="00B36457">
        <w:rPr>
          <w:rFonts w:ascii="Arial" w:hAnsi="Arial" w:cs="Arial"/>
          <w:spacing w:val="4"/>
          <w:sz w:val="20"/>
          <w:szCs w:val="20"/>
        </w:rPr>
        <w:t>u 11</w:t>
      </w:r>
      <w:r w:rsidRPr="00B36457">
        <w:rPr>
          <w:rFonts w:ascii="Arial" w:hAnsi="Arial" w:cs="Arial"/>
          <w:spacing w:val="4"/>
          <w:sz w:val="20"/>
          <w:szCs w:val="20"/>
        </w:rPr>
        <w:t xml:space="preserve">, licząc </w:t>
      </w:r>
      <w:r w:rsidRPr="00B36457">
        <w:rPr>
          <w:rFonts w:ascii="Arial" w:hAnsi="Arial" w:cs="Arial"/>
          <w:spacing w:val="4"/>
          <w:sz w:val="20"/>
          <w:szCs w:val="20"/>
        </w:rPr>
        <w:br/>
        <w:t>od dołu strony, zapis:</w:t>
      </w:r>
    </w:p>
    <w:p w:rsidR="008A4B00" w:rsidRPr="00B36457" w:rsidRDefault="002C3EC4">
      <w:pPr>
        <w:pStyle w:val="Akapitzlist"/>
        <w:tabs>
          <w:tab w:val="left" w:pos="284"/>
        </w:tabs>
        <w:spacing w:after="240" w:line="240" w:lineRule="exact"/>
        <w:ind w:left="641"/>
        <w:contextualSpacing w:val="0"/>
        <w:jc w:val="both"/>
        <w:rPr>
          <w:rFonts w:ascii="Arial" w:hAnsi="Arial" w:cs="Arial"/>
          <w:spacing w:val="4"/>
          <w:sz w:val="20"/>
          <w:szCs w:val="20"/>
        </w:rPr>
      </w:pPr>
      <w:r w:rsidRPr="00B36457">
        <w:rPr>
          <w:rFonts w:ascii="Arial" w:hAnsi="Arial" w:cs="Arial"/>
          <w:spacing w:val="4"/>
          <w:sz w:val="20"/>
          <w:szCs w:val="20"/>
        </w:rPr>
        <w:t>„</w:t>
      </w:r>
      <w:r w:rsidR="004764EF" w:rsidRPr="00B36457">
        <w:rPr>
          <w:rFonts w:ascii="Arial" w:hAnsi="Arial" w:cs="Arial"/>
          <w:spacing w:val="4"/>
          <w:sz w:val="20"/>
          <w:szCs w:val="20"/>
        </w:rPr>
        <w:t>47</w:t>
      </w:r>
      <w:r w:rsidR="008A4B00" w:rsidRPr="00B36457">
        <w:rPr>
          <w:rFonts w:ascii="Arial" w:hAnsi="Arial" w:cs="Arial"/>
          <w:spacing w:val="4"/>
          <w:sz w:val="20"/>
          <w:szCs w:val="20"/>
        </w:rPr>
        <w:t>”</w:t>
      </w:r>
      <w:r w:rsidRPr="00B36457">
        <w:rPr>
          <w:rFonts w:ascii="Arial" w:hAnsi="Arial" w:cs="Arial"/>
          <w:spacing w:val="4"/>
          <w:sz w:val="20"/>
          <w:szCs w:val="20"/>
        </w:rPr>
        <w:t>,</w:t>
      </w:r>
    </w:p>
    <w:p w:rsidR="005026F2" w:rsidRPr="00B36457" w:rsidRDefault="005026F2" w:rsidP="00B42E1D">
      <w:pPr>
        <w:pStyle w:val="Akapitzlist"/>
        <w:numPr>
          <w:ilvl w:val="0"/>
          <w:numId w:val="3"/>
        </w:numPr>
        <w:spacing w:after="240" w:line="240" w:lineRule="exact"/>
        <w:ind w:hanging="218"/>
        <w:contextualSpacing w:val="0"/>
        <w:jc w:val="both"/>
        <w:rPr>
          <w:rFonts w:ascii="Arial" w:hAnsi="Arial" w:cs="Arial"/>
          <w:spacing w:val="4"/>
          <w:sz w:val="20"/>
          <w:szCs w:val="20"/>
        </w:rPr>
      </w:pPr>
      <w:r w:rsidRPr="00B36457">
        <w:rPr>
          <w:rFonts w:ascii="Arial" w:hAnsi="Arial" w:cs="Arial"/>
          <w:bCs/>
          <w:iCs/>
          <w:spacing w:val="4"/>
          <w:sz w:val="20"/>
          <w:szCs w:val="20"/>
          <w:lang w:bidi="pl-PL"/>
        </w:rPr>
        <w:t xml:space="preserve">w rozstrzygnięciu zaskarżonej decyzji, </w:t>
      </w:r>
      <w:r w:rsidR="00B42E1D">
        <w:rPr>
          <w:rFonts w:ascii="Arial" w:hAnsi="Arial" w:cs="Arial"/>
          <w:bCs/>
          <w:iCs/>
          <w:spacing w:val="4"/>
          <w:sz w:val="20"/>
          <w:szCs w:val="20"/>
          <w:lang w:bidi="pl-PL"/>
        </w:rPr>
        <w:t>znajdującą się w pkt V.</w:t>
      </w:r>
      <w:r w:rsidR="004764EF" w:rsidRPr="00B36457">
        <w:rPr>
          <w:rFonts w:ascii="Arial" w:hAnsi="Arial" w:cs="Arial"/>
          <w:bCs/>
          <w:iCs/>
          <w:spacing w:val="4"/>
          <w:sz w:val="20"/>
          <w:szCs w:val="20"/>
          <w:lang w:bidi="pl-PL"/>
        </w:rPr>
        <w:t xml:space="preserve">3. </w:t>
      </w:r>
      <w:r w:rsidR="009229CB" w:rsidRPr="00B2418C">
        <w:rPr>
          <w:rFonts w:ascii="Arial" w:hAnsi="Arial" w:cs="Arial"/>
          <w:bCs/>
          <w:iCs/>
          <w:spacing w:val="4"/>
          <w:sz w:val="20"/>
          <w:szCs w:val="20"/>
          <w:lang w:bidi="pl-PL"/>
        </w:rPr>
        <w:t>t</w:t>
      </w:r>
      <w:r w:rsidR="00F767D3" w:rsidRPr="00B36457">
        <w:rPr>
          <w:rFonts w:ascii="Arial" w:hAnsi="Arial" w:cs="Arial"/>
          <w:bCs/>
          <w:iCs/>
          <w:spacing w:val="4"/>
          <w:sz w:val="20"/>
          <w:szCs w:val="20"/>
          <w:lang w:bidi="pl-PL"/>
        </w:rPr>
        <w:t>abelę</w:t>
      </w:r>
      <w:r w:rsidR="009229CB" w:rsidRPr="00B36457">
        <w:rPr>
          <w:rFonts w:ascii="Arial" w:hAnsi="Arial" w:cs="Arial"/>
          <w:bCs/>
          <w:iCs/>
          <w:spacing w:val="4"/>
          <w:sz w:val="20"/>
          <w:szCs w:val="20"/>
          <w:lang w:bidi="pl-PL"/>
        </w:rPr>
        <w:t xml:space="preserve"> nr 2</w:t>
      </w:r>
      <w:r w:rsidR="00F767D3" w:rsidRPr="00B36457">
        <w:rPr>
          <w:rFonts w:ascii="Arial" w:hAnsi="Arial" w:cs="Arial"/>
          <w:bCs/>
          <w:iCs/>
          <w:spacing w:val="4"/>
          <w:sz w:val="20"/>
          <w:szCs w:val="20"/>
          <w:lang w:bidi="pl-PL"/>
        </w:rPr>
        <w:t xml:space="preserve"> - </w:t>
      </w:r>
      <w:r w:rsidRPr="00B36457">
        <w:rPr>
          <w:rFonts w:ascii="Arial" w:hAnsi="Arial" w:cs="Arial"/>
          <w:bCs/>
          <w:iCs/>
          <w:spacing w:val="4"/>
          <w:sz w:val="20"/>
          <w:szCs w:val="20"/>
          <w:lang w:bidi="pl-PL"/>
        </w:rPr>
        <w:t>w zakresie dział</w:t>
      </w:r>
      <w:r w:rsidR="00F767D3" w:rsidRPr="00B36457">
        <w:rPr>
          <w:rFonts w:ascii="Arial" w:hAnsi="Arial" w:cs="Arial"/>
          <w:bCs/>
          <w:iCs/>
          <w:spacing w:val="4"/>
          <w:sz w:val="20"/>
          <w:szCs w:val="20"/>
          <w:lang w:bidi="pl-PL"/>
        </w:rPr>
        <w:t>k</w:t>
      </w:r>
      <w:r w:rsidR="002F6F30" w:rsidRPr="00B36457">
        <w:rPr>
          <w:rFonts w:ascii="Arial" w:hAnsi="Arial" w:cs="Arial"/>
          <w:bCs/>
          <w:iCs/>
          <w:spacing w:val="4"/>
          <w:sz w:val="20"/>
          <w:szCs w:val="20"/>
          <w:lang w:bidi="pl-PL"/>
        </w:rPr>
        <w:t>i</w:t>
      </w:r>
      <w:r w:rsidR="004764EF" w:rsidRPr="00B36457">
        <w:rPr>
          <w:rFonts w:ascii="Arial" w:hAnsi="Arial" w:cs="Arial"/>
          <w:bCs/>
          <w:iCs/>
          <w:spacing w:val="4"/>
          <w:sz w:val="20"/>
          <w:szCs w:val="20"/>
          <w:lang w:bidi="pl-PL"/>
        </w:rPr>
        <w:t xml:space="preserve"> nr 47</w:t>
      </w:r>
      <w:r w:rsidRPr="00B36457">
        <w:rPr>
          <w:rFonts w:ascii="Arial" w:hAnsi="Arial" w:cs="Arial"/>
          <w:bCs/>
          <w:iCs/>
          <w:spacing w:val="4"/>
          <w:sz w:val="20"/>
          <w:szCs w:val="20"/>
          <w:lang w:bidi="pl-PL"/>
        </w:rPr>
        <w:t xml:space="preserve">, </w:t>
      </w:r>
      <w:r w:rsidR="002B2B76" w:rsidRPr="00B36457">
        <w:rPr>
          <w:rFonts w:ascii="Arial" w:hAnsi="Arial" w:cs="Arial"/>
          <w:bCs/>
          <w:iCs/>
          <w:spacing w:val="4"/>
          <w:sz w:val="20"/>
          <w:szCs w:val="20"/>
          <w:lang w:bidi="pl-PL"/>
        </w:rPr>
        <w:t xml:space="preserve">z obręb </w:t>
      </w:r>
      <w:r w:rsidR="00137888" w:rsidRPr="00B42E1D">
        <w:rPr>
          <w:rFonts w:ascii="Arial" w:hAnsi="Arial" w:cs="Arial"/>
          <w:bCs/>
          <w:iCs/>
          <w:spacing w:val="4"/>
          <w:sz w:val="20"/>
          <w:szCs w:val="20"/>
          <w:lang w:bidi="pl-PL"/>
        </w:rPr>
        <w:t xml:space="preserve">0022 </w:t>
      </w:r>
      <w:r w:rsidR="002B2B76" w:rsidRPr="00B36457">
        <w:rPr>
          <w:rFonts w:ascii="Arial" w:hAnsi="Arial" w:cs="Arial"/>
          <w:bCs/>
          <w:iCs/>
          <w:spacing w:val="4"/>
          <w:sz w:val="20"/>
          <w:szCs w:val="20"/>
          <w:lang w:bidi="pl-PL"/>
        </w:rPr>
        <w:t>Po</w:t>
      </w:r>
      <w:r w:rsidR="004764EF" w:rsidRPr="00B36457">
        <w:rPr>
          <w:rFonts w:ascii="Arial" w:hAnsi="Arial" w:cs="Arial"/>
          <w:bCs/>
          <w:iCs/>
          <w:spacing w:val="4"/>
          <w:sz w:val="20"/>
          <w:szCs w:val="20"/>
          <w:lang w:bidi="pl-PL"/>
        </w:rPr>
        <w:t>łażejewo (strona 6</w:t>
      </w:r>
      <w:r w:rsidR="00F767D3" w:rsidRPr="00B36457">
        <w:rPr>
          <w:rFonts w:ascii="Arial" w:hAnsi="Arial" w:cs="Arial"/>
          <w:bCs/>
          <w:iCs/>
          <w:spacing w:val="4"/>
          <w:sz w:val="20"/>
          <w:szCs w:val="20"/>
          <w:lang w:bidi="pl-PL"/>
        </w:rPr>
        <w:t>),</w:t>
      </w:r>
    </w:p>
    <w:p w:rsidR="0037608C" w:rsidRPr="00B36457" w:rsidRDefault="00536E7C" w:rsidP="00B42E1D">
      <w:pPr>
        <w:pStyle w:val="Akapitzlist"/>
        <w:numPr>
          <w:ilvl w:val="0"/>
          <w:numId w:val="3"/>
        </w:numPr>
        <w:spacing w:after="240" w:line="240" w:lineRule="exact"/>
        <w:ind w:hanging="218"/>
        <w:contextualSpacing w:val="0"/>
        <w:jc w:val="both"/>
        <w:rPr>
          <w:rFonts w:ascii="Arial" w:hAnsi="Arial" w:cs="Arial"/>
          <w:bCs/>
          <w:spacing w:val="4"/>
          <w:sz w:val="20"/>
          <w:szCs w:val="20"/>
        </w:rPr>
      </w:pPr>
      <w:r w:rsidRPr="00B36457">
        <w:rPr>
          <w:rFonts w:ascii="Arial" w:hAnsi="Arial" w:cs="Arial"/>
          <w:bCs/>
          <w:spacing w:val="4"/>
          <w:sz w:val="20"/>
          <w:szCs w:val="20"/>
        </w:rPr>
        <w:t>rysunek nr 2.4</w:t>
      </w:r>
      <w:r w:rsidR="0038302E" w:rsidRPr="00B36457">
        <w:rPr>
          <w:rFonts w:ascii="Arial" w:hAnsi="Arial" w:cs="Arial"/>
          <w:bCs/>
          <w:spacing w:val="4"/>
          <w:sz w:val="20"/>
          <w:szCs w:val="20"/>
        </w:rPr>
        <w:t xml:space="preserve"> mapy przedstawiającej proponowany przebieg drogi, z zaznaczeniem terenu niezbędnego dla obiektów budowlanych oraz istniejące uzbrojenie terenu, </w:t>
      </w:r>
      <w:r w:rsidR="006E69E1" w:rsidRPr="00B36457">
        <w:rPr>
          <w:rFonts w:ascii="Arial" w:hAnsi="Arial" w:cs="Arial"/>
          <w:bCs/>
          <w:spacing w:val="4"/>
          <w:sz w:val="20"/>
          <w:szCs w:val="20"/>
        </w:rPr>
        <w:t>stanowiącej załącznik nr 1 do zaskarżonej decyzji – w zakresie dotyczącym działk</w:t>
      </w:r>
      <w:r w:rsidR="002F6F30" w:rsidRPr="00B36457">
        <w:rPr>
          <w:rFonts w:ascii="Arial" w:hAnsi="Arial" w:cs="Arial"/>
          <w:bCs/>
          <w:spacing w:val="4"/>
          <w:sz w:val="20"/>
          <w:szCs w:val="20"/>
        </w:rPr>
        <w:t>i</w:t>
      </w:r>
      <w:r w:rsidR="006E69E1" w:rsidRPr="00B36457">
        <w:rPr>
          <w:rFonts w:ascii="Arial" w:hAnsi="Arial" w:cs="Arial"/>
          <w:bCs/>
          <w:spacing w:val="4"/>
          <w:sz w:val="20"/>
          <w:szCs w:val="20"/>
        </w:rPr>
        <w:t xml:space="preserve"> nr </w:t>
      </w:r>
      <w:r w:rsidR="002B2B76" w:rsidRPr="00B36457">
        <w:rPr>
          <w:rFonts w:ascii="Arial" w:hAnsi="Arial" w:cs="Arial"/>
          <w:bCs/>
          <w:iCs/>
          <w:spacing w:val="4"/>
          <w:sz w:val="20"/>
          <w:szCs w:val="20"/>
          <w:lang w:bidi="pl-PL"/>
        </w:rPr>
        <w:t xml:space="preserve">47, z obrębu </w:t>
      </w:r>
      <w:r w:rsidR="00137888" w:rsidRPr="00B36457">
        <w:rPr>
          <w:rFonts w:ascii="Arial" w:hAnsi="Arial" w:cs="Arial"/>
          <w:bCs/>
          <w:iCs/>
          <w:spacing w:val="4"/>
          <w:sz w:val="20"/>
          <w:szCs w:val="20"/>
          <w:lang w:bidi="pl-PL"/>
        </w:rPr>
        <w:t xml:space="preserve">0022 </w:t>
      </w:r>
      <w:r w:rsidR="002B2B76" w:rsidRPr="00B36457">
        <w:rPr>
          <w:rFonts w:ascii="Arial" w:hAnsi="Arial" w:cs="Arial"/>
          <w:bCs/>
          <w:iCs/>
          <w:spacing w:val="4"/>
          <w:sz w:val="20"/>
          <w:szCs w:val="20"/>
          <w:lang w:bidi="pl-PL"/>
        </w:rPr>
        <w:t>Po</w:t>
      </w:r>
      <w:r w:rsidRPr="00B36457">
        <w:rPr>
          <w:rFonts w:ascii="Arial" w:hAnsi="Arial" w:cs="Arial"/>
          <w:bCs/>
          <w:iCs/>
          <w:spacing w:val="4"/>
          <w:sz w:val="20"/>
          <w:szCs w:val="20"/>
          <w:lang w:bidi="pl-PL"/>
        </w:rPr>
        <w:t>łażejewo</w:t>
      </w:r>
      <w:r w:rsidR="0037608C" w:rsidRPr="00B36457">
        <w:rPr>
          <w:rFonts w:ascii="Arial" w:hAnsi="Arial" w:cs="Arial"/>
          <w:bCs/>
          <w:iCs/>
          <w:spacing w:val="4"/>
          <w:sz w:val="20"/>
          <w:szCs w:val="20"/>
          <w:lang w:bidi="pl-PL"/>
        </w:rPr>
        <w:t>,</w:t>
      </w:r>
    </w:p>
    <w:p w:rsidR="00763153" w:rsidRPr="00B42E1D" w:rsidRDefault="00763153" w:rsidP="00B42E1D">
      <w:pPr>
        <w:pStyle w:val="Akapitzlist"/>
        <w:numPr>
          <w:ilvl w:val="0"/>
          <w:numId w:val="3"/>
        </w:numPr>
        <w:spacing w:after="240" w:line="240" w:lineRule="exact"/>
        <w:ind w:left="641" w:hanging="215"/>
        <w:contextualSpacing w:val="0"/>
        <w:jc w:val="both"/>
        <w:rPr>
          <w:rFonts w:ascii="Arial" w:hAnsi="Arial" w:cs="Arial"/>
          <w:bCs/>
          <w:spacing w:val="4"/>
          <w:sz w:val="20"/>
          <w:szCs w:val="20"/>
        </w:rPr>
      </w:pPr>
      <w:r w:rsidRPr="00B36457">
        <w:rPr>
          <w:rFonts w:ascii="Arial" w:hAnsi="Arial" w:cs="Arial"/>
          <w:bCs/>
          <w:spacing w:val="4"/>
          <w:sz w:val="20"/>
          <w:szCs w:val="20"/>
        </w:rPr>
        <w:t xml:space="preserve">stronę </w:t>
      </w:r>
      <w:r w:rsidR="00B42E1D">
        <w:rPr>
          <w:rFonts w:ascii="Arial" w:hAnsi="Arial" w:cs="Arial"/>
          <w:bCs/>
          <w:spacing w:val="4"/>
          <w:sz w:val="20"/>
          <w:szCs w:val="20"/>
        </w:rPr>
        <w:t xml:space="preserve">nr </w:t>
      </w:r>
      <w:r w:rsidRPr="00B36457">
        <w:rPr>
          <w:rFonts w:ascii="Arial" w:hAnsi="Arial" w:cs="Arial"/>
          <w:bCs/>
          <w:spacing w:val="4"/>
          <w:sz w:val="20"/>
          <w:szCs w:val="20"/>
        </w:rPr>
        <w:t>1b tomu I-projekt zagospodarowania t</w:t>
      </w:r>
      <w:r w:rsidRPr="00B42E1D">
        <w:rPr>
          <w:rFonts w:ascii="Arial" w:hAnsi="Arial" w:cs="Arial"/>
          <w:bCs/>
          <w:spacing w:val="4"/>
          <w:sz w:val="20"/>
          <w:szCs w:val="20"/>
        </w:rPr>
        <w:t>erenu</w:t>
      </w:r>
      <w:r w:rsidR="00DB30F1" w:rsidRPr="00B36457">
        <w:rPr>
          <w:rFonts w:ascii="Arial" w:hAnsi="Arial" w:cs="Arial"/>
          <w:bCs/>
          <w:spacing w:val="4"/>
          <w:sz w:val="20"/>
          <w:szCs w:val="20"/>
        </w:rPr>
        <w:t>, na której znajduje się wykaz działek objętych inwestycją</w:t>
      </w:r>
      <w:r w:rsidR="00DB30F1" w:rsidRPr="00B42E1D">
        <w:rPr>
          <w:rFonts w:ascii="Arial" w:hAnsi="Arial" w:cs="Arial"/>
          <w:bCs/>
          <w:spacing w:val="4"/>
          <w:sz w:val="20"/>
          <w:szCs w:val="20"/>
        </w:rPr>
        <w:t xml:space="preserve"> (droga wojewódzka)</w:t>
      </w:r>
      <w:r w:rsidR="00DB30F1" w:rsidRPr="00B36457">
        <w:rPr>
          <w:rFonts w:ascii="Arial" w:hAnsi="Arial" w:cs="Arial"/>
          <w:bCs/>
          <w:spacing w:val="4"/>
          <w:sz w:val="20"/>
          <w:szCs w:val="20"/>
        </w:rPr>
        <w:t xml:space="preserve">, </w:t>
      </w:r>
      <w:r w:rsidRPr="00B42E1D">
        <w:rPr>
          <w:rFonts w:ascii="Arial" w:hAnsi="Arial" w:cs="Arial"/>
          <w:bCs/>
          <w:spacing w:val="4"/>
          <w:sz w:val="20"/>
          <w:szCs w:val="20"/>
        </w:rPr>
        <w:t xml:space="preserve">stanowiącego część załącznika nr 3 do zaskarżonej decyzji - w zakresie dotyczącym działki nr 47, z obrębu </w:t>
      </w:r>
      <w:r w:rsidR="00DB30F1" w:rsidRPr="00B36457">
        <w:rPr>
          <w:rFonts w:ascii="Arial" w:hAnsi="Arial" w:cs="Arial"/>
          <w:bCs/>
          <w:spacing w:val="4"/>
          <w:sz w:val="20"/>
          <w:szCs w:val="20"/>
        </w:rPr>
        <w:t xml:space="preserve">0022 </w:t>
      </w:r>
      <w:r w:rsidRPr="00B42E1D">
        <w:rPr>
          <w:rFonts w:ascii="Arial" w:hAnsi="Arial" w:cs="Arial"/>
          <w:bCs/>
          <w:spacing w:val="4"/>
          <w:sz w:val="20"/>
          <w:szCs w:val="20"/>
        </w:rPr>
        <w:t>Połażejewo,</w:t>
      </w:r>
    </w:p>
    <w:p w:rsidR="0037608C" w:rsidRPr="00B42E1D" w:rsidRDefault="0037608C" w:rsidP="00B42E1D">
      <w:pPr>
        <w:pStyle w:val="Akapitzlist"/>
        <w:numPr>
          <w:ilvl w:val="0"/>
          <w:numId w:val="3"/>
        </w:numPr>
        <w:spacing w:after="240" w:line="240" w:lineRule="exact"/>
        <w:ind w:left="641" w:hanging="215"/>
        <w:contextualSpacing w:val="0"/>
        <w:jc w:val="both"/>
        <w:rPr>
          <w:rFonts w:ascii="Arial" w:hAnsi="Arial" w:cs="Arial"/>
          <w:bCs/>
          <w:iCs/>
          <w:spacing w:val="4"/>
          <w:sz w:val="20"/>
          <w:szCs w:val="20"/>
          <w:lang w:bidi="pl-PL"/>
        </w:rPr>
      </w:pPr>
      <w:r w:rsidRPr="00B36457">
        <w:rPr>
          <w:rFonts w:ascii="Arial" w:hAnsi="Arial" w:cs="Arial"/>
          <w:bCs/>
          <w:iCs/>
          <w:spacing w:val="4"/>
          <w:sz w:val="20"/>
          <w:szCs w:val="20"/>
          <w:lang w:bidi="pl-PL"/>
        </w:rPr>
        <w:t>rysunek nr 2</w:t>
      </w:r>
      <w:r w:rsidR="00536E7C" w:rsidRPr="00B36457">
        <w:rPr>
          <w:rFonts w:ascii="Arial" w:hAnsi="Arial" w:cs="Arial"/>
          <w:bCs/>
          <w:iCs/>
          <w:spacing w:val="4"/>
          <w:sz w:val="20"/>
          <w:szCs w:val="20"/>
          <w:lang w:bidi="pl-PL"/>
        </w:rPr>
        <w:t>.4</w:t>
      </w:r>
      <w:r w:rsidR="00CC76C7" w:rsidRPr="00B36457">
        <w:rPr>
          <w:rFonts w:ascii="Arial" w:hAnsi="Arial" w:cs="Arial"/>
          <w:bCs/>
          <w:iCs/>
          <w:spacing w:val="4"/>
          <w:sz w:val="20"/>
          <w:szCs w:val="20"/>
          <w:lang w:bidi="pl-PL"/>
        </w:rPr>
        <w:t xml:space="preserve"> </w:t>
      </w:r>
      <w:r w:rsidR="009D3940" w:rsidRPr="00B36457">
        <w:rPr>
          <w:rFonts w:ascii="Arial" w:hAnsi="Arial" w:cs="Arial"/>
          <w:bCs/>
          <w:iCs/>
          <w:spacing w:val="4"/>
          <w:sz w:val="20"/>
          <w:szCs w:val="20"/>
          <w:lang w:bidi="pl-PL"/>
        </w:rPr>
        <w:t>tomu I-projekt zagospodarowania terenu</w:t>
      </w:r>
      <w:r w:rsidR="00A35E79" w:rsidRPr="00B36457">
        <w:rPr>
          <w:rFonts w:ascii="Arial" w:hAnsi="Arial" w:cs="Arial"/>
          <w:bCs/>
          <w:iCs/>
          <w:spacing w:val="4"/>
          <w:sz w:val="20"/>
          <w:szCs w:val="20"/>
          <w:lang w:bidi="pl-PL"/>
        </w:rPr>
        <w:t xml:space="preserve">, </w:t>
      </w:r>
      <w:r w:rsidRPr="00B42E1D">
        <w:rPr>
          <w:rFonts w:ascii="Arial" w:hAnsi="Arial" w:cs="Arial"/>
          <w:bCs/>
          <w:iCs/>
          <w:spacing w:val="4"/>
          <w:sz w:val="20"/>
          <w:szCs w:val="20"/>
          <w:lang w:bidi="pl-PL"/>
        </w:rPr>
        <w:t xml:space="preserve">stanowiącego część załącznika nr 3 do zaskarżonej decyzji - </w:t>
      </w:r>
      <w:r w:rsidR="002F6F30" w:rsidRPr="00B42E1D">
        <w:rPr>
          <w:rFonts w:ascii="Arial" w:hAnsi="Arial" w:cs="Arial"/>
          <w:bCs/>
          <w:iCs/>
          <w:spacing w:val="4"/>
          <w:sz w:val="20"/>
          <w:szCs w:val="20"/>
          <w:lang w:bidi="pl-PL"/>
        </w:rPr>
        <w:t>w zakresie dotyczącym dział</w:t>
      </w:r>
      <w:r w:rsidRPr="00B42E1D">
        <w:rPr>
          <w:rFonts w:ascii="Arial" w:hAnsi="Arial" w:cs="Arial"/>
          <w:bCs/>
          <w:iCs/>
          <w:spacing w:val="4"/>
          <w:sz w:val="20"/>
          <w:szCs w:val="20"/>
          <w:lang w:bidi="pl-PL"/>
        </w:rPr>
        <w:t>k</w:t>
      </w:r>
      <w:r w:rsidR="002F6F30" w:rsidRPr="00B42E1D">
        <w:rPr>
          <w:rFonts w:ascii="Arial" w:hAnsi="Arial" w:cs="Arial"/>
          <w:bCs/>
          <w:iCs/>
          <w:spacing w:val="4"/>
          <w:sz w:val="20"/>
          <w:szCs w:val="20"/>
          <w:lang w:bidi="pl-PL"/>
        </w:rPr>
        <w:t>i</w:t>
      </w:r>
      <w:r w:rsidR="00536E7C" w:rsidRPr="00B42E1D">
        <w:rPr>
          <w:rFonts w:ascii="Arial" w:hAnsi="Arial" w:cs="Arial"/>
          <w:bCs/>
          <w:iCs/>
          <w:spacing w:val="4"/>
          <w:sz w:val="20"/>
          <w:szCs w:val="20"/>
          <w:lang w:bidi="pl-PL"/>
        </w:rPr>
        <w:t xml:space="preserve"> nr 47</w:t>
      </w:r>
      <w:r w:rsidRPr="00B42E1D">
        <w:rPr>
          <w:rFonts w:ascii="Arial" w:hAnsi="Arial" w:cs="Arial"/>
          <w:bCs/>
          <w:iCs/>
          <w:spacing w:val="4"/>
          <w:sz w:val="20"/>
          <w:szCs w:val="20"/>
          <w:lang w:bidi="pl-PL"/>
        </w:rPr>
        <w:t xml:space="preserve">, </w:t>
      </w:r>
      <w:r w:rsidR="007B421C" w:rsidRPr="00B42E1D">
        <w:rPr>
          <w:rFonts w:ascii="Arial" w:hAnsi="Arial" w:cs="Arial"/>
          <w:bCs/>
          <w:iCs/>
          <w:spacing w:val="4"/>
          <w:sz w:val="20"/>
          <w:szCs w:val="20"/>
          <w:lang w:bidi="pl-PL"/>
        </w:rPr>
        <w:t xml:space="preserve">z obrębu </w:t>
      </w:r>
      <w:r w:rsidR="00A35E79" w:rsidRPr="00B36457">
        <w:rPr>
          <w:rFonts w:ascii="Arial" w:hAnsi="Arial" w:cs="Arial"/>
          <w:bCs/>
          <w:iCs/>
          <w:spacing w:val="4"/>
          <w:sz w:val="20"/>
          <w:szCs w:val="20"/>
          <w:lang w:bidi="pl-PL"/>
        </w:rPr>
        <w:t xml:space="preserve">0022 </w:t>
      </w:r>
      <w:r w:rsidR="007B421C" w:rsidRPr="00B42E1D">
        <w:rPr>
          <w:rFonts w:ascii="Arial" w:hAnsi="Arial" w:cs="Arial"/>
          <w:bCs/>
          <w:iCs/>
          <w:spacing w:val="4"/>
          <w:sz w:val="20"/>
          <w:szCs w:val="20"/>
          <w:lang w:bidi="pl-PL"/>
        </w:rPr>
        <w:t>Po</w:t>
      </w:r>
      <w:r w:rsidR="00536E7C" w:rsidRPr="00B42E1D">
        <w:rPr>
          <w:rFonts w:ascii="Arial" w:hAnsi="Arial" w:cs="Arial"/>
          <w:bCs/>
          <w:iCs/>
          <w:spacing w:val="4"/>
          <w:sz w:val="20"/>
          <w:szCs w:val="20"/>
          <w:lang w:bidi="pl-PL"/>
        </w:rPr>
        <w:t>łażejewo</w:t>
      </w:r>
      <w:r w:rsidRPr="00B42E1D">
        <w:rPr>
          <w:rFonts w:ascii="Arial" w:hAnsi="Arial" w:cs="Arial"/>
          <w:bCs/>
          <w:iCs/>
          <w:spacing w:val="4"/>
          <w:sz w:val="20"/>
          <w:szCs w:val="20"/>
          <w:lang w:bidi="pl-PL"/>
        </w:rPr>
        <w:t>,</w:t>
      </w:r>
    </w:p>
    <w:p w:rsidR="003B7DDC" w:rsidRPr="00B36457" w:rsidRDefault="00C53B62" w:rsidP="00B42E1D">
      <w:pPr>
        <w:pStyle w:val="Akapitzlist"/>
        <w:numPr>
          <w:ilvl w:val="0"/>
          <w:numId w:val="3"/>
        </w:numPr>
        <w:spacing w:after="240" w:line="240" w:lineRule="exact"/>
        <w:ind w:left="641" w:hanging="215"/>
        <w:contextualSpacing w:val="0"/>
        <w:jc w:val="both"/>
        <w:rPr>
          <w:rStyle w:val="Teksttreci"/>
          <w:bCs/>
          <w:iCs/>
          <w:spacing w:val="4"/>
          <w:sz w:val="20"/>
          <w:szCs w:val="20"/>
          <w:shd w:val="clear" w:color="auto" w:fill="auto"/>
          <w:lang w:bidi="pl-PL"/>
        </w:rPr>
      </w:pPr>
      <w:r w:rsidRPr="00B36457">
        <w:rPr>
          <w:rFonts w:ascii="Arial" w:hAnsi="Arial" w:cs="Arial"/>
          <w:bCs/>
          <w:iCs/>
          <w:spacing w:val="4"/>
          <w:sz w:val="20"/>
          <w:szCs w:val="20"/>
          <w:lang w:bidi="pl-PL"/>
        </w:rPr>
        <w:t>rysunek nr 2.4</w:t>
      </w:r>
      <w:r w:rsidR="00D53981" w:rsidRPr="00B36457">
        <w:rPr>
          <w:rFonts w:ascii="Arial" w:hAnsi="Arial" w:cs="Arial"/>
          <w:bCs/>
          <w:iCs/>
          <w:spacing w:val="4"/>
          <w:sz w:val="20"/>
          <w:szCs w:val="20"/>
          <w:lang w:bidi="pl-PL"/>
        </w:rPr>
        <w:t xml:space="preserve"> tomu II – branża drogowa p</w:t>
      </w:r>
      <w:r w:rsidR="003B7DDC" w:rsidRPr="00B42E1D">
        <w:rPr>
          <w:rFonts w:ascii="Arial" w:hAnsi="Arial" w:cs="Arial"/>
          <w:bCs/>
          <w:iCs/>
          <w:spacing w:val="4"/>
          <w:sz w:val="20"/>
          <w:szCs w:val="20"/>
          <w:lang w:bidi="pl-PL"/>
        </w:rPr>
        <w:t>rojekt</w:t>
      </w:r>
      <w:r w:rsidR="00727830">
        <w:rPr>
          <w:rFonts w:ascii="Arial" w:hAnsi="Arial" w:cs="Arial"/>
          <w:bCs/>
          <w:iCs/>
          <w:spacing w:val="4"/>
          <w:sz w:val="20"/>
          <w:szCs w:val="20"/>
          <w:lang w:bidi="pl-PL"/>
        </w:rPr>
        <w:t>u</w:t>
      </w:r>
      <w:r w:rsidR="003B7DDC" w:rsidRPr="00B42E1D">
        <w:rPr>
          <w:rFonts w:ascii="Arial" w:hAnsi="Arial" w:cs="Arial"/>
          <w:bCs/>
          <w:iCs/>
          <w:spacing w:val="4"/>
          <w:sz w:val="20"/>
          <w:szCs w:val="20"/>
          <w:lang w:bidi="pl-PL"/>
        </w:rPr>
        <w:t xml:space="preserve"> </w:t>
      </w:r>
      <w:r w:rsidR="00D53981" w:rsidRPr="00B36457">
        <w:rPr>
          <w:rFonts w:ascii="Arial" w:hAnsi="Arial" w:cs="Arial"/>
          <w:bCs/>
          <w:iCs/>
          <w:spacing w:val="4"/>
          <w:sz w:val="20"/>
          <w:szCs w:val="20"/>
          <w:lang w:bidi="pl-PL"/>
        </w:rPr>
        <w:t>a</w:t>
      </w:r>
      <w:r w:rsidR="003B7DDC" w:rsidRPr="00B42E1D">
        <w:rPr>
          <w:rFonts w:ascii="Arial" w:hAnsi="Arial" w:cs="Arial"/>
          <w:bCs/>
          <w:iCs/>
          <w:spacing w:val="4"/>
          <w:sz w:val="20"/>
          <w:szCs w:val="20"/>
          <w:lang w:bidi="pl-PL"/>
        </w:rPr>
        <w:t>rchitektoniczno-</w:t>
      </w:r>
      <w:r w:rsidR="00D53981" w:rsidRPr="00B36457">
        <w:rPr>
          <w:rFonts w:ascii="Arial" w:hAnsi="Arial" w:cs="Arial"/>
          <w:bCs/>
          <w:iCs/>
          <w:spacing w:val="4"/>
          <w:sz w:val="20"/>
          <w:szCs w:val="20"/>
          <w:lang w:bidi="pl-PL"/>
        </w:rPr>
        <w:t>b</w:t>
      </w:r>
      <w:r w:rsidR="003B7DDC" w:rsidRPr="00B42E1D">
        <w:rPr>
          <w:rFonts w:ascii="Arial" w:hAnsi="Arial" w:cs="Arial"/>
          <w:bCs/>
          <w:iCs/>
          <w:spacing w:val="4"/>
          <w:sz w:val="20"/>
          <w:szCs w:val="20"/>
          <w:lang w:bidi="pl-PL"/>
        </w:rPr>
        <w:t>udowlan</w:t>
      </w:r>
      <w:r w:rsidR="00D53981" w:rsidRPr="00B36457">
        <w:rPr>
          <w:rFonts w:ascii="Arial" w:hAnsi="Arial" w:cs="Arial"/>
          <w:bCs/>
          <w:iCs/>
          <w:spacing w:val="4"/>
          <w:sz w:val="20"/>
          <w:szCs w:val="20"/>
          <w:lang w:bidi="pl-PL"/>
        </w:rPr>
        <w:t>ego</w:t>
      </w:r>
      <w:r w:rsidR="003B7DDC" w:rsidRPr="00B42E1D">
        <w:rPr>
          <w:rFonts w:ascii="Arial" w:hAnsi="Arial" w:cs="Arial"/>
          <w:bCs/>
          <w:iCs/>
          <w:spacing w:val="4"/>
          <w:sz w:val="20"/>
          <w:szCs w:val="20"/>
          <w:lang w:bidi="pl-PL"/>
        </w:rPr>
        <w:t xml:space="preserve">, stanowiącego część załącznika nr 3 do zaskarżonej decyzji - w zakresie dotyczącym działki nr 47, </w:t>
      </w:r>
      <w:r w:rsidR="007B421C" w:rsidRPr="00B42E1D">
        <w:rPr>
          <w:rFonts w:ascii="Arial" w:hAnsi="Arial" w:cs="Arial"/>
          <w:bCs/>
          <w:iCs/>
          <w:spacing w:val="4"/>
          <w:sz w:val="20"/>
          <w:szCs w:val="20"/>
          <w:lang w:bidi="pl-PL"/>
        </w:rPr>
        <w:t xml:space="preserve">z obrębu </w:t>
      </w:r>
      <w:r w:rsidR="00D53981" w:rsidRPr="00B36457">
        <w:rPr>
          <w:rFonts w:ascii="Arial" w:hAnsi="Arial" w:cs="Arial"/>
          <w:bCs/>
          <w:iCs/>
          <w:spacing w:val="4"/>
          <w:sz w:val="20"/>
          <w:szCs w:val="20"/>
          <w:lang w:bidi="pl-PL"/>
        </w:rPr>
        <w:t xml:space="preserve">0022 </w:t>
      </w:r>
      <w:r w:rsidR="007B421C" w:rsidRPr="00B42E1D">
        <w:rPr>
          <w:rFonts w:ascii="Arial" w:hAnsi="Arial" w:cs="Arial"/>
          <w:bCs/>
          <w:iCs/>
          <w:spacing w:val="4"/>
          <w:sz w:val="20"/>
          <w:szCs w:val="20"/>
          <w:lang w:bidi="pl-PL"/>
        </w:rPr>
        <w:t>Po</w:t>
      </w:r>
      <w:r w:rsidR="003B7DDC" w:rsidRPr="00B42E1D">
        <w:rPr>
          <w:rFonts w:ascii="Arial" w:hAnsi="Arial" w:cs="Arial"/>
          <w:bCs/>
          <w:iCs/>
          <w:spacing w:val="4"/>
          <w:sz w:val="20"/>
          <w:szCs w:val="20"/>
          <w:lang w:bidi="pl-PL"/>
        </w:rPr>
        <w:t>łażejewo,</w:t>
      </w:r>
    </w:p>
    <w:p w:rsidR="0038302E" w:rsidRPr="00B36457" w:rsidRDefault="0038302E" w:rsidP="00B42E1D">
      <w:pPr>
        <w:pStyle w:val="Akapitzlist"/>
        <w:numPr>
          <w:ilvl w:val="0"/>
          <w:numId w:val="3"/>
        </w:numPr>
        <w:spacing w:after="240" w:line="240" w:lineRule="exact"/>
        <w:ind w:left="709" w:hanging="283"/>
        <w:contextualSpacing w:val="0"/>
        <w:jc w:val="both"/>
        <w:rPr>
          <w:rFonts w:ascii="Arial" w:hAnsi="Arial" w:cs="Arial"/>
          <w:bCs/>
          <w:spacing w:val="4"/>
          <w:sz w:val="20"/>
          <w:szCs w:val="20"/>
        </w:rPr>
      </w:pPr>
      <w:r w:rsidRPr="00B36457">
        <w:rPr>
          <w:rFonts w:ascii="Arial" w:hAnsi="Arial" w:cs="Arial"/>
          <w:bCs/>
          <w:spacing w:val="4"/>
          <w:sz w:val="20"/>
          <w:szCs w:val="20"/>
        </w:rPr>
        <w:t>mapę z projekt</w:t>
      </w:r>
      <w:r w:rsidR="002F6F30" w:rsidRPr="00B36457">
        <w:rPr>
          <w:rFonts w:ascii="Arial" w:hAnsi="Arial" w:cs="Arial"/>
          <w:bCs/>
          <w:spacing w:val="4"/>
          <w:sz w:val="20"/>
          <w:szCs w:val="20"/>
        </w:rPr>
        <w:t>em</w:t>
      </w:r>
      <w:r w:rsidRPr="00B36457">
        <w:rPr>
          <w:rFonts w:ascii="Arial" w:hAnsi="Arial" w:cs="Arial"/>
          <w:bCs/>
          <w:spacing w:val="4"/>
          <w:sz w:val="20"/>
          <w:szCs w:val="20"/>
        </w:rPr>
        <w:t xml:space="preserve"> podział</w:t>
      </w:r>
      <w:r w:rsidR="002F6F30" w:rsidRPr="00B36457">
        <w:rPr>
          <w:rFonts w:ascii="Arial" w:hAnsi="Arial" w:cs="Arial"/>
          <w:bCs/>
          <w:spacing w:val="4"/>
          <w:sz w:val="20"/>
          <w:szCs w:val="20"/>
        </w:rPr>
        <w:t>u</w:t>
      </w:r>
      <w:r w:rsidRPr="00B36457">
        <w:rPr>
          <w:rFonts w:ascii="Arial" w:hAnsi="Arial" w:cs="Arial"/>
          <w:bCs/>
          <w:spacing w:val="4"/>
          <w:sz w:val="20"/>
          <w:szCs w:val="20"/>
        </w:rPr>
        <w:t xml:space="preserve"> działk</w:t>
      </w:r>
      <w:r w:rsidR="002F6F30" w:rsidRPr="00B36457">
        <w:rPr>
          <w:rFonts w:ascii="Arial" w:hAnsi="Arial" w:cs="Arial"/>
          <w:bCs/>
          <w:spacing w:val="4"/>
          <w:sz w:val="20"/>
          <w:szCs w:val="20"/>
        </w:rPr>
        <w:t>i</w:t>
      </w:r>
      <w:r w:rsidRPr="00B36457">
        <w:rPr>
          <w:rFonts w:ascii="Arial" w:hAnsi="Arial" w:cs="Arial"/>
          <w:bCs/>
          <w:spacing w:val="4"/>
          <w:sz w:val="20"/>
          <w:szCs w:val="20"/>
        </w:rPr>
        <w:t xml:space="preserve"> nr </w:t>
      </w:r>
      <w:r w:rsidR="0073334C" w:rsidRPr="00B36457">
        <w:rPr>
          <w:rFonts w:ascii="Arial" w:hAnsi="Arial" w:cs="Arial"/>
          <w:bCs/>
          <w:iCs/>
          <w:spacing w:val="4"/>
          <w:sz w:val="20"/>
          <w:szCs w:val="20"/>
          <w:lang w:bidi="pl-PL"/>
        </w:rPr>
        <w:t xml:space="preserve">47, </w:t>
      </w:r>
      <w:r w:rsidR="002B2B76" w:rsidRPr="00B36457">
        <w:rPr>
          <w:rFonts w:ascii="Arial" w:hAnsi="Arial" w:cs="Arial"/>
          <w:bCs/>
          <w:iCs/>
          <w:spacing w:val="4"/>
          <w:sz w:val="20"/>
          <w:szCs w:val="20"/>
          <w:lang w:bidi="pl-PL"/>
        </w:rPr>
        <w:t xml:space="preserve">z obrębu </w:t>
      </w:r>
      <w:r w:rsidR="00314D09" w:rsidRPr="00B42E1D">
        <w:rPr>
          <w:rFonts w:ascii="Arial" w:hAnsi="Arial" w:cs="Arial"/>
          <w:bCs/>
          <w:iCs/>
          <w:spacing w:val="4"/>
          <w:sz w:val="20"/>
          <w:szCs w:val="20"/>
          <w:lang w:bidi="pl-PL"/>
        </w:rPr>
        <w:t xml:space="preserve">0022 </w:t>
      </w:r>
      <w:r w:rsidR="002B2B76" w:rsidRPr="00B36457">
        <w:rPr>
          <w:rFonts w:ascii="Arial" w:hAnsi="Arial" w:cs="Arial"/>
          <w:bCs/>
          <w:iCs/>
          <w:spacing w:val="4"/>
          <w:sz w:val="20"/>
          <w:szCs w:val="20"/>
          <w:lang w:bidi="pl-PL"/>
        </w:rPr>
        <w:t>Po</w:t>
      </w:r>
      <w:r w:rsidR="0073334C" w:rsidRPr="00B36457">
        <w:rPr>
          <w:rFonts w:ascii="Arial" w:hAnsi="Arial" w:cs="Arial"/>
          <w:bCs/>
          <w:iCs/>
          <w:spacing w:val="4"/>
          <w:sz w:val="20"/>
          <w:szCs w:val="20"/>
          <w:lang w:bidi="pl-PL"/>
        </w:rPr>
        <w:t>łażejewo</w:t>
      </w:r>
      <w:r w:rsidR="00EB5996" w:rsidRPr="00B36457">
        <w:rPr>
          <w:rFonts w:ascii="Arial" w:hAnsi="Arial" w:cs="Arial"/>
          <w:bCs/>
          <w:spacing w:val="4"/>
          <w:sz w:val="20"/>
          <w:szCs w:val="20"/>
        </w:rPr>
        <w:t xml:space="preserve">, </w:t>
      </w:r>
      <w:r w:rsidR="00C53B62" w:rsidRPr="00B36457">
        <w:rPr>
          <w:rFonts w:ascii="Arial" w:hAnsi="Arial" w:cs="Arial"/>
          <w:bCs/>
          <w:spacing w:val="4"/>
          <w:sz w:val="20"/>
          <w:szCs w:val="20"/>
        </w:rPr>
        <w:t xml:space="preserve">stanowiącą </w:t>
      </w:r>
      <w:r w:rsidRPr="00B36457">
        <w:rPr>
          <w:rFonts w:ascii="Arial" w:hAnsi="Arial" w:cs="Arial"/>
          <w:bCs/>
          <w:spacing w:val="4"/>
          <w:sz w:val="20"/>
          <w:szCs w:val="20"/>
        </w:rPr>
        <w:t>część załącznika nr 2 do zaskarżonej decyzji,</w:t>
      </w:r>
    </w:p>
    <w:p w:rsidR="002C3EC4" w:rsidRPr="00B36457" w:rsidRDefault="00137888">
      <w:pPr>
        <w:spacing w:after="240" w:line="240" w:lineRule="exact"/>
        <w:ind w:left="284"/>
        <w:jc w:val="both"/>
        <w:rPr>
          <w:rFonts w:ascii="Arial" w:hAnsi="Arial" w:cs="Arial"/>
          <w:spacing w:val="4"/>
          <w:sz w:val="20"/>
          <w:szCs w:val="20"/>
        </w:rPr>
      </w:pPr>
      <w:r w:rsidRPr="00B36457">
        <w:rPr>
          <w:rFonts w:ascii="Arial" w:hAnsi="Arial" w:cs="Arial"/>
          <w:b/>
          <w:bCs/>
          <w:spacing w:val="4"/>
          <w:sz w:val="20"/>
          <w:szCs w:val="20"/>
        </w:rPr>
        <w:t xml:space="preserve"> </w:t>
      </w:r>
      <w:r w:rsidR="002C3EC4" w:rsidRPr="00B36457">
        <w:rPr>
          <w:rFonts w:ascii="Arial" w:hAnsi="Arial" w:cs="Arial"/>
          <w:b/>
          <w:bCs/>
          <w:spacing w:val="4"/>
          <w:sz w:val="20"/>
          <w:szCs w:val="20"/>
        </w:rPr>
        <w:t>i orzekam w tym zakresie</w:t>
      </w:r>
      <w:r w:rsidR="002C3EC4" w:rsidRPr="00B36457">
        <w:rPr>
          <w:rFonts w:ascii="Arial" w:hAnsi="Arial" w:cs="Arial"/>
          <w:bCs/>
          <w:spacing w:val="4"/>
          <w:sz w:val="20"/>
          <w:szCs w:val="20"/>
        </w:rPr>
        <w:t>,</w:t>
      </w:r>
      <w:r w:rsidR="002C3EC4" w:rsidRPr="00B36457">
        <w:rPr>
          <w:rFonts w:ascii="Arial" w:hAnsi="Arial" w:cs="Arial"/>
          <w:b/>
          <w:spacing w:val="4"/>
          <w:sz w:val="20"/>
          <w:szCs w:val="20"/>
        </w:rPr>
        <w:t xml:space="preserve"> </w:t>
      </w:r>
      <w:r w:rsidR="002C3EC4" w:rsidRPr="00B36457">
        <w:rPr>
          <w:rFonts w:ascii="Arial" w:hAnsi="Arial" w:cs="Arial"/>
          <w:spacing w:val="4"/>
          <w:sz w:val="20"/>
          <w:szCs w:val="20"/>
        </w:rPr>
        <w:t xml:space="preserve">poprzez: </w:t>
      </w:r>
    </w:p>
    <w:p w:rsidR="002C3EC4" w:rsidRPr="00B36457" w:rsidRDefault="002C3EC4" w:rsidP="00B42E1D">
      <w:pPr>
        <w:pStyle w:val="Akapitzlist"/>
        <w:numPr>
          <w:ilvl w:val="0"/>
          <w:numId w:val="4"/>
        </w:numPr>
        <w:spacing w:after="240" w:line="240" w:lineRule="exact"/>
        <w:ind w:left="709" w:hanging="283"/>
        <w:contextualSpacing w:val="0"/>
        <w:jc w:val="both"/>
        <w:outlineLvl w:val="0"/>
        <w:rPr>
          <w:rFonts w:ascii="Arial" w:hAnsi="Arial" w:cs="Arial"/>
          <w:bCs/>
          <w:spacing w:val="4"/>
          <w:sz w:val="20"/>
          <w:szCs w:val="20"/>
          <w:lang w:eastAsia="en-US"/>
        </w:rPr>
      </w:pPr>
      <w:r w:rsidRPr="00B36457">
        <w:rPr>
          <w:rFonts w:ascii="Arial" w:hAnsi="Arial" w:cs="Arial"/>
          <w:bCs/>
          <w:spacing w:val="4"/>
          <w:sz w:val="20"/>
          <w:szCs w:val="20"/>
          <w:lang w:eastAsia="en-US"/>
        </w:rPr>
        <w:t>ustalenie</w:t>
      </w:r>
      <w:r w:rsidRPr="00B36457">
        <w:rPr>
          <w:rFonts w:ascii="Arial" w:hAnsi="Arial" w:cs="Arial"/>
          <w:bCs/>
          <w:iCs/>
          <w:spacing w:val="4"/>
          <w:sz w:val="20"/>
          <w:szCs w:val="20"/>
          <w:lang w:eastAsia="en-US" w:bidi="pl-PL"/>
        </w:rPr>
        <w:t>, w rozstrzygnięciu zaskarżonej decyzji</w:t>
      </w:r>
      <w:r w:rsidRPr="00B36457">
        <w:rPr>
          <w:rFonts w:ascii="Arial" w:hAnsi="Arial" w:cs="Arial"/>
          <w:bCs/>
          <w:spacing w:val="4"/>
          <w:sz w:val="20"/>
          <w:szCs w:val="20"/>
          <w:lang w:eastAsia="en-US"/>
        </w:rPr>
        <w:t>, w miejsce uchylenia,</w:t>
      </w:r>
      <w:r w:rsidRPr="00B36457">
        <w:rPr>
          <w:rFonts w:ascii="Arial" w:hAnsi="Arial" w:cs="Arial"/>
          <w:spacing w:val="4"/>
          <w:sz w:val="20"/>
          <w:szCs w:val="20"/>
        </w:rPr>
        <w:t xml:space="preserve"> </w:t>
      </w:r>
      <w:r w:rsidR="00E945F5" w:rsidRPr="00B36457">
        <w:rPr>
          <w:rFonts w:ascii="Arial" w:hAnsi="Arial" w:cs="Arial"/>
          <w:bCs/>
          <w:spacing w:val="4"/>
          <w:sz w:val="20"/>
          <w:szCs w:val="20"/>
          <w:lang w:eastAsia="en-US"/>
        </w:rPr>
        <w:t>na stronie 1</w:t>
      </w:r>
      <w:r w:rsidRPr="00B36457">
        <w:rPr>
          <w:rFonts w:ascii="Arial" w:hAnsi="Arial" w:cs="Arial"/>
          <w:bCs/>
          <w:spacing w:val="4"/>
          <w:sz w:val="20"/>
          <w:szCs w:val="20"/>
          <w:lang w:eastAsia="en-US"/>
        </w:rPr>
        <w:t>,</w:t>
      </w:r>
      <w:r w:rsidR="00D43B04" w:rsidRPr="00B36457">
        <w:rPr>
          <w:rFonts w:ascii="Arial" w:hAnsi="Arial" w:cs="Arial"/>
          <w:spacing w:val="4"/>
          <w:sz w:val="20"/>
          <w:szCs w:val="20"/>
        </w:rPr>
        <w:t xml:space="preserve"> </w:t>
      </w:r>
      <w:r w:rsidR="00E945F5" w:rsidRPr="00B36457">
        <w:rPr>
          <w:rFonts w:ascii="Arial" w:hAnsi="Arial" w:cs="Arial"/>
          <w:bCs/>
          <w:spacing w:val="4"/>
          <w:sz w:val="20"/>
          <w:szCs w:val="20"/>
          <w:lang w:eastAsia="en-US"/>
        </w:rPr>
        <w:t>w wierszu 11</w:t>
      </w:r>
      <w:r w:rsidR="00D43B04" w:rsidRPr="00B36457">
        <w:rPr>
          <w:rFonts w:ascii="Arial" w:hAnsi="Arial" w:cs="Arial"/>
          <w:bCs/>
          <w:spacing w:val="4"/>
          <w:sz w:val="20"/>
          <w:szCs w:val="20"/>
          <w:lang w:eastAsia="en-US"/>
        </w:rPr>
        <w:t>, licząc od dołu strony</w:t>
      </w:r>
      <w:r w:rsidR="007A1B88" w:rsidRPr="00B36457">
        <w:rPr>
          <w:rFonts w:ascii="Arial" w:hAnsi="Arial" w:cs="Arial"/>
          <w:bCs/>
          <w:spacing w:val="4"/>
          <w:sz w:val="20"/>
          <w:szCs w:val="20"/>
          <w:lang w:eastAsia="en-US"/>
        </w:rPr>
        <w:t xml:space="preserve">, </w:t>
      </w:r>
      <w:r w:rsidRPr="00B36457">
        <w:rPr>
          <w:rFonts w:ascii="Arial" w:hAnsi="Arial" w:cs="Arial"/>
          <w:bCs/>
          <w:spacing w:val="4"/>
          <w:sz w:val="20"/>
          <w:szCs w:val="20"/>
          <w:lang w:eastAsia="en-US"/>
        </w:rPr>
        <w:t>nowego zapisu:</w:t>
      </w:r>
    </w:p>
    <w:p w:rsidR="00176F71" w:rsidRPr="00B36457" w:rsidRDefault="00196F0C" w:rsidP="00B42E1D">
      <w:pPr>
        <w:pStyle w:val="Akapitzlist"/>
        <w:tabs>
          <w:tab w:val="left" w:pos="284"/>
        </w:tabs>
        <w:spacing w:after="240" w:line="240" w:lineRule="exact"/>
        <w:ind w:left="709" w:hanging="142"/>
        <w:contextualSpacing w:val="0"/>
        <w:jc w:val="both"/>
        <w:rPr>
          <w:rFonts w:ascii="Arial" w:hAnsi="Arial" w:cs="Arial"/>
          <w:spacing w:val="4"/>
          <w:sz w:val="20"/>
          <w:szCs w:val="20"/>
        </w:rPr>
      </w:pPr>
      <w:r w:rsidRPr="00B36457">
        <w:rPr>
          <w:rFonts w:ascii="Arial" w:hAnsi="Arial" w:cs="Arial"/>
          <w:spacing w:val="4"/>
          <w:sz w:val="20"/>
          <w:szCs w:val="20"/>
        </w:rPr>
        <w:t xml:space="preserve"> </w:t>
      </w:r>
      <w:r w:rsidR="00CF4CFC">
        <w:rPr>
          <w:rFonts w:ascii="Arial" w:hAnsi="Arial" w:cs="Arial"/>
          <w:spacing w:val="4"/>
          <w:sz w:val="20"/>
          <w:szCs w:val="20"/>
        </w:rPr>
        <w:t xml:space="preserve">  </w:t>
      </w:r>
      <w:r w:rsidRPr="00B36457">
        <w:rPr>
          <w:rFonts w:ascii="Arial" w:hAnsi="Arial" w:cs="Arial"/>
          <w:spacing w:val="4"/>
          <w:sz w:val="20"/>
          <w:szCs w:val="20"/>
        </w:rPr>
        <w:t>„</w:t>
      </w:r>
      <w:r w:rsidR="00E945F5" w:rsidRPr="00B42E1D">
        <w:rPr>
          <w:rFonts w:ascii="Arial" w:hAnsi="Arial" w:cs="Arial"/>
          <w:spacing w:val="4"/>
          <w:sz w:val="20"/>
          <w:szCs w:val="20"/>
        </w:rPr>
        <w:t>47/3</w:t>
      </w:r>
      <w:r w:rsidR="00481407" w:rsidRPr="00B42E1D">
        <w:rPr>
          <w:rFonts w:ascii="Arial" w:hAnsi="Arial" w:cs="Arial"/>
          <w:spacing w:val="4"/>
          <w:sz w:val="20"/>
          <w:szCs w:val="20"/>
        </w:rPr>
        <w:t>, 47/4</w:t>
      </w:r>
      <w:r w:rsidRPr="00B36457">
        <w:rPr>
          <w:rFonts w:ascii="Arial" w:hAnsi="Arial" w:cs="Arial"/>
          <w:spacing w:val="4"/>
          <w:sz w:val="20"/>
          <w:szCs w:val="20"/>
        </w:rPr>
        <w:t>”,</w:t>
      </w:r>
    </w:p>
    <w:p w:rsidR="00106800" w:rsidRPr="00B36457" w:rsidRDefault="00E906F8" w:rsidP="00B42E1D">
      <w:pPr>
        <w:pStyle w:val="Akapitzlist"/>
        <w:numPr>
          <w:ilvl w:val="0"/>
          <w:numId w:val="29"/>
        </w:numPr>
        <w:spacing w:after="240" w:line="240" w:lineRule="exact"/>
        <w:ind w:left="709" w:hanging="283"/>
        <w:contextualSpacing w:val="0"/>
        <w:jc w:val="both"/>
        <w:rPr>
          <w:rFonts w:ascii="Arial" w:hAnsi="Arial" w:cs="Arial"/>
          <w:spacing w:val="4"/>
          <w:sz w:val="20"/>
          <w:szCs w:val="20"/>
        </w:rPr>
      </w:pPr>
      <w:r w:rsidRPr="00B36457">
        <w:rPr>
          <w:rFonts w:ascii="Arial" w:hAnsi="Arial" w:cs="Arial"/>
          <w:spacing w:val="4"/>
          <w:sz w:val="20"/>
          <w:szCs w:val="20"/>
        </w:rPr>
        <w:t xml:space="preserve">ustalenie, </w:t>
      </w:r>
      <w:r w:rsidR="00106800" w:rsidRPr="00B36457">
        <w:rPr>
          <w:rFonts w:ascii="Arial" w:hAnsi="Arial" w:cs="Arial"/>
          <w:spacing w:val="4"/>
          <w:sz w:val="20"/>
          <w:szCs w:val="20"/>
        </w:rPr>
        <w:t>w rozstrzygnięciu zaskarżonej decyzji,</w:t>
      </w:r>
      <w:r w:rsidR="00047EE1" w:rsidRPr="00B36457">
        <w:rPr>
          <w:rFonts w:ascii="Arial" w:hAnsi="Arial" w:cs="Arial"/>
          <w:bCs/>
          <w:spacing w:val="4"/>
          <w:sz w:val="20"/>
          <w:szCs w:val="20"/>
          <w:lang w:eastAsia="en-US"/>
        </w:rPr>
        <w:t xml:space="preserve"> </w:t>
      </w:r>
      <w:r w:rsidR="00047EE1" w:rsidRPr="00B36457">
        <w:rPr>
          <w:rFonts w:ascii="Arial" w:hAnsi="Arial" w:cs="Arial"/>
          <w:bCs/>
          <w:spacing w:val="4"/>
          <w:sz w:val="20"/>
          <w:szCs w:val="20"/>
        </w:rPr>
        <w:t>w miejsce uchylenia,</w:t>
      </w:r>
      <w:r w:rsidR="00106800" w:rsidRPr="00B36457">
        <w:rPr>
          <w:rFonts w:ascii="Arial" w:hAnsi="Arial" w:cs="Arial"/>
          <w:spacing w:val="4"/>
          <w:sz w:val="20"/>
          <w:szCs w:val="20"/>
        </w:rPr>
        <w:t xml:space="preserve"> w tabeli </w:t>
      </w:r>
      <w:r w:rsidR="00481407" w:rsidRPr="00B36457">
        <w:rPr>
          <w:rFonts w:ascii="Arial" w:hAnsi="Arial" w:cs="Arial"/>
          <w:spacing w:val="4"/>
          <w:sz w:val="20"/>
          <w:szCs w:val="20"/>
        </w:rPr>
        <w:t xml:space="preserve">nr 2 </w:t>
      </w:r>
      <w:r w:rsidR="00106800" w:rsidRPr="00B36457">
        <w:rPr>
          <w:rFonts w:ascii="Arial" w:hAnsi="Arial" w:cs="Arial"/>
          <w:spacing w:val="4"/>
          <w:sz w:val="20"/>
          <w:szCs w:val="20"/>
        </w:rPr>
        <w:t xml:space="preserve">znajdującej się w pkt </w:t>
      </w:r>
      <w:r w:rsidR="00E945F5" w:rsidRPr="00B36457">
        <w:rPr>
          <w:rFonts w:ascii="Arial" w:hAnsi="Arial" w:cs="Arial"/>
          <w:bCs/>
          <w:iCs/>
          <w:spacing w:val="4"/>
          <w:sz w:val="20"/>
          <w:szCs w:val="20"/>
          <w:lang w:bidi="pl-PL"/>
        </w:rPr>
        <w:t>V.3</w:t>
      </w:r>
      <w:r w:rsidR="00590D3A" w:rsidRPr="00B42E1D">
        <w:rPr>
          <w:rFonts w:ascii="Arial" w:hAnsi="Arial" w:cs="Arial"/>
          <w:bCs/>
          <w:iCs/>
          <w:spacing w:val="4"/>
          <w:sz w:val="20"/>
          <w:szCs w:val="20"/>
          <w:lang w:bidi="pl-PL"/>
        </w:rPr>
        <w:t>.</w:t>
      </w:r>
      <w:r w:rsidR="00106800" w:rsidRPr="00B36457">
        <w:rPr>
          <w:rFonts w:ascii="Arial" w:hAnsi="Arial" w:cs="Arial"/>
          <w:spacing w:val="4"/>
          <w:sz w:val="20"/>
          <w:szCs w:val="20"/>
        </w:rPr>
        <w:t xml:space="preserve">, </w:t>
      </w:r>
      <w:r w:rsidR="00481407" w:rsidRPr="00B36457">
        <w:rPr>
          <w:rFonts w:ascii="Arial" w:hAnsi="Arial" w:cs="Arial"/>
          <w:spacing w:val="4"/>
          <w:sz w:val="20"/>
          <w:szCs w:val="20"/>
        </w:rPr>
        <w:t xml:space="preserve">na str. 6, </w:t>
      </w:r>
      <w:r w:rsidR="00106800" w:rsidRPr="00B36457">
        <w:rPr>
          <w:rFonts w:ascii="Arial" w:hAnsi="Arial" w:cs="Arial"/>
          <w:spacing w:val="4"/>
          <w:sz w:val="20"/>
          <w:szCs w:val="20"/>
        </w:rPr>
        <w:t>now</w:t>
      </w:r>
      <w:r w:rsidR="00481407" w:rsidRPr="00B36457">
        <w:rPr>
          <w:rFonts w:ascii="Arial" w:hAnsi="Arial" w:cs="Arial"/>
          <w:spacing w:val="4"/>
          <w:sz w:val="20"/>
          <w:szCs w:val="20"/>
        </w:rPr>
        <w:t>ego</w:t>
      </w:r>
      <w:r w:rsidR="00106800" w:rsidRPr="00B36457">
        <w:rPr>
          <w:rFonts w:ascii="Arial" w:hAnsi="Arial" w:cs="Arial"/>
          <w:spacing w:val="4"/>
          <w:sz w:val="20"/>
          <w:szCs w:val="20"/>
        </w:rPr>
        <w:t xml:space="preserve"> </w:t>
      </w:r>
      <w:r w:rsidR="00481407" w:rsidRPr="00B36457">
        <w:rPr>
          <w:rFonts w:ascii="Arial" w:hAnsi="Arial" w:cs="Arial"/>
          <w:spacing w:val="4"/>
          <w:sz w:val="20"/>
          <w:szCs w:val="20"/>
        </w:rPr>
        <w:t>zapisu</w:t>
      </w:r>
      <w:r w:rsidR="00106800" w:rsidRPr="00B36457">
        <w:rPr>
          <w:rFonts w:ascii="Arial" w:hAnsi="Arial" w:cs="Arial"/>
          <w:spacing w:val="4"/>
          <w:sz w:val="20"/>
          <w:szCs w:val="20"/>
        </w:rPr>
        <w:t>:</w:t>
      </w:r>
    </w:p>
    <w:p w:rsidR="008B27EC" w:rsidRPr="00B42E1D" w:rsidRDefault="00590D3A" w:rsidP="00B42E1D">
      <w:pPr>
        <w:rPr>
          <w:rFonts w:ascii="Arial" w:hAnsi="Arial" w:cs="Arial"/>
          <w:sz w:val="20"/>
          <w:szCs w:val="20"/>
        </w:rPr>
      </w:pPr>
      <w:r>
        <w:rPr>
          <w:rFonts w:ascii="Arial" w:hAnsi="Arial" w:cs="Arial"/>
          <w:spacing w:val="4"/>
          <w:sz w:val="20"/>
          <w:szCs w:val="20"/>
        </w:rPr>
        <w:lastRenderedPageBreak/>
        <w:t xml:space="preserve">         </w:t>
      </w:r>
      <w:r w:rsidR="008B64DF">
        <w:rPr>
          <w:rFonts w:ascii="Arial" w:hAnsi="Arial" w:cs="Arial"/>
          <w:spacing w:val="4"/>
          <w:sz w:val="20"/>
          <w:szCs w:val="20"/>
        </w:rPr>
        <w:t xml:space="preserve">   </w:t>
      </w:r>
      <w:r w:rsidR="008B27EC" w:rsidRPr="00B42E1D">
        <w:rPr>
          <w:rFonts w:ascii="Arial" w:hAnsi="Arial" w:cs="Arial"/>
          <w:sz w:val="20"/>
          <w:szCs w:val="20"/>
          <w:lang w:bidi="pl-PL"/>
        </w:rPr>
        <w:t>„</w:t>
      </w:r>
    </w:p>
    <w:tbl>
      <w:tblPr>
        <w:tblStyle w:val="Tabela-Siatka"/>
        <w:tblW w:w="0" w:type="auto"/>
        <w:tblInd w:w="817" w:type="dxa"/>
        <w:tblLayout w:type="fixed"/>
        <w:tblLook w:val="04A0" w:firstRow="1" w:lastRow="0" w:firstColumn="1" w:lastColumn="0" w:noHBand="0" w:noVBand="1"/>
      </w:tblPr>
      <w:tblGrid>
        <w:gridCol w:w="1276"/>
        <w:gridCol w:w="1417"/>
        <w:gridCol w:w="1985"/>
        <w:gridCol w:w="4252"/>
      </w:tblGrid>
      <w:tr w:rsidR="00590D3A" w:rsidRPr="008B27EC" w:rsidTr="00B42E1D">
        <w:trPr>
          <w:trHeight w:val="419"/>
        </w:trPr>
        <w:tc>
          <w:tcPr>
            <w:tcW w:w="1276" w:type="dxa"/>
            <w:vMerge w:val="restart"/>
          </w:tcPr>
          <w:p w:rsidR="00590D3A" w:rsidRPr="00C064D7" w:rsidRDefault="00590D3A" w:rsidP="00C064D7">
            <w:pPr>
              <w:jc w:val="center"/>
              <w:rPr>
                <w:rFonts w:ascii="Arial" w:hAnsi="Arial" w:cs="Arial"/>
                <w:sz w:val="20"/>
                <w:szCs w:val="20"/>
              </w:rPr>
            </w:pPr>
          </w:p>
          <w:p w:rsidR="00590D3A" w:rsidRPr="00C064D7" w:rsidRDefault="00590D3A" w:rsidP="00C064D7">
            <w:pPr>
              <w:jc w:val="center"/>
              <w:rPr>
                <w:rFonts w:ascii="Arial" w:hAnsi="Arial" w:cs="Arial"/>
                <w:sz w:val="20"/>
                <w:szCs w:val="20"/>
              </w:rPr>
            </w:pPr>
          </w:p>
        </w:tc>
        <w:tc>
          <w:tcPr>
            <w:tcW w:w="1417" w:type="dxa"/>
          </w:tcPr>
          <w:p w:rsidR="00590D3A" w:rsidRPr="00C064D7" w:rsidRDefault="00590D3A" w:rsidP="00B42E1D">
            <w:pPr>
              <w:rPr>
                <w:rFonts w:ascii="Arial" w:hAnsi="Arial" w:cs="Arial"/>
                <w:sz w:val="20"/>
                <w:szCs w:val="20"/>
              </w:rPr>
            </w:pPr>
          </w:p>
          <w:p w:rsidR="00590D3A" w:rsidRPr="00C064D7" w:rsidRDefault="00590D3A" w:rsidP="00590D3A">
            <w:pPr>
              <w:jc w:val="center"/>
              <w:rPr>
                <w:rFonts w:ascii="Arial" w:hAnsi="Arial" w:cs="Arial"/>
                <w:sz w:val="20"/>
                <w:szCs w:val="20"/>
              </w:rPr>
            </w:pPr>
            <w:r w:rsidRPr="00C064D7">
              <w:rPr>
                <w:rFonts w:ascii="Arial" w:hAnsi="Arial" w:cs="Arial"/>
                <w:sz w:val="20"/>
                <w:szCs w:val="20"/>
              </w:rPr>
              <w:t>47/3</w:t>
            </w:r>
          </w:p>
        </w:tc>
        <w:tc>
          <w:tcPr>
            <w:tcW w:w="1985" w:type="dxa"/>
          </w:tcPr>
          <w:p w:rsidR="00590D3A" w:rsidRPr="00C064D7" w:rsidRDefault="00590D3A" w:rsidP="00590D3A">
            <w:pPr>
              <w:jc w:val="center"/>
              <w:rPr>
                <w:rFonts w:ascii="Arial" w:hAnsi="Arial" w:cs="Arial"/>
                <w:sz w:val="20"/>
                <w:szCs w:val="20"/>
              </w:rPr>
            </w:pPr>
          </w:p>
          <w:p w:rsidR="00590D3A" w:rsidRPr="00C064D7" w:rsidRDefault="00590D3A" w:rsidP="00590D3A">
            <w:pPr>
              <w:jc w:val="center"/>
              <w:rPr>
                <w:rFonts w:ascii="Arial" w:hAnsi="Arial" w:cs="Arial"/>
                <w:sz w:val="20"/>
                <w:szCs w:val="20"/>
              </w:rPr>
            </w:pPr>
            <w:r w:rsidRPr="00C53B62">
              <w:rPr>
                <w:rFonts w:ascii="Arial" w:hAnsi="Arial" w:cs="Arial"/>
                <w:b/>
                <w:sz w:val="20"/>
                <w:szCs w:val="20"/>
              </w:rPr>
              <w:t>47/5</w:t>
            </w:r>
            <w:r w:rsidRPr="00C064D7">
              <w:rPr>
                <w:rFonts w:ascii="Arial" w:hAnsi="Arial" w:cs="Arial"/>
                <w:sz w:val="20"/>
                <w:szCs w:val="20"/>
              </w:rPr>
              <w:t>, 47/6</w:t>
            </w:r>
          </w:p>
        </w:tc>
        <w:tc>
          <w:tcPr>
            <w:tcW w:w="4252" w:type="dxa"/>
          </w:tcPr>
          <w:p w:rsidR="00590D3A" w:rsidRPr="00C064D7" w:rsidRDefault="00590D3A" w:rsidP="001D78F6">
            <w:pPr>
              <w:rPr>
                <w:rFonts w:ascii="Arial" w:hAnsi="Arial" w:cs="Arial"/>
                <w:sz w:val="20"/>
                <w:szCs w:val="20"/>
              </w:rPr>
            </w:pPr>
          </w:p>
        </w:tc>
      </w:tr>
      <w:tr w:rsidR="00590D3A" w:rsidRPr="008B27EC" w:rsidTr="00B42E1D">
        <w:trPr>
          <w:trHeight w:val="340"/>
        </w:trPr>
        <w:tc>
          <w:tcPr>
            <w:tcW w:w="1276" w:type="dxa"/>
            <w:vMerge/>
          </w:tcPr>
          <w:p w:rsidR="00590D3A" w:rsidRPr="00C064D7" w:rsidRDefault="00590D3A" w:rsidP="00C064D7">
            <w:pPr>
              <w:jc w:val="center"/>
              <w:rPr>
                <w:rFonts w:ascii="Arial" w:hAnsi="Arial" w:cs="Arial"/>
                <w:sz w:val="20"/>
                <w:szCs w:val="20"/>
              </w:rPr>
            </w:pPr>
          </w:p>
        </w:tc>
        <w:tc>
          <w:tcPr>
            <w:tcW w:w="1417" w:type="dxa"/>
          </w:tcPr>
          <w:p w:rsidR="00590D3A" w:rsidRDefault="00590D3A" w:rsidP="00590D3A">
            <w:pPr>
              <w:jc w:val="center"/>
              <w:rPr>
                <w:rFonts w:ascii="Arial" w:hAnsi="Arial" w:cs="Arial"/>
                <w:sz w:val="20"/>
                <w:szCs w:val="20"/>
              </w:rPr>
            </w:pPr>
          </w:p>
          <w:p w:rsidR="00590D3A" w:rsidRPr="00C064D7" w:rsidRDefault="00590D3A" w:rsidP="00590D3A">
            <w:pPr>
              <w:jc w:val="center"/>
              <w:rPr>
                <w:rFonts w:ascii="Arial" w:hAnsi="Arial" w:cs="Arial"/>
                <w:sz w:val="20"/>
                <w:szCs w:val="20"/>
              </w:rPr>
            </w:pPr>
            <w:r>
              <w:rPr>
                <w:rFonts w:ascii="Arial" w:hAnsi="Arial" w:cs="Arial"/>
                <w:sz w:val="20"/>
                <w:szCs w:val="20"/>
              </w:rPr>
              <w:t>47/4</w:t>
            </w:r>
          </w:p>
        </w:tc>
        <w:tc>
          <w:tcPr>
            <w:tcW w:w="1985" w:type="dxa"/>
          </w:tcPr>
          <w:p w:rsidR="00590D3A" w:rsidRDefault="00590D3A" w:rsidP="00590D3A">
            <w:pPr>
              <w:jc w:val="center"/>
              <w:rPr>
                <w:rFonts w:ascii="Arial" w:hAnsi="Arial" w:cs="Arial"/>
                <w:b/>
                <w:sz w:val="20"/>
                <w:szCs w:val="20"/>
              </w:rPr>
            </w:pPr>
          </w:p>
          <w:p w:rsidR="00590D3A" w:rsidRPr="00C064D7" w:rsidRDefault="00590D3A" w:rsidP="00590D3A">
            <w:pPr>
              <w:jc w:val="center"/>
              <w:rPr>
                <w:rFonts w:ascii="Arial" w:hAnsi="Arial" w:cs="Arial"/>
                <w:sz w:val="20"/>
                <w:szCs w:val="20"/>
              </w:rPr>
            </w:pPr>
            <w:r w:rsidRPr="00B42E1D">
              <w:rPr>
                <w:rFonts w:ascii="Arial" w:hAnsi="Arial" w:cs="Arial"/>
                <w:b/>
                <w:sz w:val="20"/>
                <w:szCs w:val="20"/>
              </w:rPr>
              <w:t>47/7</w:t>
            </w:r>
            <w:r>
              <w:rPr>
                <w:rFonts w:ascii="Arial" w:hAnsi="Arial" w:cs="Arial"/>
                <w:sz w:val="20"/>
                <w:szCs w:val="20"/>
              </w:rPr>
              <w:t>, 47/8</w:t>
            </w:r>
          </w:p>
        </w:tc>
        <w:tc>
          <w:tcPr>
            <w:tcW w:w="4252" w:type="dxa"/>
          </w:tcPr>
          <w:p w:rsidR="00590D3A" w:rsidRDefault="00590D3A" w:rsidP="00590D3A">
            <w:pPr>
              <w:jc w:val="center"/>
              <w:rPr>
                <w:rFonts w:ascii="Arial" w:hAnsi="Arial" w:cs="Arial"/>
                <w:sz w:val="20"/>
                <w:szCs w:val="20"/>
              </w:rPr>
            </w:pPr>
          </w:p>
          <w:p w:rsidR="00590D3A" w:rsidRPr="00C064D7" w:rsidRDefault="00590D3A" w:rsidP="00590D3A">
            <w:pPr>
              <w:jc w:val="center"/>
              <w:rPr>
                <w:rFonts w:ascii="Arial" w:hAnsi="Arial" w:cs="Arial"/>
                <w:sz w:val="20"/>
                <w:szCs w:val="20"/>
              </w:rPr>
            </w:pPr>
          </w:p>
        </w:tc>
      </w:tr>
    </w:tbl>
    <w:p w:rsidR="0040153B" w:rsidRDefault="00590D3A" w:rsidP="0040153B">
      <w:pPr>
        <w:pStyle w:val="Akapitzlist"/>
        <w:spacing w:after="240" w:line="240" w:lineRule="exact"/>
        <w:ind w:left="567"/>
        <w:contextualSpacing w:val="0"/>
        <w:jc w:val="both"/>
        <w:rPr>
          <w:rFonts w:ascii="Arial" w:hAnsi="Arial" w:cs="Arial"/>
          <w:spacing w:val="4"/>
          <w:sz w:val="20"/>
          <w:szCs w:val="20"/>
        </w:rPr>
      </w:pPr>
      <w:r>
        <w:rPr>
          <w:rFonts w:ascii="Arial" w:hAnsi="Arial" w:cs="Arial"/>
          <w:spacing w:val="4"/>
          <w:sz w:val="20"/>
          <w:szCs w:val="20"/>
        </w:rPr>
        <w:t xml:space="preserve">                                                                                                                                                       ”</w:t>
      </w:r>
    </w:p>
    <w:p w:rsidR="00DA7D48" w:rsidRPr="00B42E1D" w:rsidRDefault="00DA7D48" w:rsidP="00B42E1D">
      <w:pPr>
        <w:pStyle w:val="Akapitzlist"/>
        <w:numPr>
          <w:ilvl w:val="0"/>
          <w:numId w:val="29"/>
        </w:numPr>
        <w:spacing w:after="240" w:line="240" w:lineRule="exact"/>
        <w:ind w:left="709" w:hanging="283"/>
        <w:contextualSpacing w:val="0"/>
        <w:jc w:val="both"/>
        <w:rPr>
          <w:rFonts w:ascii="Arial" w:hAnsi="Arial" w:cs="Arial"/>
          <w:bCs/>
          <w:spacing w:val="4"/>
          <w:sz w:val="20"/>
          <w:szCs w:val="20"/>
          <w:lang w:eastAsia="en-US"/>
        </w:rPr>
      </w:pPr>
      <w:r w:rsidRPr="00B36457">
        <w:rPr>
          <w:rFonts w:ascii="Arial" w:hAnsi="Arial" w:cs="Arial"/>
          <w:bCs/>
          <w:spacing w:val="4"/>
          <w:sz w:val="20"/>
          <w:szCs w:val="20"/>
          <w:lang w:eastAsia="en-US"/>
        </w:rPr>
        <w:t>ustalenie w rozstrzygnięciu zaskarżonej decyzji,</w:t>
      </w:r>
      <w:r w:rsidR="002C2D78" w:rsidRPr="00C860B9">
        <w:rPr>
          <w:rFonts w:ascii="Arial" w:hAnsi="Arial" w:cs="Arial"/>
          <w:bCs/>
          <w:spacing w:val="4"/>
          <w:sz w:val="20"/>
          <w:szCs w:val="20"/>
          <w:lang w:eastAsia="en-US"/>
        </w:rPr>
        <w:t xml:space="preserve"> poprzez dodanie,</w:t>
      </w:r>
      <w:r w:rsidR="002C2D78">
        <w:rPr>
          <w:rFonts w:ascii="Arial" w:hAnsi="Arial" w:cs="Arial"/>
          <w:bCs/>
          <w:spacing w:val="4"/>
          <w:sz w:val="20"/>
          <w:szCs w:val="20"/>
          <w:lang w:eastAsia="en-US"/>
        </w:rPr>
        <w:t xml:space="preserve"> </w:t>
      </w:r>
      <w:r w:rsidRPr="00B42E1D">
        <w:rPr>
          <w:rFonts w:ascii="Arial" w:hAnsi="Arial" w:cs="Arial"/>
          <w:bCs/>
          <w:spacing w:val="4"/>
          <w:sz w:val="20"/>
          <w:szCs w:val="20"/>
          <w:lang w:eastAsia="en-US"/>
        </w:rPr>
        <w:t>na stronie 16</w:t>
      </w:r>
      <w:r w:rsidRPr="00B36457">
        <w:rPr>
          <w:rFonts w:ascii="Arial" w:hAnsi="Arial" w:cs="Arial"/>
          <w:bCs/>
          <w:spacing w:val="4"/>
          <w:sz w:val="20"/>
          <w:szCs w:val="20"/>
          <w:lang w:eastAsia="en-US"/>
        </w:rPr>
        <w:t>, po zapi</w:t>
      </w:r>
      <w:r w:rsidR="00E835FC" w:rsidRPr="00B42E1D">
        <w:rPr>
          <w:rFonts w:ascii="Arial" w:hAnsi="Arial" w:cs="Arial"/>
          <w:bCs/>
          <w:spacing w:val="4"/>
          <w:sz w:val="20"/>
          <w:szCs w:val="20"/>
          <w:lang w:eastAsia="en-US"/>
        </w:rPr>
        <w:t>sie znajdującym się w wierszu 2</w:t>
      </w:r>
      <w:r w:rsidR="0077782D" w:rsidRPr="00B42E1D">
        <w:rPr>
          <w:rFonts w:ascii="Arial" w:hAnsi="Arial" w:cs="Arial"/>
          <w:bCs/>
          <w:spacing w:val="4"/>
          <w:sz w:val="20"/>
          <w:szCs w:val="20"/>
          <w:lang w:eastAsia="en-US"/>
        </w:rPr>
        <w:t>6</w:t>
      </w:r>
      <w:r w:rsidRPr="00B36457">
        <w:rPr>
          <w:rFonts w:ascii="Arial" w:hAnsi="Arial" w:cs="Arial"/>
          <w:bCs/>
          <w:spacing w:val="4"/>
          <w:sz w:val="20"/>
          <w:szCs w:val="20"/>
          <w:lang w:eastAsia="en-US"/>
        </w:rPr>
        <w:t>, licząc od góry strony, nowego zapisu:</w:t>
      </w:r>
    </w:p>
    <w:p w:rsidR="007E215D" w:rsidRPr="00B42E1D" w:rsidRDefault="0077782D" w:rsidP="00B42E1D">
      <w:pPr>
        <w:pStyle w:val="Akapitzlist"/>
        <w:spacing w:after="240" w:line="240" w:lineRule="exact"/>
        <w:ind w:left="709"/>
        <w:contextualSpacing w:val="0"/>
        <w:jc w:val="both"/>
        <w:rPr>
          <w:rFonts w:ascii="Arial" w:hAnsi="Arial" w:cs="Arial"/>
          <w:bCs/>
          <w:spacing w:val="4"/>
          <w:sz w:val="20"/>
          <w:szCs w:val="20"/>
          <w:lang w:eastAsia="en-US"/>
        </w:rPr>
      </w:pPr>
      <w:r w:rsidRPr="00B42E1D">
        <w:rPr>
          <w:rFonts w:ascii="Arial" w:hAnsi="Arial" w:cs="Arial"/>
          <w:bCs/>
          <w:spacing w:val="4"/>
          <w:sz w:val="20"/>
          <w:szCs w:val="20"/>
          <w:lang w:eastAsia="en-US"/>
        </w:rPr>
        <w:t>„</w:t>
      </w:r>
      <w:r w:rsidR="007D196C" w:rsidRPr="00B36457">
        <w:rPr>
          <w:rFonts w:ascii="Arial" w:hAnsi="Arial" w:cs="Arial"/>
          <w:bCs/>
          <w:spacing w:val="4"/>
          <w:sz w:val="20"/>
          <w:szCs w:val="20"/>
          <w:lang w:eastAsia="en-US"/>
        </w:rPr>
        <w:t xml:space="preserve">4. Zgodnie z art. 11f ust. 1 pkt 8 lit. g, j </w:t>
      </w:r>
      <w:r w:rsidR="00F1635C" w:rsidRPr="00B42E1D">
        <w:rPr>
          <w:rFonts w:ascii="Arial" w:hAnsi="Arial" w:cs="Arial"/>
          <w:bCs/>
          <w:spacing w:val="4"/>
          <w:sz w:val="20"/>
          <w:szCs w:val="20"/>
          <w:lang w:eastAsia="en-US"/>
        </w:rPr>
        <w:t xml:space="preserve">ustawy z dnia 10 kwietnia 2003 r. o szczególnych zasadach przygotowania i realizacji inwestycji w zakresie dróg publicznych, </w:t>
      </w:r>
      <w:r w:rsidR="007D196C" w:rsidRPr="00B36457">
        <w:rPr>
          <w:rFonts w:ascii="Arial" w:hAnsi="Arial" w:cs="Arial"/>
          <w:bCs/>
          <w:spacing w:val="4"/>
          <w:sz w:val="20"/>
          <w:szCs w:val="20"/>
          <w:lang w:eastAsia="en-US"/>
        </w:rPr>
        <w:t>określam obowiązek budowy innych dróg publicznych</w:t>
      </w:r>
      <w:r w:rsidR="002C2D78">
        <w:rPr>
          <w:rFonts w:ascii="Arial" w:hAnsi="Arial" w:cs="Arial"/>
          <w:bCs/>
          <w:spacing w:val="4"/>
          <w:sz w:val="20"/>
          <w:szCs w:val="20"/>
          <w:lang w:eastAsia="en-US"/>
        </w:rPr>
        <w:t xml:space="preserve"> </w:t>
      </w:r>
      <w:r w:rsidR="007D196C" w:rsidRPr="00B36457">
        <w:rPr>
          <w:rFonts w:ascii="Arial" w:hAnsi="Arial" w:cs="Arial"/>
          <w:bCs/>
          <w:spacing w:val="4"/>
          <w:sz w:val="20"/>
          <w:szCs w:val="20"/>
          <w:lang w:eastAsia="en-US"/>
        </w:rPr>
        <w:t xml:space="preserve">na działkach wskazanych na mapie w skali 1:500 przedstawiającej proponowany przebieg drogi, stanowiącej załącznik </w:t>
      </w:r>
      <w:r w:rsidR="002C2D78" w:rsidRPr="00C860B9">
        <w:rPr>
          <w:rFonts w:ascii="Arial" w:hAnsi="Arial" w:cs="Arial"/>
          <w:bCs/>
          <w:spacing w:val="4"/>
          <w:sz w:val="20"/>
          <w:szCs w:val="20"/>
          <w:lang w:eastAsia="en-US"/>
        </w:rPr>
        <w:t>nr</w:t>
      </w:r>
      <w:r w:rsidR="002C2D78">
        <w:rPr>
          <w:rFonts w:ascii="Arial" w:hAnsi="Arial" w:cs="Arial"/>
          <w:bCs/>
          <w:spacing w:val="4"/>
          <w:sz w:val="20"/>
          <w:szCs w:val="20"/>
          <w:lang w:eastAsia="en-US"/>
        </w:rPr>
        <w:t xml:space="preserve"> </w:t>
      </w:r>
      <w:r w:rsidR="00F1635C" w:rsidRPr="00B42E1D">
        <w:rPr>
          <w:rFonts w:ascii="Arial" w:hAnsi="Arial" w:cs="Arial"/>
          <w:bCs/>
          <w:spacing w:val="4"/>
          <w:sz w:val="20"/>
          <w:szCs w:val="20"/>
          <w:lang w:eastAsia="en-US"/>
        </w:rPr>
        <w:t xml:space="preserve">1 </w:t>
      </w:r>
      <w:r w:rsidR="007D196C" w:rsidRPr="00B36457">
        <w:rPr>
          <w:rFonts w:ascii="Arial" w:hAnsi="Arial" w:cs="Arial"/>
          <w:bCs/>
          <w:spacing w:val="4"/>
          <w:sz w:val="20"/>
          <w:szCs w:val="20"/>
          <w:lang w:eastAsia="en-US"/>
        </w:rPr>
        <w:t xml:space="preserve">do </w:t>
      </w:r>
      <w:r w:rsidR="00F1635C" w:rsidRPr="00B42E1D">
        <w:rPr>
          <w:rFonts w:ascii="Arial" w:hAnsi="Arial" w:cs="Arial"/>
          <w:bCs/>
          <w:spacing w:val="4"/>
          <w:sz w:val="20"/>
          <w:szCs w:val="20"/>
          <w:lang w:eastAsia="en-US"/>
        </w:rPr>
        <w:t xml:space="preserve">niniejszej decyzji, </w:t>
      </w:r>
      <w:r w:rsidR="007D196C" w:rsidRPr="00B36457">
        <w:rPr>
          <w:rFonts w:ascii="Arial" w:hAnsi="Arial" w:cs="Arial"/>
          <w:bCs/>
          <w:spacing w:val="4"/>
          <w:sz w:val="20"/>
          <w:szCs w:val="20"/>
          <w:lang w:eastAsia="en-US"/>
        </w:rPr>
        <w:t xml:space="preserve">oraz wyróżnionych symbolami „G” i „P”, </w:t>
      </w:r>
      <w:r w:rsidR="007D196C" w:rsidRPr="00B42E1D">
        <w:rPr>
          <w:rFonts w:ascii="Arial" w:hAnsi="Arial" w:cs="Arial"/>
          <w:bCs/>
          <w:spacing w:val="4"/>
          <w:sz w:val="20"/>
          <w:szCs w:val="20"/>
          <w:lang w:eastAsia="en-US"/>
        </w:rPr>
        <w:t>w tabeli</w:t>
      </w:r>
      <w:r w:rsidR="002C2D78">
        <w:rPr>
          <w:rFonts w:ascii="Arial" w:hAnsi="Arial" w:cs="Arial"/>
          <w:bCs/>
          <w:spacing w:val="4"/>
          <w:sz w:val="20"/>
          <w:szCs w:val="20"/>
          <w:lang w:eastAsia="en-US"/>
        </w:rPr>
        <w:t xml:space="preserve"> nr 2</w:t>
      </w:r>
      <w:r w:rsidR="007D196C" w:rsidRPr="00B36457">
        <w:rPr>
          <w:rFonts w:ascii="Arial" w:hAnsi="Arial" w:cs="Arial"/>
          <w:bCs/>
          <w:spacing w:val="4"/>
          <w:sz w:val="20"/>
          <w:szCs w:val="20"/>
          <w:lang w:eastAsia="en-US"/>
        </w:rPr>
        <w:t xml:space="preserve"> </w:t>
      </w:r>
      <w:r w:rsidR="007D196C" w:rsidRPr="00B42E1D">
        <w:rPr>
          <w:rFonts w:ascii="Arial" w:hAnsi="Arial" w:cs="Arial"/>
          <w:bCs/>
          <w:spacing w:val="4"/>
          <w:sz w:val="20"/>
          <w:szCs w:val="20"/>
          <w:lang w:eastAsia="en-US"/>
        </w:rPr>
        <w:t xml:space="preserve">zawartej </w:t>
      </w:r>
      <w:r w:rsidR="007D196C" w:rsidRPr="00B36457">
        <w:rPr>
          <w:rFonts w:ascii="Arial" w:hAnsi="Arial" w:cs="Arial"/>
          <w:bCs/>
          <w:spacing w:val="4"/>
          <w:sz w:val="20"/>
          <w:szCs w:val="20"/>
          <w:lang w:eastAsia="en-US"/>
        </w:rPr>
        <w:t>w punkcie V</w:t>
      </w:r>
      <w:r w:rsidR="002C2D78">
        <w:rPr>
          <w:rFonts w:ascii="Arial" w:hAnsi="Arial" w:cs="Arial"/>
          <w:bCs/>
          <w:spacing w:val="4"/>
          <w:sz w:val="20"/>
          <w:szCs w:val="20"/>
          <w:lang w:eastAsia="en-US"/>
        </w:rPr>
        <w:t>.3</w:t>
      </w:r>
      <w:r w:rsidR="007D196C" w:rsidRPr="00B42E1D">
        <w:rPr>
          <w:rFonts w:ascii="Arial" w:hAnsi="Arial" w:cs="Arial"/>
          <w:bCs/>
          <w:spacing w:val="4"/>
          <w:sz w:val="20"/>
          <w:szCs w:val="20"/>
          <w:lang w:eastAsia="en-US"/>
        </w:rPr>
        <w:t xml:space="preserve"> </w:t>
      </w:r>
      <w:r w:rsidR="002C2D78">
        <w:rPr>
          <w:rFonts w:ascii="Arial" w:hAnsi="Arial" w:cs="Arial"/>
          <w:bCs/>
          <w:spacing w:val="4"/>
          <w:sz w:val="20"/>
          <w:szCs w:val="20"/>
          <w:lang w:eastAsia="en-US"/>
        </w:rPr>
        <w:t xml:space="preserve">niniejszej </w:t>
      </w:r>
      <w:r w:rsidR="007D196C" w:rsidRPr="00B42E1D">
        <w:rPr>
          <w:rFonts w:ascii="Arial" w:hAnsi="Arial" w:cs="Arial"/>
          <w:bCs/>
          <w:spacing w:val="4"/>
          <w:sz w:val="20"/>
          <w:szCs w:val="20"/>
          <w:lang w:eastAsia="en-US"/>
        </w:rPr>
        <w:t xml:space="preserve">decyzji, </w:t>
      </w:r>
      <w:r w:rsidR="0045400C" w:rsidRPr="00B42E1D">
        <w:rPr>
          <w:rFonts w:ascii="Arial" w:hAnsi="Arial" w:cs="Arial"/>
          <w:bCs/>
          <w:spacing w:val="4"/>
          <w:sz w:val="20"/>
          <w:szCs w:val="20"/>
          <w:lang w:eastAsia="en-US"/>
        </w:rPr>
        <w:t>określającej</w:t>
      </w:r>
      <w:r w:rsidR="007D196C" w:rsidRPr="00B42E1D">
        <w:rPr>
          <w:rFonts w:ascii="Arial" w:hAnsi="Arial" w:cs="Arial"/>
          <w:bCs/>
          <w:spacing w:val="4"/>
          <w:sz w:val="20"/>
          <w:szCs w:val="20"/>
          <w:lang w:eastAsia="en-US"/>
        </w:rPr>
        <w:t xml:space="preserve"> nieruchomości podlegające podziałowi i zezwalam na wykonanie tego obowiązku.</w:t>
      </w:r>
      <w:r w:rsidR="00C34908" w:rsidRPr="00B42E1D">
        <w:rPr>
          <w:rFonts w:ascii="Arial" w:hAnsi="Arial" w:cs="Arial"/>
          <w:bCs/>
          <w:spacing w:val="4"/>
          <w:sz w:val="20"/>
          <w:szCs w:val="20"/>
          <w:lang w:eastAsia="en-US"/>
        </w:rPr>
        <w:t xml:space="preserve"> </w:t>
      </w:r>
      <w:r w:rsidR="00C34908" w:rsidRPr="00B36457">
        <w:rPr>
          <w:rFonts w:ascii="Arial" w:hAnsi="Arial" w:cs="Arial"/>
          <w:bCs/>
          <w:spacing w:val="4"/>
          <w:sz w:val="20"/>
          <w:szCs w:val="20"/>
          <w:lang w:eastAsia="en-US"/>
        </w:rPr>
        <w:t xml:space="preserve">W myśl art. 11f ust. 2a ustawy z dnia 10 kwietnia 2003 r. o szczególnych zasadach przygotowania i realizacji inwestycji w zakresie dróg publicznych, decyzja o zezwoleniu </w:t>
      </w:r>
      <w:r w:rsidR="00B42E1D">
        <w:rPr>
          <w:rFonts w:ascii="Arial" w:hAnsi="Arial" w:cs="Arial"/>
          <w:bCs/>
          <w:spacing w:val="4"/>
          <w:sz w:val="20"/>
          <w:szCs w:val="20"/>
          <w:lang w:eastAsia="en-US"/>
        </w:rPr>
        <w:br/>
      </w:r>
      <w:r w:rsidR="00C34908" w:rsidRPr="00B36457">
        <w:rPr>
          <w:rFonts w:ascii="Arial" w:hAnsi="Arial" w:cs="Arial"/>
          <w:bCs/>
          <w:spacing w:val="4"/>
          <w:sz w:val="20"/>
          <w:szCs w:val="20"/>
          <w:lang w:eastAsia="en-US"/>
        </w:rPr>
        <w:t>na realizację inwestycji drogowej stanowi podstawę do przekazania wybudowanych i oddanych do użytkowania innych dróg publicznych właściwym zarządcom dróg.”,</w:t>
      </w:r>
    </w:p>
    <w:p w:rsidR="00196F0C" w:rsidRPr="00B42E1D" w:rsidRDefault="000416D5">
      <w:pPr>
        <w:pStyle w:val="Akapitzlist"/>
        <w:numPr>
          <w:ilvl w:val="0"/>
          <w:numId w:val="29"/>
        </w:numPr>
        <w:spacing w:after="240" w:line="240" w:lineRule="exact"/>
        <w:ind w:left="709" w:hanging="283"/>
        <w:contextualSpacing w:val="0"/>
        <w:jc w:val="both"/>
        <w:rPr>
          <w:rFonts w:ascii="Arial" w:hAnsi="Arial" w:cs="Arial"/>
          <w:bCs/>
          <w:spacing w:val="4"/>
          <w:sz w:val="20"/>
          <w:szCs w:val="20"/>
          <w:lang w:eastAsia="en-US"/>
        </w:rPr>
      </w:pPr>
      <w:r w:rsidRPr="00B36457">
        <w:rPr>
          <w:rFonts w:ascii="Arial" w:hAnsi="Arial" w:cs="Arial"/>
          <w:bCs/>
          <w:spacing w:val="4"/>
          <w:sz w:val="20"/>
          <w:szCs w:val="20"/>
          <w:lang w:eastAsia="en-US"/>
        </w:rPr>
        <w:t xml:space="preserve">zatwierdzenie, w miejsce uchylenia, </w:t>
      </w:r>
      <w:r w:rsidR="00800166" w:rsidRPr="00B36457">
        <w:rPr>
          <w:rFonts w:ascii="Arial" w:hAnsi="Arial" w:cs="Arial"/>
          <w:bCs/>
          <w:spacing w:val="4"/>
          <w:sz w:val="20"/>
          <w:szCs w:val="20"/>
        </w:rPr>
        <w:t xml:space="preserve">rysunku nr 2.4 mapy przedstawiającej proponowany przebieg drogi, z zaznaczeniem terenu niezbędnego dla obiektów budowlanych oraz istniejące uzbrojenie terenu </w:t>
      </w:r>
      <w:r w:rsidR="004B7657" w:rsidRPr="00B36457">
        <w:rPr>
          <w:rFonts w:ascii="Arial" w:hAnsi="Arial" w:cs="Arial"/>
          <w:bCs/>
          <w:spacing w:val="4"/>
          <w:sz w:val="20"/>
          <w:szCs w:val="20"/>
          <w:lang w:eastAsia="en-US"/>
        </w:rPr>
        <w:t xml:space="preserve">- </w:t>
      </w:r>
      <w:r w:rsidR="00047EE1" w:rsidRPr="00B36457">
        <w:rPr>
          <w:rFonts w:ascii="Arial" w:hAnsi="Arial" w:cs="Arial"/>
          <w:bCs/>
          <w:spacing w:val="4"/>
          <w:sz w:val="20"/>
          <w:szCs w:val="20"/>
          <w:lang w:eastAsia="en-US"/>
        </w:rPr>
        <w:t>w zakresie dotyczącym dział</w:t>
      </w:r>
      <w:r w:rsidR="00763153" w:rsidRPr="00B36457">
        <w:rPr>
          <w:rFonts w:ascii="Arial" w:hAnsi="Arial" w:cs="Arial"/>
          <w:bCs/>
          <w:spacing w:val="4"/>
          <w:sz w:val="20"/>
          <w:szCs w:val="20"/>
          <w:lang w:eastAsia="en-US"/>
        </w:rPr>
        <w:t xml:space="preserve">ek nr 47/3 i nr 47/4,  z obrębu </w:t>
      </w:r>
      <w:r w:rsidR="00763153" w:rsidRPr="00B36457">
        <w:rPr>
          <w:rFonts w:ascii="Arial" w:hAnsi="Arial" w:cs="Arial"/>
          <w:bCs/>
          <w:iCs/>
          <w:spacing w:val="4"/>
          <w:sz w:val="20"/>
          <w:szCs w:val="20"/>
          <w:lang w:eastAsia="en-US" w:bidi="pl-PL"/>
        </w:rPr>
        <w:t>0022 Połażejewo</w:t>
      </w:r>
      <w:r w:rsidR="00932475">
        <w:rPr>
          <w:rFonts w:ascii="Arial" w:hAnsi="Arial" w:cs="Arial"/>
          <w:bCs/>
          <w:spacing w:val="4"/>
          <w:sz w:val="20"/>
          <w:szCs w:val="20"/>
          <w:lang w:eastAsia="en-US"/>
        </w:rPr>
        <w:t xml:space="preserve"> - </w:t>
      </w:r>
      <w:r w:rsidRPr="00B42E1D">
        <w:rPr>
          <w:rFonts w:ascii="Arial" w:hAnsi="Arial" w:cs="Arial"/>
          <w:bCs/>
          <w:spacing w:val="4"/>
          <w:sz w:val="20"/>
          <w:szCs w:val="20"/>
          <w:lang w:eastAsia="en-US"/>
        </w:rPr>
        <w:t>stanowiące</w:t>
      </w:r>
      <w:r w:rsidR="00932475">
        <w:rPr>
          <w:rFonts w:ascii="Arial" w:hAnsi="Arial" w:cs="Arial"/>
          <w:bCs/>
          <w:spacing w:val="4"/>
          <w:sz w:val="20"/>
          <w:szCs w:val="20"/>
          <w:lang w:eastAsia="en-US"/>
        </w:rPr>
        <w:t>go</w:t>
      </w:r>
      <w:r w:rsidRPr="00B42E1D">
        <w:rPr>
          <w:rFonts w:ascii="Arial" w:hAnsi="Arial" w:cs="Arial"/>
          <w:bCs/>
          <w:spacing w:val="4"/>
          <w:sz w:val="20"/>
          <w:szCs w:val="20"/>
          <w:lang w:eastAsia="en-US"/>
        </w:rPr>
        <w:t xml:space="preserve"> załącznik nr 1 do niniejszej decyzji,</w:t>
      </w:r>
    </w:p>
    <w:p w:rsidR="00DB30F1" w:rsidRPr="00B42E1D" w:rsidRDefault="00DB30F1" w:rsidP="00B42E1D">
      <w:pPr>
        <w:pStyle w:val="Akapitzlist"/>
        <w:numPr>
          <w:ilvl w:val="0"/>
          <w:numId w:val="3"/>
        </w:numPr>
        <w:spacing w:after="240" w:line="240" w:lineRule="exact"/>
        <w:ind w:left="709" w:hanging="283"/>
        <w:contextualSpacing w:val="0"/>
        <w:jc w:val="both"/>
        <w:rPr>
          <w:rFonts w:ascii="Arial" w:hAnsi="Arial" w:cs="Arial"/>
          <w:bCs/>
          <w:iCs/>
          <w:spacing w:val="4"/>
          <w:sz w:val="20"/>
          <w:szCs w:val="20"/>
          <w:lang w:bidi="pl-PL"/>
        </w:rPr>
      </w:pPr>
      <w:r w:rsidRPr="00B36457">
        <w:rPr>
          <w:rFonts w:ascii="Arial" w:hAnsi="Arial" w:cs="Arial"/>
          <w:bCs/>
          <w:iCs/>
          <w:spacing w:val="4"/>
          <w:sz w:val="20"/>
          <w:szCs w:val="20"/>
          <w:lang w:bidi="pl-PL"/>
        </w:rPr>
        <w:t xml:space="preserve">zatwierdzenie, w miejsce uchylenia, strony </w:t>
      </w:r>
      <w:r w:rsidR="00B42E1D">
        <w:rPr>
          <w:rFonts w:ascii="Arial" w:hAnsi="Arial" w:cs="Arial"/>
          <w:bCs/>
          <w:iCs/>
          <w:spacing w:val="4"/>
          <w:sz w:val="20"/>
          <w:szCs w:val="20"/>
          <w:lang w:bidi="pl-PL"/>
        </w:rPr>
        <w:t xml:space="preserve">nr </w:t>
      </w:r>
      <w:r w:rsidRPr="00B36457">
        <w:rPr>
          <w:rFonts w:ascii="Arial" w:hAnsi="Arial" w:cs="Arial"/>
          <w:bCs/>
          <w:iCs/>
          <w:spacing w:val="4"/>
          <w:sz w:val="20"/>
          <w:szCs w:val="20"/>
          <w:lang w:bidi="pl-PL"/>
        </w:rPr>
        <w:t>1b tomu I-projekt</w:t>
      </w:r>
      <w:r w:rsidR="002C2D78">
        <w:rPr>
          <w:rFonts w:ascii="Arial" w:hAnsi="Arial" w:cs="Arial"/>
          <w:bCs/>
          <w:iCs/>
          <w:spacing w:val="4"/>
          <w:sz w:val="20"/>
          <w:szCs w:val="20"/>
          <w:lang w:bidi="pl-PL"/>
        </w:rPr>
        <w:t>u</w:t>
      </w:r>
      <w:r w:rsidRPr="00B36457">
        <w:rPr>
          <w:rFonts w:ascii="Arial" w:hAnsi="Arial" w:cs="Arial"/>
          <w:bCs/>
          <w:iCs/>
          <w:spacing w:val="4"/>
          <w:sz w:val="20"/>
          <w:szCs w:val="20"/>
          <w:lang w:bidi="pl-PL"/>
        </w:rPr>
        <w:t xml:space="preserve"> zagospodarowania terenu, </w:t>
      </w:r>
      <w:r w:rsidR="002C2D78">
        <w:rPr>
          <w:rFonts w:ascii="Arial" w:hAnsi="Arial" w:cs="Arial"/>
          <w:bCs/>
          <w:iCs/>
          <w:spacing w:val="4"/>
          <w:sz w:val="20"/>
          <w:szCs w:val="20"/>
          <w:lang w:bidi="pl-PL"/>
        </w:rPr>
        <w:br/>
      </w:r>
      <w:r w:rsidRPr="00B36457">
        <w:rPr>
          <w:rFonts w:ascii="Arial" w:hAnsi="Arial" w:cs="Arial"/>
          <w:bCs/>
          <w:iCs/>
          <w:spacing w:val="4"/>
          <w:sz w:val="20"/>
          <w:szCs w:val="20"/>
          <w:lang w:bidi="pl-PL"/>
        </w:rPr>
        <w:t xml:space="preserve">na której znajduje się wykaz działek objętych inwestycją (droga wojewódzka) - w zakresie dotyczącym działek nr 47/3 i nr </w:t>
      </w:r>
      <w:r w:rsidR="00932475">
        <w:rPr>
          <w:rFonts w:ascii="Arial" w:hAnsi="Arial" w:cs="Arial"/>
          <w:bCs/>
          <w:iCs/>
          <w:spacing w:val="4"/>
          <w:sz w:val="20"/>
          <w:szCs w:val="20"/>
          <w:lang w:bidi="pl-PL"/>
        </w:rPr>
        <w:t xml:space="preserve">47/4, z obrębu 0022 Połażejewo - </w:t>
      </w:r>
      <w:r w:rsidRPr="00B36457">
        <w:rPr>
          <w:rFonts w:ascii="Arial" w:hAnsi="Arial" w:cs="Arial"/>
          <w:bCs/>
          <w:iCs/>
          <w:spacing w:val="4"/>
          <w:sz w:val="20"/>
          <w:szCs w:val="20"/>
          <w:lang w:bidi="pl-PL"/>
        </w:rPr>
        <w:t>stanowiącej załącznik nr 2.1 do niniejszej decyzji,</w:t>
      </w:r>
    </w:p>
    <w:p w:rsidR="00800166" w:rsidRPr="00B42E1D" w:rsidRDefault="004B7657" w:rsidP="00B42E1D">
      <w:pPr>
        <w:pStyle w:val="Akapitzlist"/>
        <w:numPr>
          <w:ilvl w:val="0"/>
          <w:numId w:val="3"/>
        </w:numPr>
        <w:spacing w:after="240" w:line="240" w:lineRule="exact"/>
        <w:ind w:left="709" w:hanging="283"/>
        <w:contextualSpacing w:val="0"/>
        <w:jc w:val="both"/>
        <w:rPr>
          <w:rFonts w:ascii="Arial" w:hAnsi="Arial" w:cs="Arial"/>
          <w:bCs/>
          <w:iCs/>
          <w:spacing w:val="4"/>
          <w:sz w:val="20"/>
          <w:szCs w:val="20"/>
          <w:lang w:bidi="pl-PL"/>
        </w:rPr>
      </w:pPr>
      <w:r w:rsidRPr="00B36457">
        <w:rPr>
          <w:rFonts w:ascii="Arial" w:hAnsi="Arial" w:cs="Arial"/>
          <w:bCs/>
          <w:spacing w:val="4"/>
          <w:sz w:val="20"/>
          <w:szCs w:val="20"/>
          <w:lang w:eastAsia="en-US"/>
        </w:rPr>
        <w:t>zatwierdzenie, w miejsce uchylenia,</w:t>
      </w:r>
      <w:r w:rsidRPr="00B36457">
        <w:rPr>
          <w:rFonts w:ascii="Arial" w:hAnsi="Arial" w:cs="Arial"/>
          <w:bCs/>
          <w:iCs/>
          <w:spacing w:val="4"/>
          <w:sz w:val="20"/>
          <w:szCs w:val="20"/>
          <w:lang w:bidi="pl-PL"/>
        </w:rPr>
        <w:t xml:space="preserve"> </w:t>
      </w:r>
      <w:r w:rsidR="00C016AA" w:rsidRPr="00B36457">
        <w:rPr>
          <w:rFonts w:ascii="Arial" w:hAnsi="Arial" w:cs="Arial"/>
          <w:bCs/>
          <w:iCs/>
          <w:spacing w:val="4"/>
          <w:sz w:val="20"/>
          <w:szCs w:val="20"/>
          <w:lang w:eastAsia="en-US" w:bidi="pl-PL"/>
        </w:rPr>
        <w:t>rysun</w:t>
      </w:r>
      <w:r w:rsidRPr="00B36457">
        <w:rPr>
          <w:rFonts w:ascii="Arial" w:hAnsi="Arial" w:cs="Arial"/>
          <w:bCs/>
          <w:iCs/>
          <w:spacing w:val="4"/>
          <w:sz w:val="20"/>
          <w:szCs w:val="20"/>
          <w:lang w:eastAsia="en-US" w:bidi="pl-PL"/>
        </w:rPr>
        <w:t>k</w:t>
      </w:r>
      <w:r w:rsidR="00C016AA" w:rsidRPr="00B36457">
        <w:rPr>
          <w:rFonts w:ascii="Arial" w:hAnsi="Arial" w:cs="Arial"/>
          <w:bCs/>
          <w:iCs/>
          <w:spacing w:val="4"/>
          <w:sz w:val="20"/>
          <w:szCs w:val="20"/>
          <w:lang w:eastAsia="en-US" w:bidi="pl-PL"/>
        </w:rPr>
        <w:t>u</w:t>
      </w:r>
      <w:r w:rsidRPr="00B36457">
        <w:rPr>
          <w:rFonts w:ascii="Arial" w:hAnsi="Arial" w:cs="Arial"/>
          <w:bCs/>
          <w:iCs/>
          <w:spacing w:val="4"/>
          <w:sz w:val="20"/>
          <w:szCs w:val="20"/>
          <w:lang w:eastAsia="en-US" w:bidi="pl-PL"/>
        </w:rPr>
        <w:t xml:space="preserve"> nr </w:t>
      </w:r>
      <w:r w:rsidR="00C53B62" w:rsidRPr="00B36457">
        <w:rPr>
          <w:rFonts w:ascii="Arial" w:hAnsi="Arial" w:cs="Arial"/>
          <w:bCs/>
          <w:iCs/>
          <w:spacing w:val="4"/>
          <w:sz w:val="20"/>
          <w:szCs w:val="20"/>
          <w:lang w:bidi="pl-PL"/>
        </w:rPr>
        <w:t xml:space="preserve">2.4 </w:t>
      </w:r>
      <w:r w:rsidR="00A35E79" w:rsidRPr="00B36457">
        <w:rPr>
          <w:rFonts w:ascii="Arial" w:hAnsi="Arial" w:cs="Arial"/>
          <w:bCs/>
          <w:iCs/>
          <w:spacing w:val="4"/>
          <w:sz w:val="20"/>
          <w:szCs w:val="20"/>
          <w:lang w:bidi="pl-PL"/>
        </w:rPr>
        <w:t>tomu I-projekt</w:t>
      </w:r>
      <w:r w:rsidR="002C2D78">
        <w:rPr>
          <w:rFonts w:ascii="Arial" w:hAnsi="Arial" w:cs="Arial"/>
          <w:bCs/>
          <w:iCs/>
          <w:spacing w:val="4"/>
          <w:sz w:val="20"/>
          <w:szCs w:val="20"/>
          <w:lang w:bidi="pl-PL"/>
        </w:rPr>
        <w:t>u</w:t>
      </w:r>
      <w:r w:rsidR="00A35E79" w:rsidRPr="00B36457">
        <w:rPr>
          <w:rFonts w:ascii="Arial" w:hAnsi="Arial" w:cs="Arial"/>
          <w:bCs/>
          <w:iCs/>
          <w:spacing w:val="4"/>
          <w:sz w:val="20"/>
          <w:szCs w:val="20"/>
          <w:lang w:bidi="pl-PL"/>
        </w:rPr>
        <w:t xml:space="preserve"> zagospodarowania terenu </w:t>
      </w:r>
      <w:r w:rsidR="00A35E79" w:rsidRPr="00B36457">
        <w:rPr>
          <w:rFonts w:ascii="Arial" w:hAnsi="Arial" w:cs="Arial"/>
          <w:bCs/>
          <w:iCs/>
          <w:spacing w:val="4"/>
          <w:sz w:val="20"/>
          <w:szCs w:val="20"/>
          <w:lang w:bidi="pl-PL"/>
        </w:rPr>
        <w:br/>
      </w:r>
      <w:r w:rsidR="00800166" w:rsidRPr="00B42E1D">
        <w:rPr>
          <w:rFonts w:ascii="Arial" w:hAnsi="Arial" w:cs="Arial"/>
          <w:bCs/>
          <w:iCs/>
          <w:spacing w:val="4"/>
          <w:sz w:val="20"/>
          <w:szCs w:val="20"/>
          <w:lang w:bidi="pl-PL"/>
        </w:rPr>
        <w:t>- w zakresie dotyc</w:t>
      </w:r>
      <w:r w:rsidR="002B2B76" w:rsidRPr="00B42E1D">
        <w:rPr>
          <w:rFonts w:ascii="Arial" w:hAnsi="Arial" w:cs="Arial"/>
          <w:bCs/>
          <w:iCs/>
          <w:spacing w:val="4"/>
          <w:sz w:val="20"/>
          <w:szCs w:val="20"/>
          <w:lang w:bidi="pl-PL"/>
        </w:rPr>
        <w:t xml:space="preserve">zącym </w:t>
      </w:r>
      <w:r w:rsidR="00A35E79" w:rsidRPr="00B36457">
        <w:rPr>
          <w:rFonts w:ascii="Arial" w:hAnsi="Arial" w:cs="Arial"/>
          <w:bCs/>
          <w:iCs/>
          <w:spacing w:val="4"/>
          <w:sz w:val="20"/>
          <w:szCs w:val="20"/>
          <w:lang w:bidi="pl-PL"/>
        </w:rPr>
        <w:t>działek nr 47/3 i nr 47/4, z obrębu 0022 Połażejewo</w:t>
      </w:r>
      <w:r w:rsidR="00450C6C" w:rsidRPr="00B42E1D">
        <w:rPr>
          <w:rFonts w:ascii="Arial" w:hAnsi="Arial" w:cs="Arial"/>
          <w:bCs/>
          <w:iCs/>
          <w:spacing w:val="4"/>
          <w:sz w:val="20"/>
          <w:szCs w:val="20"/>
          <w:lang w:bidi="pl-PL"/>
        </w:rPr>
        <w:t xml:space="preserve"> </w:t>
      </w:r>
      <w:r w:rsidRPr="00B42E1D">
        <w:rPr>
          <w:rFonts w:ascii="Arial" w:hAnsi="Arial" w:cs="Arial"/>
          <w:bCs/>
          <w:iCs/>
          <w:spacing w:val="4"/>
          <w:sz w:val="20"/>
          <w:szCs w:val="20"/>
          <w:lang w:eastAsia="en-US" w:bidi="pl-PL"/>
        </w:rPr>
        <w:t>- stanowiące</w:t>
      </w:r>
      <w:r w:rsidR="00A35E79" w:rsidRPr="00B36457">
        <w:rPr>
          <w:rFonts w:ascii="Arial" w:hAnsi="Arial" w:cs="Arial"/>
          <w:bCs/>
          <w:iCs/>
          <w:spacing w:val="4"/>
          <w:sz w:val="20"/>
          <w:szCs w:val="20"/>
          <w:lang w:eastAsia="en-US" w:bidi="pl-PL"/>
        </w:rPr>
        <w:t>go</w:t>
      </w:r>
      <w:r w:rsidRPr="00B42E1D">
        <w:rPr>
          <w:rFonts w:ascii="Arial" w:hAnsi="Arial" w:cs="Arial"/>
          <w:bCs/>
          <w:iCs/>
          <w:spacing w:val="4"/>
          <w:sz w:val="20"/>
          <w:szCs w:val="20"/>
          <w:lang w:eastAsia="en-US" w:bidi="pl-PL"/>
        </w:rPr>
        <w:t xml:space="preserve"> załącznik nr 2</w:t>
      </w:r>
      <w:r w:rsidR="00A35E79" w:rsidRPr="00B36457">
        <w:rPr>
          <w:rFonts w:ascii="Arial" w:hAnsi="Arial" w:cs="Arial"/>
          <w:bCs/>
          <w:iCs/>
          <w:spacing w:val="4"/>
          <w:sz w:val="20"/>
          <w:szCs w:val="20"/>
          <w:lang w:eastAsia="en-US" w:bidi="pl-PL"/>
        </w:rPr>
        <w:t>.2</w:t>
      </w:r>
      <w:r w:rsidRPr="00B42E1D">
        <w:rPr>
          <w:rFonts w:ascii="Arial" w:hAnsi="Arial" w:cs="Arial"/>
          <w:bCs/>
          <w:iCs/>
          <w:spacing w:val="4"/>
          <w:sz w:val="20"/>
          <w:szCs w:val="20"/>
          <w:lang w:eastAsia="en-US" w:bidi="pl-PL"/>
        </w:rPr>
        <w:t xml:space="preserve"> do niniejszej decyzji,</w:t>
      </w:r>
    </w:p>
    <w:p w:rsidR="00450C6C" w:rsidRPr="00B36457" w:rsidRDefault="004B7657">
      <w:pPr>
        <w:pStyle w:val="Akapitzlist"/>
        <w:numPr>
          <w:ilvl w:val="0"/>
          <w:numId w:val="3"/>
        </w:numPr>
        <w:spacing w:after="240" w:line="240" w:lineRule="exact"/>
        <w:ind w:left="709" w:hanging="283"/>
        <w:contextualSpacing w:val="0"/>
        <w:jc w:val="both"/>
        <w:rPr>
          <w:rFonts w:ascii="Arial" w:hAnsi="Arial" w:cs="Arial"/>
          <w:bCs/>
          <w:iCs/>
          <w:spacing w:val="4"/>
          <w:sz w:val="20"/>
          <w:szCs w:val="20"/>
          <w:shd w:val="clear" w:color="auto" w:fill="FFFFFF"/>
          <w:lang w:bidi="pl-PL"/>
        </w:rPr>
      </w:pPr>
      <w:r w:rsidRPr="00B36457">
        <w:rPr>
          <w:rFonts w:ascii="Arial" w:hAnsi="Arial" w:cs="Arial"/>
          <w:bCs/>
          <w:spacing w:val="4"/>
          <w:sz w:val="20"/>
          <w:szCs w:val="20"/>
          <w:lang w:eastAsia="en-US"/>
        </w:rPr>
        <w:t>zatwierdzenie, w miejsce uchylenia,</w:t>
      </w:r>
      <w:r w:rsidRPr="00B36457">
        <w:rPr>
          <w:rFonts w:ascii="Arial" w:hAnsi="Arial" w:cs="Arial"/>
          <w:spacing w:val="4"/>
          <w:sz w:val="20"/>
          <w:szCs w:val="20"/>
          <w:shd w:val="clear" w:color="auto" w:fill="FFFFFF"/>
        </w:rPr>
        <w:t xml:space="preserve"> </w:t>
      </w:r>
      <w:r w:rsidR="00D53981" w:rsidRPr="00B36457">
        <w:rPr>
          <w:rFonts w:ascii="Arial" w:hAnsi="Arial" w:cs="Arial"/>
          <w:bCs/>
          <w:iCs/>
          <w:spacing w:val="4"/>
          <w:sz w:val="20"/>
          <w:szCs w:val="20"/>
          <w:shd w:val="clear" w:color="auto" w:fill="FFFFFF"/>
          <w:lang w:bidi="pl-PL"/>
        </w:rPr>
        <w:t>rysunku nr 2.4 tomu II – branża drogowa projekt</w:t>
      </w:r>
      <w:r w:rsidR="002C2D78">
        <w:rPr>
          <w:rFonts w:ascii="Arial" w:hAnsi="Arial" w:cs="Arial"/>
          <w:bCs/>
          <w:iCs/>
          <w:spacing w:val="4"/>
          <w:sz w:val="20"/>
          <w:szCs w:val="20"/>
          <w:shd w:val="clear" w:color="auto" w:fill="FFFFFF"/>
          <w:lang w:bidi="pl-PL"/>
        </w:rPr>
        <w:t xml:space="preserve">u architektoniczno-budowlanego </w:t>
      </w:r>
      <w:r w:rsidR="00D53981" w:rsidRPr="00B36457">
        <w:rPr>
          <w:rFonts w:ascii="Arial" w:hAnsi="Arial" w:cs="Arial"/>
          <w:bCs/>
          <w:iCs/>
          <w:spacing w:val="4"/>
          <w:sz w:val="20"/>
          <w:szCs w:val="20"/>
          <w:shd w:val="clear" w:color="auto" w:fill="FFFFFF"/>
          <w:lang w:bidi="pl-PL"/>
        </w:rPr>
        <w:t xml:space="preserve">- w zakresie dotyczącym </w:t>
      </w:r>
      <w:r w:rsidR="00450C6C" w:rsidRPr="00B36457">
        <w:rPr>
          <w:rFonts w:ascii="Arial" w:hAnsi="Arial" w:cs="Arial"/>
          <w:bCs/>
          <w:iCs/>
          <w:spacing w:val="4"/>
          <w:sz w:val="20"/>
          <w:szCs w:val="20"/>
          <w:shd w:val="clear" w:color="auto" w:fill="FFFFFF"/>
          <w:lang w:bidi="pl-PL"/>
        </w:rPr>
        <w:t>działek nr 47/3 i nr 47/4, z obrębu 0022 Połażejewo - stanowiącego załącznik nr 2.3 do niniejszej decyzji,</w:t>
      </w:r>
    </w:p>
    <w:p w:rsidR="00CF4CFC" w:rsidRDefault="0043538E" w:rsidP="00B42E1D">
      <w:pPr>
        <w:pStyle w:val="Akapitzlist"/>
        <w:numPr>
          <w:ilvl w:val="0"/>
          <w:numId w:val="29"/>
        </w:numPr>
        <w:spacing w:after="240" w:line="240" w:lineRule="exact"/>
        <w:ind w:left="709" w:hanging="283"/>
        <w:contextualSpacing w:val="0"/>
        <w:jc w:val="both"/>
        <w:rPr>
          <w:rFonts w:ascii="Arial" w:hAnsi="Arial" w:cs="Arial"/>
          <w:bCs/>
          <w:iCs/>
          <w:spacing w:val="4"/>
          <w:sz w:val="20"/>
          <w:szCs w:val="20"/>
          <w:shd w:val="clear" w:color="auto" w:fill="FFFFFF"/>
          <w:lang w:bidi="pl-PL"/>
        </w:rPr>
      </w:pPr>
      <w:r w:rsidRPr="00B36457">
        <w:rPr>
          <w:rFonts w:ascii="Arial" w:hAnsi="Arial" w:cs="Arial"/>
          <w:bCs/>
          <w:spacing w:val="4"/>
          <w:sz w:val="20"/>
          <w:szCs w:val="20"/>
          <w:lang w:eastAsia="en-US"/>
        </w:rPr>
        <w:t>zatwierdzenie, w miejsce uchylenia,</w:t>
      </w:r>
      <w:r w:rsidRPr="00B36457">
        <w:rPr>
          <w:rFonts w:ascii="Arial" w:hAnsi="Arial" w:cs="Arial"/>
          <w:spacing w:val="4"/>
          <w:sz w:val="20"/>
          <w:szCs w:val="20"/>
          <w:shd w:val="clear" w:color="auto" w:fill="FFFFFF"/>
        </w:rPr>
        <w:t xml:space="preserve"> </w:t>
      </w:r>
      <w:r w:rsidR="00B36457" w:rsidRPr="00B36457">
        <w:rPr>
          <w:rFonts w:ascii="Arial" w:hAnsi="Arial" w:cs="Arial"/>
          <w:spacing w:val="4"/>
          <w:sz w:val="20"/>
          <w:szCs w:val="20"/>
          <w:shd w:val="clear" w:color="auto" w:fill="FFFFFF"/>
        </w:rPr>
        <w:t xml:space="preserve">map z projektami podziałów działek nr 47/3 i nr 47/4, </w:t>
      </w:r>
      <w:r w:rsidR="00B36457" w:rsidRPr="00B36457">
        <w:rPr>
          <w:rFonts w:ascii="Arial" w:hAnsi="Arial" w:cs="Arial"/>
          <w:spacing w:val="4"/>
          <w:sz w:val="20"/>
          <w:szCs w:val="20"/>
          <w:shd w:val="clear" w:color="auto" w:fill="FFFFFF"/>
        </w:rPr>
        <w:br/>
        <w:t>z obrębu 0022 Połażejewo</w:t>
      </w:r>
      <w:r w:rsidR="00B36457" w:rsidRPr="00B42E1D">
        <w:rPr>
          <w:rFonts w:ascii="Arial" w:hAnsi="Arial" w:cs="Arial"/>
          <w:bCs/>
          <w:iCs/>
          <w:spacing w:val="4"/>
          <w:sz w:val="20"/>
          <w:szCs w:val="20"/>
          <w:shd w:val="clear" w:color="auto" w:fill="FFFFFF"/>
          <w:lang w:bidi="pl-PL"/>
        </w:rPr>
        <w:t>,</w:t>
      </w:r>
      <w:r w:rsidR="00B36457" w:rsidRPr="00B42E1D">
        <w:rPr>
          <w:rFonts w:ascii="Arial" w:hAnsi="Arial" w:cs="Arial"/>
          <w:bCs/>
          <w:spacing w:val="4"/>
          <w:sz w:val="20"/>
          <w:szCs w:val="20"/>
        </w:rPr>
        <w:t xml:space="preserve"> </w:t>
      </w:r>
      <w:r w:rsidR="00B36457" w:rsidRPr="00B36457">
        <w:rPr>
          <w:rFonts w:ascii="Arial" w:hAnsi="Arial" w:cs="Arial"/>
          <w:bCs/>
          <w:iCs/>
          <w:spacing w:val="4"/>
          <w:sz w:val="20"/>
          <w:szCs w:val="20"/>
          <w:shd w:val="clear" w:color="auto" w:fill="FFFFFF"/>
          <w:lang w:bidi="pl-PL"/>
        </w:rPr>
        <w:t>stanowiących</w:t>
      </w:r>
      <w:r w:rsidR="00B36457" w:rsidRPr="00B42E1D">
        <w:rPr>
          <w:rFonts w:ascii="Arial" w:hAnsi="Arial" w:cs="Arial"/>
          <w:bCs/>
          <w:iCs/>
          <w:spacing w:val="4"/>
          <w:sz w:val="20"/>
          <w:szCs w:val="20"/>
          <w:shd w:val="clear" w:color="auto" w:fill="FFFFFF"/>
          <w:lang w:bidi="pl-PL"/>
        </w:rPr>
        <w:t xml:space="preserve"> załącznik</w:t>
      </w:r>
      <w:r w:rsidR="00B36457" w:rsidRPr="00B36457">
        <w:rPr>
          <w:rFonts w:ascii="Arial" w:hAnsi="Arial" w:cs="Arial"/>
          <w:bCs/>
          <w:iCs/>
          <w:spacing w:val="4"/>
          <w:sz w:val="20"/>
          <w:szCs w:val="20"/>
          <w:shd w:val="clear" w:color="auto" w:fill="FFFFFF"/>
          <w:lang w:bidi="pl-PL"/>
        </w:rPr>
        <w:t>i</w:t>
      </w:r>
      <w:r w:rsidR="00B36457" w:rsidRPr="00B42E1D">
        <w:rPr>
          <w:rFonts w:ascii="Arial" w:hAnsi="Arial" w:cs="Arial"/>
          <w:bCs/>
          <w:iCs/>
          <w:spacing w:val="4"/>
          <w:sz w:val="20"/>
          <w:szCs w:val="20"/>
          <w:shd w:val="clear" w:color="auto" w:fill="FFFFFF"/>
          <w:lang w:bidi="pl-PL"/>
        </w:rPr>
        <w:t xml:space="preserve"> nr </w:t>
      </w:r>
      <w:r w:rsidR="00B36457" w:rsidRPr="00B36457">
        <w:rPr>
          <w:rFonts w:ascii="Arial" w:hAnsi="Arial" w:cs="Arial"/>
          <w:bCs/>
          <w:iCs/>
          <w:spacing w:val="4"/>
          <w:sz w:val="20"/>
          <w:szCs w:val="20"/>
          <w:shd w:val="clear" w:color="auto" w:fill="FFFFFF"/>
          <w:lang w:bidi="pl-PL"/>
        </w:rPr>
        <w:t>3</w:t>
      </w:r>
      <w:r w:rsidR="00932475">
        <w:rPr>
          <w:rFonts w:ascii="Arial" w:hAnsi="Arial" w:cs="Arial"/>
          <w:bCs/>
          <w:iCs/>
          <w:spacing w:val="4"/>
          <w:sz w:val="20"/>
          <w:szCs w:val="20"/>
          <w:shd w:val="clear" w:color="auto" w:fill="FFFFFF"/>
          <w:lang w:bidi="pl-PL"/>
        </w:rPr>
        <w:t xml:space="preserve"> i </w:t>
      </w:r>
      <w:r w:rsidR="00B36457" w:rsidRPr="00B36457">
        <w:rPr>
          <w:rFonts w:ascii="Arial" w:hAnsi="Arial" w:cs="Arial"/>
          <w:bCs/>
          <w:iCs/>
          <w:spacing w:val="4"/>
          <w:sz w:val="20"/>
          <w:szCs w:val="20"/>
          <w:shd w:val="clear" w:color="auto" w:fill="FFFFFF"/>
          <w:lang w:bidi="pl-PL"/>
        </w:rPr>
        <w:t>4</w:t>
      </w:r>
      <w:r w:rsidR="00B36457" w:rsidRPr="00B42E1D">
        <w:rPr>
          <w:rFonts w:ascii="Arial" w:hAnsi="Arial" w:cs="Arial"/>
          <w:bCs/>
          <w:iCs/>
          <w:spacing w:val="4"/>
          <w:sz w:val="20"/>
          <w:szCs w:val="20"/>
          <w:shd w:val="clear" w:color="auto" w:fill="FFFFFF"/>
          <w:lang w:bidi="pl-PL"/>
        </w:rPr>
        <w:t xml:space="preserve"> do niniejszej decyzji.</w:t>
      </w:r>
    </w:p>
    <w:p w:rsidR="00CF4CFC" w:rsidRDefault="00CF4CFC" w:rsidP="00B42E1D">
      <w:pPr>
        <w:pStyle w:val="Akapitzlist"/>
        <w:numPr>
          <w:ilvl w:val="0"/>
          <w:numId w:val="52"/>
        </w:numPr>
        <w:tabs>
          <w:tab w:val="left" w:pos="426"/>
        </w:tabs>
        <w:spacing w:after="240" w:line="240" w:lineRule="exact"/>
        <w:ind w:left="284" w:hanging="142"/>
        <w:contextualSpacing w:val="0"/>
        <w:jc w:val="both"/>
        <w:rPr>
          <w:rFonts w:ascii="Arial" w:hAnsi="Arial" w:cs="Arial"/>
          <w:bCs/>
          <w:iCs/>
          <w:spacing w:val="4"/>
          <w:sz w:val="20"/>
          <w:szCs w:val="20"/>
          <w:shd w:val="clear" w:color="auto" w:fill="FFFFFF"/>
          <w:lang w:bidi="pl-PL"/>
        </w:rPr>
      </w:pPr>
      <w:r w:rsidRPr="00B42E1D">
        <w:rPr>
          <w:rFonts w:ascii="Arial" w:hAnsi="Arial" w:cs="Arial"/>
          <w:b/>
          <w:bCs/>
          <w:iCs/>
          <w:spacing w:val="4"/>
          <w:sz w:val="20"/>
          <w:szCs w:val="20"/>
          <w:shd w:val="clear" w:color="auto" w:fill="FFFFFF"/>
          <w:lang w:bidi="pl-PL"/>
        </w:rPr>
        <w:t>Uchylam</w:t>
      </w:r>
      <w:r w:rsidRPr="00B42E1D">
        <w:rPr>
          <w:rFonts w:ascii="Arial" w:hAnsi="Arial" w:cs="Arial"/>
          <w:bCs/>
          <w:iCs/>
          <w:spacing w:val="4"/>
          <w:sz w:val="20"/>
          <w:szCs w:val="20"/>
          <w:shd w:val="clear" w:color="auto" w:fill="FFFFFF"/>
          <w:lang w:bidi="pl-PL"/>
        </w:rPr>
        <w:t xml:space="preserve"> </w:t>
      </w:r>
      <w:r w:rsidRPr="00B42E1D">
        <w:rPr>
          <w:rFonts w:ascii="Arial" w:hAnsi="Arial" w:cs="Arial"/>
          <w:b/>
          <w:bCs/>
          <w:iCs/>
          <w:spacing w:val="4"/>
          <w:sz w:val="20"/>
          <w:szCs w:val="20"/>
          <w:shd w:val="clear" w:color="auto" w:fill="FFFFFF"/>
          <w:lang w:bidi="pl-PL"/>
        </w:rPr>
        <w:t>zaskarżoną decyzję</w:t>
      </w:r>
      <w:r w:rsidR="00917AC1">
        <w:rPr>
          <w:rFonts w:ascii="Arial" w:hAnsi="Arial" w:cs="Arial"/>
          <w:bCs/>
          <w:iCs/>
          <w:spacing w:val="4"/>
          <w:sz w:val="20"/>
          <w:szCs w:val="20"/>
          <w:shd w:val="clear" w:color="auto" w:fill="FFFFFF"/>
          <w:lang w:bidi="pl-PL"/>
        </w:rPr>
        <w:t xml:space="preserve"> w części dotyczącej działki </w:t>
      </w:r>
      <w:r w:rsidRPr="00B42E1D">
        <w:rPr>
          <w:rFonts w:ascii="Arial" w:hAnsi="Arial" w:cs="Arial"/>
          <w:bCs/>
          <w:iCs/>
          <w:spacing w:val="4"/>
          <w:sz w:val="20"/>
          <w:szCs w:val="20"/>
          <w:shd w:val="clear" w:color="auto" w:fill="FFFFFF"/>
          <w:lang w:bidi="pl-PL"/>
        </w:rPr>
        <w:t xml:space="preserve">nr 16/1, z obrębu </w:t>
      </w:r>
      <w:r w:rsidR="006772BB">
        <w:rPr>
          <w:rFonts w:ascii="Arial" w:hAnsi="Arial" w:cs="Arial"/>
          <w:bCs/>
          <w:iCs/>
          <w:spacing w:val="4"/>
          <w:sz w:val="20"/>
          <w:szCs w:val="20"/>
          <w:shd w:val="clear" w:color="auto" w:fill="FFFFFF"/>
          <w:lang w:bidi="pl-PL"/>
        </w:rPr>
        <w:t xml:space="preserve">0027 </w:t>
      </w:r>
      <w:proofErr w:type="spellStart"/>
      <w:r w:rsidRPr="00B42E1D">
        <w:rPr>
          <w:rFonts w:ascii="Arial" w:hAnsi="Arial" w:cs="Arial"/>
          <w:bCs/>
          <w:iCs/>
          <w:spacing w:val="4"/>
          <w:sz w:val="20"/>
          <w:szCs w:val="20"/>
          <w:shd w:val="clear" w:color="auto" w:fill="FFFFFF"/>
          <w:lang w:bidi="pl-PL"/>
        </w:rPr>
        <w:t>Tadeuszewo</w:t>
      </w:r>
      <w:proofErr w:type="spellEnd"/>
      <w:r w:rsidRPr="00B42E1D">
        <w:rPr>
          <w:rFonts w:ascii="Arial" w:hAnsi="Arial" w:cs="Arial"/>
          <w:bCs/>
          <w:iCs/>
          <w:spacing w:val="4"/>
          <w:sz w:val="20"/>
          <w:szCs w:val="20"/>
          <w:shd w:val="clear" w:color="auto" w:fill="FFFFFF"/>
          <w:lang w:bidi="pl-PL"/>
        </w:rPr>
        <w:t>,</w:t>
      </w:r>
    </w:p>
    <w:p w:rsidR="00CF4CFC" w:rsidRDefault="00CF4CFC" w:rsidP="00B42E1D">
      <w:pPr>
        <w:pStyle w:val="Akapitzlist"/>
        <w:tabs>
          <w:tab w:val="left" w:pos="284"/>
        </w:tabs>
        <w:spacing w:after="240" w:line="240" w:lineRule="exact"/>
        <w:ind w:left="284"/>
        <w:contextualSpacing w:val="0"/>
        <w:jc w:val="both"/>
        <w:rPr>
          <w:rFonts w:ascii="Arial" w:hAnsi="Arial" w:cs="Arial"/>
          <w:bCs/>
          <w:iCs/>
          <w:spacing w:val="4"/>
          <w:sz w:val="20"/>
          <w:szCs w:val="20"/>
          <w:shd w:val="clear" w:color="auto" w:fill="FFFFFF"/>
          <w:lang w:bidi="pl-PL"/>
        </w:rPr>
      </w:pPr>
      <w:r w:rsidRPr="00B42E1D">
        <w:rPr>
          <w:rFonts w:ascii="Arial" w:hAnsi="Arial" w:cs="Arial"/>
          <w:b/>
          <w:bCs/>
          <w:iCs/>
          <w:spacing w:val="4"/>
          <w:sz w:val="20"/>
          <w:szCs w:val="20"/>
          <w:shd w:val="clear" w:color="auto" w:fill="FFFFFF"/>
          <w:lang w:bidi="pl-PL"/>
        </w:rPr>
        <w:t xml:space="preserve"> i umarzam postępowanie organu I instancji w tym zakresie</w:t>
      </w:r>
      <w:r w:rsidRPr="00B42E1D">
        <w:rPr>
          <w:rFonts w:ascii="Arial" w:hAnsi="Arial" w:cs="Arial"/>
          <w:bCs/>
          <w:iCs/>
          <w:spacing w:val="4"/>
          <w:sz w:val="20"/>
          <w:szCs w:val="20"/>
          <w:shd w:val="clear" w:color="auto" w:fill="FFFFFF"/>
          <w:lang w:bidi="pl-PL"/>
        </w:rPr>
        <w:t xml:space="preserve">.  </w:t>
      </w:r>
    </w:p>
    <w:p w:rsidR="00CF4CFC" w:rsidRDefault="00CF4CFC" w:rsidP="00B42E1D">
      <w:pPr>
        <w:pStyle w:val="Akapitzlist"/>
        <w:numPr>
          <w:ilvl w:val="0"/>
          <w:numId w:val="52"/>
        </w:numPr>
        <w:tabs>
          <w:tab w:val="left" w:pos="426"/>
        </w:tabs>
        <w:spacing w:after="240" w:line="240" w:lineRule="exact"/>
        <w:ind w:left="284" w:hanging="142"/>
        <w:contextualSpacing w:val="0"/>
        <w:jc w:val="both"/>
        <w:rPr>
          <w:rFonts w:ascii="Arial" w:hAnsi="Arial" w:cs="Arial"/>
          <w:b/>
          <w:bCs/>
          <w:iCs/>
          <w:spacing w:val="4"/>
          <w:sz w:val="20"/>
          <w:szCs w:val="20"/>
          <w:shd w:val="clear" w:color="auto" w:fill="FFFFFF"/>
          <w:lang w:bidi="pl-PL"/>
        </w:rPr>
      </w:pPr>
      <w:r w:rsidRPr="00B42E1D">
        <w:rPr>
          <w:rFonts w:ascii="Arial" w:hAnsi="Arial" w:cs="Arial"/>
          <w:b/>
          <w:bCs/>
          <w:iCs/>
          <w:spacing w:val="4"/>
          <w:sz w:val="20"/>
          <w:szCs w:val="20"/>
          <w:shd w:val="clear" w:color="auto" w:fill="FFFFFF"/>
          <w:lang w:bidi="pl-PL"/>
        </w:rPr>
        <w:t>Uchylam:</w:t>
      </w:r>
    </w:p>
    <w:p w:rsidR="004E3D82" w:rsidRDefault="004E3D82" w:rsidP="00B42E1D">
      <w:pPr>
        <w:pStyle w:val="Akapitzlist"/>
        <w:numPr>
          <w:ilvl w:val="0"/>
          <w:numId w:val="60"/>
        </w:numPr>
        <w:spacing w:after="240" w:line="240" w:lineRule="exact"/>
        <w:ind w:left="709" w:hanging="425"/>
        <w:contextualSpacing w:val="0"/>
        <w:jc w:val="both"/>
        <w:rPr>
          <w:rFonts w:ascii="Arial" w:hAnsi="Arial" w:cs="Arial"/>
          <w:bCs/>
          <w:iCs/>
          <w:spacing w:val="4"/>
          <w:sz w:val="20"/>
          <w:szCs w:val="20"/>
          <w:shd w:val="clear" w:color="auto" w:fill="FFFFFF"/>
          <w:lang w:bidi="pl-PL"/>
        </w:rPr>
      </w:pPr>
      <w:r>
        <w:rPr>
          <w:rFonts w:ascii="Arial" w:hAnsi="Arial" w:cs="Arial"/>
          <w:bCs/>
          <w:iCs/>
          <w:spacing w:val="4"/>
          <w:sz w:val="20"/>
          <w:szCs w:val="20"/>
          <w:shd w:val="clear" w:color="auto" w:fill="FFFFFF"/>
          <w:lang w:bidi="pl-PL"/>
        </w:rPr>
        <w:t>rysunek nr 2.2</w:t>
      </w:r>
      <w:r w:rsidRPr="00B42E1D">
        <w:rPr>
          <w:rFonts w:ascii="Arial" w:hAnsi="Arial" w:cs="Arial"/>
          <w:bCs/>
          <w:iCs/>
          <w:spacing w:val="4"/>
          <w:sz w:val="20"/>
          <w:szCs w:val="20"/>
          <w:shd w:val="clear" w:color="auto" w:fill="FFFFFF"/>
          <w:lang w:bidi="pl-PL"/>
        </w:rPr>
        <w:t xml:space="preserve"> mapy przedstawiającej proponowany przebieg drogi, z zaznaczeniem terenu niezbędnego dla obiektów budowlanych oraz istniejące uzbrojenie terenu, stanowiącej załącznik nr 1 do zaskarżonej decyzji,</w:t>
      </w:r>
    </w:p>
    <w:p w:rsidR="004E3D82" w:rsidRDefault="004E3D82" w:rsidP="00B42E1D">
      <w:pPr>
        <w:pStyle w:val="Akapitzlist"/>
        <w:numPr>
          <w:ilvl w:val="0"/>
          <w:numId w:val="60"/>
        </w:numPr>
        <w:spacing w:after="240" w:line="240" w:lineRule="exact"/>
        <w:ind w:left="709" w:hanging="425"/>
        <w:contextualSpacing w:val="0"/>
        <w:jc w:val="both"/>
        <w:rPr>
          <w:rFonts w:ascii="Arial" w:hAnsi="Arial" w:cs="Arial"/>
          <w:bCs/>
          <w:iCs/>
          <w:spacing w:val="4"/>
          <w:sz w:val="20"/>
          <w:szCs w:val="20"/>
          <w:shd w:val="clear" w:color="auto" w:fill="FFFFFF"/>
          <w:lang w:bidi="pl-PL"/>
        </w:rPr>
      </w:pPr>
      <w:r w:rsidRPr="004E3D82">
        <w:rPr>
          <w:rFonts w:ascii="Arial" w:hAnsi="Arial" w:cs="Arial"/>
          <w:bCs/>
          <w:iCs/>
          <w:spacing w:val="4"/>
          <w:sz w:val="20"/>
          <w:szCs w:val="20"/>
          <w:shd w:val="clear" w:color="auto" w:fill="FFFFFF"/>
          <w:lang w:bidi="pl-PL"/>
        </w:rPr>
        <w:t xml:space="preserve">stronę 1b tomu I-projekt zagospodarowania terenu, na której znajduje się wykaz działek objętych inwestycją (droga wojewódzka), stanowiącego część załącznika nr 3 do zaskarżonej decyzji </w:t>
      </w:r>
      <w:r w:rsidRPr="00B42E1D">
        <w:rPr>
          <w:rFonts w:ascii="Arial" w:hAnsi="Arial" w:cs="Arial"/>
          <w:bCs/>
          <w:iCs/>
          <w:spacing w:val="4"/>
          <w:sz w:val="20"/>
          <w:szCs w:val="20"/>
          <w:shd w:val="clear" w:color="auto" w:fill="FFFFFF"/>
          <w:lang w:bidi="pl-PL"/>
        </w:rPr>
        <w:t xml:space="preserve">- w zakresie dotyczącym działki </w:t>
      </w:r>
      <w:r w:rsidR="004F550C" w:rsidRPr="004F550C">
        <w:rPr>
          <w:rFonts w:ascii="Arial" w:hAnsi="Arial" w:cs="Arial"/>
          <w:bCs/>
          <w:iCs/>
          <w:spacing w:val="4"/>
          <w:sz w:val="20"/>
          <w:szCs w:val="20"/>
          <w:shd w:val="clear" w:color="auto" w:fill="FFFFFF"/>
          <w:lang w:bidi="pl-PL"/>
        </w:rPr>
        <w:t xml:space="preserve">nr 16/1, z obrębu </w:t>
      </w:r>
      <w:r w:rsidR="004F550C">
        <w:rPr>
          <w:rFonts w:ascii="Arial" w:hAnsi="Arial" w:cs="Arial"/>
          <w:bCs/>
          <w:iCs/>
          <w:spacing w:val="4"/>
          <w:sz w:val="20"/>
          <w:szCs w:val="20"/>
          <w:shd w:val="clear" w:color="auto" w:fill="FFFFFF"/>
          <w:lang w:bidi="pl-PL"/>
        </w:rPr>
        <w:t xml:space="preserve">0027 </w:t>
      </w:r>
      <w:proofErr w:type="spellStart"/>
      <w:r w:rsidR="004F550C" w:rsidRPr="004F550C">
        <w:rPr>
          <w:rFonts w:ascii="Arial" w:hAnsi="Arial" w:cs="Arial"/>
          <w:bCs/>
          <w:iCs/>
          <w:spacing w:val="4"/>
          <w:sz w:val="20"/>
          <w:szCs w:val="20"/>
          <w:shd w:val="clear" w:color="auto" w:fill="FFFFFF"/>
          <w:lang w:bidi="pl-PL"/>
        </w:rPr>
        <w:t>Tadeuszewo</w:t>
      </w:r>
      <w:proofErr w:type="spellEnd"/>
      <w:r w:rsidR="004F550C">
        <w:rPr>
          <w:rFonts w:ascii="Arial" w:hAnsi="Arial" w:cs="Arial"/>
          <w:bCs/>
          <w:iCs/>
          <w:spacing w:val="4"/>
          <w:sz w:val="20"/>
          <w:szCs w:val="20"/>
          <w:shd w:val="clear" w:color="auto" w:fill="FFFFFF"/>
          <w:lang w:bidi="pl-PL"/>
        </w:rPr>
        <w:t>,</w:t>
      </w:r>
    </w:p>
    <w:p w:rsidR="004F550C" w:rsidRDefault="00A04F41" w:rsidP="00B42E1D">
      <w:pPr>
        <w:pStyle w:val="Akapitzlist"/>
        <w:numPr>
          <w:ilvl w:val="0"/>
          <w:numId w:val="60"/>
        </w:numPr>
        <w:spacing w:after="240" w:line="240" w:lineRule="exact"/>
        <w:ind w:left="709" w:hanging="425"/>
        <w:contextualSpacing w:val="0"/>
        <w:jc w:val="both"/>
        <w:rPr>
          <w:rFonts w:ascii="Arial" w:hAnsi="Arial" w:cs="Arial"/>
          <w:bCs/>
          <w:iCs/>
          <w:spacing w:val="4"/>
          <w:sz w:val="20"/>
          <w:szCs w:val="20"/>
          <w:shd w:val="clear" w:color="auto" w:fill="FFFFFF"/>
          <w:lang w:bidi="pl-PL"/>
        </w:rPr>
      </w:pPr>
      <w:r w:rsidRPr="00A04F41">
        <w:rPr>
          <w:rFonts w:ascii="Arial" w:hAnsi="Arial" w:cs="Arial"/>
          <w:bCs/>
          <w:iCs/>
          <w:spacing w:val="4"/>
          <w:sz w:val="20"/>
          <w:szCs w:val="20"/>
          <w:shd w:val="clear" w:color="auto" w:fill="FFFFFF"/>
          <w:lang w:bidi="pl-PL"/>
        </w:rPr>
        <w:t>rysunek nr 2</w:t>
      </w:r>
      <w:r>
        <w:rPr>
          <w:rFonts w:ascii="Arial" w:hAnsi="Arial" w:cs="Arial"/>
          <w:bCs/>
          <w:iCs/>
          <w:spacing w:val="4"/>
          <w:sz w:val="20"/>
          <w:szCs w:val="20"/>
          <w:shd w:val="clear" w:color="auto" w:fill="FFFFFF"/>
          <w:lang w:bidi="pl-PL"/>
        </w:rPr>
        <w:t>.2</w:t>
      </w:r>
      <w:r w:rsidRPr="00A04F41">
        <w:rPr>
          <w:rFonts w:ascii="Arial" w:hAnsi="Arial" w:cs="Arial"/>
          <w:bCs/>
          <w:iCs/>
          <w:spacing w:val="4"/>
          <w:sz w:val="20"/>
          <w:szCs w:val="20"/>
          <w:shd w:val="clear" w:color="auto" w:fill="FFFFFF"/>
          <w:lang w:bidi="pl-PL"/>
        </w:rPr>
        <w:t xml:space="preserve"> tomu I-projekt zagospodarowania terenu, stanowiącego część załącznika nr 3 do zaskarżonej decyzji</w:t>
      </w:r>
      <w:r>
        <w:rPr>
          <w:rFonts w:ascii="Arial" w:hAnsi="Arial" w:cs="Arial"/>
          <w:bCs/>
          <w:iCs/>
          <w:spacing w:val="4"/>
          <w:sz w:val="20"/>
          <w:szCs w:val="20"/>
          <w:shd w:val="clear" w:color="auto" w:fill="FFFFFF"/>
          <w:lang w:bidi="pl-PL"/>
        </w:rPr>
        <w:t>,</w:t>
      </w:r>
    </w:p>
    <w:p w:rsidR="00A04F41" w:rsidRDefault="00A04F41" w:rsidP="00B42E1D">
      <w:pPr>
        <w:pStyle w:val="Akapitzlist"/>
        <w:numPr>
          <w:ilvl w:val="0"/>
          <w:numId w:val="60"/>
        </w:numPr>
        <w:spacing w:after="240" w:line="240" w:lineRule="exact"/>
        <w:ind w:left="709" w:hanging="425"/>
        <w:contextualSpacing w:val="0"/>
        <w:jc w:val="both"/>
        <w:rPr>
          <w:rFonts w:ascii="Arial" w:hAnsi="Arial" w:cs="Arial"/>
          <w:bCs/>
          <w:iCs/>
          <w:spacing w:val="4"/>
          <w:sz w:val="20"/>
          <w:szCs w:val="20"/>
          <w:shd w:val="clear" w:color="auto" w:fill="FFFFFF"/>
          <w:lang w:bidi="pl-PL"/>
        </w:rPr>
      </w:pPr>
      <w:r>
        <w:rPr>
          <w:rFonts w:ascii="Arial" w:hAnsi="Arial" w:cs="Arial"/>
          <w:bCs/>
          <w:iCs/>
          <w:spacing w:val="4"/>
          <w:sz w:val="20"/>
          <w:szCs w:val="20"/>
          <w:shd w:val="clear" w:color="auto" w:fill="FFFFFF"/>
          <w:lang w:bidi="pl-PL"/>
        </w:rPr>
        <w:t>rysunek nr 2.2</w:t>
      </w:r>
      <w:r w:rsidRPr="00A04F41">
        <w:rPr>
          <w:rFonts w:ascii="Arial" w:hAnsi="Arial" w:cs="Arial"/>
          <w:bCs/>
          <w:iCs/>
          <w:spacing w:val="4"/>
          <w:sz w:val="20"/>
          <w:szCs w:val="20"/>
          <w:shd w:val="clear" w:color="auto" w:fill="FFFFFF"/>
          <w:lang w:bidi="pl-PL"/>
        </w:rPr>
        <w:t xml:space="preserve"> tomu II – branża drogowa projekt</w:t>
      </w:r>
      <w:r w:rsidR="00932475">
        <w:rPr>
          <w:rFonts w:ascii="Arial" w:hAnsi="Arial" w:cs="Arial"/>
          <w:bCs/>
          <w:iCs/>
          <w:spacing w:val="4"/>
          <w:sz w:val="20"/>
          <w:szCs w:val="20"/>
          <w:shd w:val="clear" w:color="auto" w:fill="FFFFFF"/>
          <w:lang w:bidi="pl-PL"/>
        </w:rPr>
        <w:t>u</w:t>
      </w:r>
      <w:r w:rsidRPr="00A04F41">
        <w:rPr>
          <w:rFonts w:ascii="Arial" w:hAnsi="Arial" w:cs="Arial"/>
          <w:bCs/>
          <w:iCs/>
          <w:spacing w:val="4"/>
          <w:sz w:val="20"/>
          <w:szCs w:val="20"/>
          <w:shd w:val="clear" w:color="auto" w:fill="FFFFFF"/>
          <w:lang w:bidi="pl-PL"/>
        </w:rPr>
        <w:t xml:space="preserve"> architektoniczno-budowlanego, stanowiącego część załącznika nr 3 do zaskarżonej decyzji</w:t>
      </w:r>
      <w:r w:rsidR="004A55F4">
        <w:rPr>
          <w:rFonts w:ascii="Arial" w:hAnsi="Arial" w:cs="Arial"/>
          <w:bCs/>
          <w:iCs/>
          <w:spacing w:val="4"/>
          <w:sz w:val="20"/>
          <w:szCs w:val="20"/>
          <w:shd w:val="clear" w:color="auto" w:fill="FFFFFF"/>
          <w:lang w:bidi="pl-PL"/>
        </w:rPr>
        <w:t>,</w:t>
      </w:r>
    </w:p>
    <w:p w:rsidR="0001397E" w:rsidRDefault="0001397E" w:rsidP="00B42E1D">
      <w:pPr>
        <w:pStyle w:val="Akapitzlist"/>
        <w:numPr>
          <w:ilvl w:val="0"/>
          <w:numId w:val="60"/>
        </w:numPr>
        <w:spacing w:after="240" w:line="240" w:lineRule="exact"/>
        <w:ind w:left="709" w:hanging="425"/>
        <w:contextualSpacing w:val="0"/>
        <w:jc w:val="both"/>
        <w:rPr>
          <w:rFonts w:ascii="Arial" w:hAnsi="Arial" w:cs="Arial"/>
          <w:bCs/>
          <w:iCs/>
          <w:spacing w:val="4"/>
          <w:sz w:val="20"/>
          <w:szCs w:val="20"/>
          <w:shd w:val="clear" w:color="auto" w:fill="FFFFFF"/>
          <w:lang w:bidi="pl-PL"/>
        </w:rPr>
      </w:pPr>
      <w:r>
        <w:rPr>
          <w:rFonts w:ascii="Arial" w:hAnsi="Arial" w:cs="Arial"/>
          <w:bCs/>
          <w:iCs/>
          <w:spacing w:val="4"/>
          <w:sz w:val="20"/>
          <w:szCs w:val="20"/>
          <w:shd w:val="clear" w:color="auto" w:fill="FFFFFF"/>
          <w:lang w:bidi="pl-PL"/>
        </w:rPr>
        <w:lastRenderedPageBreak/>
        <w:t xml:space="preserve">rysunek nr 2.4 tomu III – branża mostowa projektu </w:t>
      </w:r>
      <w:r w:rsidRPr="0001397E">
        <w:rPr>
          <w:rFonts w:ascii="Arial" w:hAnsi="Arial" w:cs="Arial"/>
          <w:bCs/>
          <w:iCs/>
          <w:spacing w:val="4"/>
          <w:sz w:val="20"/>
          <w:szCs w:val="20"/>
          <w:shd w:val="clear" w:color="auto" w:fill="FFFFFF"/>
          <w:lang w:bidi="pl-PL"/>
        </w:rPr>
        <w:t>architektoniczno-budowlanego, stanowiącego część załącznika nr 3 do zaskarżonej decyzji,</w:t>
      </w:r>
    </w:p>
    <w:p w:rsidR="00392666" w:rsidRDefault="006D526C" w:rsidP="00B42E1D">
      <w:pPr>
        <w:pStyle w:val="Akapitzlist"/>
        <w:numPr>
          <w:ilvl w:val="0"/>
          <w:numId w:val="60"/>
        </w:numPr>
        <w:spacing w:after="240" w:line="240" w:lineRule="exact"/>
        <w:ind w:left="709" w:hanging="425"/>
        <w:contextualSpacing w:val="0"/>
        <w:jc w:val="both"/>
        <w:rPr>
          <w:rFonts w:ascii="Arial" w:hAnsi="Arial" w:cs="Arial"/>
          <w:bCs/>
          <w:iCs/>
          <w:spacing w:val="4"/>
          <w:sz w:val="20"/>
          <w:szCs w:val="20"/>
          <w:shd w:val="clear" w:color="auto" w:fill="FFFFFF"/>
          <w:lang w:bidi="pl-PL"/>
        </w:rPr>
      </w:pPr>
      <w:r>
        <w:rPr>
          <w:rFonts w:ascii="Arial" w:hAnsi="Arial" w:cs="Arial"/>
          <w:bCs/>
          <w:iCs/>
          <w:spacing w:val="4"/>
          <w:sz w:val="20"/>
          <w:szCs w:val="20"/>
          <w:shd w:val="clear" w:color="auto" w:fill="FFFFFF"/>
          <w:lang w:bidi="pl-PL"/>
        </w:rPr>
        <w:t>rysunek</w:t>
      </w:r>
      <w:r w:rsidR="0016241A">
        <w:rPr>
          <w:rFonts w:ascii="Arial" w:hAnsi="Arial" w:cs="Arial"/>
          <w:bCs/>
          <w:iCs/>
          <w:spacing w:val="4"/>
          <w:sz w:val="20"/>
          <w:szCs w:val="20"/>
          <w:shd w:val="clear" w:color="auto" w:fill="FFFFFF"/>
          <w:lang w:bidi="pl-PL"/>
        </w:rPr>
        <w:t xml:space="preserve"> </w:t>
      </w:r>
      <w:r w:rsidR="0072657D">
        <w:rPr>
          <w:rFonts w:ascii="Arial" w:hAnsi="Arial" w:cs="Arial"/>
          <w:bCs/>
          <w:iCs/>
          <w:spacing w:val="4"/>
          <w:sz w:val="20"/>
          <w:szCs w:val="20"/>
          <w:shd w:val="clear" w:color="auto" w:fill="FFFFFF"/>
          <w:lang w:bidi="pl-PL"/>
        </w:rPr>
        <w:t>nr 2.1 tomu IV</w:t>
      </w:r>
      <w:r w:rsidR="00433E36">
        <w:rPr>
          <w:rFonts w:ascii="Arial" w:hAnsi="Arial" w:cs="Arial"/>
          <w:bCs/>
          <w:iCs/>
          <w:spacing w:val="4"/>
          <w:sz w:val="20"/>
          <w:szCs w:val="20"/>
          <w:shd w:val="clear" w:color="auto" w:fill="FFFFFF"/>
          <w:lang w:bidi="pl-PL"/>
        </w:rPr>
        <w:t>-</w:t>
      </w:r>
      <w:r w:rsidR="0072657D">
        <w:rPr>
          <w:rFonts w:ascii="Arial" w:hAnsi="Arial" w:cs="Arial"/>
          <w:bCs/>
          <w:iCs/>
          <w:spacing w:val="4"/>
          <w:sz w:val="20"/>
          <w:szCs w:val="20"/>
          <w:shd w:val="clear" w:color="auto" w:fill="FFFFFF"/>
          <w:lang w:bidi="pl-PL"/>
        </w:rPr>
        <w:t>branża wod</w:t>
      </w:r>
      <w:r>
        <w:rPr>
          <w:rFonts w:ascii="Arial" w:hAnsi="Arial" w:cs="Arial"/>
          <w:bCs/>
          <w:iCs/>
          <w:spacing w:val="4"/>
          <w:sz w:val="20"/>
          <w:szCs w:val="20"/>
          <w:shd w:val="clear" w:color="auto" w:fill="FFFFFF"/>
          <w:lang w:bidi="pl-PL"/>
        </w:rPr>
        <w:t>.</w:t>
      </w:r>
      <w:r w:rsidR="0072657D">
        <w:rPr>
          <w:rFonts w:ascii="Arial" w:hAnsi="Arial" w:cs="Arial"/>
          <w:bCs/>
          <w:iCs/>
          <w:spacing w:val="4"/>
          <w:sz w:val="20"/>
          <w:szCs w:val="20"/>
          <w:shd w:val="clear" w:color="auto" w:fill="FFFFFF"/>
          <w:lang w:bidi="pl-PL"/>
        </w:rPr>
        <w:t>-kan.</w:t>
      </w:r>
      <w:r w:rsidR="0086783D">
        <w:rPr>
          <w:rFonts w:ascii="Arial" w:hAnsi="Arial" w:cs="Arial"/>
          <w:bCs/>
          <w:iCs/>
          <w:spacing w:val="4"/>
          <w:sz w:val="20"/>
          <w:szCs w:val="20"/>
          <w:shd w:val="clear" w:color="auto" w:fill="FFFFFF"/>
          <w:lang w:bidi="pl-PL"/>
        </w:rPr>
        <w:t xml:space="preserve"> </w:t>
      </w:r>
      <w:r w:rsidR="00932475">
        <w:rPr>
          <w:rFonts w:ascii="Arial" w:hAnsi="Arial" w:cs="Arial"/>
          <w:bCs/>
          <w:iCs/>
          <w:spacing w:val="4"/>
          <w:sz w:val="20"/>
          <w:szCs w:val="20"/>
          <w:shd w:val="clear" w:color="auto" w:fill="FFFFFF"/>
          <w:lang w:bidi="pl-PL"/>
        </w:rPr>
        <w:t>(budowa kanalizacji deszczowej)</w:t>
      </w:r>
      <w:r w:rsidR="0072657D">
        <w:rPr>
          <w:rFonts w:ascii="Arial" w:hAnsi="Arial" w:cs="Arial"/>
          <w:bCs/>
          <w:iCs/>
          <w:spacing w:val="4"/>
          <w:sz w:val="20"/>
          <w:szCs w:val="20"/>
          <w:shd w:val="clear" w:color="auto" w:fill="FFFFFF"/>
          <w:lang w:bidi="pl-PL"/>
        </w:rPr>
        <w:t xml:space="preserve"> </w:t>
      </w:r>
      <w:r w:rsidRPr="006D526C">
        <w:rPr>
          <w:rFonts w:ascii="Arial" w:hAnsi="Arial" w:cs="Arial"/>
          <w:bCs/>
          <w:iCs/>
          <w:spacing w:val="4"/>
          <w:sz w:val="20"/>
          <w:szCs w:val="20"/>
          <w:shd w:val="clear" w:color="auto" w:fill="FFFFFF"/>
          <w:lang w:bidi="pl-PL"/>
        </w:rPr>
        <w:t>projektu architektoniczno-budowlanego</w:t>
      </w:r>
      <w:r>
        <w:rPr>
          <w:rFonts w:ascii="Arial" w:hAnsi="Arial" w:cs="Arial"/>
          <w:bCs/>
          <w:iCs/>
          <w:spacing w:val="4"/>
          <w:sz w:val="20"/>
          <w:szCs w:val="20"/>
          <w:shd w:val="clear" w:color="auto" w:fill="FFFFFF"/>
          <w:lang w:bidi="pl-PL"/>
        </w:rPr>
        <w:t xml:space="preserve">, </w:t>
      </w:r>
      <w:r w:rsidRPr="006D526C">
        <w:rPr>
          <w:rFonts w:ascii="Arial" w:hAnsi="Arial" w:cs="Arial"/>
          <w:bCs/>
          <w:iCs/>
          <w:spacing w:val="4"/>
          <w:sz w:val="20"/>
          <w:szCs w:val="20"/>
          <w:shd w:val="clear" w:color="auto" w:fill="FFFFFF"/>
          <w:lang w:bidi="pl-PL"/>
        </w:rPr>
        <w:t>stanowiącego część załącznika nr 3 do zaskarżonej decyzji</w:t>
      </w:r>
      <w:r>
        <w:rPr>
          <w:rFonts w:ascii="Arial" w:hAnsi="Arial" w:cs="Arial"/>
          <w:bCs/>
          <w:iCs/>
          <w:spacing w:val="4"/>
          <w:sz w:val="20"/>
          <w:szCs w:val="20"/>
          <w:shd w:val="clear" w:color="auto" w:fill="FFFFFF"/>
          <w:lang w:bidi="pl-PL"/>
        </w:rPr>
        <w:t>,</w:t>
      </w:r>
    </w:p>
    <w:p w:rsidR="00433E36" w:rsidRPr="00433E36" w:rsidRDefault="00932475" w:rsidP="00B42E1D">
      <w:pPr>
        <w:pStyle w:val="Akapitzlist"/>
        <w:numPr>
          <w:ilvl w:val="0"/>
          <w:numId w:val="60"/>
        </w:numPr>
        <w:spacing w:after="240" w:line="240" w:lineRule="exact"/>
        <w:ind w:left="709" w:hanging="425"/>
        <w:contextualSpacing w:val="0"/>
        <w:jc w:val="both"/>
        <w:rPr>
          <w:rFonts w:ascii="Arial" w:hAnsi="Arial" w:cs="Arial"/>
          <w:bCs/>
          <w:iCs/>
          <w:spacing w:val="4"/>
          <w:sz w:val="20"/>
          <w:szCs w:val="20"/>
          <w:shd w:val="clear" w:color="auto" w:fill="FFFFFF"/>
          <w:lang w:bidi="pl-PL"/>
        </w:rPr>
      </w:pPr>
      <w:r>
        <w:rPr>
          <w:rFonts w:ascii="Arial" w:hAnsi="Arial" w:cs="Arial"/>
          <w:bCs/>
          <w:iCs/>
          <w:spacing w:val="4"/>
          <w:sz w:val="20"/>
          <w:szCs w:val="20"/>
          <w:shd w:val="clear" w:color="auto" w:fill="FFFFFF"/>
          <w:lang w:bidi="pl-PL"/>
        </w:rPr>
        <w:t xml:space="preserve">rysunek </w:t>
      </w:r>
      <w:r w:rsidR="00433E36">
        <w:rPr>
          <w:rFonts w:ascii="Arial" w:hAnsi="Arial" w:cs="Arial"/>
          <w:bCs/>
          <w:iCs/>
          <w:spacing w:val="4"/>
          <w:sz w:val="20"/>
          <w:szCs w:val="20"/>
          <w:shd w:val="clear" w:color="auto" w:fill="FFFFFF"/>
          <w:lang w:bidi="pl-PL"/>
        </w:rPr>
        <w:t>nr 2.2 tomu VI-branża elektroenergetyczna (budowa zasilania znaków aktywnych)</w:t>
      </w:r>
      <w:r w:rsidR="00433E36" w:rsidRPr="00433E36">
        <w:rPr>
          <w:rFonts w:ascii="Arial" w:hAnsi="Arial" w:cs="Arial"/>
          <w:bCs/>
          <w:iCs/>
          <w:spacing w:val="4"/>
          <w:sz w:val="20"/>
          <w:szCs w:val="20"/>
          <w:shd w:val="clear" w:color="auto" w:fill="FFFFFF"/>
          <w:lang w:bidi="pl-PL"/>
        </w:rPr>
        <w:t xml:space="preserve"> projektu architektoniczno-budowlanego, stanowiącego część załącznika nr 3 do zaskarżonej decyzji,</w:t>
      </w:r>
    </w:p>
    <w:p w:rsidR="004E3D82" w:rsidRPr="00B42E1D" w:rsidRDefault="00433E36" w:rsidP="00B42E1D">
      <w:pPr>
        <w:pStyle w:val="Akapitzlist"/>
        <w:numPr>
          <w:ilvl w:val="0"/>
          <w:numId w:val="60"/>
        </w:numPr>
        <w:spacing w:after="240" w:line="240" w:lineRule="exact"/>
        <w:ind w:left="709" w:hanging="425"/>
        <w:contextualSpacing w:val="0"/>
        <w:jc w:val="both"/>
        <w:rPr>
          <w:rFonts w:ascii="Arial" w:hAnsi="Arial" w:cs="Arial"/>
          <w:bCs/>
          <w:iCs/>
          <w:spacing w:val="4"/>
          <w:sz w:val="20"/>
          <w:szCs w:val="20"/>
          <w:shd w:val="clear" w:color="auto" w:fill="FFFFFF"/>
          <w:lang w:bidi="pl-PL"/>
        </w:rPr>
      </w:pPr>
      <w:r w:rsidRPr="00433E36">
        <w:rPr>
          <w:rFonts w:ascii="Arial" w:hAnsi="Arial" w:cs="Arial"/>
          <w:bCs/>
          <w:iCs/>
          <w:spacing w:val="4"/>
          <w:sz w:val="20"/>
          <w:szCs w:val="20"/>
          <w:shd w:val="clear" w:color="auto" w:fill="FFFFFF"/>
          <w:lang w:bidi="pl-PL"/>
        </w:rPr>
        <w:t>rysunek nr 2.2</w:t>
      </w:r>
      <w:r>
        <w:rPr>
          <w:rFonts w:ascii="Arial" w:hAnsi="Arial" w:cs="Arial"/>
          <w:bCs/>
          <w:iCs/>
          <w:spacing w:val="4"/>
          <w:sz w:val="20"/>
          <w:szCs w:val="20"/>
          <w:shd w:val="clear" w:color="auto" w:fill="FFFFFF"/>
          <w:lang w:bidi="pl-PL"/>
        </w:rPr>
        <w:t xml:space="preserve"> tomu VIII-branża telekomunikacyjna (przebudowa i zabezpieczenie sieci telekomunikacyjnej), </w:t>
      </w:r>
      <w:r w:rsidRPr="00433E36">
        <w:rPr>
          <w:rFonts w:ascii="Arial" w:hAnsi="Arial" w:cs="Arial"/>
          <w:bCs/>
          <w:iCs/>
          <w:spacing w:val="4"/>
          <w:sz w:val="20"/>
          <w:szCs w:val="20"/>
          <w:shd w:val="clear" w:color="auto" w:fill="FFFFFF"/>
          <w:lang w:bidi="pl-PL"/>
        </w:rPr>
        <w:t>stanowiącego część załącznika nr 3 do zaskarżonej decyzji,</w:t>
      </w:r>
    </w:p>
    <w:p w:rsidR="004E3D82" w:rsidRDefault="004E3D82">
      <w:pPr>
        <w:tabs>
          <w:tab w:val="left" w:pos="426"/>
        </w:tabs>
        <w:spacing w:after="240" w:line="240" w:lineRule="exact"/>
        <w:ind w:left="284"/>
        <w:jc w:val="both"/>
        <w:rPr>
          <w:rFonts w:ascii="Arial" w:hAnsi="Arial" w:cs="Arial"/>
          <w:spacing w:val="4"/>
          <w:sz w:val="20"/>
          <w:szCs w:val="20"/>
        </w:rPr>
      </w:pPr>
      <w:r w:rsidRPr="001545FD">
        <w:rPr>
          <w:rFonts w:ascii="Arial" w:hAnsi="Arial" w:cs="Arial"/>
          <w:b/>
          <w:spacing w:val="4"/>
          <w:sz w:val="20"/>
          <w:szCs w:val="20"/>
        </w:rPr>
        <w:t xml:space="preserve">i orzekam w tym zakresie </w:t>
      </w:r>
      <w:r w:rsidRPr="001A0C29">
        <w:rPr>
          <w:rFonts w:ascii="Arial" w:hAnsi="Arial" w:cs="Arial"/>
          <w:spacing w:val="4"/>
          <w:sz w:val="20"/>
          <w:szCs w:val="20"/>
        </w:rPr>
        <w:t>poprzez zatwierdzenie, w miejscu uchylenia:</w:t>
      </w:r>
    </w:p>
    <w:p w:rsidR="004E3D82" w:rsidRDefault="004E3D82" w:rsidP="00B42E1D">
      <w:pPr>
        <w:pStyle w:val="Akapitzlist"/>
        <w:numPr>
          <w:ilvl w:val="0"/>
          <w:numId w:val="60"/>
        </w:numPr>
        <w:spacing w:after="240" w:line="240" w:lineRule="exact"/>
        <w:ind w:left="709" w:hanging="425"/>
        <w:contextualSpacing w:val="0"/>
        <w:jc w:val="both"/>
        <w:rPr>
          <w:rFonts w:ascii="Arial" w:hAnsi="Arial" w:cs="Arial"/>
          <w:spacing w:val="4"/>
          <w:sz w:val="20"/>
          <w:szCs w:val="20"/>
        </w:rPr>
      </w:pPr>
      <w:r>
        <w:rPr>
          <w:rFonts w:ascii="Arial" w:hAnsi="Arial" w:cs="Arial"/>
          <w:spacing w:val="4"/>
          <w:sz w:val="20"/>
          <w:szCs w:val="20"/>
        </w:rPr>
        <w:t>rysun</w:t>
      </w:r>
      <w:r w:rsidRPr="004E3D82">
        <w:rPr>
          <w:rFonts w:ascii="Arial" w:hAnsi="Arial" w:cs="Arial"/>
          <w:spacing w:val="4"/>
          <w:sz w:val="20"/>
          <w:szCs w:val="20"/>
        </w:rPr>
        <w:t>k</w:t>
      </w:r>
      <w:r>
        <w:rPr>
          <w:rFonts w:ascii="Arial" w:hAnsi="Arial" w:cs="Arial"/>
          <w:spacing w:val="4"/>
          <w:sz w:val="20"/>
          <w:szCs w:val="20"/>
        </w:rPr>
        <w:t>u</w:t>
      </w:r>
      <w:r w:rsidRPr="004E3D82">
        <w:rPr>
          <w:rFonts w:ascii="Arial" w:hAnsi="Arial" w:cs="Arial"/>
          <w:spacing w:val="4"/>
          <w:sz w:val="20"/>
          <w:szCs w:val="20"/>
        </w:rPr>
        <w:t xml:space="preserve"> nr 2.2 mapy przedstawiającej proponowany przebieg drogi, z zaznaczeniem terenu niezbędnego dla obiektów budowlanych oraz istniejąc</w:t>
      </w:r>
      <w:r>
        <w:rPr>
          <w:rFonts w:ascii="Arial" w:hAnsi="Arial" w:cs="Arial"/>
          <w:spacing w:val="4"/>
          <w:sz w:val="20"/>
          <w:szCs w:val="20"/>
        </w:rPr>
        <w:t>e uzbrojenie terenu, stanowiącego</w:t>
      </w:r>
      <w:r w:rsidRPr="004E3D82">
        <w:rPr>
          <w:rFonts w:ascii="Arial" w:hAnsi="Arial" w:cs="Arial"/>
          <w:spacing w:val="4"/>
          <w:sz w:val="20"/>
          <w:szCs w:val="20"/>
        </w:rPr>
        <w:t xml:space="preserve"> </w:t>
      </w:r>
      <w:r>
        <w:rPr>
          <w:rFonts w:ascii="Arial" w:hAnsi="Arial" w:cs="Arial"/>
          <w:spacing w:val="4"/>
          <w:sz w:val="20"/>
          <w:szCs w:val="20"/>
        </w:rPr>
        <w:t>załącznik nr 5</w:t>
      </w:r>
      <w:r w:rsidRPr="004E3D82">
        <w:rPr>
          <w:rFonts w:ascii="Arial" w:hAnsi="Arial" w:cs="Arial"/>
          <w:spacing w:val="4"/>
          <w:sz w:val="20"/>
          <w:szCs w:val="20"/>
        </w:rPr>
        <w:t xml:space="preserve"> do </w:t>
      </w:r>
      <w:r>
        <w:rPr>
          <w:rFonts w:ascii="Arial" w:hAnsi="Arial" w:cs="Arial"/>
          <w:spacing w:val="4"/>
          <w:sz w:val="20"/>
          <w:szCs w:val="20"/>
        </w:rPr>
        <w:t xml:space="preserve">niniejszej </w:t>
      </w:r>
      <w:r w:rsidRPr="004E3D82">
        <w:rPr>
          <w:rFonts w:ascii="Arial" w:hAnsi="Arial" w:cs="Arial"/>
          <w:spacing w:val="4"/>
          <w:sz w:val="20"/>
          <w:szCs w:val="20"/>
        </w:rPr>
        <w:t>decyzji,</w:t>
      </w:r>
    </w:p>
    <w:p w:rsidR="000551AC" w:rsidRPr="00B42E1D" w:rsidRDefault="000551AC" w:rsidP="00B42E1D">
      <w:pPr>
        <w:pStyle w:val="Akapitzlist"/>
        <w:numPr>
          <w:ilvl w:val="0"/>
          <w:numId w:val="60"/>
        </w:numPr>
        <w:spacing w:after="240" w:line="240" w:lineRule="exact"/>
        <w:ind w:left="709" w:hanging="425"/>
        <w:contextualSpacing w:val="0"/>
        <w:jc w:val="both"/>
        <w:rPr>
          <w:rFonts w:ascii="Arial" w:hAnsi="Arial" w:cs="Arial"/>
          <w:bCs/>
          <w:iCs/>
          <w:spacing w:val="4"/>
          <w:sz w:val="20"/>
          <w:szCs w:val="20"/>
          <w:lang w:bidi="pl-PL"/>
        </w:rPr>
      </w:pPr>
      <w:r w:rsidRPr="000551AC">
        <w:rPr>
          <w:rFonts w:ascii="Arial" w:hAnsi="Arial" w:cs="Arial"/>
          <w:bCs/>
          <w:iCs/>
          <w:spacing w:val="4"/>
          <w:sz w:val="20"/>
          <w:szCs w:val="20"/>
          <w:lang w:bidi="pl-PL"/>
        </w:rPr>
        <w:t>zatwierdzenie, w miejsce uchylenia, op</w:t>
      </w:r>
      <w:r>
        <w:rPr>
          <w:rFonts w:ascii="Arial" w:hAnsi="Arial" w:cs="Arial"/>
          <w:bCs/>
          <w:iCs/>
          <w:spacing w:val="4"/>
          <w:sz w:val="20"/>
          <w:szCs w:val="20"/>
          <w:lang w:bidi="pl-PL"/>
        </w:rPr>
        <w:t>racowana pn. „projekt budowlany zamienny”, stanowiącego załącznik nr 6</w:t>
      </w:r>
      <w:r w:rsidRPr="000551AC">
        <w:rPr>
          <w:rFonts w:ascii="Arial" w:hAnsi="Arial" w:cs="Arial"/>
          <w:bCs/>
          <w:iCs/>
          <w:spacing w:val="4"/>
          <w:sz w:val="20"/>
          <w:szCs w:val="20"/>
          <w:lang w:bidi="pl-PL"/>
        </w:rPr>
        <w:t xml:space="preserve"> do niniejszej decyzji, składającego się z:</w:t>
      </w:r>
      <w:r>
        <w:rPr>
          <w:rFonts w:ascii="Arial" w:hAnsi="Arial" w:cs="Arial"/>
          <w:bCs/>
          <w:iCs/>
          <w:spacing w:val="4"/>
          <w:sz w:val="20"/>
          <w:szCs w:val="20"/>
          <w:lang w:bidi="pl-PL"/>
        </w:rPr>
        <w:t xml:space="preserve"> oświadczenia projektanta </w:t>
      </w:r>
      <w:r>
        <w:rPr>
          <w:rFonts w:ascii="Arial" w:hAnsi="Arial" w:cs="Arial"/>
          <w:bCs/>
          <w:iCs/>
          <w:spacing w:val="4"/>
          <w:sz w:val="20"/>
          <w:szCs w:val="20"/>
          <w:lang w:bidi="pl-PL"/>
        </w:rPr>
        <w:br/>
        <w:t xml:space="preserve">i sprawdzającego, kopii uprawnień oraz zaświadczeń projektanta i sprawdzającego, części opisowej i części rysunkowej w zakresie: </w:t>
      </w:r>
      <w:r w:rsidR="00A04F41" w:rsidRPr="00B42E1D">
        <w:rPr>
          <w:rFonts w:ascii="Arial" w:hAnsi="Arial" w:cs="Arial"/>
          <w:bCs/>
          <w:iCs/>
          <w:spacing w:val="4"/>
          <w:sz w:val="20"/>
          <w:szCs w:val="20"/>
          <w:lang w:bidi="pl-PL"/>
        </w:rPr>
        <w:t>rysunku nr 2.2 tomu I-projekt zagospodarowania terenu,</w:t>
      </w:r>
      <w:r>
        <w:rPr>
          <w:rFonts w:ascii="Arial" w:hAnsi="Arial" w:cs="Arial"/>
          <w:bCs/>
          <w:iCs/>
          <w:spacing w:val="4"/>
          <w:sz w:val="20"/>
          <w:szCs w:val="20"/>
          <w:lang w:bidi="pl-PL"/>
        </w:rPr>
        <w:t xml:space="preserve"> </w:t>
      </w:r>
      <w:r w:rsidR="00A04F41" w:rsidRPr="00B42E1D">
        <w:rPr>
          <w:rFonts w:ascii="Arial" w:hAnsi="Arial" w:cs="Arial"/>
          <w:bCs/>
          <w:iCs/>
          <w:spacing w:val="4"/>
          <w:sz w:val="20"/>
          <w:szCs w:val="20"/>
          <w:lang w:bidi="pl-PL"/>
        </w:rPr>
        <w:t>rysunku nr 2.2 tomu II – branża drogowa projekt</w:t>
      </w:r>
      <w:r w:rsidR="0086783D">
        <w:rPr>
          <w:rFonts w:ascii="Arial" w:hAnsi="Arial" w:cs="Arial"/>
          <w:bCs/>
          <w:iCs/>
          <w:spacing w:val="4"/>
          <w:sz w:val="20"/>
          <w:szCs w:val="20"/>
          <w:lang w:bidi="pl-PL"/>
        </w:rPr>
        <w:t>u</w:t>
      </w:r>
      <w:r w:rsidR="00A04F41" w:rsidRPr="00B42E1D">
        <w:rPr>
          <w:rFonts w:ascii="Arial" w:hAnsi="Arial" w:cs="Arial"/>
          <w:bCs/>
          <w:iCs/>
          <w:spacing w:val="4"/>
          <w:sz w:val="20"/>
          <w:szCs w:val="20"/>
          <w:lang w:bidi="pl-PL"/>
        </w:rPr>
        <w:t xml:space="preserve"> architektoniczno-budowlanego</w:t>
      </w:r>
      <w:r w:rsidR="004A55F4" w:rsidRPr="00B42E1D">
        <w:rPr>
          <w:rFonts w:ascii="Arial" w:hAnsi="Arial" w:cs="Arial"/>
          <w:bCs/>
          <w:iCs/>
          <w:spacing w:val="4"/>
          <w:sz w:val="20"/>
          <w:szCs w:val="20"/>
          <w:lang w:bidi="pl-PL"/>
        </w:rPr>
        <w:t>,</w:t>
      </w:r>
      <w:r>
        <w:rPr>
          <w:rFonts w:ascii="Arial" w:hAnsi="Arial" w:cs="Arial"/>
          <w:bCs/>
          <w:iCs/>
          <w:spacing w:val="4"/>
          <w:sz w:val="20"/>
          <w:szCs w:val="20"/>
          <w:lang w:bidi="pl-PL"/>
        </w:rPr>
        <w:t xml:space="preserve"> </w:t>
      </w:r>
      <w:r w:rsidR="0001397E" w:rsidRPr="00B42E1D">
        <w:rPr>
          <w:rFonts w:ascii="Arial" w:hAnsi="Arial" w:cs="Arial"/>
          <w:bCs/>
          <w:iCs/>
          <w:spacing w:val="4"/>
          <w:sz w:val="20"/>
          <w:szCs w:val="20"/>
          <w:lang w:bidi="pl-PL"/>
        </w:rPr>
        <w:t>rysunku nr 2.4 tomu III – branża mostowa projektu architektoniczno-budowlanego,</w:t>
      </w:r>
      <w:r>
        <w:rPr>
          <w:rFonts w:ascii="Arial" w:hAnsi="Arial" w:cs="Arial"/>
          <w:bCs/>
          <w:iCs/>
          <w:spacing w:val="4"/>
          <w:sz w:val="20"/>
          <w:szCs w:val="20"/>
          <w:lang w:bidi="pl-PL"/>
        </w:rPr>
        <w:t xml:space="preserve"> rysun</w:t>
      </w:r>
      <w:r w:rsidRPr="00B42E1D">
        <w:rPr>
          <w:rFonts w:ascii="Arial" w:hAnsi="Arial" w:cs="Arial"/>
          <w:bCs/>
          <w:iCs/>
          <w:spacing w:val="4"/>
          <w:sz w:val="20"/>
          <w:szCs w:val="20"/>
          <w:lang w:bidi="pl-PL"/>
        </w:rPr>
        <w:t>k</w:t>
      </w:r>
      <w:r>
        <w:rPr>
          <w:rFonts w:ascii="Arial" w:hAnsi="Arial" w:cs="Arial"/>
          <w:bCs/>
          <w:iCs/>
          <w:spacing w:val="4"/>
          <w:sz w:val="20"/>
          <w:szCs w:val="20"/>
          <w:lang w:bidi="pl-PL"/>
        </w:rPr>
        <w:t>u</w:t>
      </w:r>
      <w:r w:rsidRPr="00B42E1D">
        <w:rPr>
          <w:rFonts w:ascii="Arial" w:hAnsi="Arial" w:cs="Arial"/>
          <w:bCs/>
          <w:iCs/>
          <w:spacing w:val="4"/>
          <w:sz w:val="20"/>
          <w:szCs w:val="20"/>
          <w:lang w:bidi="pl-PL"/>
        </w:rPr>
        <w:t xml:space="preserve"> </w:t>
      </w:r>
      <w:r w:rsidR="0086783D">
        <w:rPr>
          <w:rFonts w:ascii="Arial" w:hAnsi="Arial" w:cs="Arial"/>
          <w:bCs/>
          <w:iCs/>
          <w:spacing w:val="4"/>
          <w:sz w:val="20"/>
          <w:szCs w:val="20"/>
          <w:lang w:bidi="pl-PL"/>
        </w:rPr>
        <w:br/>
      </w:r>
      <w:r w:rsidRPr="00B42E1D">
        <w:rPr>
          <w:rFonts w:ascii="Arial" w:hAnsi="Arial" w:cs="Arial"/>
          <w:bCs/>
          <w:iCs/>
          <w:spacing w:val="4"/>
          <w:sz w:val="20"/>
          <w:szCs w:val="20"/>
          <w:lang w:bidi="pl-PL"/>
        </w:rPr>
        <w:t xml:space="preserve">nr 2.1 tomu IV-branża wod.-kan. </w:t>
      </w:r>
      <w:r w:rsidR="0086783D" w:rsidRPr="0086783D">
        <w:rPr>
          <w:rFonts w:ascii="Arial" w:hAnsi="Arial" w:cs="Arial"/>
          <w:bCs/>
          <w:iCs/>
          <w:spacing w:val="4"/>
          <w:sz w:val="20"/>
          <w:szCs w:val="20"/>
          <w:lang w:bidi="pl-PL"/>
        </w:rPr>
        <w:t>(budowa kanalizacji deszczowej)</w:t>
      </w:r>
      <w:r w:rsidR="0086783D">
        <w:rPr>
          <w:rFonts w:ascii="Arial" w:hAnsi="Arial" w:cs="Arial"/>
          <w:bCs/>
          <w:iCs/>
          <w:spacing w:val="4"/>
          <w:sz w:val="20"/>
          <w:szCs w:val="20"/>
          <w:lang w:bidi="pl-PL"/>
        </w:rPr>
        <w:t xml:space="preserve"> </w:t>
      </w:r>
      <w:r w:rsidRPr="00B42E1D">
        <w:rPr>
          <w:rFonts w:ascii="Arial" w:hAnsi="Arial" w:cs="Arial"/>
          <w:bCs/>
          <w:iCs/>
          <w:spacing w:val="4"/>
          <w:sz w:val="20"/>
          <w:szCs w:val="20"/>
          <w:lang w:bidi="pl-PL"/>
        </w:rPr>
        <w:t xml:space="preserve">projektu </w:t>
      </w:r>
      <w:proofErr w:type="spellStart"/>
      <w:r w:rsidRPr="00B42E1D">
        <w:rPr>
          <w:rFonts w:ascii="Arial" w:hAnsi="Arial" w:cs="Arial"/>
          <w:bCs/>
          <w:iCs/>
          <w:spacing w:val="4"/>
          <w:sz w:val="20"/>
          <w:szCs w:val="20"/>
          <w:lang w:bidi="pl-PL"/>
        </w:rPr>
        <w:t>architektoniczno</w:t>
      </w:r>
      <w:proofErr w:type="spellEnd"/>
      <w:r w:rsidR="0086783D">
        <w:rPr>
          <w:rFonts w:ascii="Arial" w:hAnsi="Arial" w:cs="Arial"/>
          <w:bCs/>
          <w:iCs/>
          <w:spacing w:val="4"/>
          <w:sz w:val="20"/>
          <w:szCs w:val="20"/>
          <w:lang w:bidi="pl-PL"/>
        </w:rPr>
        <w:br/>
      </w:r>
      <w:r w:rsidRPr="00B42E1D">
        <w:rPr>
          <w:rFonts w:ascii="Arial" w:hAnsi="Arial" w:cs="Arial"/>
          <w:bCs/>
          <w:iCs/>
          <w:spacing w:val="4"/>
          <w:sz w:val="20"/>
          <w:szCs w:val="20"/>
          <w:lang w:bidi="pl-PL"/>
        </w:rPr>
        <w:t>-budowlanego, rysunku nr 2.2 tomu VI-branża elektroenergetyczna</w:t>
      </w:r>
      <w:r w:rsidR="00154C7D" w:rsidRPr="00B42E1D">
        <w:rPr>
          <w:rFonts w:ascii="Arial" w:hAnsi="Arial" w:cs="Arial"/>
          <w:bCs/>
          <w:iCs/>
          <w:spacing w:val="4"/>
          <w:sz w:val="20"/>
          <w:szCs w:val="20"/>
          <w:lang w:bidi="pl-PL"/>
        </w:rPr>
        <w:t xml:space="preserve"> </w:t>
      </w:r>
      <w:r w:rsidRPr="00B42E1D">
        <w:rPr>
          <w:rFonts w:ascii="Arial" w:hAnsi="Arial" w:cs="Arial"/>
          <w:bCs/>
          <w:iCs/>
          <w:spacing w:val="4"/>
          <w:sz w:val="20"/>
          <w:szCs w:val="20"/>
          <w:lang w:bidi="pl-PL"/>
        </w:rPr>
        <w:t>(budowa zasilania znaków aktywnych) projektu architektoniczno-budowlanego, rysunku nr 2.2 tomu VIII-branża telekomunikacyjna (przebudowa i zabezpieczenie sieci telekomunikacyjnej)</w:t>
      </w:r>
      <w:r w:rsidR="00154C7D" w:rsidRPr="00B42E1D">
        <w:rPr>
          <w:rFonts w:ascii="Arial" w:hAnsi="Arial" w:cs="Arial"/>
          <w:bCs/>
          <w:iCs/>
          <w:spacing w:val="4"/>
          <w:sz w:val="20"/>
          <w:szCs w:val="20"/>
          <w:lang w:bidi="pl-PL"/>
        </w:rPr>
        <w:t>.</w:t>
      </w:r>
    </w:p>
    <w:p w:rsidR="00154C7D" w:rsidRDefault="00154C7D" w:rsidP="00B42E1D">
      <w:pPr>
        <w:pStyle w:val="Akapitzlist"/>
        <w:numPr>
          <w:ilvl w:val="0"/>
          <w:numId w:val="52"/>
        </w:numPr>
        <w:spacing w:after="240" w:line="240" w:lineRule="exact"/>
        <w:ind w:left="426" w:hanging="142"/>
        <w:contextualSpacing w:val="0"/>
        <w:jc w:val="both"/>
        <w:rPr>
          <w:rFonts w:ascii="Arial" w:hAnsi="Arial" w:cs="Arial"/>
          <w:b/>
          <w:bCs/>
          <w:iCs/>
          <w:spacing w:val="4"/>
          <w:sz w:val="20"/>
          <w:szCs w:val="20"/>
          <w:lang w:bidi="pl-PL"/>
        </w:rPr>
      </w:pPr>
      <w:r w:rsidRPr="00B42E1D">
        <w:rPr>
          <w:rFonts w:ascii="Arial" w:hAnsi="Arial" w:cs="Arial"/>
          <w:b/>
          <w:bCs/>
          <w:iCs/>
          <w:spacing w:val="4"/>
          <w:sz w:val="20"/>
          <w:szCs w:val="20"/>
          <w:lang w:bidi="pl-PL"/>
        </w:rPr>
        <w:t>W pozostałej części zaskarżoną decyzję utrzymuję w mocy.</w:t>
      </w:r>
    </w:p>
    <w:p w:rsidR="00CF4CFC" w:rsidRPr="00B42E1D" w:rsidRDefault="00154C7D" w:rsidP="00B42E1D">
      <w:pPr>
        <w:pStyle w:val="Akapitzlist"/>
        <w:numPr>
          <w:ilvl w:val="0"/>
          <w:numId w:val="52"/>
        </w:numPr>
        <w:spacing w:after="480" w:line="240" w:lineRule="exact"/>
        <w:ind w:left="426" w:hanging="142"/>
        <w:contextualSpacing w:val="0"/>
        <w:rPr>
          <w:rFonts w:ascii="Arial" w:hAnsi="Arial" w:cs="Arial"/>
          <w:b/>
          <w:bCs/>
          <w:iCs/>
          <w:spacing w:val="4"/>
          <w:sz w:val="20"/>
          <w:szCs w:val="20"/>
          <w:lang w:bidi="pl-PL"/>
        </w:rPr>
      </w:pPr>
      <w:r w:rsidRPr="00154C7D">
        <w:rPr>
          <w:rFonts w:ascii="Arial" w:hAnsi="Arial" w:cs="Arial"/>
          <w:b/>
          <w:bCs/>
          <w:iCs/>
          <w:spacing w:val="4"/>
          <w:sz w:val="20"/>
          <w:szCs w:val="20"/>
          <w:lang w:bidi="pl-PL"/>
        </w:rPr>
        <w:t>Umarzam postępowanie odwoławcz</w:t>
      </w:r>
      <w:r w:rsidR="009B4F2D">
        <w:rPr>
          <w:rFonts w:ascii="Arial" w:hAnsi="Arial" w:cs="Arial"/>
          <w:b/>
          <w:bCs/>
          <w:iCs/>
          <w:spacing w:val="4"/>
          <w:sz w:val="20"/>
          <w:szCs w:val="20"/>
          <w:lang w:bidi="pl-PL"/>
        </w:rPr>
        <w:t>e w zakresie odwołania Pana J.G</w:t>
      </w:r>
      <w:r w:rsidRPr="00154C7D">
        <w:rPr>
          <w:rFonts w:ascii="Arial" w:hAnsi="Arial" w:cs="Arial"/>
          <w:b/>
          <w:bCs/>
          <w:iCs/>
          <w:spacing w:val="4"/>
          <w:sz w:val="20"/>
          <w:szCs w:val="20"/>
          <w:lang w:bidi="pl-PL"/>
        </w:rPr>
        <w:t>.</w:t>
      </w:r>
    </w:p>
    <w:p w:rsidR="002C3EC4" w:rsidRPr="00E4507F" w:rsidRDefault="002C3EC4">
      <w:pPr>
        <w:spacing w:after="240" w:line="240" w:lineRule="exact"/>
        <w:jc w:val="center"/>
        <w:outlineLvl w:val="0"/>
        <w:rPr>
          <w:rFonts w:ascii="Arial" w:hAnsi="Arial" w:cs="Arial"/>
          <w:b/>
          <w:spacing w:val="4"/>
          <w:sz w:val="20"/>
          <w:szCs w:val="20"/>
        </w:rPr>
      </w:pPr>
      <w:r w:rsidRPr="00E4507F">
        <w:rPr>
          <w:rFonts w:ascii="Arial" w:hAnsi="Arial" w:cs="Arial"/>
          <w:b/>
          <w:spacing w:val="4"/>
          <w:sz w:val="20"/>
          <w:szCs w:val="20"/>
        </w:rPr>
        <w:t>UZASADNIENIE</w:t>
      </w:r>
    </w:p>
    <w:p w:rsidR="002C3EC4" w:rsidRPr="00C064D7" w:rsidRDefault="00D80B39">
      <w:pPr>
        <w:spacing w:after="240" w:line="240" w:lineRule="exact"/>
        <w:jc w:val="both"/>
        <w:rPr>
          <w:rFonts w:ascii="Arial" w:hAnsi="Arial" w:cs="Arial"/>
          <w:color w:val="000000"/>
          <w:spacing w:val="4"/>
          <w:sz w:val="20"/>
          <w:szCs w:val="20"/>
        </w:rPr>
      </w:pPr>
      <w:r w:rsidRPr="00C064D7">
        <w:rPr>
          <w:rFonts w:ascii="Arial" w:hAnsi="Arial" w:cs="Arial"/>
          <w:color w:val="000000"/>
          <w:spacing w:val="4"/>
          <w:sz w:val="20"/>
          <w:szCs w:val="20"/>
        </w:rPr>
        <w:t>Zarząd Województwa Wielkopolskiego</w:t>
      </w:r>
      <w:r w:rsidR="002C3EC4" w:rsidRPr="00C064D7">
        <w:rPr>
          <w:rFonts w:ascii="Arial" w:hAnsi="Arial" w:cs="Arial"/>
          <w:color w:val="000000"/>
          <w:spacing w:val="4"/>
          <w:sz w:val="20"/>
          <w:szCs w:val="20"/>
        </w:rPr>
        <w:t>,</w:t>
      </w:r>
      <w:r w:rsidRPr="00C064D7">
        <w:rPr>
          <w:rFonts w:ascii="Arial" w:hAnsi="Arial" w:cs="Arial"/>
          <w:color w:val="000000"/>
          <w:spacing w:val="4"/>
          <w:sz w:val="20"/>
          <w:szCs w:val="20"/>
        </w:rPr>
        <w:t xml:space="preserve"> </w:t>
      </w:r>
      <w:r w:rsidR="002C3EC4" w:rsidRPr="00C064D7">
        <w:rPr>
          <w:rFonts w:ascii="Arial" w:hAnsi="Arial" w:cs="Arial"/>
          <w:color w:val="000000"/>
          <w:spacing w:val="4"/>
          <w:sz w:val="20"/>
          <w:szCs w:val="20"/>
        </w:rPr>
        <w:t>zwany dalej „</w:t>
      </w:r>
      <w:r w:rsidR="002C3EC4" w:rsidRPr="00C064D7">
        <w:rPr>
          <w:rFonts w:ascii="Arial" w:hAnsi="Arial" w:cs="Arial"/>
          <w:i/>
          <w:color w:val="000000"/>
          <w:spacing w:val="4"/>
          <w:sz w:val="20"/>
          <w:szCs w:val="20"/>
        </w:rPr>
        <w:t>inwestorem</w:t>
      </w:r>
      <w:r w:rsidR="002C3EC4" w:rsidRPr="00C064D7">
        <w:rPr>
          <w:rFonts w:ascii="Arial" w:hAnsi="Arial" w:cs="Arial"/>
          <w:color w:val="000000"/>
          <w:spacing w:val="4"/>
          <w:sz w:val="20"/>
          <w:szCs w:val="20"/>
        </w:rPr>
        <w:t>”</w:t>
      </w:r>
      <w:r w:rsidR="00D428BC" w:rsidRPr="00C064D7">
        <w:rPr>
          <w:rFonts w:ascii="Arial" w:hAnsi="Arial" w:cs="Arial"/>
          <w:color w:val="000000"/>
          <w:spacing w:val="4"/>
          <w:sz w:val="20"/>
          <w:szCs w:val="20"/>
        </w:rPr>
        <w:t xml:space="preserve">, </w:t>
      </w:r>
      <w:r w:rsidR="002C3EC4" w:rsidRPr="00C064D7">
        <w:rPr>
          <w:rFonts w:ascii="Arial" w:hAnsi="Arial" w:cs="Arial"/>
          <w:color w:val="000000"/>
          <w:spacing w:val="4"/>
          <w:sz w:val="20"/>
          <w:szCs w:val="20"/>
        </w:rPr>
        <w:t xml:space="preserve">wnioskiem z dnia </w:t>
      </w:r>
      <w:r w:rsidRPr="00C064D7">
        <w:rPr>
          <w:rFonts w:ascii="Arial" w:hAnsi="Arial" w:cs="Arial"/>
          <w:color w:val="000000"/>
          <w:spacing w:val="4"/>
          <w:sz w:val="20"/>
          <w:szCs w:val="20"/>
        </w:rPr>
        <w:t>27 listopada</w:t>
      </w:r>
      <w:r w:rsidR="002C3EC4" w:rsidRPr="00C064D7">
        <w:rPr>
          <w:rFonts w:ascii="Arial" w:hAnsi="Arial" w:cs="Arial"/>
          <w:color w:val="000000"/>
          <w:spacing w:val="4"/>
          <w:sz w:val="20"/>
          <w:szCs w:val="20"/>
        </w:rPr>
        <w:t xml:space="preserve"> </w:t>
      </w:r>
      <w:r w:rsidRPr="00C064D7">
        <w:rPr>
          <w:rFonts w:ascii="Arial" w:hAnsi="Arial" w:cs="Arial"/>
          <w:color w:val="000000"/>
          <w:spacing w:val="4"/>
          <w:sz w:val="20"/>
          <w:szCs w:val="20"/>
        </w:rPr>
        <w:br/>
      </w:r>
      <w:r w:rsidR="002C3EC4" w:rsidRPr="00C064D7">
        <w:rPr>
          <w:rFonts w:ascii="Arial" w:hAnsi="Arial" w:cs="Arial"/>
          <w:color w:val="000000"/>
          <w:spacing w:val="4"/>
          <w:sz w:val="20"/>
          <w:szCs w:val="20"/>
        </w:rPr>
        <w:t>201</w:t>
      </w:r>
      <w:r w:rsidR="00D428BC" w:rsidRPr="00C064D7">
        <w:rPr>
          <w:rFonts w:ascii="Arial" w:hAnsi="Arial" w:cs="Arial"/>
          <w:color w:val="000000"/>
          <w:spacing w:val="4"/>
          <w:sz w:val="20"/>
          <w:szCs w:val="20"/>
        </w:rPr>
        <w:t>9</w:t>
      </w:r>
      <w:r w:rsidR="002C3EC4" w:rsidRPr="00C064D7">
        <w:rPr>
          <w:rFonts w:ascii="Arial" w:hAnsi="Arial" w:cs="Arial"/>
          <w:color w:val="000000"/>
          <w:spacing w:val="4"/>
          <w:sz w:val="20"/>
          <w:szCs w:val="20"/>
        </w:rPr>
        <w:t xml:space="preserve"> r., </w:t>
      </w:r>
      <w:r w:rsidR="004F1806">
        <w:rPr>
          <w:rFonts w:ascii="Arial" w:hAnsi="Arial" w:cs="Arial"/>
          <w:color w:val="000000"/>
          <w:spacing w:val="4"/>
          <w:sz w:val="20"/>
          <w:szCs w:val="20"/>
        </w:rPr>
        <w:t xml:space="preserve">znak: WZDW.WD.5320.27/19, </w:t>
      </w:r>
      <w:r w:rsidR="002C3EC4" w:rsidRPr="00C064D7">
        <w:rPr>
          <w:rFonts w:ascii="Arial" w:hAnsi="Arial" w:cs="Arial"/>
          <w:color w:val="000000"/>
          <w:spacing w:val="4"/>
          <w:sz w:val="20"/>
          <w:szCs w:val="20"/>
        </w:rPr>
        <w:t xml:space="preserve">uzupełnionym i skorygowanym w trakcie prowadzonego postępowania, </w:t>
      </w:r>
      <w:r w:rsidR="00D428BC" w:rsidRPr="00C064D7">
        <w:rPr>
          <w:rFonts w:ascii="Arial" w:hAnsi="Arial" w:cs="Arial"/>
          <w:color w:val="000000"/>
          <w:spacing w:val="4"/>
          <w:sz w:val="20"/>
          <w:szCs w:val="20"/>
        </w:rPr>
        <w:t>wystąpił do Wojewod</w:t>
      </w:r>
      <w:r w:rsidRPr="00C064D7">
        <w:rPr>
          <w:rFonts w:ascii="Arial" w:hAnsi="Arial" w:cs="Arial"/>
          <w:color w:val="000000"/>
          <w:spacing w:val="4"/>
          <w:sz w:val="20"/>
          <w:szCs w:val="20"/>
        </w:rPr>
        <w:t>y Wielkopolskiego</w:t>
      </w:r>
      <w:r w:rsidR="00D428BC" w:rsidRPr="00C064D7">
        <w:rPr>
          <w:rFonts w:ascii="Arial" w:hAnsi="Arial" w:cs="Arial"/>
          <w:color w:val="000000"/>
          <w:spacing w:val="4"/>
          <w:sz w:val="20"/>
          <w:szCs w:val="20"/>
        </w:rPr>
        <w:t xml:space="preserve"> </w:t>
      </w:r>
      <w:r w:rsidR="002C3EC4" w:rsidRPr="00C064D7">
        <w:rPr>
          <w:rFonts w:ascii="Arial" w:hAnsi="Arial" w:cs="Arial"/>
          <w:color w:val="000000"/>
          <w:spacing w:val="4"/>
          <w:sz w:val="20"/>
          <w:szCs w:val="20"/>
        </w:rPr>
        <w:t>o wydanie decyzji o zezwoleniu na realizację inwestycji drogowej dla inwestycji pn.:</w:t>
      </w:r>
      <w:r w:rsidRPr="00C064D7">
        <w:rPr>
          <w:rFonts w:ascii="Arial" w:hAnsi="Arial" w:cs="Arial"/>
          <w:spacing w:val="4"/>
          <w:sz w:val="20"/>
          <w:szCs w:val="20"/>
        </w:rPr>
        <w:t xml:space="preserve"> „Rozbudowa drogi wojewódzkiej nr 432 na odcinku Ruszkowo </w:t>
      </w:r>
      <w:r w:rsidR="003103E9">
        <w:rPr>
          <w:rFonts w:ascii="Arial" w:hAnsi="Arial" w:cs="Arial"/>
          <w:spacing w:val="4"/>
          <w:sz w:val="20"/>
          <w:szCs w:val="20"/>
        </w:rPr>
        <w:br/>
      </w:r>
      <w:r w:rsidRPr="00C064D7">
        <w:rPr>
          <w:rFonts w:ascii="Arial" w:hAnsi="Arial" w:cs="Arial"/>
          <w:spacing w:val="4"/>
          <w:sz w:val="20"/>
          <w:szCs w:val="20"/>
        </w:rPr>
        <w:t xml:space="preserve">- </w:t>
      </w:r>
      <w:proofErr w:type="spellStart"/>
      <w:r w:rsidRPr="00C064D7">
        <w:rPr>
          <w:rFonts w:ascii="Arial" w:hAnsi="Arial" w:cs="Arial"/>
          <w:spacing w:val="4"/>
          <w:sz w:val="20"/>
          <w:szCs w:val="20"/>
        </w:rPr>
        <w:t>Grzymysławice</w:t>
      </w:r>
      <w:proofErr w:type="spellEnd"/>
      <w:r w:rsidRPr="00C064D7">
        <w:rPr>
          <w:rFonts w:ascii="Arial" w:hAnsi="Arial" w:cs="Arial"/>
          <w:spacing w:val="4"/>
          <w:sz w:val="20"/>
          <w:szCs w:val="20"/>
        </w:rPr>
        <w:t>”</w:t>
      </w:r>
      <w:r w:rsidR="002C3EC4" w:rsidRPr="00C064D7">
        <w:rPr>
          <w:rFonts w:ascii="Arial" w:hAnsi="Arial" w:cs="Arial"/>
          <w:bCs/>
          <w:spacing w:val="4"/>
          <w:sz w:val="20"/>
          <w:szCs w:val="20"/>
        </w:rPr>
        <w:t>.</w:t>
      </w:r>
      <w:r w:rsidR="002C3EC4" w:rsidRPr="00C064D7">
        <w:rPr>
          <w:rFonts w:ascii="Arial" w:hAnsi="Arial" w:cs="Arial"/>
          <w:bCs/>
          <w:i/>
          <w:color w:val="000000"/>
          <w:spacing w:val="4"/>
          <w:sz w:val="20"/>
          <w:szCs w:val="20"/>
          <w:shd w:val="clear" w:color="auto" w:fill="FFFFFF"/>
          <w:lang w:bidi="pl-PL"/>
        </w:rPr>
        <w:t xml:space="preserve"> </w:t>
      </w:r>
      <w:r w:rsidR="002C3EC4" w:rsidRPr="00C064D7">
        <w:rPr>
          <w:rFonts w:ascii="Arial" w:hAnsi="Arial" w:cs="Arial"/>
          <w:bCs/>
          <w:i/>
          <w:spacing w:val="4"/>
          <w:sz w:val="20"/>
          <w:szCs w:val="20"/>
          <w:lang w:bidi="pl-PL"/>
        </w:rPr>
        <w:t xml:space="preserve">Inwestor </w:t>
      </w:r>
      <w:r w:rsidR="002C3EC4" w:rsidRPr="00C064D7">
        <w:rPr>
          <w:rFonts w:ascii="Arial" w:hAnsi="Arial" w:cs="Arial"/>
          <w:bCs/>
          <w:spacing w:val="4"/>
          <w:sz w:val="20"/>
          <w:szCs w:val="20"/>
          <w:lang w:bidi="pl-PL"/>
        </w:rPr>
        <w:t>wniósł także o nadanie decyzji rygoru natychmiastowej wykonalności, uzasadniając konieczność jego nadania interesem społecznym</w:t>
      </w:r>
      <w:r w:rsidR="002C3EC4" w:rsidRPr="00C064D7">
        <w:rPr>
          <w:rFonts w:ascii="Arial" w:hAnsi="Arial" w:cs="Arial"/>
          <w:bCs/>
          <w:iCs/>
          <w:spacing w:val="4"/>
          <w:sz w:val="20"/>
          <w:szCs w:val="20"/>
          <w:lang w:bidi="pl-PL"/>
        </w:rPr>
        <w:t>.</w:t>
      </w:r>
    </w:p>
    <w:p w:rsidR="00B97785" w:rsidRPr="00C064D7" w:rsidRDefault="002C3EC4">
      <w:pPr>
        <w:spacing w:after="240" w:line="240" w:lineRule="exact"/>
        <w:jc w:val="both"/>
        <w:rPr>
          <w:rFonts w:ascii="Arial" w:hAnsi="Arial" w:cs="Arial"/>
          <w:spacing w:val="4"/>
          <w:sz w:val="20"/>
          <w:szCs w:val="20"/>
        </w:rPr>
      </w:pPr>
      <w:r w:rsidRPr="00C064D7">
        <w:rPr>
          <w:rFonts w:ascii="Arial" w:hAnsi="Arial" w:cs="Arial"/>
          <w:spacing w:val="4"/>
          <w:sz w:val="20"/>
          <w:szCs w:val="20"/>
        </w:rPr>
        <w:t xml:space="preserve">Po przeprowadzeniu postępowania w sprawie </w:t>
      </w:r>
      <w:r w:rsidR="002B2B76">
        <w:rPr>
          <w:rFonts w:ascii="Arial" w:hAnsi="Arial" w:cs="Arial"/>
          <w:spacing w:val="4"/>
          <w:sz w:val="20"/>
          <w:szCs w:val="20"/>
        </w:rPr>
        <w:t>ww. wniosku, Wojewoda Wielkopolski</w:t>
      </w:r>
      <w:r w:rsidR="00D24F8F" w:rsidRPr="00C064D7">
        <w:rPr>
          <w:rFonts w:ascii="Arial" w:hAnsi="Arial" w:cs="Arial"/>
          <w:spacing w:val="4"/>
          <w:sz w:val="20"/>
          <w:szCs w:val="20"/>
        </w:rPr>
        <w:t xml:space="preserve"> wydał w dniu </w:t>
      </w:r>
      <w:r w:rsidR="00E332B7">
        <w:rPr>
          <w:rFonts w:ascii="Arial" w:hAnsi="Arial" w:cs="Arial"/>
          <w:spacing w:val="4"/>
          <w:sz w:val="20"/>
          <w:szCs w:val="20"/>
        </w:rPr>
        <w:br/>
      </w:r>
      <w:r w:rsidR="00B97785" w:rsidRPr="00C064D7">
        <w:rPr>
          <w:rFonts w:ascii="Arial" w:hAnsi="Arial" w:cs="Arial"/>
          <w:spacing w:val="4"/>
          <w:sz w:val="20"/>
          <w:szCs w:val="20"/>
        </w:rPr>
        <w:t xml:space="preserve">17 września 2020 r. decyzję Nr 15/2020, znak: IR-III.7820.31.2019.3, o zezwoleniu na realizację inwestycji drogowej polegającej na rozbudowie drogi wojewódzkiej nr 432 od km ok. 70+711 do km </w:t>
      </w:r>
      <w:r w:rsidR="00B97785" w:rsidRPr="00C064D7">
        <w:rPr>
          <w:rFonts w:ascii="Arial" w:hAnsi="Arial" w:cs="Arial"/>
          <w:spacing w:val="4"/>
          <w:sz w:val="20"/>
          <w:szCs w:val="20"/>
        </w:rPr>
        <w:br/>
        <w:t>ok. 80+170 w ramach inwestycji pn.: „Rozbudowa drogi wojewódzkiej nr 432 na odcinku Ruszkowo</w:t>
      </w:r>
      <w:r w:rsidR="00B97785" w:rsidRPr="00C064D7">
        <w:rPr>
          <w:rFonts w:ascii="Arial" w:hAnsi="Arial" w:cs="Arial"/>
          <w:spacing w:val="4"/>
          <w:sz w:val="20"/>
          <w:szCs w:val="20"/>
        </w:rPr>
        <w:br/>
        <w:t>-</w:t>
      </w:r>
      <w:proofErr w:type="spellStart"/>
      <w:r w:rsidR="00B97785" w:rsidRPr="00C064D7">
        <w:rPr>
          <w:rFonts w:ascii="Arial" w:hAnsi="Arial" w:cs="Arial"/>
          <w:spacing w:val="4"/>
          <w:sz w:val="20"/>
          <w:szCs w:val="20"/>
        </w:rPr>
        <w:t>Grzymysławice</w:t>
      </w:r>
      <w:proofErr w:type="spellEnd"/>
      <w:r w:rsidR="00B97785" w:rsidRPr="00C064D7">
        <w:rPr>
          <w:rFonts w:ascii="Arial" w:hAnsi="Arial" w:cs="Arial"/>
          <w:spacing w:val="4"/>
          <w:sz w:val="20"/>
          <w:szCs w:val="20"/>
        </w:rPr>
        <w:t>”, zwaną dalej „</w:t>
      </w:r>
      <w:r w:rsidR="00B97785" w:rsidRPr="00C064D7">
        <w:rPr>
          <w:rFonts w:ascii="Arial" w:hAnsi="Arial" w:cs="Arial"/>
          <w:i/>
          <w:spacing w:val="4"/>
          <w:sz w:val="20"/>
          <w:szCs w:val="20"/>
        </w:rPr>
        <w:t>decyzją Wojewody Wielkopolskiego”</w:t>
      </w:r>
      <w:r w:rsidR="00B97785" w:rsidRPr="00C064D7">
        <w:rPr>
          <w:rFonts w:ascii="Arial" w:hAnsi="Arial" w:cs="Arial"/>
          <w:spacing w:val="4"/>
          <w:sz w:val="20"/>
          <w:szCs w:val="20"/>
        </w:rPr>
        <w:t xml:space="preserve"> oraz nadał jej rygor natychmiastowej wykonalności.</w:t>
      </w:r>
    </w:p>
    <w:p w:rsidR="002C3EC4" w:rsidRPr="00C064D7" w:rsidRDefault="002C3EC4" w:rsidP="004E71AA">
      <w:pPr>
        <w:tabs>
          <w:tab w:val="left" w:pos="851"/>
        </w:tabs>
        <w:spacing w:after="120" w:line="240" w:lineRule="exact"/>
        <w:jc w:val="both"/>
        <w:rPr>
          <w:rFonts w:ascii="Arial" w:hAnsi="Arial" w:cs="Arial"/>
          <w:spacing w:val="4"/>
          <w:sz w:val="20"/>
          <w:szCs w:val="20"/>
        </w:rPr>
      </w:pPr>
      <w:r w:rsidRPr="00C064D7">
        <w:rPr>
          <w:rFonts w:ascii="Arial" w:hAnsi="Arial" w:cs="Arial"/>
          <w:spacing w:val="4"/>
          <w:sz w:val="20"/>
          <w:szCs w:val="20"/>
        </w:rPr>
        <w:t xml:space="preserve">Od </w:t>
      </w:r>
      <w:r w:rsidR="0040153B" w:rsidRPr="00C064D7">
        <w:rPr>
          <w:rFonts w:ascii="Arial" w:hAnsi="Arial" w:cs="Arial"/>
          <w:i/>
          <w:spacing w:val="4"/>
          <w:sz w:val="20"/>
          <w:szCs w:val="20"/>
        </w:rPr>
        <w:t>decyzji Wojewody Wielkopolskiego</w:t>
      </w:r>
      <w:r w:rsidRPr="00C064D7">
        <w:rPr>
          <w:rFonts w:ascii="Arial" w:hAnsi="Arial" w:cs="Arial"/>
          <w:i/>
          <w:spacing w:val="4"/>
          <w:sz w:val="20"/>
          <w:szCs w:val="20"/>
        </w:rPr>
        <w:t xml:space="preserve"> </w:t>
      </w:r>
      <w:r w:rsidRPr="00C064D7">
        <w:rPr>
          <w:rFonts w:ascii="Arial" w:hAnsi="Arial" w:cs="Arial"/>
          <w:spacing w:val="4"/>
          <w:sz w:val="20"/>
          <w:szCs w:val="20"/>
        </w:rPr>
        <w:t>odwołania, za pośrednictwem organu pierwszej instancji</w:t>
      </w:r>
      <w:r w:rsidRPr="00C064D7">
        <w:rPr>
          <w:rFonts w:ascii="Arial" w:eastAsia="Arial Unicode MS" w:hAnsi="Arial" w:cs="Arial"/>
          <w:spacing w:val="4"/>
          <w:sz w:val="20"/>
          <w:szCs w:val="20"/>
        </w:rPr>
        <w:t>, wnieśli:</w:t>
      </w:r>
    </w:p>
    <w:p w:rsidR="00024BA7" w:rsidRPr="00C064D7" w:rsidRDefault="00024BA7" w:rsidP="004E71AA">
      <w:pPr>
        <w:pStyle w:val="Akapitzlist"/>
        <w:numPr>
          <w:ilvl w:val="0"/>
          <w:numId w:val="19"/>
        </w:numPr>
        <w:spacing w:after="120" w:line="240" w:lineRule="exact"/>
        <w:contextualSpacing w:val="0"/>
        <w:jc w:val="both"/>
        <w:rPr>
          <w:rFonts w:ascii="Arial" w:hAnsi="Arial" w:cs="Arial"/>
          <w:spacing w:val="4"/>
          <w:sz w:val="20"/>
          <w:szCs w:val="20"/>
        </w:rPr>
      </w:pPr>
      <w:r w:rsidRPr="00C064D7">
        <w:rPr>
          <w:rFonts w:ascii="Arial" w:hAnsi="Arial" w:cs="Arial"/>
          <w:spacing w:val="4"/>
          <w:sz w:val="20"/>
          <w:szCs w:val="20"/>
        </w:rPr>
        <w:t xml:space="preserve">Pani </w:t>
      </w:r>
      <w:r w:rsidR="009B4F2D">
        <w:rPr>
          <w:rFonts w:ascii="Arial" w:hAnsi="Arial" w:cs="Arial"/>
          <w:spacing w:val="4"/>
          <w:sz w:val="20"/>
          <w:szCs w:val="20"/>
        </w:rPr>
        <w:t>K.B.</w:t>
      </w:r>
      <w:r w:rsidRPr="00C064D7">
        <w:rPr>
          <w:rFonts w:ascii="Arial" w:hAnsi="Arial" w:cs="Arial"/>
          <w:spacing w:val="4"/>
          <w:sz w:val="20"/>
          <w:szCs w:val="20"/>
        </w:rPr>
        <w:t xml:space="preserve"> </w:t>
      </w:r>
      <w:r w:rsidR="00361242" w:rsidRPr="00C064D7">
        <w:rPr>
          <w:rFonts w:ascii="Arial" w:hAnsi="Arial" w:cs="Arial"/>
          <w:spacing w:val="4"/>
          <w:sz w:val="20"/>
          <w:szCs w:val="20"/>
        </w:rPr>
        <w:t>– pismo z dnia 24 września 2020 r.</w:t>
      </w:r>
      <w:r w:rsidR="0086783D">
        <w:rPr>
          <w:rFonts w:ascii="Arial" w:hAnsi="Arial" w:cs="Arial"/>
          <w:spacing w:val="4"/>
          <w:sz w:val="20"/>
          <w:szCs w:val="20"/>
        </w:rPr>
        <w:t>,</w:t>
      </w:r>
    </w:p>
    <w:p w:rsidR="00024BA7" w:rsidRPr="00C064D7" w:rsidRDefault="009B4F2D" w:rsidP="00024BA7">
      <w:pPr>
        <w:pStyle w:val="Akapitzlist"/>
        <w:numPr>
          <w:ilvl w:val="0"/>
          <w:numId w:val="19"/>
        </w:numPr>
        <w:spacing w:after="120" w:line="240" w:lineRule="exact"/>
        <w:contextualSpacing w:val="0"/>
        <w:rPr>
          <w:rFonts w:ascii="Arial" w:hAnsi="Arial" w:cs="Arial"/>
          <w:spacing w:val="4"/>
          <w:sz w:val="20"/>
          <w:szCs w:val="20"/>
        </w:rPr>
      </w:pPr>
      <w:r>
        <w:rPr>
          <w:rFonts w:ascii="Arial" w:hAnsi="Arial" w:cs="Arial"/>
          <w:spacing w:val="4"/>
          <w:sz w:val="20"/>
          <w:szCs w:val="20"/>
        </w:rPr>
        <w:t>Pan T.B.</w:t>
      </w:r>
      <w:r w:rsidR="00361242" w:rsidRPr="00C064D7">
        <w:rPr>
          <w:rFonts w:ascii="Arial" w:hAnsi="Arial" w:cs="Arial"/>
          <w:spacing w:val="4"/>
          <w:sz w:val="20"/>
          <w:szCs w:val="20"/>
        </w:rPr>
        <w:t xml:space="preserve"> – pismo z dnia 24 wr</w:t>
      </w:r>
      <w:r w:rsidR="00E332B7">
        <w:rPr>
          <w:rFonts w:ascii="Arial" w:hAnsi="Arial" w:cs="Arial"/>
          <w:spacing w:val="4"/>
          <w:sz w:val="20"/>
          <w:szCs w:val="20"/>
        </w:rPr>
        <w:t>z</w:t>
      </w:r>
      <w:r w:rsidR="00361242" w:rsidRPr="00C064D7">
        <w:rPr>
          <w:rFonts w:ascii="Arial" w:hAnsi="Arial" w:cs="Arial"/>
          <w:spacing w:val="4"/>
          <w:sz w:val="20"/>
          <w:szCs w:val="20"/>
        </w:rPr>
        <w:t>eśnia 2020 r.</w:t>
      </w:r>
      <w:r w:rsidR="0086783D">
        <w:rPr>
          <w:rFonts w:ascii="Arial" w:hAnsi="Arial" w:cs="Arial"/>
          <w:spacing w:val="4"/>
          <w:sz w:val="20"/>
          <w:szCs w:val="20"/>
        </w:rPr>
        <w:t>,</w:t>
      </w:r>
    </w:p>
    <w:p w:rsidR="00024BA7" w:rsidRPr="00C064D7" w:rsidRDefault="009B4F2D" w:rsidP="00B42E1D">
      <w:pPr>
        <w:pStyle w:val="Akapitzlist"/>
        <w:numPr>
          <w:ilvl w:val="0"/>
          <w:numId w:val="19"/>
        </w:numPr>
        <w:spacing w:after="240" w:line="240" w:lineRule="exact"/>
        <w:ind w:left="357" w:hanging="357"/>
        <w:contextualSpacing w:val="0"/>
        <w:jc w:val="both"/>
        <w:rPr>
          <w:rFonts w:ascii="Arial" w:hAnsi="Arial" w:cs="Arial"/>
          <w:spacing w:val="4"/>
          <w:sz w:val="20"/>
          <w:szCs w:val="20"/>
        </w:rPr>
      </w:pPr>
      <w:r>
        <w:rPr>
          <w:rFonts w:ascii="Arial" w:hAnsi="Arial" w:cs="Arial"/>
          <w:spacing w:val="4"/>
          <w:sz w:val="20"/>
          <w:szCs w:val="20"/>
        </w:rPr>
        <w:t>Pan J.G.</w:t>
      </w:r>
      <w:r w:rsidR="00024BA7" w:rsidRPr="00C064D7">
        <w:rPr>
          <w:rFonts w:ascii="Arial" w:hAnsi="Arial" w:cs="Arial"/>
          <w:spacing w:val="4"/>
          <w:sz w:val="20"/>
          <w:szCs w:val="20"/>
        </w:rPr>
        <w:t xml:space="preserve"> – pismo </w:t>
      </w:r>
      <w:r w:rsidR="000F4E82" w:rsidRPr="00C064D7">
        <w:rPr>
          <w:rFonts w:ascii="Arial" w:hAnsi="Arial" w:cs="Arial"/>
          <w:spacing w:val="4"/>
          <w:sz w:val="20"/>
          <w:szCs w:val="20"/>
        </w:rPr>
        <w:t>z dnia 3 października</w:t>
      </w:r>
      <w:r w:rsidR="00024BA7" w:rsidRPr="00C064D7">
        <w:rPr>
          <w:rFonts w:ascii="Arial" w:hAnsi="Arial" w:cs="Arial"/>
          <w:spacing w:val="4"/>
          <w:sz w:val="20"/>
          <w:szCs w:val="20"/>
        </w:rPr>
        <w:t xml:space="preserve"> 2020 r.</w:t>
      </w:r>
      <w:r w:rsidR="0086783D">
        <w:rPr>
          <w:rFonts w:ascii="Arial" w:hAnsi="Arial" w:cs="Arial"/>
          <w:spacing w:val="4"/>
          <w:sz w:val="20"/>
          <w:szCs w:val="20"/>
        </w:rPr>
        <w:t>, u</w:t>
      </w:r>
      <w:r w:rsidR="004F1806">
        <w:rPr>
          <w:rFonts w:ascii="Arial" w:hAnsi="Arial" w:cs="Arial"/>
          <w:spacing w:val="4"/>
          <w:sz w:val="20"/>
          <w:szCs w:val="20"/>
        </w:rPr>
        <w:t xml:space="preserve">zupełnione pismem z dnia </w:t>
      </w:r>
      <w:r w:rsidR="004F1806">
        <w:rPr>
          <w:rFonts w:ascii="Arial" w:hAnsi="Arial" w:cs="Arial"/>
          <w:spacing w:val="4"/>
          <w:sz w:val="20"/>
          <w:szCs w:val="20"/>
        </w:rPr>
        <w:br/>
      </w:r>
      <w:r w:rsidR="004F1806" w:rsidRPr="004F1806">
        <w:rPr>
          <w:rFonts w:ascii="Arial" w:hAnsi="Arial" w:cs="Arial"/>
          <w:spacing w:val="4"/>
          <w:sz w:val="20"/>
          <w:szCs w:val="20"/>
        </w:rPr>
        <w:t>20 października</w:t>
      </w:r>
      <w:r w:rsidR="004F1806">
        <w:rPr>
          <w:rFonts w:ascii="Arial" w:hAnsi="Arial" w:cs="Arial"/>
          <w:spacing w:val="4"/>
          <w:sz w:val="20"/>
          <w:szCs w:val="20"/>
        </w:rPr>
        <w:t xml:space="preserve"> 2020 r.</w:t>
      </w:r>
    </w:p>
    <w:p w:rsidR="002C3EC4" w:rsidRPr="002F554C" w:rsidRDefault="002C3EC4">
      <w:pPr>
        <w:tabs>
          <w:tab w:val="left" w:pos="851"/>
        </w:tabs>
        <w:spacing w:after="240" w:line="240" w:lineRule="exact"/>
        <w:jc w:val="both"/>
        <w:rPr>
          <w:rFonts w:ascii="Arial" w:hAnsi="Arial" w:cs="Arial"/>
          <w:spacing w:val="4"/>
          <w:sz w:val="20"/>
          <w:szCs w:val="20"/>
        </w:rPr>
      </w:pPr>
      <w:r w:rsidRPr="002F554C">
        <w:rPr>
          <w:rFonts w:ascii="Arial" w:hAnsi="Arial" w:cs="Arial"/>
          <w:spacing w:val="4"/>
          <w:sz w:val="20"/>
          <w:szCs w:val="20"/>
        </w:rPr>
        <w:t>Powyżej wymienione odwołania zostały złożone w terminie.</w:t>
      </w:r>
      <w:r w:rsidR="0034184A" w:rsidRPr="002F554C">
        <w:rPr>
          <w:rFonts w:ascii="Arial" w:hAnsi="Arial" w:cs="Arial"/>
          <w:spacing w:val="4"/>
          <w:sz w:val="20"/>
          <w:szCs w:val="20"/>
        </w:rPr>
        <w:t xml:space="preserve"> </w:t>
      </w:r>
      <w:r w:rsidRPr="002F554C">
        <w:rPr>
          <w:rFonts w:ascii="Arial" w:hAnsi="Arial" w:cs="Arial"/>
          <w:spacing w:val="4"/>
          <w:sz w:val="20"/>
          <w:szCs w:val="20"/>
        </w:rPr>
        <w:t xml:space="preserve">W odwołaniach, skarżący podnieśli zarzuty dotyczące </w:t>
      </w:r>
      <w:r w:rsidRPr="002F554C">
        <w:rPr>
          <w:rFonts w:ascii="Arial" w:hAnsi="Arial" w:cs="Arial"/>
          <w:i/>
          <w:spacing w:val="4"/>
          <w:sz w:val="20"/>
          <w:szCs w:val="20"/>
        </w:rPr>
        <w:t>decyzji Wojewody</w:t>
      </w:r>
      <w:r w:rsidR="00361242" w:rsidRPr="002F554C">
        <w:rPr>
          <w:rFonts w:ascii="Arial" w:hAnsi="Arial" w:cs="Arial"/>
          <w:i/>
          <w:spacing w:val="4"/>
          <w:sz w:val="20"/>
          <w:szCs w:val="20"/>
        </w:rPr>
        <w:t xml:space="preserve"> Wielkopolskiego</w:t>
      </w:r>
      <w:r w:rsidRPr="002F554C">
        <w:rPr>
          <w:rFonts w:ascii="Arial" w:hAnsi="Arial" w:cs="Arial"/>
          <w:spacing w:val="4"/>
          <w:sz w:val="20"/>
          <w:szCs w:val="20"/>
        </w:rPr>
        <w:t xml:space="preserve">. </w:t>
      </w:r>
    </w:p>
    <w:p w:rsidR="002C3EC4" w:rsidRPr="002F554C" w:rsidRDefault="002C3EC4">
      <w:pPr>
        <w:spacing w:after="240" w:line="240" w:lineRule="exact"/>
        <w:jc w:val="both"/>
        <w:rPr>
          <w:rFonts w:ascii="Arial" w:hAnsi="Arial" w:cs="Arial"/>
          <w:color w:val="000000"/>
          <w:spacing w:val="4"/>
          <w:sz w:val="20"/>
          <w:szCs w:val="20"/>
          <w:lang w:eastAsia="en-US"/>
        </w:rPr>
      </w:pPr>
      <w:r w:rsidRPr="002F554C">
        <w:rPr>
          <w:rFonts w:ascii="Arial" w:hAnsi="Arial" w:cs="Arial"/>
          <w:bCs/>
          <w:spacing w:val="4"/>
          <w:sz w:val="20"/>
          <w:szCs w:val="20"/>
        </w:rPr>
        <w:lastRenderedPageBreak/>
        <w:t xml:space="preserve">Uwzględniając fakt, iż właściwym w przedmiotowej sprawie </w:t>
      </w:r>
      <w:r w:rsidRPr="002F554C">
        <w:rPr>
          <w:rFonts w:ascii="Arial" w:hAnsi="Arial" w:cs="Arial"/>
          <w:color w:val="000000"/>
          <w:spacing w:val="4"/>
          <w:sz w:val="20"/>
          <w:szCs w:val="20"/>
          <w:lang w:eastAsia="en-US"/>
        </w:rPr>
        <w:t xml:space="preserve">- stosownie </w:t>
      </w:r>
      <w:r w:rsidRPr="002F554C">
        <w:rPr>
          <w:rFonts w:ascii="Arial" w:hAnsi="Arial" w:cs="Arial"/>
          <w:bCs/>
          <w:color w:val="000000"/>
          <w:spacing w:val="4"/>
          <w:sz w:val="20"/>
          <w:szCs w:val="20"/>
          <w:lang w:eastAsia="en-US"/>
        </w:rPr>
        <w:t xml:space="preserve">do treści </w:t>
      </w:r>
      <w:r w:rsidRPr="002F554C">
        <w:rPr>
          <w:rFonts w:ascii="Arial" w:hAnsi="Arial" w:cs="Arial"/>
          <w:color w:val="000000"/>
          <w:spacing w:val="4"/>
          <w:sz w:val="20"/>
          <w:szCs w:val="20"/>
          <w:lang w:eastAsia="en-US"/>
        </w:rPr>
        <w:t xml:space="preserve">rozporządzenia Prezesa Rady Ministrów z dnia </w:t>
      </w:r>
      <w:r w:rsidR="00025C9C" w:rsidRPr="002F554C">
        <w:rPr>
          <w:rFonts w:ascii="Arial" w:hAnsi="Arial" w:cs="Arial"/>
          <w:color w:val="000000"/>
          <w:spacing w:val="4"/>
          <w:sz w:val="20"/>
          <w:szCs w:val="20"/>
          <w:lang w:eastAsia="en-US"/>
        </w:rPr>
        <w:t>27 października 2021 r. w sprawie szczegółowego zakresu działania Ministra Rozwoju i Technologii (Dz.</w:t>
      </w:r>
      <w:r w:rsidR="00DD6D9B" w:rsidRPr="002F554C">
        <w:rPr>
          <w:rFonts w:ascii="Arial" w:hAnsi="Arial" w:cs="Arial"/>
          <w:color w:val="000000"/>
          <w:spacing w:val="4"/>
          <w:sz w:val="20"/>
          <w:szCs w:val="20"/>
          <w:lang w:eastAsia="en-US"/>
        </w:rPr>
        <w:t xml:space="preserve"> </w:t>
      </w:r>
      <w:r w:rsidR="00025C9C" w:rsidRPr="002F554C">
        <w:rPr>
          <w:rFonts w:ascii="Arial" w:hAnsi="Arial" w:cs="Arial"/>
          <w:color w:val="000000"/>
          <w:spacing w:val="4"/>
          <w:sz w:val="20"/>
          <w:szCs w:val="20"/>
          <w:lang w:eastAsia="en-US"/>
        </w:rPr>
        <w:t xml:space="preserve">U. z 2021 r. poz. 1945) – jest obecnie Minister Rozwoju </w:t>
      </w:r>
      <w:r w:rsidR="00787593" w:rsidRPr="002F554C">
        <w:rPr>
          <w:rFonts w:ascii="Arial" w:hAnsi="Arial" w:cs="Arial"/>
          <w:color w:val="000000"/>
          <w:spacing w:val="4"/>
          <w:sz w:val="20"/>
          <w:szCs w:val="20"/>
          <w:lang w:eastAsia="en-US"/>
        </w:rPr>
        <w:br/>
      </w:r>
      <w:r w:rsidR="00025C9C" w:rsidRPr="002F554C">
        <w:rPr>
          <w:rFonts w:ascii="Arial" w:hAnsi="Arial" w:cs="Arial"/>
          <w:color w:val="000000"/>
          <w:spacing w:val="4"/>
          <w:sz w:val="20"/>
          <w:szCs w:val="20"/>
          <w:lang w:eastAsia="en-US"/>
        </w:rPr>
        <w:t>i Technologii</w:t>
      </w:r>
      <w:r w:rsidRPr="002F554C">
        <w:rPr>
          <w:rFonts w:ascii="Arial" w:hAnsi="Arial" w:cs="Arial"/>
          <w:spacing w:val="4"/>
          <w:sz w:val="20"/>
          <w:szCs w:val="20"/>
        </w:rPr>
        <w:t>, zwany dalej „</w:t>
      </w:r>
      <w:r w:rsidRPr="002F554C">
        <w:rPr>
          <w:rFonts w:ascii="Arial" w:hAnsi="Arial" w:cs="Arial"/>
          <w:i/>
          <w:spacing w:val="4"/>
          <w:sz w:val="20"/>
          <w:szCs w:val="20"/>
        </w:rPr>
        <w:t>Ministrem</w:t>
      </w:r>
      <w:r w:rsidRPr="002F554C">
        <w:rPr>
          <w:rFonts w:ascii="Arial" w:hAnsi="Arial" w:cs="Arial"/>
          <w:spacing w:val="4"/>
          <w:sz w:val="20"/>
          <w:szCs w:val="20"/>
        </w:rPr>
        <w:t>”, stwierdzono, co następuje.</w:t>
      </w:r>
    </w:p>
    <w:p w:rsidR="002C3EC4" w:rsidRPr="002F554C" w:rsidRDefault="002C3EC4">
      <w:pPr>
        <w:spacing w:after="240" w:line="240" w:lineRule="exact"/>
        <w:jc w:val="both"/>
        <w:outlineLvl w:val="0"/>
        <w:rPr>
          <w:rFonts w:ascii="Arial" w:hAnsi="Arial" w:cs="Arial"/>
          <w:spacing w:val="4"/>
          <w:sz w:val="20"/>
          <w:szCs w:val="20"/>
        </w:rPr>
      </w:pPr>
      <w:r w:rsidRPr="002F554C">
        <w:rPr>
          <w:rFonts w:ascii="Arial" w:hAnsi="Arial" w:cs="Arial"/>
          <w:spacing w:val="4"/>
          <w:sz w:val="20"/>
          <w:szCs w:val="20"/>
        </w:rPr>
        <w:t xml:space="preserve">Kompetencje organu odwoławczego obejmują zarówno korygowanie wad prawnych decyzji organu </w:t>
      </w:r>
      <w:r w:rsidRPr="002F554C">
        <w:rPr>
          <w:rFonts w:ascii="Arial" w:hAnsi="Arial" w:cs="Arial"/>
          <w:spacing w:val="4"/>
          <w:sz w:val="20"/>
          <w:szCs w:val="20"/>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administracyjne powinny działać wnikliwie, prowadząc wyczerpujące postępowanie dowodowe w celu uzyskania prawdy obiektywnej, a fakty istotne dla podjęcia rozstrzygnięcia powinny zostać w miarę możliwości bezsprzecznie ustalone. Obowiązek ten wynika z art. 7 i 77 </w:t>
      </w:r>
      <w:r w:rsidRPr="002F554C">
        <w:rPr>
          <w:rFonts w:ascii="Arial" w:hAnsi="Arial" w:cs="Arial"/>
          <w:i/>
          <w:spacing w:val="4"/>
          <w:sz w:val="20"/>
          <w:szCs w:val="20"/>
        </w:rPr>
        <w:t>kpa</w:t>
      </w:r>
      <w:r w:rsidRPr="002F554C">
        <w:rPr>
          <w:rFonts w:ascii="Arial" w:hAnsi="Arial" w:cs="Arial"/>
          <w:spacing w:val="4"/>
          <w:sz w:val="20"/>
          <w:szCs w:val="20"/>
        </w:rPr>
        <w:t xml:space="preserve">. Dlatego też trafność rozstrzygnięcia w każdym indywidualnym przypadku wymaga szczegółowego zbadania i rozważenia wszelkich argumentów, które stanowiłyby podstawę </w:t>
      </w:r>
      <w:r w:rsidR="0086783D">
        <w:rPr>
          <w:rFonts w:ascii="Arial" w:hAnsi="Arial" w:cs="Arial"/>
          <w:spacing w:val="4"/>
          <w:sz w:val="20"/>
          <w:szCs w:val="20"/>
        </w:rPr>
        <w:br/>
      </w:r>
      <w:r w:rsidRPr="002F554C">
        <w:rPr>
          <w:rFonts w:ascii="Arial" w:hAnsi="Arial" w:cs="Arial"/>
          <w:spacing w:val="4"/>
          <w:sz w:val="20"/>
          <w:szCs w:val="20"/>
        </w:rPr>
        <w:t xml:space="preserve">do przyjęcia określonego stanowiska. Wydając decyzję, organ zobowiązany jest do przestrzegania przepisów </w:t>
      </w:r>
      <w:r w:rsidRPr="002F554C">
        <w:rPr>
          <w:rFonts w:ascii="Arial" w:hAnsi="Arial" w:cs="Arial"/>
          <w:i/>
          <w:spacing w:val="4"/>
          <w:sz w:val="20"/>
          <w:szCs w:val="20"/>
        </w:rPr>
        <w:t>kpa</w:t>
      </w:r>
      <w:r w:rsidRPr="002F554C">
        <w:rPr>
          <w:rFonts w:ascii="Arial" w:hAnsi="Arial" w:cs="Arial"/>
          <w:spacing w:val="4"/>
          <w:sz w:val="20"/>
          <w:szCs w:val="20"/>
        </w:rPr>
        <w:t>, a przede wszystkim do podejmowania wszelkich kroków niezbędnych do dokładnego wyjaśnienia stanu faktycznego.</w:t>
      </w:r>
    </w:p>
    <w:p w:rsidR="004F1806" w:rsidRPr="002F554C" w:rsidRDefault="002C3EC4">
      <w:pPr>
        <w:spacing w:after="240" w:line="240" w:lineRule="exact"/>
        <w:jc w:val="both"/>
        <w:outlineLvl w:val="0"/>
        <w:rPr>
          <w:rFonts w:ascii="Arial" w:hAnsi="Arial" w:cs="Arial"/>
          <w:spacing w:val="4"/>
          <w:sz w:val="20"/>
          <w:szCs w:val="20"/>
        </w:rPr>
      </w:pPr>
      <w:r w:rsidRPr="002F554C">
        <w:rPr>
          <w:rFonts w:ascii="Arial" w:hAnsi="Arial" w:cs="Arial"/>
          <w:spacing w:val="4"/>
          <w:sz w:val="20"/>
          <w:szCs w:val="20"/>
        </w:rPr>
        <w:t xml:space="preserve">Mając na uwadze powyższe, w trakcie przeprowadzonego postępowania odwoławczego </w:t>
      </w:r>
      <w:r w:rsidRPr="002F554C">
        <w:rPr>
          <w:rFonts w:ascii="Arial" w:hAnsi="Arial" w:cs="Arial"/>
          <w:i/>
          <w:spacing w:val="4"/>
          <w:sz w:val="20"/>
          <w:szCs w:val="20"/>
        </w:rPr>
        <w:t>Minister</w:t>
      </w:r>
      <w:r w:rsidRPr="002F554C">
        <w:rPr>
          <w:rFonts w:ascii="Arial" w:hAnsi="Arial" w:cs="Arial"/>
          <w:spacing w:val="4"/>
          <w:sz w:val="20"/>
          <w:szCs w:val="20"/>
        </w:rPr>
        <w:t xml:space="preserve"> rozpatrzył ponownie wniosek </w:t>
      </w:r>
      <w:r w:rsidRPr="002F554C">
        <w:rPr>
          <w:rFonts w:ascii="Arial" w:hAnsi="Arial" w:cs="Arial"/>
          <w:i/>
          <w:spacing w:val="4"/>
          <w:sz w:val="20"/>
          <w:szCs w:val="20"/>
        </w:rPr>
        <w:t>inwestora</w:t>
      </w:r>
      <w:r w:rsidRPr="002F554C">
        <w:rPr>
          <w:rFonts w:ascii="Arial" w:hAnsi="Arial" w:cs="Arial"/>
          <w:spacing w:val="4"/>
          <w:sz w:val="20"/>
          <w:szCs w:val="20"/>
        </w:rPr>
        <w:t xml:space="preserve"> o wydanie przedmiotowej decyzji o zezwoleniu na realizację inwestycji drogowej, przeanalizował materiał dowodowy</w:t>
      </w:r>
      <w:r w:rsidR="004F1806" w:rsidRPr="002F554C">
        <w:rPr>
          <w:rFonts w:ascii="Arial" w:hAnsi="Arial" w:cs="Arial"/>
          <w:spacing w:val="4"/>
          <w:sz w:val="20"/>
          <w:szCs w:val="20"/>
        </w:rPr>
        <w:t xml:space="preserve"> </w:t>
      </w:r>
      <w:r w:rsidRPr="002F554C">
        <w:rPr>
          <w:rFonts w:ascii="Arial" w:hAnsi="Arial" w:cs="Arial"/>
          <w:spacing w:val="4"/>
          <w:sz w:val="20"/>
          <w:szCs w:val="20"/>
        </w:rPr>
        <w:t>zgrom</w:t>
      </w:r>
      <w:r w:rsidR="00221C32" w:rsidRPr="002F554C">
        <w:rPr>
          <w:rFonts w:ascii="Arial" w:hAnsi="Arial" w:cs="Arial"/>
          <w:spacing w:val="4"/>
          <w:sz w:val="20"/>
          <w:szCs w:val="20"/>
        </w:rPr>
        <w:t xml:space="preserve">adzony przez Wojewodę Wielkopolskiego, </w:t>
      </w:r>
      <w:r w:rsidRPr="002F554C">
        <w:rPr>
          <w:rFonts w:ascii="Arial" w:hAnsi="Arial" w:cs="Arial"/>
          <w:spacing w:val="4"/>
          <w:sz w:val="20"/>
          <w:szCs w:val="20"/>
        </w:rPr>
        <w:t>w tym zbadał poprawność postępowania organu pierwszej insta</w:t>
      </w:r>
      <w:r w:rsidR="00221C32" w:rsidRPr="002F554C">
        <w:rPr>
          <w:rFonts w:ascii="Arial" w:hAnsi="Arial" w:cs="Arial"/>
          <w:spacing w:val="4"/>
          <w:sz w:val="20"/>
          <w:szCs w:val="20"/>
        </w:rPr>
        <w:t xml:space="preserve">ncji oraz poprawność kończącej </w:t>
      </w:r>
      <w:r w:rsidRPr="002F554C">
        <w:rPr>
          <w:rFonts w:ascii="Arial" w:hAnsi="Arial" w:cs="Arial"/>
          <w:spacing w:val="4"/>
          <w:sz w:val="20"/>
          <w:szCs w:val="20"/>
        </w:rPr>
        <w:t xml:space="preserve">to postępowanie </w:t>
      </w:r>
      <w:r w:rsidRPr="002F554C">
        <w:rPr>
          <w:rFonts w:ascii="Arial" w:hAnsi="Arial" w:cs="Arial"/>
          <w:i/>
          <w:spacing w:val="4"/>
          <w:sz w:val="20"/>
          <w:szCs w:val="20"/>
        </w:rPr>
        <w:t>decyzji Wojewody</w:t>
      </w:r>
      <w:r w:rsidR="006739F5" w:rsidRPr="002F554C">
        <w:rPr>
          <w:rFonts w:ascii="Arial" w:hAnsi="Arial" w:cs="Arial"/>
          <w:i/>
          <w:spacing w:val="4"/>
          <w:sz w:val="20"/>
          <w:szCs w:val="20"/>
        </w:rPr>
        <w:t xml:space="preserve"> </w:t>
      </w:r>
      <w:r w:rsidR="00221C32" w:rsidRPr="002F554C">
        <w:rPr>
          <w:rFonts w:ascii="Arial" w:hAnsi="Arial" w:cs="Arial"/>
          <w:i/>
          <w:spacing w:val="4"/>
          <w:sz w:val="20"/>
          <w:szCs w:val="20"/>
        </w:rPr>
        <w:t>Wielkopolskiego</w:t>
      </w:r>
      <w:r w:rsidRPr="002F554C">
        <w:rPr>
          <w:rFonts w:ascii="Arial" w:hAnsi="Arial" w:cs="Arial"/>
          <w:spacing w:val="4"/>
          <w:sz w:val="20"/>
          <w:szCs w:val="20"/>
        </w:rPr>
        <w:t xml:space="preserve">, jak również </w:t>
      </w:r>
      <w:r w:rsidR="004F1806" w:rsidRPr="002F554C">
        <w:rPr>
          <w:rFonts w:ascii="Arial" w:hAnsi="Arial" w:cs="Arial"/>
          <w:spacing w:val="4"/>
          <w:sz w:val="20"/>
          <w:szCs w:val="20"/>
        </w:rPr>
        <w:t>ro</w:t>
      </w:r>
      <w:r w:rsidR="009B4F2D">
        <w:rPr>
          <w:rFonts w:ascii="Arial" w:hAnsi="Arial" w:cs="Arial"/>
          <w:spacing w:val="4"/>
          <w:sz w:val="20"/>
          <w:szCs w:val="20"/>
        </w:rPr>
        <w:t>zpatrzył odwołania Pani K.B i Pana T.B</w:t>
      </w:r>
      <w:r w:rsidR="004F1806" w:rsidRPr="002F554C">
        <w:rPr>
          <w:rFonts w:ascii="Arial" w:hAnsi="Arial" w:cs="Arial"/>
          <w:spacing w:val="4"/>
          <w:sz w:val="20"/>
          <w:szCs w:val="20"/>
        </w:rPr>
        <w:t>.</w:t>
      </w:r>
    </w:p>
    <w:p w:rsidR="002C3EC4" w:rsidRPr="002F554C" w:rsidRDefault="002C3EC4">
      <w:pPr>
        <w:spacing w:after="240" w:line="240" w:lineRule="exact"/>
        <w:jc w:val="both"/>
        <w:outlineLvl w:val="0"/>
        <w:rPr>
          <w:rFonts w:ascii="Arial" w:hAnsi="Arial" w:cs="Arial"/>
          <w:spacing w:val="4"/>
          <w:sz w:val="20"/>
          <w:szCs w:val="20"/>
        </w:rPr>
      </w:pPr>
      <w:r w:rsidRPr="002F554C">
        <w:rPr>
          <w:rFonts w:ascii="Arial" w:hAnsi="Arial" w:cs="Arial"/>
          <w:spacing w:val="4"/>
          <w:sz w:val="20"/>
          <w:szCs w:val="20"/>
        </w:rPr>
        <w:t xml:space="preserve">Zgodnie z art. 11d ust. 1 pkt 1 </w:t>
      </w:r>
      <w:r w:rsidRPr="002F554C">
        <w:rPr>
          <w:rFonts w:ascii="Arial" w:hAnsi="Arial" w:cs="Arial"/>
          <w:i/>
          <w:spacing w:val="4"/>
          <w:sz w:val="20"/>
          <w:szCs w:val="20"/>
        </w:rPr>
        <w:t>specustawy drogowej</w:t>
      </w:r>
      <w:r w:rsidRPr="002F554C">
        <w:rPr>
          <w:rFonts w:ascii="Arial" w:hAnsi="Arial" w:cs="Arial"/>
          <w:spacing w:val="4"/>
          <w:sz w:val="20"/>
          <w:szCs w:val="20"/>
        </w:rPr>
        <w:t>, do wniosku załączono mapę w skali 1:</w:t>
      </w:r>
      <w:r w:rsidR="00A71C1A" w:rsidRPr="002F554C">
        <w:rPr>
          <w:rFonts w:ascii="Arial" w:hAnsi="Arial" w:cs="Arial"/>
          <w:spacing w:val="4"/>
          <w:sz w:val="20"/>
          <w:szCs w:val="20"/>
        </w:rPr>
        <w:t>5</w:t>
      </w:r>
      <w:r w:rsidRPr="002F554C">
        <w:rPr>
          <w:rFonts w:ascii="Arial" w:hAnsi="Arial" w:cs="Arial"/>
          <w:spacing w:val="4"/>
          <w:sz w:val="20"/>
          <w:szCs w:val="20"/>
        </w:rPr>
        <w:t xml:space="preserve">00, </w:t>
      </w:r>
      <w:r w:rsidRPr="002F554C">
        <w:rPr>
          <w:rFonts w:ascii="Arial" w:hAnsi="Arial" w:cs="Arial"/>
          <w:spacing w:val="4"/>
          <w:sz w:val="20"/>
          <w:szCs w:val="20"/>
        </w:rPr>
        <w:br/>
        <w:t xml:space="preserve">na której przedstawiono proponowany przebieg drogi, z zaznaczeniem terenu niezbędnego dla obiektów budowlanych oraz istniejące uzbrojenie terenu. Ponadto, przedstawiono analizę powiązania drogi </w:t>
      </w:r>
      <w:r w:rsidRPr="002F554C">
        <w:rPr>
          <w:rFonts w:ascii="Arial" w:hAnsi="Arial" w:cs="Arial"/>
          <w:spacing w:val="4"/>
          <w:sz w:val="20"/>
          <w:szCs w:val="20"/>
        </w:rPr>
        <w:br/>
        <w:t>z innymi drogami publicznymi, dołączono mapy zawierające projekty podziałów nieruchomości, określono zmiany w dotychczasowej infrastrukturze zagospodarowania terenu, określono nieruchomości lub ich części, które planowane są do</w:t>
      </w:r>
      <w:r w:rsidR="00A71C1A" w:rsidRPr="002F554C">
        <w:rPr>
          <w:rFonts w:ascii="Arial" w:hAnsi="Arial" w:cs="Arial"/>
          <w:spacing w:val="4"/>
          <w:sz w:val="20"/>
          <w:szCs w:val="20"/>
        </w:rPr>
        <w:t xml:space="preserve"> przejęcia na rzecz</w:t>
      </w:r>
      <w:r w:rsidR="004F1806" w:rsidRPr="002F554C">
        <w:rPr>
          <w:rFonts w:ascii="Arial" w:hAnsi="Arial" w:cs="Arial"/>
          <w:spacing w:val="4"/>
          <w:sz w:val="20"/>
          <w:szCs w:val="20"/>
        </w:rPr>
        <w:t xml:space="preserve"> Województwa Wielkopolskiego</w:t>
      </w:r>
      <w:r w:rsidRPr="002F554C">
        <w:rPr>
          <w:rFonts w:ascii="Arial" w:hAnsi="Arial" w:cs="Arial"/>
          <w:spacing w:val="4"/>
          <w:sz w:val="20"/>
          <w:szCs w:val="20"/>
        </w:rPr>
        <w:t>, oraz określono nieruchomości lub ich części, z których korzystanie będzie ograniczone.</w:t>
      </w:r>
    </w:p>
    <w:p w:rsidR="002C3EC4" w:rsidRPr="002F554C" w:rsidRDefault="002C3EC4">
      <w:pPr>
        <w:spacing w:after="240" w:line="240" w:lineRule="exact"/>
        <w:jc w:val="both"/>
        <w:outlineLvl w:val="0"/>
        <w:rPr>
          <w:rFonts w:ascii="Arial" w:hAnsi="Arial" w:cs="Arial"/>
          <w:color w:val="000000"/>
          <w:spacing w:val="4"/>
          <w:sz w:val="20"/>
          <w:szCs w:val="20"/>
        </w:rPr>
      </w:pPr>
      <w:r w:rsidRPr="002F554C">
        <w:rPr>
          <w:rFonts w:ascii="Arial" w:hAnsi="Arial" w:cs="Arial"/>
          <w:spacing w:val="4"/>
          <w:sz w:val="20"/>
          <w:szCs w:val="20"/>
        </w:rPr>
        <w:t xml:space="preserve">Zgodnie z art. 11d ust. 1 pkt 5 </w:t>
      </w:r>
      <w:r w:rsidRPr="002F554C">
        <w:rPr>
          <w:rFonts w:ascii="Arial" w:hAnsi="Arial" w:cs="Arial"/>
          <w:i/>
          <w:spacing w:val="4"/>
          <w:sz w:val="20"/>
          <w:szCs w:val="20"/>
        </w:rPr>
        <w:t>specustawy drogowej</w:t>
      </w:r>
      <w:r w:rsidRPr="002F554C">
        <w:rPr>
          <w:rFonts w:ascii="Arial" w:hAnsi="Arial" w:cs="Arial"/>
          <w:spacing w:val="4"/>
          <w:sz w:val="20"/>
          <w:szCs w:val="20"/>
        </w:rPr>
        <w:t xml:space="preserve">, do wniosku o wydanie decyzji o zezwoleniu </w:t>
      </w:r>
      <w:r w:rsidRPr="002F554C">
        <w:rPr>
          <w:rFonts w:ascii="Arial" w:hAnsi="Arial" w:cs="Arial"/>
          <w:spacing w:val="4"/>
          <w:sz w:val="20"/>
          <w:szCs w:val="20"/>
        </w:rPr>
        <w:br/>
        <w:t xml:space="preserve">na realizację inwestycji drogowej </w:t>
      </w:r>
      <w:r w:rsidRPr="002F554C">
        <w:rPr>
          <w:rFonts w:ascii="Arial" w:hAnsi="Arial" w:cs="Arial"/>
          <w:i/>
          <w:spacing w:val="4"/>
          <w:sz w:val="20"/>
          <w:szCs w:val="20"/>
        </w:rPr>
        <w:t>inwestor</w:t>
      </w:r>
      <w:r w:rsidRPr="002F554C">
        <w:rPr>
          <w:rFonts w:ascii="Arial" w:hAnsi="Arial" w:cs="Arial"/>
          <w:spacing w:val="4"/>
          <w:sz w:val="20"/>
          <w:szCs w:val="20"/>
        </w:rPr>
        <w:t xml:space="preserve"> dołączył projekt budowlany wraz z opiniami, uzgodnieniami, pozwoleniami oraz dokumentami wymaganymi przepisami szczególnymi. </w:t>
      </w:r>
      <w:r w:rsidRPr="002F554C">
        <w:rPr>
          <w:rFonts w:ascii="Arial" w:hAnsi="Arial" w:cs="Arial"/>
          <w:color w:val="000000"/>
          <w:spacing w:val="4"/>
          <w:sz w:val="20"/>
          <w:szCs w:val="20"/>
        </w:rPr>
        <w:t xml:space="preserve">Wskazać również trzeba, </w:t>
      </w:r>
      <w:r w:rsidRPr="002F554C">
        <w:rPr>
          <w:rFonts w:ascii="Arial" w:hAnsi="Arial" w:cs="Arial"/>
          <w:color w:val="000000"/>
          <w:spacing w:val="4"/>
          <w:sz w:val="20"/>
          <w:szCs w:val="20"/>
        </w:rPr>
        <w:br/>
        <w:t>iż w dniu 19 września 2020 r. weszła w życie ustawa z dnia 13 lutego 2020 r. o zmianie ustawy Prawo budowlane oraz niektórych innych ustaw (</w:t>
      </w:r>
      <w:proofErr w:type="spellStart"/>
      <w:r w:rsidRPr="002F554C">
        <w:rPr>
          <w:rFonts w:ascii="Arial" w:hAnsi="Arial" w:cs="Arial"/>
          <w:color w:val="000000"/>
          <w:spacing w:val="4"/>
          <w:sz w:val="20"/>
          <w:szCs w:val="20"/>
        </w:rPr>
        <w:t>t.j</w:t>
      </w:r>
      <w:proofErr w:type="spellEnd"/>
      <w:r w:rsidRPr="002F554C">
        <w:rPr>
          <w:rFonts w:ascii="Arial" w:hAnsi="Arial" w:cs="Arial"/>
          <w:color w:val="000000"/>
          <w:spacing w:val="4"/>
          <w:sz w:val="20"/>
          <w:szCs w:val="20"/>
        </w:rPr>
        <w:t>. Dz. U. z 2020 r. poz. 471), zwana dalej „</w:t>
      </w:r>
      <w:r w:rsidRPr="002F554C">
        <w:rPr>
          <w:rFonts w:ascii="Arial" w:hAnsi="Arial" w:cs="Arial"/>
          <w:i/>
          <w:color w:val="000000"/>
          <w:spacing w:val="4"/>
          <w:sz w:val="20"/>
          <w:szCs w:val="20"/>
        </w:rPr>
        <w:t>ustawą nowelizującą</w:t>
      </w:r>
      <w:r w:rsidRPr="002F554C">
        <w:rPr>
          <w:rFonts w:ascii="Arial" w:hAnsi="Arial" w:cs="Arial"/>
          <w:color w:val="000000"/>
          <w:spacing w:val="4"/>
          <w:sz w:val="20"/>
          <w:szCs w:val="20"/>
        </w:rPr>
        <w:t xml:space="preserve">”. Jednocześnie wydane zostało rozporządzenie Ministra Rozwoju z dnia 11 września </w:t>
      </w:r>
      <w:r w:rsidRPr="002F554C">
        <w:rPr>
          <w:rFonts w:ascii="Arial" w:hAnsi="Arial" w:cs="Arial"/>
          <w:color w:val="000000"/>
          <w:spacing w:val="4"/>
          <w:sz w:val="20"/>
          <w:szCs w:val="20"/>
        </w:rPr>
        <w:br/>
        <w:t>2020 r. w sprawie szczegółowego zakresu i formy projektu budowlanego (</w:t>
      </w:r>
      <w:proofErr w:type="spellStart"/>
      <w:r w:rsidRPr="002F554C">
        <w:rPr>
          <w:rFonts w:ascii="Arial" w:hAnsi="Arial" w:cs="Arial"/>
          <w:color w:val="000000"/>
          <w:spacing w:val="4"/>
          <w:sz w:val="20"/>
          <w:szCs w:val="20"/>
        </w:rPr>
        <w:t>t.j</w:t>
      </w:r>
      <w:proofErr w:type="spellEnd"/>
      <w:r w:rsidRPr="002F554C">
        <w:rPr>
          <w:rFonts w:ascii="Arial" w:hAnsi="Arial" w:cs="Arial"/>
          <w:color w:val="000000"/>
          <w:spacing w:val="4"/>
          <w:sz w:val="20"/>
          <w:szCs w:val="20"/>
        </w:rPr>
        <w:t>. Dz. U. z 2020 r. poz. 1609). Zgodnie z § 25 tego rozporządzenia, uchylone zostało dotychczasowe rozporządzenie Ministra Transportu, Budownictwa i Gospodarki Morskiej z dnia 25 kwietnia 2012 r. w sprawie szczegółowego zakresu i formy projektu budowlanego (</w:t>
      </w:r>
      <w:proofErr w:type="spellStart"/>
      <w:r w:rsidRPr="002F554C">
        <w:rPr>
          <w:rFonts w:ascii="Arial" w:hAnsi="Arial" w:cs="Arial"/>
          <w:color w:val="000000"/>
          <w:spacing w:val="4"/>
          <w:sz w:val="20"/>
          <w:szCs w:val="20"/>
        </w:rPr>
        <w:t>t.j</w:t>
      </w:r>
      <w:proofErr w:type="spellEnd"/>
      <w:r w:rsidRPr="002F554C">
        <w:rPr>
          <w:rFonts w:ascii="Arial" w:hAnsi="Arial" w:cs="Arial"/>
          <w:color w:val="000000"/>
          <w:spacing w:val="4"/>
          <w:sz w:val="20"/>
          <w:szCs w:val="20"/>
        </w:rPr>
        <w:t>. Dz. U. z 2018 r. poz. 1935), zwane dalej „</w:t>
      </w:r>
      <w:r w:rsidRPr="002F554C">
        <w:rPr>
          <w:rFonts w:ascii="Arial" w:hAnsi="Arial" w:cs="Arial"/>
          <w:i/>
          <w:iCs/>
          <w:color w:val="000000"/>
          <w:spacing w:val="4"/>
          <w:sz w:val="20"/>
          <w:szCs w:val="20"/>
        </w:rPr>
        <w:t xml:space="preserve">rozporządzeniem </w:t>
      </w:r>
      <w:r w:rsidRPr="002F554C">
        <w:rPr>
          <w:rFonts w:ascii="Arial" w:hAnsi="Arial" w:cs="Arial"/>
          <w:i/>
          <w:iCs/>
          <w:color w:val="000000"/>
          <w:spacing w:val="4"/>
          <w:sz w:val="20"/>
          <w:szCs w:val="20"/>
        </w:rPr>
        <w:br/>
        <w:t>w sprawie szczegółowego zakresu i formy projektu budowlanego</w:t>
      </w:r>
      <w:r w:rsidRPr="002F554C">
        <w:rPr>
          <w:rFonts w:ascii="Arial" w:hAnsi="Arial" w:cs="Arial"/>
          <w:color w:val="000000"/>
          <w:spacing w:val="4"/>
          <w:sz w:val="20"/>
          <w:szCs w:val="20"/>
        </w:rPr>
        <w:t xml:space="preserve">”. </w:t>
      </w:r>
    </w:p>
    <w:p w:rsidR="002C3EC4" w:rsidRPr="002F554C" w:rsidRDefault="002C3EC4">
      <w:pPr>
        <w:autoSpaceDE w:val="0"/>
        <w:autoSpaceDN w:val="0"/>
        <w:adjustRightInd w:val="0"/>
        <w:spacing w:after="240" w:line="240" w:lineRule="exact"/>
        <w:jc w:val="both"/>
        <w:rPr>
          <w:rFonts w:ascii="Arial" w:hAnsi="Arial" w:cs="Arial"/>
          <w:spacing w:val="4"/>
          <w:sz w:val="20"/>
          <w:szCs w:val="20"/>
        </w:rPr>
      </w:pPr>
      <w:r w:rsidRPr="002F554C">
        <w:rPr>
          <w:rFonts w:ascii="Arial" w:hAnsi="Arial" w:cs="Arial"/>
          <w:color w:val="000000"/>
          <w:spacing w:val="4"/>
          <w:sz w:val="20"/>
          <w:szCs w:val="20"/>
        </w:rPr>
        <w:t xml:space="preserve">Jednakże, zgodnie z art. </w:t>
      </w:r>
      <w:r w:rsidRPr="002F554C">
        <w:rPr>
          <w:rFonts w:ascii="Arial" w:hAnsi="Arial" w:cs="Arial"/>
          <w:i/>
          <w:color w:val="000000"/>
          <w:spacing w:val="4"/>
          <w:sz w:val="20"/>
          <w:szCs w:val="20"/>
        </w:rPr>
        <w:t>25 ustawy nowelizującej</w:t>
      </w:r>
      <w:r w:rsidRPr="002F554C">
        <w:rPr>
          <w:rFonts w:ascii="Arial" w:hAnsi="Arial" w:cs="Arial"/>
          <w:color w:val="000000"/>
          <w:spacing w:val="4"/>
          <w:sz w:val="20"/>
          <w:szCs w:val="20"/>
        </w:rPr>
        <w:t xml:space="preserve">, do spraw uregulowanych ustawą zmienianą w </w:t>
      </w:r>
      <w:hyperlink r:id="rId9" w:history="1">
        <w:r w:rsidRPr="002F554C">
          <w:rPr>
            <w:rStyle w:val="Hipercze"/>
            <w:rFonts w:ascii="Arial" w:hAnsi="Arial" w:cs="Arial"/>
            <w:color w:val="000000"/>
            <w:spacing w:val="4"/>
            <w:sz w:val="20"/>
            <w:szCs w:val="20"/>
            <w:u w:val="none"/>
          </w:rPr>
          <w:t>art. 1</w:t>
        </w:r>
      </w:hyperlink>
      <w:r w:rsidRPr="002F554C">
        <w:rPr>
          <w:rFonts w:ascii="Arial" w:hAnsi="Arial" w:cs="Arial"/>
          <w:color w:val="000000"/>
          <w:spacing w:val="4"/>
          <w:sz w:val="20"/>
          <w:szCs w:val="20"/>
        </w:rPr>
        <w:t xml:space="preserve">, wszczętych i niezakończonych przed dniem wejścia w życie niniejszej ustawy, przepisy ustawy zmienianej w </w:t>
      </w:r>
      <w:hyperlink r:id="rId10" w:history="1">
        <w:r w:rsidRPr="002F554C">
          <w:rPr>
            <w:rStyle w:val="Hipercze"/>
            <w:rFonts w:ascii="Arial" w:hAnsi="Arial" w:cs="Arial"/>
            <w:color w:val="000000"/>
            <w:spacing w:val="4"/>
            <w:sz w:val="20"/>
            <w:szCs w:val="20"/>
            <w:u w:val="none"/>
          </w:rPr>
          <w:t>art. 1</w:t>
        </w:r>
      </w:hyperlink>
      <w:r w:rsidRPr="002F554C">
        <w:rPr>
          <w:rFonts w:ascii="Arial" w:hAnsi="Arial" w:cs="Arial"/>
          <w:color w:val="000000"/>
          <w:spacing w:val="4"/>
          <w:sz w:val="20"/>
          <w:szCs w:val="20"/>
        </w:rPr>
        <w:t xml:space="preserve"> stosuje się w brzmieniu dotychczasowym. Tym samym, zgodnie z ww. przepisem, przedmiotowa sprawa podlega rozpatrzeniu w oparciu o przepisy ustawy z dnia 7 lipca 1994 r. - Prawo budowlane (</w:t>
      </w:r>
      <w:proofErr w:type="spellStart"/>
      <w:r w:rsidRPr="002F554C">
        <w:rPr>
          <w:rFonts w:ascii="Arial" w:hAnsi="Arial" w:cs="Arial"/>
          <w:color w:val="000000"/>
          <w:spacing w:val="4"/>
          <w:sz w:val="20"/>
          <w:szCs w:val="20"/>
        </w:rPr>
        <w:t>t.j</w:t>
      </w:r>
      <w:proofErr w:type="spellEnd"/>
      <w:r w:rsidRPr="002F554C">
        <w:rPr>
          <w:rFonts w:ascii="Arial" w:hAnsi="Arial" w:cs="Arial"/>
          <w:color w:val="000000"/>
          <w:spacing w:val="4"/>
          <w:sz w:val="20"/>
          <w:szCs w:val="20"/>
        </w:rPr>
        <w:t xml:space="preserve">. Dz. U. z 2020 r. poz. 1333, z </w:t>
      </w:r>
      <w:proofErr w:type="spellStart"/>
      <w:r w:rsidRPr="002F554C">
        <w:rPr>
          <w:rFonts w:ascii="Arial" w:hAnsi="Arial" w:cs="Arial"/>
          <w:color w:val="000000"/>
          <w:spacing w:val="4"/>
          <w:sz w:val="20"/>
          <w:szCs w:val="20"/>
        </w:rPr>
        <w:t>późn</w:t>
      </w:r>
      <w:proofErr w:type="spellEnd"/>
      <w:r w:rsidRPr="002F554C">
        <w:rPr>
          <w:rFonts w:ascii="Arial" w:hAnsi="Arial" w:cs="Arial"/>
          <w:color w:val="000000"/>
          <w:spacing w:val="4"/>
          <w:sz w:val="20"/>
          <w:szCs w:val="20"/>
        </w:rPr>
        <w:t>. zm.), zwanej dalej „</w:t>
      </w:r>
      <w:r w:rsidRPr="002F554C">
        <w:rPr>
          <w:rFonts w:ascii="Arial" w:hAnsi="Arial" w:cs="Arial"/>
          <w:i/>
          <w:iCs/>
          <w:color w:val="000000"/>
          <w:spacing w:val="4"/>
          <w:sz w:val="20"/>
          <w:szCs w:val="20"/>
        </w:rPr>
        <w:t>ustawą Prawo budowlane</w:t>
      </w:r>
      <w:r w:rsidRPr="002F554C">
        <w:rPr>
          <w:rFonts w:ascii="Arial" w:hAnsi="Arial" w:cs="Arial"/>
          <w:color w:val="000000"/>
          <w:spacing w:val="4"/>
          <w:sz w:val="20"/>
          <w:szCs w:val="20"/>
        </w:rPr>
        <w:t xml:space="preserve">”, </w:t>
      </w:r>
      <w:r w:rsidRPr="002F554C">
        <w:rPr>
          <w:rFonts w:ascii="Arial" w:hAnsi="Arial" w:cs="Arial"/>
          <w:color w:val="000000"/>
          <w:spacing w:val="4"/>
          <w:sz w:val="20"/>
          <w:szCs w:val="20"/>
        </w:rPr>
        <w:br/>
        <w:t xml:space="preserve">w brzmieniu dotychczas obowiązującym, a także w oparciu o przepisy </w:t>
      </w:r>
      <w:r w:rsidRPr="002F554C">
        <w:rPr>
          <w:rFonts w:ascii="Arial" w:hAnsi="Arial" w:cs="Arial"/>
          <w:i/>
          <w:iCs/>
          <w:color w:val="000000"/>
          <w:spacing w:val="4"/>
          <w:sz w:val="20"/>
          <w:szCs w:val="20"/>
        </w:rPr>
        <w:t>rozporządzenia w sprawie szczegółowego zakresu i formy projektu budowlanego</w:t>
      </w:r>
      <w:r w:rsidRPr="002F554C">
        <w:rPr>
          <w:rFonts w:ascii="Arial" w:hAnsi="Arial" w:cs="Arial"/>
          <w:color w:val="000000"/>
          <w:spacing w:val="4"/>
          <w:sz w:val="20"/>
          <w:szCs w:val="20"/>
        </w:rPr>
        <w:t>.</w:t>
      </w:r>
      <w:r w:rsidR="00E040BF" w:rsidRPr="002F554C">
        <w:rPr>
          <w:rFonts w:ascii="Arial" w:hAnsi="Arial" w:cs="Arial"/>
          <w:spacing w:val="4"/>
          <w:sz w:val="20"/>
          <w:szCs w:val="20"/>
        </w:rPr>
        <w:t xml:space="preserve"> </w:t>
      </w:r>
      <w:r w:rsidRPr="002F554C">
        <w:rPr>
          <w:rFonts w:ascii="Arial" w:hAnsi="Arial" w:cs="Arial"/>
          <w:spacing w:val="4"/>
          <w:sz w:val="20"/>
          <w:szCs w:val="20"/>
        </w:rPr>
        <w:t xml:space="preserve">Projekt został wykonany i sprawdzony przez osoby spełniające warunki, o których mowa w art. 12 ust. 7 </w:t>
      </w:r>
      <w:r w:rsidRPr="002F554C">
        <w:rPr>
          <w:rFonts w:ascii="Arial" w:hAnsi="Arial" w:cs="Arial"/>
          <w:i/>
          <w:spacing w:val="4"/>
          <w:sz w:val="20"/>
          <w:szCs w:val="20"/>
        </w:rPr>
        <w:t>ustawy Prawo budowlane</w:t>
      </w:r>
      <w:r w:rsidRPr="002F554C">
        <w:rPr>
          <w:rFonts w:ascii="Arial" w:hAnsi="Arial" w:cs="Arial"/>
          <w:spacing w:val="4"/>
          <w:sz w:val="20"/>
          <w:szCs w:val="20"/>
        </w:rPr>
        <w:t xml:space="preserve">. Zgodnie z art. </w:t>
      </w:r>
      <w:r w:rsidR="00E040BF" w:rsidRPr="002F554C">
        <w:rPr>
          <w:rFonts w:ascii="Arial" w:hAnsi="Arial" w:cs="Arial"/>
          <w:spacing w:val="4"/>
          <w:sz w:val="20"/>
          <w:szCs w:val="20"/>
        </w:rPr>
        <w:br/>
      </w:r>
      <w:r w:rsidRPr="002F554C">
        <w:rPr>
          <w:rFonts w:ascii="Arial" w:hAnsi="Arial" w:cs="Arial"/>
          <w:spacing w:val="4"/>
          <w:sz w:val="20"/>
          <w:szCs w:val="20"/>
        </w:rPr>
        <w:t>20 ust. 4 tej ustawy, do projektu dołączono oświadczenia projektantów i sprawdzających o sporządzeniu projektu zgodnie z obowiązującymi przepisami oraz zasadami wiedzy technicznej.</w:t>
      </w:r>
    </w:p>
    <w:p w:rsidR="002C3EC4" w:rsidRPr="00655AD9" w:rsidRDefault="002C3EC4" w:rsidP="002C3EC4">
      <w:pPr>
        <w:spacing w:after="120" w:line="240" w:lineRule="exact"/>
        <w:jc w:val="both"/>
        <w:outlineLvl w:val="0"/>
        <w:rPr>
          <w:rFonts w:ascii="Arial" w:hAnsi="Arial" w:cs="Arial"/>
          <w:spacing w:val="4"/>
          <w:sz w:val="20"/>
          <w:szCs w:val="20"/>
        </w:rPr>
      </w:pPr>
      <w:r w:rsidRPr="00655AD9">
        <w:rPr>
          <w:rFonts w:ascii="Arial" w:hAnsi="Arial" w:cs="Arial"/>
          <w:spacing w:val="4"/>
          <w:sz w:val="20"/>
          <w:szCs w:val="20"/>
        </w:rPr>
        <w:t>Przedmiotowy projekt budowlany jest zgodny z:</w:t>
      </w:r>
    </w:p>
    <w:p w:rsidR="00345B33" w:rsidRPr="00655AD9" w:rsidRDefault="002C3EC4" w:rsidP="00B42E1D">
      <w:pPr>
        <w:numPr>
          <w:ilvl w:val="0"/>
          <w:numId w:val="20"/>
        </w:numPr>
        <w:spacing w:after="120" w:line="240" w:lineRule="exact"/>
        <w:ind w:left="284" w:hanging="284"/>
        <w:jc w:val="both"/>
        <w:rPr>
          <w:rFonts w:ascii="Arial" w:hAnsi="Arial" w:cs="Arial"/>
          <w:bCs/>
          <w:spacing w:val="4"/>
          <w:sz w:val="20"/>
          <w:szCs w:val="20"/>
        </w:rPr>
      </w:pPr>
      <w:r w:rsidRPr="00655AD9">
        <w:rPr>
          <w:rFonts w:ascii="Arial" w:hAnsi="Arial" w:cs="Arial"/>
          <w:spacing w:val="4"/>
          <w:sz w:val="20"/>
          <w:szCs w:val="20"/>
        </w:rPr>
        <w:t xml:space="preserve">decyzją </w:t>
      </w:r>
      <w:r w:rsidR="00345B33" w:rsidRPr="00655AD9">
        <w:rPr>
          <w:rFonts w:ascii="Arial" w:hAnsi="Arial" w:cs="Arial"/>
          <w:spacing w:val="4"/>
          <w:sz w:val="20"/>
          <w:szCs w:val="20"/>
        </w:rPr>
        <w:t>Burmistrza Miasta Środy Wielkopolskiej z dnia 23 października 2013</w:t>
      </w:r>
      <w:r w:rsidRPr="00655AD9">
        <w:rPr>
          <w:rFonts w:ascii="Arial" w:hAnsi="Arial" w:cs="Arial"/>
          <w:spacing w:val="4"/>
          <w:sz w:val="20"/>
          <w:szCs w:val="20"/>
        </w:rPr>
        <w:t xml:space="preserve"> r</w:t>
      </w:r>
      <w:r w:rsidR="00345B33" w:rsidRPr="00655AD9">
        <w:rPr>
          <w:rFonts w:ascii="Arial" w:hAnsi="Arial" w:cs="Arial"/>
          <w:spacing w:val="4"/>
          <w:sz w:val="20"/>
          <w:szCs w:val="20"/>
        </w:rPr>
        <w:t>., znak: Ri</w:t>
      </w:r>
      <w:r w:rsidR="00CD24EA" w:rsidRPr="00655AD9">
        <w:rPr>
          <w:rFonts w:ascii="Arial" w:hAnsi="Arial" w:cs="Arial"/>
          <w:spacing w:val="4"/>
          <w:sz w:val="20"/>
          <w:szCs w:val="20"/>
        </w:rPr>
        <w:t>OŚ-</w:t>
      </w:r>
      <w:r w:rsidR="00345B33" w:rsidRPr="00655AD9">
        <w:rPr>
          <w:rFonts w:ascii="Arial" w:hAnsi="Arial" w:cs="Arial"/>
          <w:spacing w:val="4"/>
          <w:sz w:val="20"/>
          <w:szCs w:val="20"/>
        </w:rPr>
        <w:t>6220.12.2013</w:t>
      </w:r>
      <w:r w:rsidR="005E1034" w:rsidRPr="00655AD9">
        <w:rPr>
          <w:rFonts w:ascii="Arial" w:hAnsi="Arial" w:cs="Arial"/>
          <w:spacing w:val="4"/>
          <w:sz w:val="20"/>
          <w:szCs w:val="20"/>
        </w:rPr>
        <w:t>, w przedmiocie środowiskowych uwarunkowań realizacji przedsięwzięcia</w:t>
      </w:r>
      <w:r w:rsidRPr="00655AD9">
        <w:rPr>
          <w:rFonts w:ascii="Arial" w:hAnsi="Arial" w:cs="Arial"/>
          <w:spacing w:val="4"/>
          <w:sz w:val="20"/>
          <w:szCs w:val="20"/>
        </w:rPr>
        <w:t>,</w:t>
      </w:r>
      <w:r w:rsidR="00655AD9" w:rsidRPr="00655AD9">
        <w:rPr>
          <w:rFonts w:ascii="Arial" w:hAnsi="Arial" w:cs="Arial"/>
          <w:bCs/>
          <w:spacing w:val="4"/>
          <w:sz w:val="20"/>
          <w:szCs w:val="20"/>
        </w:rPr>
        <w:br/>
        <w:t xml:space="preserve">zmienioną decyzją </w:t>
      </w:r>
      <w:r w:rsidR="00345B33" w:rsidRPr="00655AD9">
        <w:rPr>
          <w:rFonts w:ascii="Arial" w:hAnsi="Arial" w:cs="Arial"/>
          <w:bCs/>
          <w:spacing w:val="4"/>
          <w:sz w:val="20"/>
          <w:szCs w:val="20"/>
        </w:rPr>
        <w:t>z dnia 18 listopada 2013 r.</w:t>
      </w:r>
      <w:r w:rsidR="006D57F0">
        <w:rPr>
          <w:rFonts w:ascii="Arial" w:hAnsi="Arial" w:cs="Arial"/>
          <w:bCs/>
          <w:spacing w:val="4"/>
          <w:sz w:val="20"/>
          <w:szCs w:val="20"/>
        </w:rPr>
        <w:t xml:space="preserve">, </w:t>
      </w:r>
      <w:r w:rsidR="00345B33" w:rsidRPr="00655AD9">
        <w:rPr>
          <w:rFonts w:ascii="Arial" w:hAnsi="Arial" w:cs="Arial"/>
          <w:bCs/>
          <w:spacing w:val="4"/>
          <w:sz w:val="20"/>
          <w:szCs w:val="20"/>
        </w:rPr>
        <w:t xml:space="preserve">znak: RiOŚ.6220.12.2013, </w:t>
      </w:r>
    </w:p>
    <w:p w:rsidR="002C3EC4" w:rsidRPr="00655AD9" w:rsidRDefault="002C3EC4" w:rsidP="002F554C">
      <w:pPr>
        <w:pStyle w:val="Akapitzlist"/>
        <w:numPr>
          <w:ilvl w:val="0"/>
          <w:numId w:val="8"/>
        </w:numPr>
        <w:spacing w:after="120" w:line="240" w:lineRule="exact"/>
        <w:ind w:left="284" w:hanging="284"/>
        <w:contextualSpacing w:val="0"/>
        <w:jc w:val="both"/>
        <w:outlineLvl w:val="0"/>
        <w:rPr>
          <w:rFonts w:ascii="Arial" w:hAnsi="Arial" w:cs="Arial"/>
          <w:bCs/>
          <w:spacing w:val="4"/>
          <w:sz w:val="20"/>
          <w:szCs w:val="20"/>
        </w:rPr>
      </w:pPr>
      <w:r w:rsidRPr="00655AD9">
        <w:rPr>
          <w:rFonts w:ascii="Arial" w:hAnsi="Arial" w:cs="Arial"/>
          <w:spacing w:val="4"/>
          <w:sz w:val="20"/>
          <w:szCs w:val="20"/>
        </w:rPr>
        <w:lastRenderedPageBreak/>
        <w:t>decyzj</w:t>
      </w:r>
      <w:r w:rsidR="00C12587" w:rsidRPr="00655AD9">
        <w:rPr>
          <w:rFonts w:ascii="Arial" w:hAnsi="Arial" w:cs="Arial"/>
          <w:spacing w:val="4"/>
          <w:sz w:val="20"/>
          <w:szCs w:val="20"/>
        </w:rPr>
        <w:t>ą</w:t>
      </w:r>
      <w:r w:rsidRPr="00655AD9">
        <w:rPr>
          <w:rFonts w:ascii="Arial" w:hAnsi="Arial" w:cs="Arial"/>
          <w:spacing w:val="4"/>
          <w:sz w:val="20"/>
          <w:szCs w:val="20"/>
        </w:rPr>
        <w:t xml:space="preserve"> </w:t>
      </w:r>
      <w:r w:rsidR="00CD24EA" w:rsidRPr="00655AD9">
        <w:rPr>
          <w:rFonts w:ascii="Arial" w:hAnsi="Arial" w:cs="Arial"/>
          <w:spacing w:val="4"/>
          <w:sz w:val="20"/>
          <w:szCs w:val="20"/>
        </w:rPr>
        <w:t xml:space="preserve">Dyrektora Zarządu Zlewni w </w:t>
      </w:r>
      <w:r w:rsidR="00221C32" w:rsidRPr="00655AD9">
        <w:rPr>
          <w:rFonts w:ascii="Arial" w:hAnsi="Arial" w:cs="Arial"/>
          <w:spacing w:val="4"/>
          <w:sz w:val="20"/>
          <w:szCs w:val="20"/>
        </w:rPr>
        <w:t>Kole</w:t>
      </w:r>
      <w:r w:rsidRPr="00655AD9">
        <w:rPr>
          <w:rFonts w:ascii="Arial" w:hAnsi="Arial" w:cs="Arial"/>
          <w:spacing w:val="4"/>
          <w:sz w:val="20"/>
          <w:szCs w:val="20"/>
        </w:rPr>
        <w:t xml:space="preserve"> Państwowego Gospodarst</w:t>
      </w:r>
      <w:r w:rsidR="00CD24EA" w:rsidRPr="00655AD9">
        <w:rPr>
          <w:rFonts w:ascii="Arial" w:hAnsi="Arial" w:cs="Arial"/>
          <w:spacing w:val="4"/>
          <w:sz w:val="20"/>
          <w:szCs w:val="20"/>
        </w:rPr>
        <w:t>w</w:t>
      </w:r>
      <w:r w:rsidR="00221C32" w:rsidRPr="00655AD9">
        <w:rPr>
          <w:rFonts w:ascii="Arial" w:hAnsi="Arial" w:cs="Arial"/>
          <w:spacing w:val="4"/>
          <w:sz w:val="20"/>
          <w:szCs w:val="20"/>
        </w:rPr>
        <w:t xml:space="preserve">a Wodnego Wody Polskie </w:t>
      </w:r>
      <w:r w:rsidR="00E332B7" w:rsidRPr="00655AD9">
        <w:rPr>
          <w:rFonts w:ascii="Arial" w:hAnsi="Arial" w:cs="Arial"/>
          <w:spacing w:val="4"/>
          <w:sz w:val="20"/>
          <w:szCs w:val="20"/>
        </w:rPr>
        <w:br/>
      </w:r>
      <w:r w:rsidR="00221C32" w:rsidRPr="00655AD9">
        <w:rPr>
          <w:rFonts w:ascii="Arial" w:hAnsi="Arial" w:cs="Arial"/>
          <w:spacing w:val="4"/>
          <w:sz w:val="20"/>
          <w:szCs w:val="20"/>
        </w:rPr>
        <w:t>z dnia 18</w:t>
      </w:r>
      <w:r w:rsidR="00CD24EA" w:rsidRPr="00655AD9">
        <w:rPr>
          <w:rFonts w:ascii="Arial" w:hAnsi="Arial" w:cs="Arial"/>
          <w:spacing w:val="4"/>
          <w:sz w:val="20"/>
          <w:szCs w:val="20"/>
        </w:rPr>
        <w:t xml:space="preserve"> października</w:t>
      </w:r>
      <w:r w:rsidR="00221C32" w:rsidRPr="00655AD9">
        <w:rPr>
          <w:rFonts w:ascii="Arial" w:hAnsi="Arial" w:cs="Arial"/>
          <w:spacing w:val="4"/>
          <w:sz w:val="20"/>
          <w:szCs w:val="20"/>
        </w:rPr>
        <w:t xml:space="preserve"> 2019</w:t>
      </w:r>
      <w:r w:rsidRPr="00655AD9">
        <w:rPr>
          <w:rFonts w:ascii="Arial" w:hAnsi="Arial" w:cs="Arial"/>
          <w:spacing w:val="4"/>
          <w:sz w:val="20"/>
          <w:szCs w:val="20"/>
        </w:rPr>
        <w:t xml:space="preserve"> r., znak: </w:t>
      </w:r>
      <w:r w:rsidR="00221C32" w:rsidRPr="00655AD9">
        <w:rPr>
          <w:rFonts w:ascii="Arial" w:hAnsi="Arial" w:cs="Arial"/>
          <w:spacing w:val="4"/>
          <w:sz w:val="20"/>
          <w:szCs w:val="20"/>
        </w:rPr>
        <w:t>PO</w:t>
      </w:r>
      <w:r w:rsidR="00CD24EA" w:rsidRPr="00655AD9">
        <w:rPr>
          <w:rFonts w:ascii="Arial" w:hAnsi="Arial" w:cs="Arial"/>
          <w:spacing w:val="4"/>
          <w:sz w:val="20"/>
          <w:szCs w:val="20"/>
        </w:rPr>
        <w:t>.Z</w:t>
      </w:r>
      <w:r w:rsidRPr="00655AD9">
        <w:rPr>
          <w:rFonts w:ascii="Arial" w:hAnsi="Arial" w:cs="Arial"/>
          <w:spacing w:val="4"/>
          <w:sz w:val="20"/>
          <w:szCs w:val="20"/>
        </w:rPr>
        <w:t>UZ.</w:t>
      </w:r>
      <w:r w:rsidR="00221C32" w:rsidRPr="00655AD9">
        <w:rPr>
          <w:rFonts w:ascii="Arial" w:hAnsi="Arial" w:cs="Arial"/>
          <w:spacing w:val="4"/>
          <w:sz w:val="20"/>
          <w:szCs w:val="20"/>
        </w:rPr>
        <w:t>3.421.332.2019.ŁA</w:t>
      </w:r>
      <w:r w:rsidRPr="00655AD9">
        <w:rPr>
          <w:rFonts w:ascii="Arial" w:hAnsi="Arial" w:cs="Arial"/>
          <w:spacing w:val="4"/>
          <w:sz w:val="20"/>
          <w:szCs w:val="20"/>
        </w:rPr>
        <w:t>, w przedmiocie udzielenia pozwolenia wodnoprawnego,</w:t>
      </w:r>
      <w:r w:rsidR="0080564B" w:rsidRPr="00655AD9">
        <w:rPr>
          <w:rFonts w:ascii="Arial" w:hAnsi="Arial" w:cs="Arial"/>
          <w:spacing w:val="4"/>
          <w:sz w:val="20"/>
          <w:szCs w:val="20"/>
        </w:rPr>
        <w:t xml:space="preserve"> wygaszoną w części decyzją Dyrektora Zarządu Zlewni </w:t>
      </w:r>
      <w:r w:rsidR="002F554C" w:rsidRPr="00B42E1D">
        <w:rPr>
          <w:rFonts w:ascii="Arial" w:hAnsi="Arial" w:cs="Arial"/>
          <w:spacing w:val="4"/>
          <w:sz w:val="20"/>
          <w:szCs w:val="20"/>
        </w:rPr>
        <w:t xml:space="preserve">w Kole Państwowego Gospodarstwa Wodnego Wody Polskie </w:t>
      </w:r>
      <w:r w:rsidR="0080564B" w:rsidRPr="00655AD9">
        <w:rPr>
          <w:rFonts w:ascii="Arial" w:hAnsi="Arial" w:cs="Arial"/>
          <w:spacing w:val="4"/>
          <w:sz w:val="20"/>
          <w:szCs w:val="20"/>
        </w:rPr>
        <w:t>z dnia 16 czerwca 2020 r.</w:t>
      </w:r>
      <w:r w:rsidR="002F554C" w:rsidRPr="00655AD9">
        <w:rPr>
          <w:rFonts w:ascii="Arial" w:hAnsi="Arial" w:cs="Arial"/>
          <w:spacing w:val="4"/>
          <w:sz w:val="20"/>
          <w:szCs w:val="20"/>
        </w:rPr>
        <w:t xml:space="preserve">, </w:t>
      </w:r>
      <w:r w:rsidR="0080564B" w:rsidRPr="00655AD9">
        <w:rPr>
          <w:rFonts w:ascii="Arial" w:hAnsi="Arial" w:cs="Arial"/>
          <w:spacing w:val="4"/>
          <w:sz w:val="20"/>
          <w:szCs w:val="20"/>
        </w:rPr>
        <w:t>znak: PO.ZUZ.3.4213.5m.2020.AM,</w:t>
      </w:r>
      <w:r w:rsidRPr="00655AD9">
        <w:rPr>
          <w:rFonts w:ascii="Arial" w:hAnsi="Arial" w:cs="Arial"/>
          <w:spacing w:val="4"/>
          <w:sz w:val="20"/>
          <w:szCs w:val="20"/>
        </w:rPr>
        <w:t xml:space="preserve"> </w:t>
      </w:r>
    </w:p>
    <w:p w:rsidR="002F554C" w:rsidRPr="00655AD9" w:rsidRDefault="00655AD9" w:rsidP="002F554C">
      <w:pPr>
        <w:pStyle w:val="Akapitzlist"/>
        <w:numPr>
          <w:ilvl w:val="0"/>
          <w:numId w:val="8"/>
        </w:numPr>
        <w:spacing w:after="120" w:line="240" w:lineRule="exact"/>
        <w:ind w:left="284" w:hanging="284"/>
        <w:contextualSpacing w:val="0"/>
        <w:jc w:val="both"/>
        <w:outlineLvl w:val="0"/>
        <w:rPr>
          <w:rFonts w:ascii="Arial" w:hAnsi="Arial" w:cs="Arial"/>
          <w:bCs/>
          <w:spacing w:val="4"/>
          <w:sz w:val="20"/>
          <w:szCs w:val="20"/>
        </w:rPr>
      </w:pPr>
      <w:r w:rsidRPr="00655AD9">
        <w:rPr>
          <w:rFonts w:ascii="Arial" w:hAnsi="Arial" w:cs="Arial"/>
          <w:bCs/>
          <w:spacing w:val="4"/>
          <w:sz w:val="20"/>
          <w:szCs w:val="20"/>
        </w:rPr>
        <w:t>decyzją Dyrektora Zarządu Zlewni w Kole Państwowego Gospodarstwa Wodn</w:t>
      </w:r>
      <w:r w:rsidR="0016241A">
        <w:rPr>
          <w:rFonts w:ascii="Arial" w:hAnsi="Arial" w:cs="Arial"/>
          <w:bCs/>
          <w:spacing w:val="4"/>
          <w:sz w:val="20"/>
          <w:szCs w:val="20"/>
        </w:rPr>
        <w:t xml:space="preserve">ego Wody Polskie </w:t>
      </w:r>
      <w:r w:rsidR="0016241A">
        <w:rPr>
          <w:rFonts w:ascii="Arial" w:hAnsi="Arial" w:cs="Arial"/>
          <w:bCs/>
          <w:spacing w:val="4"/>
          <w:sz w:val="20"/>
          <w:szCs w:val="20"/>
        </w:rPr>
        <w:br/>
        <w:t>z dnia 4 sierpnia</w:t>
      </w:r>
      <w:r w:rsidRPr="00655AD9">
        <w:rPr>
          <w:rFonts w:ascii="Arial" w:hAnsi="Arial" w:cs="Arial"/>
          <w:bCs/>
          <w:spacing w:val="4"/>
          <w:sz w:val="20"/>
          <w:szCs w:val="20"/>
        </w:rPr>
        <w:t xml:space="preserve"> 2020 r., znak: PO.ZUZ.3.4210.132m.2020.AM, w przedmiocie udzielenia pozwolenia wodnoprawnego,</w:t>
      </w:r>
    </w:p>
    <w:p w:rsidR="00655AD9" w:rsidRPr="00655AD9" w:rsidRDefault="002C3EC4" w:rsidP="00655AD9">
      <w:pPr>
        <w:pStyle w:val="Akapitzlist"/>
        <w:numPr>
          <w:ilvl w:val="0"/>
          <w:numId w:val="8"/>
        </w:numPr>
        <w:spacing w:after="240" w:line="240" w:lineRule="exact"/>
        <w:ind w:left="284" w:hanging="284"/>
        <w:contextualSpacing w:val="0"/>
        <w:jc w:val="both"/>
        <w:outlineLvl w:val="0"/>
        <w:rPr>
          <w:rFonts w:ascii="Arial" w:hAnsi="Arial" w:cs="Arial"/>
          <w:bCs/>
          <w:spacing w:val="4"/>
          <w:sz w:val="20"/>
          <w:szCs w:val="20"/>
          <w:lang w:eastAsia="en-US"/>
        </w:rPr>
      </w:pPr>
      <w:r w:rsidRPr="00655AD9">
        <w:rPr>
          <w:rFonts w:ascii="Arial" w:hAnsi="Arial" w:cs="Arial"/>
          <w:spacing w:val="4"/>
          <w:sz w:val="20"/>
          <w:szCs w:val="20"/>
          <w:lang w:eastAsia="en-US"/>
        </w:rPr>
        <w:t>postanowieni</w:t>
      </w:r>
      <w:r w:rsidR="00C12587" w:rsidRPr="00655AD9">
        <w:rPr>
          <w:rFonts w:ascii="Arial" w:hAnsi="Arial" w:cs="Arial"/>
          <w:spacing w:val="4"/>
          <w:sz w:val="20"/>
          <w:szCs w:val="20"/>
          <w:lang w:eastAsia="en-US"/>
        </w:rPr>
        <w:t>em</w:t>
      </w:r>
      <w:r w:rsidRPr="00655AD9">
        <w:rPr>
          <w:rFonts w:ascii="Arial" w:hAnsi="Arial" w:cs="Arial"/>
          <w:spacing w:val="4"/>
          <w:sz w:val="20"/>
          <w:szCs w:val="20"/>
          <w:lang w:eastAsia="en-US"/>
        </w:rPr>
        <w:t xml:space="preserve"> </w:t>
      </w:r>
      <w:r w:rsidR="00551E9F" w:rsidRPr="00655AD9">
        <w:rPr>
          <w:rFonts w:ascii="Arial" w:hAnsi="Arial" w:cs="Arial"/>
          <w:spacing w:val="4"/>
          <w:sz w:val="20"/>
          <w:szCs w:val="20"/>
          <w:lang w:eastAsia="en-US"/>
        </w:rPr>
        <w:t>Wojewody Wielkopolskiego</w:t>
      </w:r>
      <w:r w:rsidRPr="00655AD9">
        <w:rPr>
          <w:rFonts w:ascii="Arial" w:hAnsi="Arial" w:cs="Arial"/>
          <w:spacing w:val="4"/>
          <w:sz w:val="20"/>
          <w:szCs w:val="20"/>
          <w:lang w:eastAsia="en-US"/>
        </w:rPr>
        <w:t xml:space="preserve"> </w:t>
      </w:r>
      <w:r w:rsidR="00551E9F" w:rsidRPr="00655AD9">
        <w:rPr>
          <w:rFonts w:ascii="Arial" w:hAnsi="Arial" w:cs="Arial"/>
          <w:spacing w:val="4"/>
          <w:sz w:val="20"/>
          <w:szCs w:val="20"/>
          <w:lang w:eastAsia="en-US"/>
        </w:rPr>
        <w:t>z dnia 3 kwietnia 2020</w:t>
      </w:r>
      <w:r w:rsidR="00C12587" w:rsidRPr="00655AD9">
        <w:rPr>
          <w:rFonts w:ascii="Arial" w:hAnsi="Arial" w:cs="Arial"/>
          <w:spacing w:val="4"/>
          <w:sz w:val="20"/>
          <w:szCs w:val="20"/>
          <w:lang w:eastAsia="en-US"/>
        </w:rPr>
        <w:t xml:space="preserve"> r., znak: </w:t>
      </w:r>
      <w:r w:rsidRPr="00655AD9">
        <w:rPr>
          <w:rFonts w:ascii="Arial" w:hAnsi="Arial" w:cs="Arial"/>
          <w:spacing w:val="4"/>
          <w:sz w:val="20"/>
          <w:szCs w:val="20"/>
          <w:lang w:eastAsia="en-US"/>
        </w:rPr>
        <w:t>I</w:t>
      </w:r>
      <w:r w:rsidR="00551E9F" w:rsidRPr="00655AD9">
        <w:rPr>
          <w:rFonts w:ascii="Arial" w:hAnsi="Arial" w:cs="Arial"/>
          <w:spacing w:val="4"/>
          <w:sz w:val="20"/>
          <w:szCs w:val="20"/>
          <w:lang w:eastAsia="en-US"/>
        </w:rPr>
        <w:t>R</w:t>
      </w:r>
      <w:r w:rsidRPr="00655AD9">
        <w:rPr>
          <w:rFonts w:ascii="Arial" w:hAnsi="Arial" w:cs="Arial"/>
          <w:spacing w:val="4"/>
          <w:sz w:val="20"/>
          <w:szCs w:val="20"/>
          <w:lang w:eastAsia="en-US"/>
        </w:rPr>
        <w:t>-I</w:t>
      </w:r>
      <w:r w:rsidR="00551E9F" w:rsidRPr="00655AD9">
        <w:rPr>
          <w:rFonts w:ascii="Arial" w:hAnsi="Arial" w:cs="Arial"/>
          <w:spacing w:val="4"/>
          <w:sz w:val="20"/>
          <w:szCs w:val="20"/>
          <w:lang w:eastAsia="en-US"/>
        </w:rPr>
        <w:t>II.7820.2.8.2019.9</w:t>
      </w:r>
      <w:r w:rsidRPr="00655AD9">
        <w:rPr>
          <w:rFonts w:ascii="Arial" w:hAnsi="Arial" w:cs="Arial"/>
          <w:spacing w:val="4"/>
          <w:sz w:val="20"/>
          <w:szCs w:val="20"/>
          <w:lang w:eastAsia="en-US"/>
        </w:rPr>
        <w:t>,</w:t>
      </w:r>
      <w:r w:rsidRPr="00655AD9">
        <w:rPr>
          <w:rFonts w:ascii="Arial" w:hAnsi="Arial" w:cs="Arial"/>
          <w:spacing w:val="4"/>
          <w:sz w:val="20"/>
          <w:szCs w:val="20"/>
        </w:rPr>
        <w:t xml:space="preserve"> </w:t>
      </w:r>
      <w:r w:rsidRPr="00655AD9">
        <w:rPr>
          <w:rFonts w:ascii="Arial" w:hAnsi="Arial" w:cs="Arial"/>
          <w:spacing w:val="4"/>
          <w:sz w:val="20"/>
          <w:szCs w:val="20"/>
          <w:lang w:eastAsia="en-US"/>
        </w:rPr>
        <w:t xml:space="preserve">w przedmiocie udzielenia zgody na odstępstwo </w:t>
      </w:r>
      <w:r w:rsidR="00C016AA" w:rsidRPr="00655AD9">
        <w:rPr>
          <w:rFonts w:ascii="Arial" w:hAnsi="Arial" w:cs="Arial"/>
          <w:spacing w:val="4"/>
          <w:sz w:val="20"/>
          <w:szCs w:val="20"/>
          <w:lang w:eastAsia="en-US"/>
        </w:rPr>
        <w:t xml:space="preserve">od </w:t>
      </w:r>
      <w:r w:rsidR="00655AD9" w:rsidRPr="00655AD9">
        <w:rPr>
          <w:rFonts w:ascii="Arial" w:hAnsi="Arial" w:cs="Arial"/>
          <w:spacing w:val="4"/>
          <w:sz w:val="20"/>
          <w:szCs w:val="20"/>
          <w:lang w:eastAsia="en-US"/>
        </w:rPr>
        <w:t>przepisów techniczno-budowlanych.</w:t>
      </w:r>
      <w:r w:rsidR="00655AD9">
        <w:rPr>
          <w:rFonts w:ascii="Arial" w:hAnsi="Arial" w:cs="Arial"/>
          <w:spacing w:val="4"/>
          <w:sz w:val="20"/>
          <w:szCs w:val="20"/>
          <w:lang w:eastAsia="en-US"/>
        </w:rPr>
        <w:t xml:space="preserve"> </w:t>
      </w:r>
    </w:p>
    <w:p w:rsidR="00915823" w:rsidRPr="00C860B9" w:rsidRDefault="002C3EC4" w:rsidP="00C860B9">
      <w:pPr>
        <w:spacing w:after="240" w:line="240" w:lineRule="exact"/>
        <w:jc w:val="both"/>
        <w:outlineLvl w:val="0"/>
        <w:rPr>
          <w:rFonts w:ascii="Arial" w:hAnsi="Arial" w:cs="Arial"/>
          <w:spacing w:val="4"/>
          <w:sz w:val="20"/>
          <w:szCs w:val="20"/>
        </w:rPr>
      </w:pPr>
      <w:r w:rsidRPr="00C860B9">
        <w:rPr>
          <w:rFonts w:ascii="Arial" w:hAnsi="Arial" w:cs="Arial"/>
          <w:spacing w:val="4"/>
          <w:sz w:val="20"/>
          <w:szCs w:val="20"/>
        </w:rPr>
        <w:t xml:space="preserve">Po dokonaniu analizy przedłożonego przez </w:t>
      </w:r>
      <w:r w:rsidRPr="00C860B9">
        <w:rPr>
          <w:rFonts w:ascii="Arial" w:hAnsi="Arial" w:cs="Arial"/>
          <w:i/>
          <w:spacing w:val="4"/>
          <w:sz w:val="20"/>
          <w:szCs w:val="20"/>
        </w:rPr>
        <w:t>inwestora</w:t>
      </w:r>
      <w:r w:rsidRPr="00C860B9">
        <w:rPr>
          <w:rFonts w:ascii="Arial" w:hAnsi="Arial" w:cs="Arial"/>
          <w:spacing w:val="4"/>
          <w:sz w:val="20"/>
          <w:szCs w:val="20"/>
        </w:rPr>
        <w:t xml:space="preserve"> projektu budowlanego, organ odwoławczy stwierdził, że spełnia on wymagania określone w art. 34 ust. 2 i ust. 3 </w:t>
      </w:r>
      <w:r w:rsidRPr="00C860B9">
        <w:rPr>
          <w:rFonts w:ascii="Arial" w:hAnsi="Arial" w:cs="Arial"/>
          <w:i/>
          <w:spacing w:val="4"/>
          <w:sz w:val="20"/>
          <w:szCs w:val="20"/>
        </w:rPr>
        <w:t xml:space="preserve">ustawy Prawo budowlane </w:t>
      </w:r>
      <w:r w:rsidRPr="00C860B9">
        <w:rPr>
          <w:rFonts w:ascii="Arial" w:hAnsi="Arial" w:cs="Arial"/>
          <w:spacing w:val="4"/>
          <w:sz w:val="20"/>
          <w:szCs w:val="20"/>
        </w:rPr>
        <w:t xml:space="preserve">oraz </w:t>
      </w:r>
      <w:r w:rsidRPr="00C860B9">
        <w:rPr>
          <w:rFonts w:ascii="Arial" w:hAnsi="Arial" w:cs="Arial"/>
          <w:spacing w:val="4"/>
          <w:sz w:val="20"/>
          <w:szCs w:val="20"/>
        </w:rPr>
        <w:br/>
      </w:r>
      <w:r w:rsidRPr="00C860B9">
        <w:rPr>
          <w:rFonts w:ascii="Arial" w:hAnsi="Arial" w:cs="Arial"/>
          <w:iCs/>
          <w:spacing w:val="4"/>
          <w:sz w:val="20"/>
          <w:szCs w:val="20"/>
        </w:rPr>
        <w:t>w</w:t>
      </w:r>
      <w:r w:rsidRPr="00C860B9">
        <w:rPr>
          <w:rFonts w:ascii="Arial" w:hAnsi="Arial" w:cs="Arial"/>
          <w:i/>
          <w:iCs/>
          <w:spacing w:val="4"/>
          <w:sz w:val="20"/>
          <w:szCs w:val="20"/>
        </w:rPr>
        <w:t xml:space="preserve"> rozporządzeniu</w:t>
      </w:r>
      <w:r w:rsidRPr="00C860B9">
        <w:rPr>
          <w:rFonts w:ascii="Arial" w:hAnsi="Arial" w:cs="Arial"/>
          <w:spacing w:val="4"/>
          <w:sz w:val="20"/>
          <w:szCs w:val="20"/>
        </w:rPr>
        <w:t xml:space="preserve"> </w:t>
      </w:r>
      <w:r w:rsidRPr="00C860B9">
        <w:rPr>
          <w:rFonts w:ascii="Arial" w:hAnsi="Arial" w:cs="Arial"/>
          <w:i/>
          <w:spacing w:val="4"/>
          <w:sz w:val="20"/>
          <w:szCs w:val="20"/>
        </w:rPr>
        <w:t>w</w:t>
      </w:r>
      <w:r w:rsidRPr="00C860B9">
        <w:rPr>
          <w:rFonts w:ascii="Arial" w:hAnsi="Arial" w:cs="Arial"/>
          <w:spacing w:val="4"/>
          <w:sz w:val="20"/>
          <w:szCs w:val="20"/>
        </w:rPr>
        <w:t xml:space="preserve"> </w:t>
      </w:r>
      <w:r w:rsidRPr="00C860B9">
        <w:rPr>
          <w:rFonts w:ascii="Arial" w:hAnsi="Arial" w:cs="Arial"/>
          <w:i/>
          <w:spacing w:val="4"/>
          <w:sz w:val="20"/>
          <w:szCs w:val="20"/>
        </w:rPr>
        <w:t>sprawie szczegółowego zakresu i formy projektu budowlanego</w:t>
      </w:r>
      <w:r w:rsidRPr="00C860B9">
        <w:rPr>
          <w:rFonts w:ascii="Arial" w:hAnsi="Arial" w:cs="Arial"/>
          <w:spacing w:val="4"/>
          <w:sz w:val="20"/>
          <w:szCs w:val="20"/>
        </w:rPr>
        <w:t>.</w:t>
      </w:r>
      <w:r w:rsidRPr="00C860B9">
        <w:rPr>
          <w:rFonts w:ascii="Arial" w:hAnsi="Arial" w:cs="Arial"/>
          <w:i/>
          <w:iCs/>
          <w:spacing w:val="4"/>
          <w:sz w:val="20"/>
          <w:szCs w:val="20"/>
        </w:rPr>
        <w:t xml:space="preserve"> Inwestor</w:t>
      </w:r>
      <w:r w:rsidRPr="00C860B9">
        <w:rPr>
          <w:rFonts w:ascii="Arial" w:hAnsi="Arial" w:cs="Arial"/>
          <w:spacing w:val="4"/>
          <w:sz w:val="20"/>
          <w:szCs w:val="20"/>
        </w:rPr>
        <w:t xml:space="preserve"> dołączył wymagane opinie, o których mowa w art. 11b ust. 1 oraz art. 11d ust. 1 pkt 8 </w:t>
      </w:r>
      <w:r w:rsidRPr="00C860B9">
        <w:rPr>
          <w:rFonts w:ascii="Arial" w:hAnsi="Arial" w:cs="Arial"/>
          <w:i/>
          <w:iCs/>
          <w:spacing w:val="4"/>
          <w:sz w:val="20"/>
          <w:szCs w:val="20"/>
        </w:rPr>
        <w:t>specustawy drogowej</w:t>
      </w:r>
      <w:r w:rsidRPr="00C860B9">
        <w:rPr>
          <w:rFonts w:ascii="Arial" w:hAnsi="Arial" w:cs="Arial"/>
          <w:spacing w:val="4"/>
          <w:sz w:val="20"/>
          <w:szCs w:val="20"/>
        </w:rPr>
        <w:t xml:space="preserve">, bądź dowody potwierdzające doręczenie wystąpień o ich wydanie, w przypadku ich niewydania, </w:t>
      </w:r>
      <w:r w:rsidR="004478F0" w:rsidRPr="00C860B9">
        <w:rPr>
          <w:rFonts w:ascii="Arial" w:hAnsi="Arial" w:cs="Arial"/>
          <w:spacing w:val="4"/>
          <w:sz w:val="20"/>
          <w:szCs w:val="20"/>
        </w:rPr>
        <w:br/>
      </w:r>
      <w:r w:rsidRPr="00C860B9">
        <w:rPr>
          <w:rFonts w:ascii="Arial" w:hAnsi="Arial" w:cs="Arial"/>
          <w:spacing w:val="4"/>
          <w:sz w:val="20"/>
          <w:szCs w:val="20"/>
        </w:rPr>
        <w:t xml:space="preserve">co należało potraktować jako brak zastrzeżeń do wniosku. Ponadto, </w:t>
      </w:r>
      <w:r w:rsidRPr="00C860B9">
        <w:rPr>
          <w:rFonts w:ascii="Arial" w:hAnsi="Arial" w:cs="Arial"/>
          <w:i/>
          <w:iCs/>
          <w:spacing w:val="4"/>
          <w:sz w:val="20"/>
          <w:szCs w:val="20"/>
        </w:rPr>
        <w:t xml:space="preserve">inwestor </w:t>
      </w:r>
      <w:r w:rsidRPr="00C860B9">
        <w:rPr>
          <w:rFonts w:ascii="Arial" w:hAnsi="Arial" w:cs="Arial"/>
          <w:spacing w:val="4"/>
          <w:sz w:val="20"/>
          <w:szCs w:val="20"/>
        </w:rPr>
        <w:t>dołączył również wymagane przepisami odrębnymi akty administracyjne</w:t>
      </w:r>
      <w:r w:rsidRPr="00C860B9">
        <w:rPr>
          <w:rFonts w:ascii="Arial" w:hAnsi="Arial" w:cs="Arial"/>
          <w:i/>
          <w:spacing w:val="4"/>
          <w:sz w:val="20"/>
          <w:szCs w:val="20"/>
        </w:rPr>
        <w:t>.</w:t>
      </w:r>
      <w:r w:rsidRPr="00C860B9">
        <w:rPr>
          <w:rFonts w:ascii="Arial" w:hAnsi="Arial" w:cs="Arial"/>
          <w:spacing w:val="4"/>
          <w:sz w:val="20"/>
          <w:szCs w:val="20"/>
        </w:rPr>
        <w:t xml:space="preserve"> </w:t>
      </w:r>
    </w:p>
    <w:p w:rsidR="002C3EC4" w:rsidRPr="00C860B9" w:rsidRDefault="002C3EC4" w:rsidP="00C860B9">
      <w:pPr>
        <w:spacing w:after="240" w:line="240" w:lineRule="exact"/>
        <w:jc w:val="both"/>
        <w:outlineLvl w:val="0"/>
        <w:rPr>
          <w:rFonts w:ascii="Arial" w:hAnsi="Arial" w:cs="Arial"/>
          <w:spacing w:val="4"/>
          <w:sz w:val="20"/>
          <w:szCs w:val="20"/>
        </w:rPr>
      </w:pPr>
      <w:r w:rsidRPr="00C860B9">
        <w:rPr>
          <w:rFonts w:ascii="Arial" w:hAnsi="Arial" w:cs="Arial"/>
          <w:spacing w:val="4"/>
          <w:sz w:val="20"/>
          <w:szCs w:val="20"/>
        </w:rPr>
        <w:t xml:space="preserve">Analizując złożony przez </w:t>
      </w:r>
      <w:r w:rsidRPr="00C860B9">
        <w:rPr>
          <w:rFonts w:ascii="Arial" w:hAnsi="Arial" w:cs="Arial"/>
          <w:i/>
          <w:spacing w:val="4"/>
          <w:sz w:val="20"/>
          <w:szCs w:val="20"/>
        </w:rPr>
        <w:t>inwestora</w:t>
      </w:r>
      <w:r w:rsidRPr="00C860B9">
        <w:rPr>
          <w:rFonts w:ascii="Arial" w:hAnsi="Arial" w:cs="Arial"/>
          <w:spacing w:val="4"/>
          <w:sz w:val="20"/>
          <w:szCs w:val="20"/>
        </w:rPr>
        <w:t xml:space="preserve"> wniosek o wydanie decyzji o zezwoleniu na realizację przedmiotowej inwestycji drogowej organ odwoławczy uznał, że zawiera on elementy wskazane </w:t>
      </w:r>
      <w:r w:rsidRPr="00C860B9">
        <w:rPr>
          <w:rFonts w:ascii="Arial" w:hAnsi="Arial" w:cs="Arial"/>
          <w:spacing w:val="4"/>
          <w:sz w:val="20"/>
          <w:szCs w:val="20"/>
        </w:rPr>
        <w:br/>
        <w:t xml:space="preserve">w art.11b oraz art. 11d ust. 1 </w:t>
      </w:r>
      <w:r w:rsidRPr="00C860B9">
        <w:rPr>
          <w:rFonts w:ascii="Arial" w:hAnsi="Arial" w:cs="Arial"/>
          <w:i/>
          <w:spacing w:val="4"/>
          <w:sz w:val="20"/>
          <w:szCs w:val="20"/>
        </w:rPr>
        <w:t>specustawy drogowej</w:t>
      </w:r>
      <w:r w:rsidRPr="00C860B9">
        <w:rPr>
          <w:rFonts w:ascii="Arial" w:hAnsi="Arial" w:cs="Arial"/>
          <w:spacing w:val="4"/>
          <w:sz w:val="20"/>
          <w:szCs w:val="20"/>
        </w:rPr>
        <w:t>.</w:t>
      </w:r>
    </w:p>
    <w:p w:rsidR="002C3EC4" w:rsidRPr="00C860B9" w:rsidRDefault="002C3EC4" w:rsidP="00C860B9">
      <w:pPr>
        <w:spacing w:after="240" w:line="240" w:lineRule="exact"/>
        <w:jc w:val="both"/>
        <w:outlineLvl w:val="0"/>
        <w:rPr>
          <w:rFonts w:ascii="Arial" w:hAnsi="Arial" w:cs="Arial"/>
          <w:bCs/>
          <w:spacing w:val="4"/>
          <w:sz w:val="20"/>
          <w:szCs w:val="20"/>
        </w:rPr>
      </w:pPr>
      <w:r w:rsidRPr="00C860B9">
        <w:rPr>
          <w:rFonts w:ascii="Arial" w:hAnsi="Arial" w:cs="Arial"/>
          <w:spacing w:val="4"/>
          <w:sz w:val="20"/>
          <w:szCs w:val="20"/>
        </w:rPr>
        <w:t>Następnie organ odwoławczy poddał kontroli przeprowadz</w:t>
      </w:r>
      <w:r w:rsidR="00551E9F" w:rsidRPr="00C860B9">
        <w:rPr>
          <w:rFonts w:ascii="Arial" w:hAnsi="Arial" w:cs="Arial"/>
          <w:spacing w:val="4"/>
          <w:sz w:val="20"/>
          <w:szCs w:val="20"/>
        </w:rPr>
        <w:t>one przez Wojewodę Wielkopolskiego</w:t>
      </w:r>
      <w:r w:rsidRPr="00C860B9">
        <w:rPr>
          <w:rFonts w:ascii="Arial" w:hAnsi="Arial" w:cs="Arial"/>
          <w:spacing w:val="4"/>
          <w:sz w:val="20"/>
          <w:szCs w:val="20"/>
        </w:rPr>
        <w:t xml:space="preserve"> postępowanie w sprawie wydania decyzji o zezwoleniu na realizację ww. przedsięwzięcia i stwierdził, </w:t>
      </w:r>
      <w:r w:rsidRPr="00C860B9">
        <w:rPr>
          <w:rFonts w:ascii="Arial" w:hAnsi="Arial" w:cs="Arial"/>
          <w:spacing w:val="4"/>
          <w:sz w:val="20"/>
          <w:szCs w:val="20"/>
        </w:rPr>
        <w:br/>
        <w:t>co następuje.</w:t>
      </w:r>
      <w:r w:rsidR="002F554C" w:rsidRPr="00C860B9">
        <w:rPr>
          <w:rFonts w:ascii="Arial" w:hAnsi="Arial" w:cs="Arial"/>
          <w:bCs/>
          <w:spacing w:val="4"/>
          <w:sz w:val="20"/>
          <w:szCs w:val="20"/>
        </w:rPr>
        <w:t xml:space="preserve"> </w:t>
      </w:r>
      <w:r w:rsidRPr="00C860B9">
        <w:rPr>
          <w:rFonts w:ascii="Arial" w:hAnsi="Arial" w:cs="Arial"/>
          <w:bCs/>
          <w:spacing w:val="4"/>
          <w:sz w:val="20"/>
          <w:szCs w:val="20"/>
        </w:rPr>
        <w:t>W ocenie organu I</w:t>
      </w:r>
      <w:r w:rsidR="00551E9F" w:rsidRPr="00C860B9">
        <w:rPr>
          <w:rFonts w:ascii="Arial" w:hAnsi="Arial" w:cs="Arial"/>
          <w:bCs/>
          <w:spacing w:val="4"/>
          <w:sz w:val="20"/>
          <w:szCs w:val="20"/>
        </w:rPr>
        <w:t>I instancji, Wojewoda Wielkopolski</w:t>
      </w:r>
      <w:r w:rsidRPr="00C860B9">
        <w:rPr>
          <w:rFonts w:ascii="Arial" w:hAnsi="Arial" w:cs="Arial"/>
          <w:bCs/>
          <w:spacing w:val="4"/>
          <w:sz w:val="20"/>
          <w:szCs w:val="20"/>
        </w:rPr>
        <w:t xml:space="preserve"> poinformował strony o wszczętym postępowaniu, podał jego podstawę prawną, poinformował strony o możliwości zapoznania się z aktami sprawy</w:t>
      </w:r>
      <w:r w:rsidRPr="00C860B9">
        <w:rPr>
          <w:rFonts w:ascii="Arial" w:hAnsi="Arial" w:cs="Arial"/>
          <w:spacing w:val="4"/>
          <w:sz w:val="20"/>
          <w:szCs w:val="20"/>
        </w:rPr>
        <w:t xml:space="preserve">, </w:t>
      </w:r>
      <w:r w:rsidRPr="00C860B9">
        <w:rPr>
          <w:rFonts w:ascii="Arial" w:hAnsi="Arial" w:cs="Arial"/>
          <w:bCs/>
          <w:spacing w:val="4"/>
          <w:sz w:val="20"/>
          <w:szCs w:val="20"/>
        </w:rPr>
        <w:t xml:space="preserve">a także </w:t>
      </w:r>
      <w:r w:rsidRPr="00C860B9">
        <w:rPr>
          <w:rFonts w:ascii="Arial" w:hAnsi="Arial" w:cs="Arial"/>
          <w:spacing w:val="4"/>
          <w:sz w:val="20"/>
          <w:szCs w:val="20"/>
        </w:rPr>
        <w:t>o miejscu, w którym strony mogą zapoznać się z tą dokumentacją,</w:t>
      </w:r>
      <w:r w:rsidRPr="00C860B9">
        <w:rPr>
          <w:rFonts w:ascii="Arial" w:hAnsi="Arial" w:cs="Arial"/>
          <w:bCs/>
          <w:spacing w:val="4"/>
          <w:sz w:val="20"/>
          <w:szCs w:val="20"/>
        </w:rPr>
        <w:t xml:space="preserve"> a zatem należycie </w:t>
      </w:r>
      <w:r w:rsidRPr="00C860B9">
        <w:rPr>
          <w:rFonts w:ascii="Arial" w:hAnsi="Arial" w:cs="Arial"/>
          <w:bCs/>
          <w:spacing w:val="4"/>
          <w:sz w:val="20"/>
          <w:szCs w:val="20"/>
        </w:rPr>
        <w:br/>
        <w:t xml:space="preserve">i wyczerpująco poinformował strony o okolicznościach faktycznych i prawnych, będących przedmiotem postępowania administracyjnego, które mogły mieć wpływ na ustalenie ich praw i obowiązków. </w:t>
      </w:r>
    </w:p>
    <w:p w:rsidR="002C3EC4" w:rsidRPr="00C860B9" w:rsidRDefault="002C3EC4" w:rsidP="00C860B9">
      <w:pPr>
        <w:spacing w:after="240" w:line="240" w:lineRule="exact"/>
        <w:jc w:val="both"/>
        <w:outlineLvl w:val="0"/>
        <w:rPr>
          <w:rFonts w:ascii="Arial" w:hAnsi="Arial" w:cs="Arial"/>
          <w:spacing w:val="4"/>
          <w:sz w:val="20"/>
          <w:szCs w:val="20"/>
        </w:rPr>
      </w:pPr>
      <w:r w:rsidRPr="00C860B9">
        <w:rPr>
          <w:rFonts w:ascii="Arial" w:hAnsi="Arial" w:cs="Arial"/>
          <w:bCs/>
          <w:spacing w:val="4"/>
          <w:sz w:val="20"/>
          <w:szCs w:val="20"/>
        </w:rPr>
        <w:t>Wojewod</w:t>
      </w:r>
      <w:r w:rsidR="00915823" w:rsidRPr="00C860B9">
        <w:rPr>
          <w:rFonts w:ascii="Arial" w:hAnsi="Arial" w:cs="Arial"/>
          <w:bCs/>
          <w:spacing w:val="4"/>
          <w:sz w:val="20"/>
          <w:szCs w:val="20"/>
        </w:rPr>
        <w:t xml:space="preserve">a </w:t>
      </w:r>
      <w:r w:rsidR="006C22CB" w:rsidRPr="00C860B9">
        <w:rPr>
          <w:rFonts w:ascii="Arial" w:hAnsi="Arial" w:cs="Arial"/>
          <w:bCs/>
          <w:spacing w:val="4"/>
          <w:sz w:val="20"/>
          <w:szCs w:val="20"/>
        </w:rPr>
        <w:t>Wielkopolski</w:t>
      </w:r>
      <w:r w:rsidR="004478F0" w:rsidRPr="00C860B9">
        <w:rPr>
          <w:rFonts w:ascii="Arial" w:hAnsi="Arial" w:cs="Arial"/>
          <w:bCs/>
          <w:spacing w:val="4"/>
          <w:sz w:val="20"/>
          <w:szCs w:val="20"/>
        </w:rPr>
        <w:t xml:space="preserve"> </w:t>
      </w:r>
      <w:r w:rsidR="006C22CB" w:rsidRPr="00C860B9">
        <w:rPr>
          <w:rFonts w:ascii="Arial" w:hAnsi="Arial" w:cs="Arial"/>
          <w:bCs/>
          <w:spacing w:val="4"/>
          <w:sz w:val="20"/>
          <w:szCs w:val="20"/>
        </w:rPr>
        <w:t xml:space="preserve">pismem z dnia 14 lutego 2020 r., znak: </w:t>
      </w:r>
      <w:r w:rsidRPr="00C860B9">
        <w:rPr>
          <w:rFonts w:ascii="Arial" w:hAnsi="Arial" w:cs="Arial"/>
          <w:bCs/>
          <w:spacing w:val="4"/>
          <w:sz w:val="20"/>
          <w:szCs w:val="20"/>
        </w:rPr>
        <w:t>I</w:t>
      </w:r>
      <w:r w:rsidR="006C22CB" w:rsidRPr="00C860B9">
        <w:rPr>
          <w:rFonts w:ascii="Arial" w:hAnsi="Arial" w:cs="Arial"/>
          <w:bCs/>
          <w:spacing w:val="4"/>
          <w:sz w:val="20"/>
          <w:szCs w:val="20"/>
        </w:rPr>
        <w:t>R</w:t>
      </w:r>
      <w:r w:rsidRPr="00C860B9">
        <w:rPr>
          <w:rFonts w:ascii="Arial" w:hAnsi="Arial" w:cs="Arial"/>
          <w:bCs/>
          <w:spacing w:val="4"/>
          <w:sz w:val="20"/>
          <w:szCs w:val="20"/>
        </w:rPr>
        <w:t>-I</w:t>
      </w:r>
      <w:r w:rsidR="00915823" w:rsidRPr="00C860B9">
        <w:rPr>
          <w:rFonts w:ascii="Arial" w:hAnsi="Arial" w:cs="Arial"/>
          <w:bCs/>
          <w:spacing w:val="4"/>
          <w:sz w:val="20"/>
          <w:szCs w:val="20"/>
        </w:rPr>
        <w:t>I</w:t>
      </w:r>
      <w:r w:rsidRPr="00C860B9">
        <w:rPr>
          <w:rFonts w:ascii="Arial" w:hAnsi="Arial" w:cs="Arial"/>
          <w:bCs/>
          <w:spacing w:val="4"/>
          <w:sz w:val="20"/>
          <w:szCs w:val="20"/>
        </w:rPr>
        <w:t>I.7820.</w:t>
      </w:r>
      <w:r w:rsidR="006C22CB" w:rsidRPr="00C860B9">
        <w:rPr>
          <w:rFonts w:ascii="Arial" w:hAnsi="Arial" w:cs="Arial"/>
          <w:bCs/>
          <w:spacing w:val="4"/>
          <w:sz w:val="20"/>
          <w:szCs w:val="20"/>
        </w:rPr>
        <w:t>3</w:t>
      </w:r>
      <w:r w:rsidRPr="00C860B9">
        <w:rPr>
          <w:rFonts w:ascii="Arial" w:hAnsi="Arial" w:cs="Arial"/>
          <w:bCs/>
          <w:spacing w:val="4"/>
          <w:sz w:val="20"/>
          <w:szCs w:val="20"/>
        </w:rPr>
        <w:t>1</w:t>
      </w:r>
      <w:r w:rsidR="006C22CB" w:rsidRPr="00C860B9">
        <w:rPr>
          <w:rFonts w:ascii="Arial" w:hAnsi="Arial" w:cs="Arial"/>
          <w:bCs/>
          <w:spacing w:val="4"/>
          <w:sz w:val="20"/>
          <w:szCs w:val="20"/>
        </w:rPr>
        <w:t>.2019.3</w:t>
      </w:r>
      <w:r w:rsidRPr="00C860B9">
        <w:rPr>
          <w:rFonts w:ascii="Arial" w:hAnsi="Arial" w:cs="Arial"/>
          <w:bCs/>
          <w:spacing w:val="4"/>
          <w:sz w:val="20"/>
          <w:szCs w:val="20"/>
        </w:rPr>
        <w:t>, zawiadomił wnioskodawcę oraz właścicieli i użytkowników wieczystych ni</w:t>
      </w:r>
      <w:r w:rsidR="00915823" w:rsidRPr="00C860B9">
        <w:rPr>
          <w:rFonts w:ascii="Arial" w:hAnsi="Arial" w:cs="Arial"/>
          <w:bCs/>
          <w:spacing w:val="4"/>
          <w:sz w:val="20"/>
          <w:szCs w:val="20"/>
        </w:rPr>
        <w:t xml:space="preserve">eruchomości objętych wnioskiem </w:t>
      </w:r>
      <w:r w:rsidR="006C22CB" w:rsidRPr="00C860B9">
        <w:rPr>
          <w:rFonts w:ascii="Arial" w:hAnsi="Arial" w:cs="Arial"/>
          <w:bCs/>
          <w:spacing w:val="4"/>
          <w:sz w:val="20"/>
          <w:szCs w:val="20"/>
        </w:rPr>
        <w:br/>
      </w:r>
      <w:r w:rsidRPr="00C860B9">
        <w:rPr>
          <w:rFonts w:ascii="Arial" w:hAnsi="Arial" w:cs="Arial"/>
          <w:bCs/>
          <w:spacing w:val="4"/>
          <w:sz w:val="20"/>
          <w:szCs w:val="20"/>
        </w:rPr>
        <w:t xml:space="preserve">o wszczęciu postępowania w sprawie wydania decyzji o zezwoleniu na realizację przedmiotowej inwestycji, wysyłając zawiadomienia na adresy wskazane w katastrze nieruchomości. </w:t>
      </w:r>
      <w:r w:rsidRPr="00C860B9">
        <w:rPr>
          <w:rFonts w:ascii="Arial" w:eastAsia="Calibri" w:hAnsi="Arial" w:cs="Arial"/>
          <w:spacing w:val="4"/>
          <w:sz w:val="20"/>
          <w:szCs w:val="20"/>
          <w:lang w:eastAsia="en-US"/>
        </w:rPr>
        <w:t xml:space="preserve">Pozostałe strony postępowania zostały poinformowane </w:t>
      </w:r>
      <w:r w:rsidRPr="00C860B9">
        <w:rPr>
          <w:rFonts w:ascii="Arial" w:hAnsi="Arial" w:cs="Arial"/>
          <w:bCs/>
          <w:spacing w:val="4"/>
          <w:sz w:val="20"/>
          <w:szCs w:val="20"/>
        </w:rPr>
        <w:t xml:space="preserve">o powyższym w drodze </w:t>
      </w:r>
      <w:proofErr w:type="spellStart"/>
      <w:r w:rsidRPr="00C860B9">
        <w:rPr>
          <w:rFonts w:ascii="Arial" w:hAnsi="Arial" w:cs="Arial"/>
          <w:bCs/>
          <w:spacing w:val="4"/>
          <w:sz w:val="20"/>
          <w:szCs w:val="20"/>
        </w:rPr>
        <w:t>obwieszczeń</w:t>
      </w:r>
      <w:proofErr w:type="spellEnd"/>
      <w:r w:rsidRPr="00C860B9">
        <w:rPr>
          <w:rFonts w:ascii="Arial" w:eastAsia="Calibri" w:hAnsi="Arial" w:cs="Arial"/>
          <w:bCs/>
          <w:spacing w:val="4"/>
          <w:sz w:val="20"/>
          <w:szCs w:val="20"/>
          <w:lang w:eastAsia="en-US"/>
        </w:rPr>
        <w:t xml:space="preserve">. </w:t>
      </w:r>
      <w:r w:rsidRPr="00C860B9">
        <w:rPr>
          <w:rFonts w:ascii="Arial" w:hAnsi="Arial" w:cs="Arial"/>
          <w:spacing w:val="4"/>
          <w:sz w:val="20"/>
          <w:szCs w:val="20"/>
        </w:rPr>
        <w:t>W przedmiotowym obwieszczeniu i zawiadomieniu organ I instancji poinformował strony o terminie i miejscu, w którym strony mogą zapoznać się z aktami sprawy</w:t>
      </w:r>
      <w:r w:rsidRPr="00C860B9">
        <w:rPr>
          <w:rFonts w:ascii="Arial" w:eastAsia="Calibri" w:hAnsi="Arial" w:cs="Arial"/>
          <w:spacing w:val="4"/>
          <w:sz w:val="20"/>
          <w:szCs w:val="20"/>
          <w:lang w:eastAsia="en-US"/>
        </w:rPr>
        <w:t>.</w:t>
      </w:r>
    </w:p>
    <w:p w:rsidR="002120F2" w:rsidRPr="00C860B9" w:rsidRDefault="002C3EC4" w:rsidP="00C860B9">
      <w:pPr>
        <w:spacing w:after="240" w:line="240" w:lineRule="exact"/>
        <w:jc w:val="both"/>
        <w:rPr>
          <w:rFonts w:ascii="Arial" w:hAnsi="Arial" w:cs="Arial"/>
          <w:spacing w:val="4"/>
          <w:sz w:val="20"/>
          <w:szCs w:val="20"/>
        </w:rPr>
      </w:pPr>
      <w:r w:rsidRPr="00C860B9">
        <w:rPr>
          <w:rFonts w:ascii="Arial" w:hAnsi="Arial" w:cs="Arial"/>
          <w:spacing w:val="4"/>
          <w:sz w:val="20"/>
          <w:szCs w:val="20"/>
        </w:rPr>
        <w:t xml:space="preserve">Uznając, że zebrany w sprawie materiał dowodowy pozwala na wydanie rozstrzygnięcia, </w:t>
      </w:r>
      <w:r w:rsidR="001F5063" w:rsidRPr="00C860B9">
        <w:rPr>
          <w:rFonts w:ascii="Arial" w:hAnsi="Arial" w:cs="Arial"/>
          <w:bCs/>
          <w:spacing w:val="4"/>
          <w:sz w:val="20"/>
          <w:szCs w:val="20"/>
        </w:rPr>
        <w:t>Wojewoda</w:t>
      </w:r>
      <w:r w:rsidR="002120F2" w:rsidRPr="00C860B9">
        <w:rPr>
          <w:rFonts w:ascii="Arial" w:hAnsi="Arial" w:cs="Arial"/>
          <w:bCs/>
          <w:spacing w:val="4"/>
          <w:sz w:val="20"/>
          <w:szCs w:val="20"/>
        </w:rPr>
        <w:t xml:space="preserve"> Wielkopolski</w:t>
      </w:r>
      <w:r w:rsidRPr="00C860B9">
        <w:rPr>
          <w:rFonts w:ascii="Arial" w:hAnsi="Arial" w:cs="Arial"/>
          <w:bCs/>
          <w:spacing w:val="4"/>
          <w:sz w:val="20"/>
          <w:szCs w:val="20"/>
        </w:rPr>
        <w:t xml:space="preserve"> </w:t>
      </w:r>
      <w:r w:rsidRPr="00C860B9">
        <w:rPr>
          <w:rFonts w:ascii="Arial" w:hAnsi="Arial" w:cs="Arial"/>
          <w:spacing w:val="4"/>
          <w:sz w:val="20"/>
          <w:szCs w:val="20"/>
        </w:rPr>
        <w:t xml:space="preserve">wydał w dniu </w:t>
      </w:r>
      <w:r w:rsidR="002120F2" w:rsidRPr="00C860B9">
        <w:rPr>
          <w:rFonts w:ascii="Arial" w:hAnsi="Arial" w:cs="Arial"/>
          <w:spacing w:val="4"/>
          <w:sz w:val="20"/>
          <w:szCs w:val="20"/>
        </w:rPr>
        <w:t>17 września 2020 r.</w:t>
      </w:r>
      <w:r w:rsidR="002120F2" w:rsidRPr="00C860B9">
        <w:rPr>
          <w:rFonts w:ascii="Arial" w:hAnsi="Arial" w:cs="Arial"/>
          <w:bCs/>
          <w:spacing w:val="4"/>
          <w:sz w:val="20"/>
          <w:szCs w:val="20"/>
        </w:rPr>
        <w:t xml:space="preserve"> decyzję</w:t>
      </w:r>
      <w:r w:rsidR="002120F2" w:rsidRPr="00C860B9">
        <w:rPr>
          <w:rFonts w:ascii="Arial" w:hAnsi="Arial" w:cs="Arial"/>
          <w:spacing w:val="4"/>
          <w:sz w:val="20"/>
          <w:szCs w:val="20"/>
        </w:rPr>
        <w:t xml:space="preserve"> Nr 15/2020, o zezwoleniu na realizację</w:t>
      </w:r>
      <w:r w:rsidR="00655AD9" w:rsidRPr="00C860B9">
        <w:rPr>
          <w:rFonts w:ascii="Arial" w:hAnsi="Arial" w:cs="Arial"/>
          <w:spacing w:val="4"/>
          <w:sz w:val="20"/>
          <w:szCs w:val="20"/>
        </w:rPr>
        <w:br/>
      </w:r>
      <w:r w:rsidR="002120F2" w:rsidRPr="00C860B9">
        <w:rPr>
          <w:rFonts w:ascii="Arial" w:hAnsi="Arial" w:cs="Arial"/>
          <w:spacing w:val="4"/>
          <w:sz w:val="20"/>
          <w:szCs w:val="20"/>
        </w:rPr>
        <w:t>ww. inwestycji drogowej.</w:t>
      </w:r>
      <w:r w:rsidR="002120F2" w:rsidRPr="00C860B9">
        <w:rPr>
          <w:rFonts w:ascii="Arial" w:hAnsi="Arial" w:cs="Arial"/>
          <w:spacing w:val="4"/>
          <w:sz w:val="20"/>
          <w:szCs w:val="20"/>
          <w:lang w:bidi="pl-PL"/>
        </w:rPr>
        <w:t xml:space="preserve"> Nadając decyzji rygor natychmiastowej wykonalności, Wojewoda Wielkopolski podzielił argumenty przedstawione przez </w:t>
      </w:r>
      <w:r w:rsidR="002120F2" w:rsidRPr="00C860B9">
        <w:rPr>
          <w:rFonts w:ascii="Arial" w:hAnsi="Arial" w:cs="Arial"/>
          <w:i/>
          <w:spacing w:val="4"/>
          <w:sz w:val="20"/>
          <w:szCs w:val="20"/>
          <w:lang w:bidi="pl-PL"/>
        </w:rPr>
        <w:t>inwestora</w:t>
      </w:r>
      <w:r w:rsidR="002120F2" w:rsidRPr="00C860B9">
        <w:rPr>
          <w:rFonts w:ascii="Arial" w:hAnsi="Arial" w:cs="Arial"/>
          <w:spacing w:val="4"/>
          <w:sz w:val="20"/>
          <w:szCs w:val="20"/>
          <w:lang w:bidi="pl-PL"/>
        </w:rPr>
        <w:t xml:space="preserve">. </w:t>
      </w:r>
    </w:p>
    <w:p w:rsidR="002C3EC4" w:rsidRPr="00C860B9" w:rsidRDefault="002C3EC4" w:rsidP="00C860B9">
      <w:pPr>
        <w:spacing w:after="240" w:line="240" w:lineRule="exact"/>
        <w:jc w:val="both"/>
        <w:outlineLvl w:val="0"/>
        <w:rPr>
          <w:rFonts w:ascii="Arial" w:hAnsi="Arial" w:cs="Arial"/>
          <w:i/>
          <w:spacing w:val="4"/>
          <w:sz w:val="20"/>
          <w:szCs w:val="20"/>
        </w:rPr>
      </w:pPr>
      <w:r w:rsidRPr="00C860B9">
        <w:rPr>
          <w:rFonts w:ascii="Arial" w:hAnsi="Arial" w:cs="Arial"/>
          <w:spacing w:val="4"/>
          <w:sz w:val="20"/>
          <w:szCs w:val="20"/>
        </w:rPr>
        <w:t xml:space="preserve">Zgodnie z art. 11f ust. 3 </w:t>
      </w:r>
      <w:r w:rsidRPr="00C860B9">
        <w:rPr>
          <w:rFonts w:ascii="Arial" w:hAnsi="Arial" w:cs="Arial"/>
          <w:i/>
          <w:spacing w:val="4"/>
          <w:sz w:val="20"/>
          <w:szCs w:val="20"/>
        </w:rPr>
        <w:t>spec</w:t>
      </w:r>
      <w:r w:rsidRPr="00C860B9">
        <w:rPr>
          <w:rFonts w:ascii="Arial" w:hAnsi="Arial" w:cs="Arial"/>
          <w:i/>
          <w:iCs/>
          <w:spacing w:val="4"/>
          <w:sz w:val="20"/>
          <w:szCs w:val="20"/>
        </w:rPr>
        <w:t>ustaw</w:t>
      </w:r>
      <w:r w:rsidRPr="00C860B9">
        <w:rPr>
          <w:rFonts w:ascii="Arial" w:hAnsi="Arial" w:cs="Arial"/>
          <w:iCs/>
          <w:spacing w:val="4"/>
          <w:sz w:val="20"/>
          <w:szCs w:val="20"/>
        </w:rPr>
        <w:t xml:space="preserve">y </w:t>
      </w:r>
      <w:r w:rsidRPr="00C860B9">
        <w:rPr>
          <w:rFonts w:ascii="Arial" w:hAnsi="Arial" w:cs="Arial"/>
          <w:i/>
          <w:iCs/>
          <w:spacing w:val="4"/>
          <w:sz w:val="20"/>
          <w:szCs w:val="20"/>
        </w:rPr>
        <w:t>drogowej</w:t>
      </w:r>
      <w:r w:rsidRPr="00C860B9">
        <w:rPr>
          <w:rFonts w:ascii="Arial" w:hAnsi="Arial" w:cs="Arial"/>
          <w:iCs/>
          <w:spacing w:val="4"/>
          <w:sz w:val="20"/>
          <w:szCs w:val="20"/>
        </w:rPr>
        <w:t xml:space="preserve">, </w:t>
      </w:r>
      <w:r w:rsidR="00045380" w:rsidRPr="00C860B9">
        <w:rPr>
          <w:rFonts w:ascii="Arial" w:hAnsi="Arial" w:cs="Arial"/>
          <w:spacing w:val="4"/>
          <w:sz w:val="20"/>
          <w:szCs w:val="20"/>
        </w:rPr>
        <w:t>Wojewoda Wielkopolski</w:t>
      </w:r>
      <w:r w:rsidRPr="00C860B9">
        <w:rPr>
          <w:rFonts w:ascii="Arial" w:hAnsi="Arial" w:cs="Arial"/>
          <w:spacing w:val="4"/>
          <w:sz w:val="20"/>
          <w:szCs w:val="20"/>
        </w:rPr>
        <w:t xml:space="preserve"> doręczył ww. decyzję wnioskodawcy oraz zawiadomił o jej wydaniu pozostałe strony w drodze </w:t>
      </w:r>
      <w:proofErr w:type="spellStart"/>
      <w:r w:rsidRPr="00C860B9">
        <w:rPr>
          <w:rFonts w:ascii="Arial" w:hAnsi="Arial" w:cs="Arial"/>
          <w:spacing w:val="4"/>
          <w:sz w:val="20"/>
          <w:szCs w:val="20"/>
        </w:rPr>
        <w:t>obwieszczeń</w:t>
      </w:r>
      <w:proofErr w:type="spellEnd"/>
      <w:r w:rsidRPr="00C860B9">
        <w:rPr>
          <w:rFonts w:ascii="Arial" w:hAnsi="Arial" w:cs="Arial"/>
          <w:bCs/>
          <w:spacing w:val="4"/>
          <w:sz w:val="20"/>
          <w:szCs w:val="20"/>
        </w:rPr>
        <w:t xml:space="preserve">. </w:t>
      </w:r>
      <w:r w:rsidRPr="00C860B9">
        <w:rPr>
          <w:rFonts w:ascii="Arial" w:hAnsi="Arial" w:cs="Arial"/>
          <w:spacing w:val="4"/>
          <w:sz w:val="20"/>
          <w:szCs w:val="20"/>
        </w:rPr>
        <w:t xml:space="preserve">Dotychczasowych właścicieli i użytkowników wieczystych nieruchomości objętych </w:t>
      </w:r>
      <w:r w:rsidRPr="00C860B9">
        <w:rPr>
          <w:rFonts w:ascii="Arial" w:hAnsi="Arial" w:cs="Arial"/>
          <w:i/>
          <w:spacing w:val="4"/>
          <w:sz w:val="20"/>
          <w:szCs w:val="20"/>
        </w:rPr>
        <w:t xml:space="preserve">decyzją Wojewody </w:t>
      </w:r>
      <w:r w:rsidR="00045380" w:rsidRPr="00C860B9">
        <w:rPr>
          <w:rFonts w:ascii="Arial" w:hAnsi="Arial" w:cs="Arial"/>
          <w:bCs/>
          <w:i/>
          <w:spacing w:val="4"/>
          <w:sz w:val="20"/>
          <w:szCs w:val="20"/>
        </w:rPr>
        <w:t>Wielkopolskiego</w:t>
      </w:r>
      <w:r w:rsidRPr="00C860B9">
        <w:rPr>
          <w:rFonts w:ascii="Arial" w:hAnsi="Arial" w:cs="Arial"/>
          <w:bCs/>
          <w:i/>
          <w:spacing w:val="4"/>
          <w:sz w:val="20"/>
          <w:szCs w:val="20"/>
        </w:rPr>
        <w:t xml:space="preserve"> </w:t>
      </w:r>
      <w:r w:rsidRPr="00C860B9">
        <w:rPr>
          <w:rFonts w:ascii="Arial" w:hAnsi="Arial" w:cs="Arial"/>
          <w:spacing w:val="4"/>
          <w:sz w:val="20"/>
          <w:szCs w:val="20"/>
        </w:rPr>
        <w:t>organ I instancji poinformował o wydaniu decyzji w</w:t>
      </w:r>
      <w:r w:rsidR="00045380" w:rsidRPr="00C860B9">
        <w:rPr>
          <w:rFonts w:ascii="Arial" w:hAnsi="Arial" w:cs="Arial"/>
          <w:spacing w:val="4"/>
          <w:sz w:val="20"/>
          <w:szCs w:val="20"/>
        </w:rPr>
        <w:t xml:space="preserve"> drodze zawiadomienia z dnia </w:t>
      </w:r>
      <w:r w:rsidR="00045380" w:rsidRPr="00C860B9">
        <w:rPr>
          <w:rFonts w:ascii="Arial" w:hAnsi="Arial" w:cs="Arial"/>
          <w:spacing w:val="4"/>
          <w:sz w:val="20"/>
          <w:szCs w:val="20"/>
        </w:rPr>
        <w:br/>
        <w:t>18 września</w:t>
      </w:r>
      <w:r w:rsidR="001F5063" w:rsidRPr="00C860B9">
        <w:rPr>
          <w:rFonts w:ascii="Arial" w:hAnsi="Arial" w:cs="Arial"/>
          <w:spacing w:val="4"/>
          <w:sz w:val="20"/>
          <w:szCs w:val="20"/>
        </w:rPr>
        <w:t xml:space="preserve"> 2020</w:t>
      </w:r>
      <w:r w:rsidRPr="00C860B9">
        <w:rPr>
          <w:rFonts w:ascii="Arial" w:hAnsi="Arial" w:cs="Arial"/>
          <w:spacing w:val="4"/>
          <w:sz w:val="20"/>
          <w:szCs w:val="20"/>
        </w:rPr>
        <w:t xml:space="preserve"> r., znak: </w:t>
      </w:r>
      <w:r w:rsidRPr="00C860B9">
        <w:rPr>
          <w:rFonts w:ascii="Arial" w:hAnsi="Arial" w:cs="Arial"/>
          <w:bCs/>
          <w:spacing w:val="4"/>
          <w:sz w:val="20"/>
          <w:szCs w:val="20"/>
        </w:rPr>
        <w:t>I</w:t>
      </w:r>
      <w:r w:rsidR="00045380" w:rsidRPr="00C860B9">
        <w:rPr>
          <w:rFonts w:ascii="Arial" w:hAnsi="Arial" w:cs="Arial"/>
          <w:bCs/>
          <w:spacing w:val="4"/>
          <w:sz w:val="20"/>
          <w:szCs w:val="20"/>
        </w:rPr>
        <w:t>R</w:t>
      </w:r>
      <w:r w:rsidRPr="00C860B9">
        <w:rPr>
          <w:rFonts w:ascii="Arial" w:hAnsi="Arial" w:cs="Arial"/>
          <w:bCs/>
          <w:spacing w:val="4"/>
          <w:sz w:val="20"/>
          <w:szCs w:val="20"/>
        </w:rPr>
        <w:t>-II</w:t>
      </w:r>
      <w:r w:rsidR="001F5063" w:rsidRPr="00C860B9">
        <w:rPr>
          <w:rFonts w:ascii="Arial" w:hAnsi="Arial" w:cs="Arial"/>
          <w:bCs/>
          <w:spacing w:val="4"/>
          <w:sz w:val="20"/>
          <w:szCs w:val="20"/>
        </w:rPr>
        <w:t>I</w:t>
      </w:r>
      <w:r w:rsidRPr="00C860B9">
        <w:rPr>
          <w:rFonts w:ascii="Arial" w:hAnsi="Arial" w:cs="Arial"/>
          <w:bCs/>
          <w:spacing w:val="4"/>
          <w:sz w:val="20"/>
          <w:szCs w:val="20"/>
        </w:rPr>
        <w:t>.7820.</w:t>
      </w:r>
      <w:r w:rsidR="00045380" w:rsidRPr="00C860B9">
        <w:rPr>
          <w:rFonts w:ascii="Arial" w:hAnsi="Arial" w:cs="Arial"/>
          <w:bCs/>
          <w:spacing w:val="4"/>
          <w:sz w:val="20"/>
          <w:szCs w:val="20"/>
        </w:rPr>
        <w:t>3</w:t>
      </w:r>
      <w:r w:rsidRPr="00C860B9">
        <w:rPr>
          <w:rFonts w:ascii="Arial" w:hAnsi="Arial" w:cs="Arial"/>
          <w:bCs/>
          <w:spacing w:val="4"/>
          <w:sz w:val="20"/>
          <w:szCs w:val="20"/>
        </w:rPr>
        <w:t>1</w:t>
      </w:r>
      <w:r w:rsidR="00045380" w:rsidRPr="00C860B9">
        <w:rPr>
          <w:rFonts w:ascii="Arial" w:hAnsi="Arial" w:cs="Arial"/>
          <w:bCs/>
          <w:spacing w:val="4"/>
          <w:sz w:val="20"/>
          <w:szCs w:val="20"/>
        </w:rPr>
        <w:t>.2019.3</w:t>
      </w:r>
      <w:r w:rsidRPr="00C860B9">
        <w:rPr>
          <w:rFonts w:ascii="Arial" w:hAnsi="Arial" w:cs="Arial"/>
          <w:spacing w:val="4"/>
          <w:sz w:val="20"/>
          <w:szCs w:val="20"/>
          <w:lang w:bidi="pl-PL"/>
        </w:rPr>
        <w:t xml:space="preserve">, </w:t>
      </w:r>
      <w:r w:rsidRPr="00C860B9">
        <w:rPr>
          <w:rFonts w:ascii="Arial" w:hAnsi="Arial" w:cs="Arial"/>
          <w:spacing w:val="4"/>
          <w:sz w:val="20"/>
          <w:szCs w:val="20"/>
        </w:rPr>
        <w:t xml:space="preserve">wysłanego na adres wskazany w katastrze nieruchomości. W zawiadomieniu oraz w obwieszczeniu zamieszczono, zgodnie z art. 11f ust. </w:t>
      </w:r>
      <w:r w:rsidRPr="00C860B9">
        <w:rPr>
          <w:rFonts w:ascii="Arial" w:hAnsi="Arial" w:cs="Arial"/>
          <w:spacing w:val="4"/>
          <w:sz w:val="20"/>
          <w:szCs w:val="20"/>
        </w:rPr>
        <w:br/>
        <w:t>4</w:t>
      </w:r>
      <w:r w:rsidRPr="00C860B9">
        <w:rPr>
          <w:rFonts w:ascii="Arial" w:hAnsi="Arial" w:cs="Arial"/>
          <w:i/>
          <w:iCs/>
          <w:spacing w:val="4"/>
          <w:sz w:val="20"/>
          <w:szCs w:val="20"/>
        </w:rPr>
        <w:t xml:space="preserve"> specustawy drogowej</w:t>
      </w:r>
      <w:r w:rsidRPr="00C860B9">
        <w:rPr>
          <w:rFonts w:ascii="Arial" w:hAnsi="Arial" w:cs="Arial"/>
          <w:iCs/>
          <w:spacing w:val="4"/>
          <w:sz w:val="20"/>
          <w:szCs w:val="20"/>
        </w:rPr>
        <w:t>,</w:t>
      </w:r>
      <w:r w:rsidRPr="00C860B9">
        <w:rPr>
          <w:rFonts w:ascii="Arial" w:hAnsi="Arial" w:cs="Arial"/>
          <w:spacing w:val="4"/>
          <w:sz w:val="20"/>
          <w:szCs w:val="20"/>
        </w:rPr>
        <w:t xml:space="preserve"> informację o miejscu, w którym strony mogą zapoznać się z treścią decyzji.</w:t>
      </w:r>
    </w:p>
    <w:p w:rsidR="00C34908" w:rsidRPr="00C860B9" w:rsidRDefault="002C3EC4" w:rsidP="00C860B9">
      <w:pPr>
        <w:spacing w:after="240" w:line="240" w:lineRule="exact"/>
        <w:jc w:val="both"/>
        <w:outlineLvl w:val="0"/>
        <w:rPr>
          <w:rFonts w:ascii="Arial" w:hAnsi="Arial" w:cs="Arial"/>
          <w:bCs/>
          <w:spacing w:val="4"/>
          <w:sz w:val="20"/>
          <w:szCs w:val="20"/>
        </w:rPr>
      </w:pPr>
      <w:r w:rsidRPr="00C860B9">
        <w:rPr>
          <w:rFonts w:ascii="Arial" w:hAnsi="Arial" w:cs="Arial"/>
          <w:spacing w:val="4"/>
          <w:sz w:val="20"/>
          <w:szCs w:val="20"/>
        </w:rPr>
        <w:t xml:space="preserve">Kontrolowana </w:t>
      </w:r>
      <w:r w:rsidRPr="00C860B9">
        <w:rPr>
          <w:rFonts w:ascii="Arial" w:hAnsi="Arial" w:cs="Arial"/>
          <w:i/>
          <w:spacing w:val="4"/>
          <w:sz w:val="20"/>
          <w:szCs w:val="20"/>
        </w:rPr>
        <w:t xml:space="preserve">decyzja Wojewody </w:t>
      </w:r>
      <w:r w:rsidR="00045380" w:rsidRPr="00C860B9">
        <w:rPr>
          <w:rFonts w:ascii="Arial" w:hAnsi="Arial" w:cs="Arial"/>
          <w:bCs/>
          <w:i/>
          <w:spacing w:val="4"/>
          <w:sz w:val="20"/>
          <w:szCs w:val="20"/>
        </w:rPr>
        <w:t>Wielkopolskiego</w:t>
      </w:r>
      <w:r w:rsidRPr="00C860B9">
        <w:rPr>
          <w:rFonts w:ascii="Arial" w:hAnsi="Arial" w:cs="Arial"/>
          <w:bCs/>
          <w:i/>
          <w:spacing w:val="4"/>
          <w:sz w:val="20"/>
          <w:szCs w:val="20"/>
        </w:rPr>
        <w:t xml:space="preserve"> </w:t>
      </w:r>
      <w:r w:rsidRPr="00C860B9">
        <w:rPr>
          <w:rFonts w:ascii="Arial" w:hAnsi="Arial" w:cs="Arial"/>
          <w:spacing w:val="4"/>
          <w:sz w:val="20"/>
          <w:szCs w:val="20"/>
        </w:rPr>
        <w:t>(z zastrzeżeniem uchybień, o którym będzie mowa</w:t>
      </w:r>
      <w:r w:rsidRPr="00C860B9">
        <w:rPr>
          <w:rFonts w:ascii="Arial" w:hAnsi="Arial" w:cs="Arial"/>
          <w:spacing w:val="4"/>
          <w:sz w:val="20"/>
          <w:szCs w:val="20"/>
        </w:rPr>
        <w:br/>
        <w:t xml:space="preserve">w dalszej części niniejszej decyzji) czyni zadość wymogom przedstawionym w art. 11f ust. </w:t>
      </w:r>
      <w:r w:rsidRPr="00C860B9">
        <w:rPr>
          <w:rFonts w:ascii="Arial" w:hAnsi="Arial" w:cs="Arial"/>
          <w:spacing w:val="4"/>
          <w:sz w:val="20"/>
          <w:szCs w:val="20"/>
        </w:rPr>
        <w:br/>
        <w:t xml:space="preserve">1 </w:t>
      </w:r>
      <w:r w:rsidRPr="00C860B9">
        <w:rPr>
          <w:rFonts w:ascii="Arial" w:hAnsi="Arial" w:cs="Arial"/>
          <w:i/>
          <w:spacing w:val="4"/>
          <w:sz w:val="20"/>
          <w:szCs w:val="20"/>
        </w:rPr>
        <w:t>specustawy drogowej</w:t>
      </w:r>
      <w:r w:rsidRPr="00C860B9">
        <w:rPr>
          <w:rFonts w:ascii="Arial" w:hAnsi="Arial" w:cs="Arial"/>
          <w:spacing w:val="4"/>
          <w:sz w:val="20"/>
          <w:szCs w:val="20"/>
        </w:rPr>
        <w:t>.</w:t>
      </w:r>
      <w:r w:rsidR="0086783D" w:rsidRPr="00C860B9">
        <w:rPr>
          <w:rFonts w:ascii="Arial" w:hAnsi="Arial" w:cs="Arial"/>
          <w:bCs/>
          <w:spacing w:val="4"/>
          <w:sz w:val="20"/>
          <w:szCs w:val="20"/>
        </w:rPr>
        <w:t xml:space="preserve"> </w:t>
      </w:r>
      <w:r w:rsidR="00C34908" w:rsidRPr="00C860B9">
        <w:rPr>
          <w:rFonts w:ascii="Arial" w:hAnsi="Arial" w:cs="Arial"/>
          <w:bCs/>
          <w:spacing w:val="4"/>
          <w:sz w:val="20"/>
          <w:szCs w:val="20"/>
        </w:rPr>
        <w:t xml:space="preserve">Zaskarżona </w:t>
      </w:r>
      <w:r w:rsidR="00C34908" w:rsidRPr="00C860B9">
        <w:rPr>
          <w:rFonts w:ascii="Arial" w:hAnsi="Arial" w:cs="Arial"/>
          <w:i/>
          <w:spacing w:val="4"/>
          <w:sz w:val="20"/>
          <w:szCs w:val="20"/>
        </w:rPr>
        <w:t xml:space="preserve">decyzja Wojewody Wielkopolskiego </w:t>
      </w:r>
      <w:r w:rsidR="00C34908" w:rsidRPr="00C860B9">
        <w:rPr>
          <w:rFonts w:ascii="Arial" w:hAnsi="Arial" w:cs="Arial"/>
          <w:spacing w:val="4"/>
          <w:sz w:val="20"/>
          <w:szCs w:val="20"/>
        </w:rPr>
        <w:t xml:space="preserve">określa również termin wydania nieruchomości, opróżnienia lokali oraz innych pomieszczeń, o którym mowa w art. 16 ust. </w:t>
      </w:r>
      <w:r w:rsidR="0086783D" w:rsidRPr="00C860B9">
        <w:rPr>
          <w:rFonts w:ascii="Arial" w:hAnsi="Arial" w:cs="Arial"/>
          <w:spacing w:val="4"/>
          <w:sz w:val="20"/>
          <w:szCs w:val="20"/>
        </w:rPr>
        <w:br/>
      </w:r>
      <w:r w:rsidR="00C34908" w:rsidRPr="00C860B9">
        <w:rPr>
          <w:rFonts w:ascii="Arial" w:hAnsi="Arial" w:cs="Arial"/>
          <w:spacing w:val="4"/>
          <w:sz w:val="20"/>
          <w:szCs w:val="20"/>
        </w:rPr>
        <w:t xml:space="preserve">2 </w:t>
      </w:r>
      <w:r w:rsidR="00C34908" w:rsidRPr="00C860B9">
        <w:rPr>
          <w:rFonts w:ascii="Arial" w:hAnsi="Arial" w:cs="Arial"/>
          <w:i/>
          <w:spacing w:val="4"/>
          <w:sz w:val="20"/>
          <w:szCs w:val="20"/>
        </w:rPr>
        <w:t>specustawy drogowej</w:t>
      </w:r>
      <w:r w:rsidR="00C34908" w:rsidRPr="00C860B9">
        <w:rPr>
          <w:rFonts w:ascii="Arial" w:hAnsi="Arial" w:cs="Arial"/>
          <w:spacing w:val="4"/>
          <w:sz w:val="20"/>
          <w:szCs w:val="20"/>
        </w:rPr>
        <w:t xml:space="preserve">. Pozytywnie należy ocenić określenie przez Wojewodę Wielkopolskiego – biorąc pod uwagę dyspozycję art. 16 ust. 2 </w:t>
      </w:r>
      <w:r w:rsidR="00C34908" w:rsidRPr="00C860B9">
        <w:rPr>
          <w:rFonts w:ascii="Arial" w:hAnsi="Arial" w:cs="Arial"/>
          <w:i/>
          <w:spacing w:val="4"/>
          <w:sz w:val="20"/>
          <w:szCs w:val="20"/>
        </w:rPr>
        <w:t xml:space="preserve">specustawy drogowej </w:t>
      </w:r>
      <w:r w:rsidR="00C34908" w:rsidRPr="00C860B9">
        <w:rPr>
          <w:rFonts w:ascii="Arial" w:hAnsi="Arial" w:cs="Arial"/>
          <w:iCs/>
          <w:spacing w:val="4"/>
          <w:sz w:val="20"/>
          <w:szCs w:val="20"/>
        </w:rPr>
        <w:t xml:space="preserve">– ww. </w:t>
      </w:r>
      <w:r w:rsidR="00C34908" w:rsidRPr="00C860B9">
        <w:rPr>
          <w:rFonts w:ascii="Arial" w:hAnsi="Arial" w:cs="Arial"/>
          <w:spacing w:val="4"/>
          <w:sz w:val="20"/>
          <w:szCs w:val="20"/>
        </w:rPr>
        <w:t xml:space="preserve">terminu na 120 dzień od dnia uzyskania waloru ostateczności decyzji o zezwoleniu na realizację inwestycji drogowej (najkrótszy </w:t>
      </w:r>
      <w:r w:rsidR="00C34908" w:rsidRPr="00C860B9">
        <w:rPr>
          <w:rFonts w:ascii="Arial" w:hAnsi="Arial" w:cs="Arial"/>
          <w:spacing w:val="4"/>
          <w:sz w:val="20"/>
          <w:szCs w:val="20"/>
        </w:rPr>
        <w:lastRenderedPageBreak/>
        <w:t xml:space="preserve">dopuszczalny termin). Organ zobowiązany był bowiem tak uczynić wobec uzasadnionego wystąpienia przez </w:t>
      </w:r>
      <w:r w:rsidR="00C34908" w:rsidRPr="00C860B9">
        <w:rPr>
          <w:rFonts w:ascii="Arial" w:hAnsi="Arial" w:cs="Arial"/>
          <w:i/>
          <w:spacing w:val="4"/>
          <w:sz w:val="20"/>
          <w:szCs w:val="20"/>
        </w:rPr>
        <w:t xml:space="preserve">inwestora </w:t>
      </w:r>
      <w:r w:rsidR="00C34908" w:rsidRPr="00C860B9">
        <w:rPr>
          <w:rFonts w:ascii="Arial" w:hAnsi="Arial" w:cs="Arial"/>
          <w:spacing w:val="4"/>
          <w:sz w:val="20"/>
          <w:szCs w:val="20"/>
        </w:rPr>
        <w:t>o nadanie decyzji rygoru natychmiastowej wykonalności.</w:t>
      </w:r>
    </w:p>
    <w:p w:rsidR="002C3EC4" w:rsidRPr="00C860B9" w:rsidRDefault="002C3EC4" w:rsidP="00C860B9">
      <w:pPr>
        <w:spacing w:after="240" w:line="240" w:lineRule="exact"/>
        <w:jc w:val="both"/>
        <w:outlineLvl w:val="0"/>
        <w:rPr>
          <w:rFonts w:ascii="Arial" w:hAnsi="Arial" w:cs="Arial"/>
          <w:spacing w:val="4"/>
          <w:sz w:val="20"/>
          <w:szCs w:val="20"/>
        </w:rPr>
      </w:pPr>
      <w:r w:rsidRPr="00C860B9">
        <w:rPr>
          <w:rFonts w:ascii="Arial" w:hAnsi="Arial" w:cs="Arial"/>
          <w:spacing w:val="4"/>
          <w:sz w:val="20"/>
          <w:szCs w:val="20"/>
        </w:rPr>
        <w:t xml:space="preserve">Po zapoznaniu się ze zgromadzonym materiałem dowodowym organ II instancji stwierdził, iż wydana decyzja wymaga dokonania korekty merytoryczno-reformacyjnej. Należy zauważyć, iż przepisy art. 138 § 1 pkt 2 </w:t>
      </w:r>
      <w:r w:rsidRPr="00C860B9">
        <w:rPr>
          <w:rFonts w:ascii="Arial" w:hAnsi="Arial" w:cs="Arial"/>
          <w:i/>
          <w:spacing w:val="4"/>
          <w:sz w:val="20"/>
          <w:szCs w:val="20"/>
        </w:rPr>
        <w:t>kpa</w:t>
      </w:r>
      <w:r w:rsidRPr="00C860B9">
        <w:rPr>
          <w:rFonts w:ascii="Arial" w:hAnsi="Arial" w:cs="Arial"/>
          <w:spacing w:val="4"/>
          <w:sz w:val="20"/>
          <w:szCs w:val="20"/>
        </w:rPr>
        <w:t xml:space="preserve"> umożliwiają organowi odwoławczemu korektę zaskarżonej decyzji przez jej uchylenie </w:t>
      </w:r>
      <w:r w:rsidRPr="00C860B9">
        <w:rPr>
          <w:rFonts w:ascii="Arial" w:hAnsi="Arial" w:cs="Arial"/>
          <w:spacing w:val="4"/>
          <w:sz w:val="20"/>
          <w:szCs w:val="20"/>
        </w:rPr>
        <w:br/>
        <w:t>i orzeczenie w tym zakresie co do istoty sprawy.</w:t>
      </w:r>
    </w:p>
    <w:p w:rsidR="00C34908" w:rsidRPr="00C860B9" w:rsidRDefault="00C34908" w:rsidP="00C860B9">
      <w:pPr>
        <w:spacing w:after="240" w:line="240" w:lineRule="exact"/>
        <w:jc w:val="both"/>
        <w:rPr>
          <w:rFonts w:ascii="Arial" w:hAnsi="Arial" w:cs="Arial"/>
          <w:bCs/>
          <w:iCs/>
          <w:spacing w:val="4"/>
          <w:sz w:val="20"/>
          <w:szCs w:val="20"/>
          <w:lang w:bidi="pl-PL"/>
        </w:rPr>
      </w:pPr>
      <w:r w:rsidRPr="00C860B9">
        <w:rPr>
          <w:rFonts w:ascii="Arial" w:hAnsi="Arial" w:cs="Arial"/>
          <w:bCs/>
          <w:iCs/>
          <w:spacing w:val="4"/>
          <w:sz w:val="20"/>
          <w:szCs w:val="20"/>
        </w:rPr>
        <w:t>W dniu 27 października 2015 r. weszła w życie ustawa z dnia 5 sierpnia 2015 r. o zmianie ustawy z dnia 10 kwietnia 2003 r. o szczególnych zasadach przygotowania i realizacji inwestycji w zakresie dróg publicznych oraz niektórych innych ustaw (Dz. U. z 2015 r. poz. 1590). Jednym z podstawowych skutków ww. nowelizacji jest możliwość określania pasów drogowych innych dróg publicznych, które są niezbędne do rozbudowy</w:t>
      </w:r>
      <w:r w:rsidR="0086783D" w:rsidRPr="00C860B9">
        <w:rPr>
          <w:rFonts w:ascii="Arial" w:hAnsi="Arial" w:cs="Arial"/>
          <w:bCs/>
          <w:iCs/>
          <w:spacing w:val="4"/>
          <w:sz w:val="20"/>
          <w:szCs w:val="20"/>
        </w:rPr>
        <w:t>/budowy</w:t>
      </w:r>
      <w:r w:rsidRPr="00C860B9">
        <w:rPr>
          <w:rFonts w:ascii="Arial" w:hAnsi="Arial" w:cs="Arial"/>
          <w:bCs/>
          <w:iCs/>
          <w:spacing w:val="4"/>
          <w:sz w:val="20"/>
          <w:szCs w:val="20"/>
        </w:rPr>
        <w:t xml:space="preserve"> w związku z planowanym przedsięwzięciem (art. 11f ust. 1 pkt </w:t>
      </w:r>
      <w:r w:rsidR="0086783D" w:rsidRPr="00C860B9">
        <w:rPr>
          <w:rFonts w:ascii="Arial" w:hAnsi="Arial" w:cs="Arial"/>
          <w:bCs/>
          <w:iCs/>
          <w:spacing w:val="4"/>
          <w:sz w:val="20"/>
          <w:szCs w:val="20"/>
        </w:rPr>
        <w:br/>
      </w:r>
      <w:r w:rsidRPr="00C860B9">
        <w:rPr>
          <w:rFonts w:ascii="Arial" w:hAnsi="Arial" w:cs="Arial"/>
          <w:bCs/>
          <w:iCs/>
          <w:spacing w:val="4"/>
          <w:sz w:val="20"/>
          <w:szCs w:val="20"/>
        </w:rPr>
        <w:t xml:space="preserve">2 </w:t>
      </w:r>
      <w:r w:rsidRPr="00C860B9">
        <w:rPr>
          <w:rFonts w:ascii="Arial" w:hAnsi="Arial" w:cs="Arial"/>
          <w:bCs/>
          <w:i/>
          <w:iCs/>
          <w:spacing w:val="4"/>
          <w:sz w:val="20"/>
          <w:szCs w:val="20"/>
        </w:rPr>
        <w:t>specustawy drogowej</w:t>
      </w:r>
      <w:r w:rsidRPr="00C860B9">
        <w:rPr>
          <w:rFonts w:ascii="Arial" w:hAnsi="Arial" w:cs="Arial"/>
          <w:bCs/>
          <w:iCs/>
          <w:spacing w:val="4"/>
          <w:sz w:val="20"/>
          <w:szCs w:val="20"/>
        </w:rPr>
        <w:t>) oraz możliwość dokonania podziału działek niezbędnych do takiej rozbudowy</w:t>
      </w:r>
      <w:r w:rsidR="0016241A">
        <w:rPr>
          <w:rFonts w:ascii="Arial" w:hAnsi="Arial" w:cs="Arial"/>
          <w:bCs/>
          <w:iCs/>
          <w:spacing w:val="4"/>
          <w:sz w:val="20"/>
          <w:szCs w:val="20"/>
        </w:rPr>
        <w:t>/budowy</w:t>
      </w:r>
      <w:r w:rsidRPr="00C860B9">
        <w:rPr>
          <w:rFonts w:ascii="Arial" w:hAnsi="Arial" w:cs="Arial"/>
          <w:bCs/>
          <w:iCs/>
          <w:spacing w:val="4"/>
          <w:sz w:val="20"/>
          <w:szCs w:val="20"/>
        </w:rPr>
        <w:t xml:space="preserve"> (art. 12 ust. 1 i ust. 2 </w:t>
      </w:r>
      <w:r w:rsidRPr="00C860B9">
        <w:rPr>
          <w:rFonts w:ascii="Arial" w:hAnsi="Arial" w:cs="Arial"/>
          <w:bCs/>
          <w:i/>
          <w:iCs/>
          <w:spacing w:val="4"/>
          <w:sz w:val="20"/>
          <w:szCs w:val="20"/>
        </w:rPr>
        <w:t>specustawy drogowej</w:t>
      </w:r>
      <w:r w:rsidRPr="00C860B9">
        <w:rPr>
          <w:rFonts w:ascii="Arial" w:hAnsi="Arial" w:cs="Arial"/>
          <w:bCs/>
          <w:iCs/>
          <w:spacing w:val="4"/>
          <w:sz w:val="20"/>
          <w:szCs w:val="20"/>
        </w:rPr>
        <w:t xml:space="preserve">). </w:t>
      </w:r>
      <w:r w:rsidRPr="00C860B9">
        <w:rPr>
          <w:rFonts w:ascii="Arial" w:hAnsi="Arial" w:cs="Arial"/>
          <w:bCs/>
          <w:iCs/>
          <w:spacing w:val="4"/>
          <w:sz w:val="20"/>
          <w:szCs w:val="20"/>
          <w:lang w:bidi="pl-PL"/>
        </w:rPr>
        <w:t xml:space="preserve">Daje to możliwość dokonania podziału działek w zakresie niezbędnym zarówno dla budowy drogi głównej (w przedmiotowej sprawie – drogi wojewódzkiej), jak i innych dróg </w:t>
      </w:r>
      <w:r w:rsidR="005F5448" w:rsidRPr="00C860B9">
        <w:rPr>
          <w:rFonts w:ascii="Arial" w:hAnsi="Arial" w:cs="Arial"/>
          <w:bCs/>
          <w:iCs/>
          <w:spacing w:val="4"/>
          <w:sz w:val="20"/>
          <w:szCs w:val="20"/>
          <w:lang w:bidi="pl-PL"/>
        </w:rPr>
        <w:t>publicznych (w przedmiotowej sprawie – dróg gminnych i powiatowych).</w:t>
      </w:r>
    </w:p>
    <w:p w:rsidR="00C34908" w:rsidRPr="00C860B9" w:rsidRDefault="00C34908" w:rsidP="00C860B9">
      <w:pPr>
        <w:spacing w:after="240" w:line="240" w:lineRule="exact"/>
        <w:jc w:val="both"/>
        <w:rPr>
          <w:rFonts w:ascii="Arial" w:hAnsi="Arial" w:cs="Arial"/>
          <w:bCs/>
          <w:iCs/>
          <w:spacing w:val="4"/>
          <w:sz w:val="20"/>
          <w:szCs w:val="20"/>
        </w:rPr>
      </w:pPr>
      <w:r w:rsidRPr="00C860B9">
        <w:rPr>
          <w:rFonts w:ascii="Arial" w:hAnsi="Arial" w:cs="Arial"/>
          <w:bCs/>
          <w:iCs/>
          <w:spacing w:val="4"/>
          <w:sz w:val="20"/>
          <w:szCs w:val="20"/>
        </w:rPr>
        <w:t xml:space="preserve">Taka konstrukcja ma za zadanie ułatwienie przekazania przez </w:t>
      </w:r>
      <w:r w:rsidRPr="00C860B9">
        <w:rPr>
          <w:rFonts w:ascii="Arial" w:hAnsi="Arial" w:cs="Arial"/>
          <w:bCs/>
          <w:i/>
          <w:iCs/>
          <w:spacing w:val="4"/>
          <w:sz w:val="20"/>
          <w:szCs w:val="20"/>
        </w:rPr>
        <w:t>inwestora</w:t>
      </w:r>
      <w:r w:rsidRPr="00C860B9">
        <w:rPr>
          <w:rFonts w:ascii="Arial" w:hAnsi="Arial" w:cs="Arial"/>
          <w:bCs/>
          <w:iCs/>
          <w:spacing w:val="4"/>
          <w:sz w:val="20"/>
          <w:szCs w:val="20"/>
        </w:rPr>
        <w:t xml:space="preserve"> na rzecz właściwego zarządcy drogi, odcinków innych dróg publicznych wybudowanych w związku z inwestycją drogową, na co </w:t>
      </w:r>
      <w:r w:rsidRPr="00C860B9">
        <w:rPr>
          <w:rFonts w:ascii="Arial" w:hAnsi="Arial" w:cs="Arial"/>
          <w:bCs/>
          <w:iCs/>
          <w:spacing w:val="4"/>
          <w:sz w:val="20"/>
          <w:szCs w:val="20"/>
        </w:rPr>
        <w:br/>
        <w:t xml:space="preserve">w szczególności wskazuje brzmienie art. 11f ust. 2a </w:t>
      </w:r>
      <w:r w:rsidRPr="00C860B9">
        <w:rPr>
          <w:rFonts w:ascii="Arial" w:hAnsi="Arial" w:cs="Arial"/>
          <w:bCs/>
          <w:i/>
          <w:iCs/>
          <w:spacing w:val="4"/>
          <w:sz w:val="20"/>
          <w:szCs w:val="20"/>
        </w:rPr>
        <w:t>specustawy drogowej</w:t>
      </w:r>
      <w:r w:rsidRPr="00C860B9">
        <w:rPr>
          <w:rFonts w:ascii="Arial" w:hAnsi="Arial" w:cs="Arial"/>
          <w:bCs/>
          <w:iCs/>
          <w:spacing w:val="4"/>
          <w:sz w:val="20"/>
          <w:szCs w:val="20"/>
        </w:rPr>
        <w:t xml:space="preserve">. Zgodnie z art. 11f ust </w:t>
      </w:r>
      <w:r w:rsidRPr="00C860B9">
        <w:rPr>
          <w:rFonts w:ascii="Arial" w:hAnsi="Arial" w:cs="Arial"/>
          <w:bCs/>
          <w:iCs/>
          <w:spacing w:val="4"/>
          <w:sz w:val="20"/>
          <w:szCs w:val="20"/>
        </w:rPr>
        <w:br/>
        <w:t xml:space="preserve">2a </w:t>
      </w:r>
      <w:r w:rsidRPr="00C860B9">
        <w:rPr>
          <w:rFonts w:ascii="Arial" w:hAnsi="Arial" w:cs="Arial"/>
          <w:bCs/>
          <w:i/>
          <w:iCs/>
          <w:spacing w:val="4"/>
          <w:sz w:val="20"/>
          <w:szCs w:val="20"/>
        </w:rPr>
        <w:t xml:space="preserve">specustawy drogowej, </w:t>
      </w:r>
      <w:r w:rsidRPr="00C860B9">
        <w:rPr>
          <w:rFonts w:ascii="Arial" w:hAnsi="Arial" w:cs="Arial"/>
          <w:bCs/>
          <w:iCs/>
          <w:spacing w:val="4"/>
          <w:sz w:val="20"/>
          <w:szCs w:val="20"/>
        </w:rPr>
        <w:t>decyzja o zezwoleniu na realizację inwestycji drogowej</w:t>
      </w:r>
      <w:r w:rsidRPr="00C860B9">
        <w:rPr>
          <w:rFonts w:ascii="Arial" w:hAnsi="Arial" w:cs="Arial"/>
          <w:bCs/>
          <w:i/>
          <w:iCs/>
          <w:spacing w:val="4"/>
          <w:sz w:val="20"/>
          <w:szCs w:val="20"/>
        </w:rPr>
        <w:t xml:space="preserve"> </w:t>
      </w:r>
      <w:r w:rsidRPr="00C860B9">
        <w:rPr>
          <w:rFonts w:ascii="Arial" w:hAnsi="Arial" w:cs="Arial"/>
          <w:bCs/>
          <w:iCs/>
          <w:spacing w:val="4"/>
          <w:sz w:val="20"/>
          <w:szCs w:val="20"/>
        </w:rPr>
        <w:t xml:space="preserve">stanowi podstawę </w:t>
      </w:r>
      <w:r w:rsidRPr="00C860B9">
        <w:rPr>
          <w:rFonts w:ascii="Arial" w:hAnsi="Arial" w:cs="Arial"/>
          <w:bCs/>
          <w:iCs/>
          <w:spacing w:val="4"/>
          <w:sz w:val="20"/>
          <w:szCs w:val="20"/>
        </w:rPr>
        <w:br/>
        <w:t xml:space="preserve">do przekazania wybudowanych i oddanych do użytkowania dróg, o których mowa w art. 11f ust. 1 pkt </w:t>
      </w:r>
      <w:r w:rsidRPr="00C860B9">
        <w:rPr>
          <w:rFonts w:ascii="Arial" w:hAnsi="Arial" w:cs="Arial"/>
          <w:bCs/>
          <w:iCs/>
          <w:spacing w:val="4"/>
          <w:sz w:val="20"/>
          <w:szCs w:val="20"/>
        </w:rPr>
        <w:br/>
        <w:t xml:space="preserve">8 lit. g </w:t>
      </w:r>
      <w:r w:rsidRPr="00C860B9">
        <w:rPr>
          <w:rFonts w:ascii="Arial" w:hAnsi="Arial" w:cs="Arial"/>
          <w:bCs/>
          <w:i/>
          <w:iCs/>
          <w:spacing w:val="4"/>
          <w:sz w:val="20"/>
          <w:szCs w:val="20"/>
        </w:rPr>
        <w:t>specustawy drogowej</w:t>
      </w:r>
      <w:r w:rsidRPr="00C860B9">
        <w:rPr>
          <w:rFonts w:ascii="Arial" w:hAnsi="Arial" w:cs="Arial"/>
          <w:bCs/>
          <w:iCs/>
          <w:spacing w:val="4"/>
          <w:sz w:val="20"/>
          <w:szCs w:val="20"/>
        </w:rPr>
        <w:t xml:space="preserve">, właściwym zarządcom dróg. </w:t>
      </w:r>
      <w:r w:rsidR="004D1633" w:rsidRPr="00C860B9">
        <w:rPr>
          <w:rFonts w:ascii="Arial" w:hAnsi="Arial" w:cs="Arial"/>
          <w:bCs/>
          <w:iCs/>
          <w:spacing w:val="4"/>
          <w:sz w:val="20"/>
          <w:szCs w:val="20"/>
        </w:rPr>
        <w:t xml:space="preserve">Przepis ten odnosi się zatem do działek, które zostały objęte obowiązkiem budowy innych dróg publicznych. </w:t>
      </w:r>
      <w:r w:rsidRPr="00C860B9">
        <w:rPr>
          <w:rFonts w:ascii="Arial" w:hAnsi="Arial" w:cs="Arial"/>
          <w:bCs/>
          <w:iCs/>
          <w:spacing w:val="4"/>
          <w:sz w:val="20"/>
          <w:szCs w:val="20"/>
        </w:rPr>
        <w:t>Zgodnie za</w:t>
      </w:r>
      <w:r w:rsidR="004D1633" w:rsidRPr="00C860B9">
        <w:rPr>
          <w:rFonts w:ascii="Arial" w:hAnsi="Arial" w:cs="Arial"/>
          <w:bCs/>
          <w:iCs/>
          <w:spacing w:val="4"/>
          <w:sz w:val="20"/>
          <w:szCs w:val="20"/>
        </w:rPr>
        <w:t xml:space="preserve">ś z art. 11f ust. 1 pkt 8 lit. </w:t>
      </w:r>
      <w:r w:rsidRPr="00C860B9">
        <w:rPr>
          <w:rFonts w:ascii="Arial" w:hAnsi="Arial" w:cs="Arial"/>
          <w:bCs/>
          <w:iCs/>
          <w:spacing w:val="4"/>
          <w:sz w:val="20"/>
          <w:szCs w:val="20"/>
        </w:rPr>
        <w:t xml:space="preserve">g </w:t>
      </w:r>
      <w:r w:rsidRPr="00C860B9">
        <w:rPr>
          <w:rFonts w:ascii="Arial" w:hAnsi="Arial" w:cs="Arial"/>
          <w:bCs/>
          <w:i/>
          <w:iCs/>
          <w:spacing w:val="4"/>
          <w:sz w:val="20"/>
          <w:szCs w:val="20"/>
        </w:rPr>
        <w:t>specustawy drogowej</w:t>
      </w:r>
      <w:r w:rsidRPr="00C860B9">
        <w:rPr>
          <w:rFonts w:ascii="Arial" w:hAnsi="Arial" w:cs="Arial"/>
          <w:bCs/>
          <w:iCs/>
          <w:spacing w:val="4"/>
          <w:sz w:val="20"/>
          <w:szCs w:val="20"/>
        </w:rPr>
        <w:t xml:space="preserve">, decyzja o zezwoleniu na realizację inwestycji drogowej zawiera ustalenia dotyczące </w:t>
      </w:r>
      <w:r w:rsidRPr="00C860B9">
        <w:rPr>
          <w:rFonts w:ascii="Arial" w:hAnsi="Arial" w:cs="Arial"/>
          <w:spacing w:val="4"/>
          <w:sz w:val="20"/>
          <w:szCs w:val="20"/>
          <w:lang w:bidi="pl-PL"/>
        </w:rPr>
        <w:t xml:space="preserve">obowiązku budowy innych dróg publicznych. </w:t>
      </w:r>
    </w:p>
    <w:p w:rsidR="005F5448" w:rsidRPr="00C860B9" w:rsidRDefault="00C34908" w:rsidP="00C860B9">
      <w:pPr>
        <w:spacing w:after="240" w:line="240" w:lineRule="exact"/>
        <w:jc w:val="both"/>
        <w:rPr>
          <w:rFonts w:ascii="Arial" w:hAnsi="Arial" w:cs="Arial"/>
          <w:spacing w:val="4"/>
          <w:sz w:val="20"/>
          <w:szCs w:val="20"/>
        </w:rPr>
      </w:pPr>
      <w:r w:rsidRPr="00C860B9">
        <w:rPr>
          <w:rFonts w:ascii="Arial" w:hAnsi="Arial" w:cs="Arial"/>
          <w:spacing w:val="4"/>
          <w:sz w:val="20"/>
          <w:szCs w:val="20"/>
          <w:lang w:bidi="pl-PL"/>
        </w:rPr>
        <w:t>Przenosząc powyższe rozważania na grunt niniejszej spr</w:t>
      </w:r>
      <w:r w:rsidR="005F5448" w:rsidRPr="00C860B9">
        <w:rPr>
          <w:rFonts w:ascii="Arial" w:hAnsi="Arial" w:cs="Arial"/>
          <w:spacing w:val="4"/>
          <w:sz w:val="20"/>
          <w:szCs w:val="20"/>
          <w:lang w:bidi="pl-PL"/>
        </w:rPr>
        <w:t>awy, zauważyć należy, iż w pkt II.1</w:t>
      </w:r>
      <w:r w:rsidRPr="00C860B9">
        <w:rPr>
          <w:rFonts w:ascii="Arial" w:hAnsi="Arial" w:cs="Arial"/>
          <w:spacing w:val="4"/>
          <w:sz w:val="20"/>
          <w:szCs w:val="20"/>
          <w:lang w:bidi="pl-PL"/>
        </w:rPr>
        <w:t xml:space="preserve"> </w:t>
      </w:r>
      <w:r w:rsidRPr="00C860B9">
        <w:rPr>
          <w:rFonts w:ascii="Arial" w:hAnsi="Arial" w:cs="Arial"/>
          <w:i/>
          <w:spacing w:val="4"/>
          <w:sz w:val="20"/>
          <w:szCs w:val="20"/>
          <w:lang w:bidi="pl-PL"/>
        </w:rPr>
        <w:t>decyzji Wojewody</w:t>
      </w:r>
      <w:r w:rsidR="005F5448" w:rsidRPr="00C860B9">
        <w:rPr>
          <w:rFonts w:ascii="Arial" w:hAnsi="Arial" w:cs="Arial"/>
          <w:i/>
          <w:spacing w:val="4"/>
          <w:sz w:val="20"/>
          <w:szCs w:val="20"/>
          <w:lang w:bidi="pl-PL"/>
        </w:rPr>
        <w:t xml:space="preserve"> Wielkopolskiego</w:t>
      </w:r>
      <w:r w:rsidRPr="00C860B9">
        <w:rPr>
          <w:rFonts w:ascii="Arial" w:hAnsi="Arial" w:cs="Arial"/>
          <w:spacing w:val="4"/>
          <w:sz w:val="20"/>
          <w:szCs w:val="20"/>
          <w:lang w:bidi="pl-PL"/>
        </w:rPr>
        <w:t xml:space="preserve">, organ I instancji określił linie rozgraniczające </w:t>
      </w:r>
      <w:r w:rsidR="005F5448" w:rsidRPr="00C860B9">
        <w:rPr>
          <w:rFonts w:ascii="Arial" w:hAnsi="Arial" w:cs="Arial"/>
          <w:spacing w:val="4"/>
          <w:sz w:val="20"/>
          <w:szCs w:val="20"/>
          <w:lang w:bidi="pl-PL"/>
        </w:rPr>
        <w:t>drogi wojewódzkiej</w:t>
      </w:r>
      <w:r w:rsidRPr="00C860B9">
        <w:rPr>
          <w:rFonts w:ascii="Arial" w:hAnsi="Arial" w:cs="Arial"/>
          <w:spacing w:val="4"/>
          <w:sz w:val="20"/>
          <w:szCs w:val="20"/>
          <w:lang w:bidi="pl-PL"/>
        </w:rPr>
        <w:t>, jak również określił granice pasów drogowych innych dróg publicznych (</w:t>
      </w:r>
      <w:r w:rsidR="005F5448" w:rsidRPr="00C860B9">
        <w:rPr>
          <w:rFonts w:ascii="Arial" w:hAnsi="Arial" w:cs="Arial"/>
          <w:spacing w:val="4"/>
          <w:sz w:val="20"/>
          <w:szCs w:val="20"/>
          <w:lang w:bidi="pl-PL"/>
        </w:rPr>
        <w:t xml:space="preserve">linie rozgraniczające dróg </w:t>
      </w:r>
      <w:r w:rsidRPr="00C860B9">
        <w:rPr>
          <w:rFonts w:ascii="Arial" w:hAnsi="Arial" w:cs="Arial"/>
          <w:spacing w:val="4"/>
          <w:sz w:val="20"/>
          <w:szCs w:val="20"/>
          <w:lang w:bidi="pl-PL"/>
        </w:rPr>
        <w:t xml:space="preserve">gminnych </w:t>
      </w:r>
      <w:r w:rsidR="005F5448" w:rsidRPr="00C860B9">
        <w:rPr>
          <w:rFonts w:ascii="Arial" w:hAnsi="Arial" w:cs="Arial"/>
          <w:spacing w:val="4"/>
          <w:sz w:val="20"/>
          <w:szCs w:val="20"/>
          <w:lang w:bidi="pl-PL"/>
        </w:rPr>
        <w:br/>
      </w:r>
      <w:r w:rsidRPr="00C860B9">
        <w:rPr>
          <w:rFonts w:ascii="Arial" w:hAnsi="Arial" w:cs="Arial"/>
          <w:spacing w:val="4"/>
          <w:sz w:val="20"/>
          <w:szCs w:val="20"/>
          <w:lang w:bidi="pl-PL"/>
        </w:rPr>
        <w:t>i powiatowych) ulegających rozbudowie w ramach przedmiotowej inwestycji drogowej, co znalazło swoje potwierdzenie w załąc</w:t>
      </w:r>
      <w:r w:rsidR="005F5448" w:rsidRPr="00C860B9">
        <w:rPr>
          <w:rFonts w:ascii="Arial" w:hAnsi="Arial" w:cs="Arial"/>
          <w:spacing w:val="4"/>
          <w:sz w:val="20"/>
          <w:szCs w:val="20"/>
          <w:lang w:bidi="pl-PL"/>
        </w:rPr>
        <w:t>zniku graficznym nr 1</w:t>
      </w:r>
      <w:r w:rsidRPr="00C860B9">
        <w:rPr>
          <w:rFonts w:ascii="Arial" w:hAnsi="Arial" w:cs="Arial"/>
          <w:spacing w:val="4"/>
          <w:sz w:val="20"/>
          <w:szCs w:val="20"/>
          <w:lang w:bidi="pl-PL"/>
        </w:rPr>
        <w:t xml:space="preserve"> do zaskarżonej decyzji (</w:t>
      </w:r>
      <w:r w:rsidR="0086783D" w:rsidRPr="00C860B9">
        <w:rPr>
          <w:rFonts w:ascii="Arial" w:hAnsi="Arial" w:cs="Arial"/>
          <w:spacing w:val="4"/>
          <w:sz w:val="20"/>
          <w:szCs w:val="20"/>
          <w:lang w:bidi="pl-PL"/>
        </w:rPr>
        <w:t xml:space="preserve">tj. </w:t>
      </w:r>
      <w:r w:rsidRPr="00C860B9">
        <w:rPr>
          <w:rFonts w:ascii="Arial" w:hAnsi="Arial" w:cs="Arial"/>
          <w:spacing w:val="4"/>
          <w:sz w:val="20"/>
          <w:szCs w:val="20"/>
        </w:rPr>
        <w:t xml:space="preserve">mapie w skali 1:500 przedstawiającej proponowany przebieg drogi, z zaznaczeniem terenu niezbędnego dla obiektów budowlanych, oraz </w:t>
      </w:r>
      <w:r w:rsidR="005F5448" w:rsidRPr="00C860B9">
        <w:rPr>
          <w:rFonts w:ascii="Arial" w:hAnsi="Arial" w:cs="Arial"/>
          <w:spacing w:val="4"/>
          <w:sz w:val="20"/>
          <w:szCs w:val="20"/>
        </w:rPr>
        <w:t xml:space="preserve">istniejące uzbrojenie terenu), </w:t>
      </w:r>
      <w:r w:rsidRPr="00C860B9">
        <w:rPr>
          <w:rFonts w:ascii="Arial" w:hAnsi="Arial" w:cs="Arial"/>
          <w:spacing w:val="4"/>
          <w:sz w:val="20"/>
          <w:szCs w:val="20"/>
        </w:rPr>
        <w:t xml:space="preserve">a także w tabeli określającej nieruchomości podlegające podziałowi, gdzie </w:t>
      </w:r>
      <w:r w:rsidR="005F5448" w:rsidRPr="00C860B9">
        <w:rPr>
          <w:rFonts w:ascii="Arial" w:hAnsi="Arial" w:cs="Arial"/>
          <w:spacing w:val="4"/>
          <w:sz w:val="20"/>
          <w:szCs w:val="20"/>
        </w:rPr>
        <w:t>symbolem „G” – oznaczone działki niezbędne do rozbudowy dróg gminnych, a symbolem „P” – oznaczono działki niezbędne do rozbudowy dróg powiatowych.</w:t>
      </w:r>
    </w:p>
    <w:p w:rsidR="00D335A6" w:rsidRPr="00C860B9" w:rsidRDefault="00D335A6" w:rsidP="00C860B9">
      <w:pPr>
        <w:spacing w:after="240" w:line="240" w:lineRule="exact"/>
        <w:jc w:val="both"/>
        <w:rPr>
          <w:rFonts w:ascii="Arial" w:hAnsi="Arial" w:cs="Arial"/>
          <w:bCs/>
          <w:iCs/>
          <w:spacing w:val="4"/>
          <w:sz w:val="20"/>
          <w:szCs w:val="20"/>
          <w:lang w:bidi="pl-PL"/>
        </w:rPr>
      </w:pPr>
      <w:r w:rsidRPr="00C860B9">
        <w:rPr>
          <w:rFonts w:ascii="Arial" w:hAnsi="Arial" w:cs="Arial"/>
          <w:iCs/>
          <w:spacing w:val="4"/>
          <w:sz w:val="20"/>
          <w:szCs w:val="20"/>
        </w:rPr>
        <w:t xml:space="preserve">Jednak w rozstrzygnięciu </w:t>
      </w:r>
      <w:r w:rsidRPr="00C860B9">
        <w:rPr>
          <w:rFonts w:ascii="Arial" w:hAnsi="Arial" w:cs="Arial"/>
          <w:i/>
          <w:iCs/>
          <w:spacing w:val="4"/>
          <w:sz w:val="20"/>
          <w:szCs w:val="20"/>
        </w:rPr>
        <w:t xml:space="preserve">decyzji Wojewody Wielkopolskiego </w:t>
      </w:r>
      <w:r w:rsidR="00941380">
        <w:rPr>
          <w:rFonts w:ascii="Arial" w:hAnsi="Arial" w:cs="Arial"/>
          <w:iCs/>
          <w:spacing w:val="4"/>
          <w:sz w:val="20"/>
          <w:szCs w:val="20"/>
        </w:rPr>
        <w:t xml:space="preserve">brak jest informacji, iż organ </w:t>
      </w:r>
      <w:r w:rsidRPr="00C860B9">
        <w:rPr>
          <w:rFonts w:ascii="Arial" w:hAnsi="Arial" w:cs="Arial"/>
          <w:iCs/>
          <w:spacing w:val="4"/>
          <w:sz w:val="20"/>
          <w:szCs w:val="20"/>
        </w:rPr>
        <w:t xml:space="preserve">I instancji ustalił obowiązek budowy innych dróg publicznych, o </w:t>
      </w:r>
      <w:r w:rsidRPr="00C860B9">
        <w:rPr>
          <w:rFonts w:ascii="Arial" w:hAnsi="Arial" w:cs="Arial"/>
          <w:bCs/>
          <w:iCs/>
          <w:spacing w:val="4"/>
          <w:sz w:val="20"/>
          <w:szCs w:val="20"/>
          <w:lang w:bidi="pl-PL"/>
        </w:rPr>
        <w:t xml:space="preserve">którym mowa w art. 11f ust. 1 pkt 8 lit. </w:t>
      </w:r>
      <w:r w:rsidRPr="00C860B9">
        <w:rPr>
          <w:rFonts w:ascii="Arial" w:hAnsi="Arial" w:cs="Arial"/>
          <w:bCs/>
          <w:iCs/>
          <w:spacing w:val="4"/>
          <w:sz w:val="20"/>
          <w:szCs w:val="20"/>
          <w:lang w:bidi="pl-PL"/>
        </w:rPr>
        <w:br/>
        <w:t xml:space="preserve">g </w:t>
      </w:r>
      <w:r w:rsidRPr="00C860B9">
        <w:rPr>
          <w:rFonts w:ascii="Arial" w:hAnsi="Arial" w:cs="Arial"/>
          <w:bCs/>
          <w:i/>
          <w:iCs/>
          <w:spacing w:val="4"/>
          <w:sz w:val="20"/>
          <w:szCs w:val="20"/>
          <w:lang w:bidi="pl-PL"/>
        </w:rPr>
        <w:t>specustawy drogowej</w:t>
      </w:r>
      <w:r w:rsidRPr="00C860B9">
        <w:rPr>
          <w:rFonts w:ascii="Arial" w:hAnsi="Arial" w:cs="Arial"/>
          <w:bCs/>
          <w:iCs/>
          <w:spacing w:val="4"/>
          <w:sz w:val="20"/>
          <w:szCs w:val="20"/>
          <w:lang w:bidi="pl-PL"/>
        </w:rPr>
        <w:t xml:space="preserve">, jak również zezwolił na jego wykonanie (art. 11f ust. 1 pkt 8 lit. j </w:t>
      </w:r>
      <w:r w:rsidRPr="00C860B9">
        <w:rPr>
          <w:rFonts w:ascii="Arial" w:hAnsi="Arial" w:cs="Arial"/>
          <w:bCs/>
          <w:i/>
          <w:iCs/>
          <w:spacing w:val="4"/>
          <w:sz w:val="20"/>
          <w:szCs w:val="20"/>
          <w:lang w:bidi="pl-PL"/>
        </w:rPr>
        <w:t>specustawy drogowej</w:t>
      </w:r>
      <w:r w:rsidRPr="00C860B9">
        <w:rPr>
          <w:rFonts w:ascii="Arial" w:hAnsi="Arial" w:cs="Arial"/>
          <w:bCs/>
          <w:iCs/>
          <w:spacing w:val="4"/>
          <w:sz w:val="20"/>
          <w:szCs w:val="20"/>
          <w:lang w:bidi="pl-PL"/>
        </w:rPr>
        <w:t xml:space="preserve">). Natomiast, jak już to zostało wyjaśnione powyżej, decyzja o zezwoleniu na realizację inwestycji drogowej stanowi podstawę do przekazania właściwym zarządcom dróg wybudowanych </w:t>
      </w:r>
      <w:r w:rsidRPr="00C860B9">
        <w:rPr>
          <w:rFonts w:ascii="Arial" w:hAnsi="Arial" w:cs="Arial"/>
          <w:bCs/>
          <w:iCs/>
          <w:spacing w:val="4"/>
          <w:sz w:val="20"/>
          <w:szCs w:val="20"/>
          <w:lang w:bidi="pl-PL"/>
        </w:rPr>
        <w:br/>
        <w:t xml:space="preserve">i oddanych do użytkowania dróg, ale wyłącznie tych dla których w decyzji o zezwoleniu na realizację inwestycji drogowej określono obowiązek ich budowy, zgodnie z art. 11f ust. 1 pkt 8 lit. g </w:t>
      </w:r>
      <w:r w:rsidRPr="00C860B9">
        <w:rPr>
          <w:rFonts w:ascii="Arial" w:hAnsi="Arial" w:cs="Arial"/>
          <w:bCs/>
          <w:i/>
          <w:iCs/>
          <w:spacing w:val="4"/>
          <w:sz w:val="20"/>
          <w:szCs w:val="20"/>
          <w:lang w:bidi="pl-PL"/>
        </w:rPr>
        <w:t>specustawy drogowej</w:t>
      </w:r>
      <w:r w:rsidRPr="00C860B9">
        <w:rPr>
          <w:rFonts w:ascii="Arial" w:hAnsi="Arial" w:cs="Arial"/>
          <w:bCs/>
          <w:iCs/>
          <w:spacing w:val="4"/>
          <w:sz w:val="20"/>
          <w:szCs w:val="20"/>
          <w:lang w:bidi="pl-PL"/>
        </w:rPr>
        <w:t xml:space="preserve">. </w:t>
      </w:r>
    </w:p>
    <w:p w:rsidR="00DD33E7" w:rsidRPr="00C860B9" w:rsidRDefault="00D335A6" w:rsidP="00C860B9">
      <w:pPr>
        <w:spacing w:after="240" w:line="240" w:lineRule="exact"/>
        <w:jc w:val="both"/>
        <w:rPr>
          <w:rFonts w:ascii="Arial" w:hAnsi="Arial" w:cs="Arial"/>
          <w:bCs/>
          <w:iCs/>
          <w:spacing w:val="4"/>
          <w:sz w:val="20"/>
          <w:szCs w:val="20"/>
          <w:lang w:bidi="pl-PL"/>
        </w:rPr>
      </w:pPr>
      <w:r w:rsidRPr="00C860B9">
        <w:rPr>
          <w:rFonts w:ascii="Arial" w:hAnsi="Arial" w:cs="Arial"/>
          <w:bCs/>
          <w:iCs/>
          <w:spacing w:val="4"/>
          <w:sz w:val="20"/>
          <w:szCs w:val="20"/>
          <w:lang w:bidi="pl-PL"/>
        </w:rPr>
        <w:t>Co prawda</w:t>
      </w:r>
      <w:r w:rsidR="0086783D" w:rsidRPr="00C860B9">
        <w:rPr>
          <w:rFonts w:ascii="Arial" w:hAnsi="Arial" w:cs="Arial"/>
          <w:bCs/>
          <w:iCs/>
          <w:spacing w:val="4"/>
          <w:sz w:val="20"/>
          <w:szCs w:val="20"/>
          <w:lang w:bidi="pl-PL"/>
        </w:rPr>
        <w:t xml:space="preserve"> zauważenia wymaga</w:t>
      </w:r>
      <w:r w:rsidRPr="00C860B9">
        <w:rPr>
          <w:rFonts w:ascii="Arial" w:hAnsi="Arial" w:cs="Arial"/>
          <w:bCs/>
          <w:iCs/>
          <w:spacing w:val="4"/>
          <w:sz w:val="20"/>
          <w:szCs w:val="20"/>
          <w:lang w:bidi="pl-PL"/>
        </w:rPr>
        <w:t xml:space="preserve">, </w:t>
      </w:r>
      <w:r w:rsidR="0086783D" w:rsidRPr="00C860B9">
        <w:rPr>
          <w:rFonts w:ascii="Arial" w:hAnsi="Arial" w:cs="Arial"/>
          <w:bCs/>
          <w:iCs/>
          <w:spacing w:val="4"/>
          <w:sz w:val="20"/>
          <w:szCs w:val="20"/>
          <w:lang w:bidi="pl-PL"/>
        </w:rPr>
        <w:t xml:space="preserve">że </w:t>
      </w:r>
      <w:r w:rsidRPr="00C860B9">
        <w:rPr>
          <w:rFonts w:ascii="Arial" w:hAnsi="Arial" w:cs="Arial"/>
          <w:bCs/>
          <w:iCs/>
          <w:spacing w:val="4"/>
          <w:sz w:val="20"/>
          <w:szCs w:val="20"/>
          <w:lang w:bidi="pl-PL"/>
        </w:rPr>
        <w:t xml:space="preserve">pkt XIII </w:t>
      </w:r>
      <w:r w:rsidR="00DD33E7" w:rsidRPr="00C860B9">
        <w:rPr>
          <w:rFonts w:ascii="Arial" w:hAnsi="Arial" w:cs="Arial"/>
          <w:bCs/>
          <w:iCs/>
          <w:spacing w:val="4"/>
          <w:sz w:val="20"/>
          <w:szCs w:val="20"/>
          <w:lang w:bidi="pl-PL"/>
        </w:rPr>
        <w:t>zask</w:t>
      </w:r>
      <w:r w:rsidRPr="00C860B9">
        <w:rPr>
          <w:rFonts w:ascii="Arial" w:hAnsi="Arial" w:cs="Arial"/>
          <w:bCs/>
          <w:iCs/>
          <w:spacing w:val="4"/>
          <w:sz w:val="20"/>
          <w:szCs w:val="20"/>
          <w:lang w:bidi="pl-PL"/>
        </w:rPr>
        <w:t>a</w:t>
      </w:r>
      <w:r w:rsidR="00DD33E7" w:rsidRPr="00C860B9">
        <w:rPr>
          <w:rFonts w:ascii="Arial" w:hAnsi="Arial" w:cs="Arial"/>
          <w:bCs/>
          <w:iCs/>
          <w:spacing w:val="4"/>
          <w:sz w:val="20"/>
          <w:szCs w:val="20"/>
          <w:lang w:bidi="pl-PL"/>
        </w:rPr>
        <w:t>r</w:t>
      </w:r>
      <w:r w:rsidRPr="00C860B9">
        <w:rPr>
          <w:rFonts w:ascii="Arial" w:hAnsi="Arial" w:cs="Arial"/>
          <w:bCs/>
          <w:iCs/>
          <w:spacing w:val="4"/>
          <w:sz w:val="20"/>
          <w:szCs w:val="20"/>
          <w:lang w:bidi="pl-PL"/>
        </w:rPr>
        <w:t>żonej decyzji został nazwany przez organ I instancji</w:t>
      </w:r>
      <w:r w:rsidR="005B5F64" w:rsidRPr="00C860B9">
        <w:rPr>
          <w:rFonts w:ascii="Arial" w:hAnsi="Arial" w:cs="Arial"/>
          <w:bCs/>
          <w:iCs/>
          <w:spacing w:val="4"/>
          <w:sz w:val="20"/>
          <w:szCs w:val="20"/>
          <w:lang w:bidi="pl-PL"/>
        </w:rPr>
        <w:t>:</w:t>
      </w:r>
      <w:r w:rsidRPr="00C860B9">
        <w:rPr>
          <w:rFonts w:ascii="Arial" w:hAnsi="Arial" w:cs="Arial"/>
          <w:bCs/>
          <w:iCs/>
          <w:spacing w:val="4"/>
          <w:sz w:val="20"/>
          <w:szCs w:val="20"/>
          <w:lang w:bidi="pl-PL"/>
        </w:rPr>
        <w:t xml:space="preserve"> „Określenie budowy lub przebudowy innych dróg publicznych”, jednakże dokonana przez organ odwoławczy analiza </w:t>
      </w:r>
      <w:r w:rsidR="00DD33E7" w:rsidRPr="00C860B9">
        <w:rPr>
          <w:rFonts w:ascii="Arial" w:hAnsi="Arial" w:cs="Arial"/>
          <w:bCs/>
          <w:iCs/>
          <w:spacing w:val="4"/>
          <w:sz w:val="20"/>
          <w:szCs w:val="20"/>
          <w:lang w:bidi="pl-PL"/>
        </w:rPr>
        <w:t xml:space="preserve">zapisów tego punku </w:t>
      </w:r>
      <w:r w:rsidR="0086783D" w:rsidRPr="00C860B9">
        <w:rPr>
          <w:rFonts w:ascii="Arial" w:hAnsi="Arial" w:cs="Arial"/>
          <w:bCs/>
          <w:iCs/>
          <w:spacing w:val="4"/>
          <w:sz w:val="20"/>
          <w:szCs w:val="20"/>
          <w:lang w:bidi="pl-PL"/>
        </w:rPr>
        <w:t xml:space="preserve">i katalogu wymienionych tam działek </w:t>
      </w:r>
      <w:r w:rsidR="00DD33E7" w:rsidRPr="00C860B9">
        <w:rPr>
          <w:rFonts w:ascii="Arial" w:hAnsi="Arial" w:cs="Arial"/>
          <w:bCs/>
          <w:iCs/>
          <w:spacing w:val="4"/>
          <w:sz w:val="20"/>
          <w:szCs w:val="20"/>
          <w:lang w:bidi="pl-PL"/>
        </w:rPr>
        <w:t xml:space="preserve">wskazuje, </w:t>
      </w:r>
      <w:r w:rsidRPr="00C860B9">
        <w:rPr>
          <w:rFonts w:ascii="Arial" w:hAnsi="Arial" w:cs="Arial"/>
          <w:bCs/>
          <w:iCs/>
          <w:spacing w:val="4"/>
          <w:sz w:val="20"/>
          <w:szCs w:val="20"/>
          <w:lang w:bidi="pl-PL"/>
        </w:rPr>
        <w:t xml:space="preserve">iż </w:t>
      </w:r>
      <w:r w:rsidR="00D5683E" w:rsidRPr="00C860B9">
        <w:rPr>
          <w:rFonts w:ascii="Arial" w:hAnsi="Arial" w:cs="Arial"/>
          <w:bCs/>
          <w:iCs/>
          <w:spacing w:val="4"/>
          <w:sz w:val="20"/>
          <w:szCs w:val="20"/>
          <w:lang w:bidi="pl-PL"/>
        </w:rPr>
        <w:t xml:space="preserve">w </w:t>
      </w:r>
      <w:r w:rsidR="0086783D" w:rsidRPr="00C860B9">
        <w:rPr>
          <w:rFonts w:ascii="Arial" w:hAnsi="Arial" w:cs="Arial"/>
          <w:bCs/>
          <w:iCs/>
          <w:spacing w:val="4"/>
          <w:sz w:val="20"/>
          <w:szCs w:val="20"/>
          <w:lang w:bidi="pl-PL"/>
        </w:rPr>
        <w:t xml:space="preserve">pkt XIII zaskarżonej decyzji </w:t>
      </w:r>
      <w:r w:rsidR="00DD33E7" w:rsidRPr="00C860B9">
        <w:rPr>
          <w:rFonts w:ascii="Arial" w:hAnsi="Arial" w:cs="Arial"/>
          <w:bCs/>
          <w:iCs/>
          <w:spacing w:val="4"/>
          <w:sz w:val="20"/>
          <w:szCs w:val="20"/>
          <w:lang w:bidi="pl-PL"/>
        </w:rPr>
        <w:t xml:space="preserve">określono </w:t>
      </w:r>
      <w:r w:rsidR="00D5683E" w:rsidRPr="00C860B9">
        <w:rPr>
          <w:rFonts w:ascii="Arial" w:hAnsi="Arial" w:cs="Arial"/>
          <w:bCs/>
          <w:iCs/>
          <w:spacing w:val="4"/>
          <w:sz w:val="20"/>
          <w:szCs w:val="20"/>
          <w:lang w:bidi="pl-PL"/>
        </w:rPr>
        <w:t xml:space="preserve">wyłącznie </w:t>
      </w:r>
      <w:r w:rsidR="00DD33E7" w:rsidRPr="00C860B9">
        <w:rPr>
          <w:rFonts w:ascii="Arial" w:hAnsi="Arial" w:cs="Arial"/>
          <w:bCs/>
          <w:iCs/>
          <w:spacing w:val="4"/>
          <w:sz w:val="20"/>
          <w:szCs w:val="20"/>
          <w:lang w:bidi="pl-PL"/>
        </w:rPr>
        <w:t xml:space="preserve">obowiązek przebudowy innych dróg publicznych, zawarto ograniczenia w korzystaniu z nieruchomości dla realizacji tego obowiązku i zezwolono na jego wykonanie. </w:t>
      </w:r>
    </w:p>
    <w:p w:rsidR="00457F03" w:rsidRPr="00C860B9" w:rsidRDefault="00DD33E7" w:rsidP="00C860B9">
      <w:pPr>
        <w:spacing w:after="240" w:line="240" w:lineRule="exact"/>
        <w:jc w:val="both"/>
        <w:outlineLvl w:val="0"/>
        <w:rPr>
          <w:rFonts w:ascii="Arial" w:hAnsi="Arial" w:cs="Arial"/>
          <w:bCs/>
          <w:spacing w:val="4"/>
          <w:sz w:val="20"/>
          <w:szCs w:val="20"/>
        </w:rPr>
      </w:pPr>
      <w:r w:rsidRPr="00C860B9">
        <w:rPr>
          <w:rFonts w:ascii="Arial" w:hAnsi="Arial" w:cs="Arial"/>
          <w:bCs/>
          <w:iCs/>
          <w:spacing w:val="4"/>
          <w:sz w:val="20"/>
          <w:szCs w:val="20"/>
          <w:lang w:bidi="pl-PL"/>
        </w:rPr>
        <w:t xml:space="preserve">Dalej wskazać należy, iż </w:t>
      </w:r>
      <w:r w:rsidRPr="00C860B9">
        <w:rPr>
          <w:rFonts w:ascii="Arial" w:hAnsi="Arial" w:cs="Arial"/>
          <w:bCs/>
          <w:spacing w:val="4"/>
          <w:sz w:val="20"/>
          <w:szCs w:val="20"/>
        </w:rPr>
        <w:t>w</w:t>
      </w:r>
      <w:r w:rsidR="00457F03" w:rsidRPr="00C860B9">
        <w:rPr>
          <w:rFonts w:ascii="Arial" w:hAnsi="Arial" w:cs="Arial"/>
          <w:bCs/>
          <w:spacing w:val="4"/>
          <w:sz w:val="20"/>
          <w:szCs w:val="20"/>
        </w:rPr>
        <w:t xml:space="preserve"> orzecznictwie sądowym, jak również w doktrynie prawa administracyjnego, utrwalił się pogląd, że organ odwoławczy rozpatrując ponownie sprawę zobowiązany jest uwzględniać zmiany stanu prawnego i faktycznego sprawy zaistniałe po wydaniu zaskarżonej decyzji organu pierwszej instancji i nie może ograniczyć się tylko do kontroli decyzji organu I instancji (zob. wyrok Naczelnego Sądu Administracyjnego z 23 września 2010 r., sygn. akt I OSK 1566/09, Lex nr 745088, wyrok Wojewódzkiego Sądu Administracyjnego w Gliwicach z 23 listopada 2010 r., sygn. akt III SA/</w:t>
      </w:r>
      <w:proofErr w:type="spellStart"/>
      <w:r w:rsidR="00457F03" w:rsidRPr="00C860B9">
        <w:rPr>
          <w:rFonts w:ascii="Arial" w:hAnsi="Arial" w:cs="Arial"/>
          <w:bCs/>
          <w:spacing w:val="4"/>
          <w:sz w:val="20"/>
          <w:szCs w:val="20"/>
        </w:rPr>
        <w:t>Gl</w:t>
      </w:r>
      <w:proofErr w:type="spellEnd"/>
      <w:r w:rsidR="00457F03" w:rsidRPr="00C860B9">
        <w:rPr>
          <w:rFonts w:ascii="Arial" w:hAnsi="Arial" w:cs="Arial"/>
          <w:bCs/>
          <w:spacing w:val="4"/>
          <w:sz w:val="20"/>
          <w:szCs w:val="20"/>
        </w:rPr>
        <w:t xml:space="preserve"> </w:t>
      </w:r>
      <w:r w:rsidR="00457F03" w:rsidRPr="00C860B9">
        <w:rPr>
          <w:rFonts w:ascii="Arial" w:hAnsi="Arial" w:cs="Arial"/>
          <w:bCs/>
          <w:spacing w:val="4"/>
          <w:sz w:val="20"/>
          <w:szCs w:val="20"/>
        </w:rPr>
        <w:lastRenderedPageBreak/>
        <w:t xml:space="preserve">1228/10, Lex nr 756450, B. Adamiak [w:] B. Adamiak, J. Borkowski, Kpa. Komentarz, Warszawa 2008, s. 618-619, A. Wróbel [w:] M. Jaśkowska, A. Wróbel, Kpa. Komentarz, Warszawa 2005, s. 796-797). </w:t>
      </w:r>
    </w:p>
    <w:p w:rsidR="00225132" w:rsidRPr="00C860B9" w:rsidRDefault="00457F03" w:rsidP="00C860B9">
      <w:pPr>
        <w:spacing w:after="240" w:line="240" w:lineRule="exact"/>
        <w:jc w:val="both"/>
        <w:outlineLvl w:val="0"/>
        <w:rPr>
          <w:rFonts w:ascii="Arial" w:hAnsi="Arial" w:cs="Arial"/>
          <w:spacing w:val="4"/>
          <w:sz w:val="20"/>
          <w:szCs w:val="20"/>
        </w:rPr>
      </w:pPr>
      <w:r w:rsidRPr="00C860B9">
        <w:rPr>
          <w:rFonts w:ascii="Arial" w:hAnsi="Arial" w:cs="Arial"/>
          <w:bCs/>
          <w:spacing w:val="4"/>
          <w:sz w:val="20"/>
          <w:szCs w:val="20"/>
        </w:rPr>
        <w:t xml:space="preserve">Organ odwoławczy, w ramach swoich uprawnień kontrolnych, ocenia bowiem materiał dowodowy, uwzględniając stan faktyczny stwierdzony w czasie wydania decyzji przez organ w pierwszej instancji, jak i zmiany stanu faktycznego, które zaszły pomiędzy wydaniem decyzji organu pierwszej instancji, </w:t>
      </w:r>
      <w:r w:rsidRPr="00C860B9">
        <w:rPr>
          <w:rFonts w:ascii="Arial" w:hAnsi="Arial" w:cs="Arial"/>
          <w:bCs/>
          <w:spacing w:val="4"/>
          <w:sz w:val="20"/>
          <w:szCs w:val="20"/>
        </w:rPr>
        <w:br/>
        <w:t>a wydaniem decyzji w postępowaniu odwoławczym.</w:t>
      </w:r>
      <w:r w:rsidRPr="00C860B9">
        <w:rPr>
          <w:rFonts w:ascii="Arial" w:hAnsi="Arial" w:cs="Arial"/>
          <w:spacing w:val="4"/>
          <w:sz w:val="20"/>
          <w:szCs w:val="20"/>
        </w:rPr>
        <w:t xml:space="preserve"> </w:t>
      </w:r>
    </w:p>
    <w:p w:rsidR="00225132" w:rsidRPr="00C860B9" w:rsidRDefault="00225132" w:rsidP="00C860B9">
      <w:pPr>
        <w:pStyle w:val="Akapitzlist"/>
        <w:spacing w:after="240" w:line="240" w:lineRule="exact"/>
        <w:ind w:left="0"/>
        <w:contextualSpacing w:val="0"/>
        <w:jc w:val="both"/>
        <w:rPr>
          <w:rFonts w:ascii="Arial" w:hAnsi="Arial" w:cs="Arial"/>
          <w:spacing w:val="4"/>
          <w:sz w:val="20"/>
          <w:szCs w:val="20"/>
        </w:rPr>
      </w:pPr>
      <w:r w:rsidRPr="00C860B9">
        <w:rPr>
          <w:rFonts w:ascii="Arial" w:hAnsi="Arial" w:cs="Arial"/>
          <w:spacing w:val="4"/>
          <w:sz w:val="20"/>
          <w:szCs w:val="20"/>
        </w:rPr>
        <w:t>Przy piśmie z dnia 27 stycznia 2021 r., znak: IR-III.7820.31.2019.3, Wojewoda Wielkopolski przekazał organ</w:t>
      </w:r>
      <w:r w:rsidR="004D1633" w:rsidRPr="00C860B9">
        <w:rPr>
          <w:rFonts w:ascii="Arial" w:hAnsi="Arial" w:cs="Arial"/>
          <w:spacing w:val="4"/>
          <w:sz w:val="20"/>
          <w:szCs w:val="20"/>
        </w:rPr>
        <w:t xml:space="preserve">owi odwoławczemu pismo Starosty </w:t>
      </w:r>
      <w:r w:rsidRPr="00C860B9">
        <w:rPr>
          <w:rFonts w:ascii="Arial" w:hAnsi="Arial" w:cs="Arial"/>
          <w:spacing w:val="4"/>
          <w:sz w:val="20"/>
          <w:szCs w:val="20"/>
        </w:rPr>
        <w:t xml:space="preserve">Średzkiego z dnia 13 stycznia 2021 r., znak: GK.6640.1371.2020, GK.6640.1411.2019, z którego wynikało, iż do państwowego zasobu geodezyjnego i kartograficznego zostało przyjęte opracowanie geodezyjne dotyczące podziału </w:t>
      </w:r>
      <w:r w:rsidR="00E4507F" w:rsidRPr="00C860B9">
        <w:rPr>
          <w:rFonts w:ascii="Arial" w:hAnsi="Arial" w:cs="Arial"/>
          <w:bCs/>
          <w:spacing w:val="4"/>
          <w:sz w:val="20"/>
          <w:szCs w:val="20"/>
        </w:rPr>
        <w:t xml:space="preserve">działki </w:t>
      </w:r>
      <w:r w:rsidR="00E4507F" w:rsidRPr="00C860B9">
        <w:rPr>
          <w:rFonts w:ascii="Arial" w:hAnsi="Arial" w:cs="Arial"/>
          <w:bCs/>
          <w:spacing w:val="4"/>
          <w:sz w:val="20"/>
          <w:szCs w:val="20"/>
        </w:rPr>
        <w:br/>
      </w:r>
      <w:r w:rsidRPr="00C860B9">
        <w:rPr>
          <w:rFonts w:ascii="Arial" w:hAnsi="Arial" w:cs="Arial"/>
          <w:bCs/>
          <w:spacing w:val="4"/>
          <w:sz w:val="20"/>
          <w:szCs w:val="20"/>
        </w:rPr>
        <w:t xml:space="preserve">nr </w:t>
      </w:r>
      <w:r w:rsidRPr="00C860B9">
        <w:rPr>
          <w:rFonts w:ascii="Arial" w:hAnsi="Arial" w:cs="Arial"/>
          <w:bCs/>
          <w:iCs/>
          <w:spacing w:val="4"/>
          <w:sz w:val="20"/>
          <w:szCs w:val="20"/>
          <w:lang w:bidi="pl-PL"/>
        </w:rPr>
        <w:t>47, z obrębu 0022 Połażejewo</w:t>
      </w:r>
      <w:r w:rsidRPr="00C860B9">
        <w:rPr>
          <w:rFonts w:ascii="Arial" w:hAnsi="Arial" w:cs="Arial"/>
          <w:bCs/>
          <w:iCs/>
          <w:spacing w:val="4"/>
          <w:sz w:val="20"/>
          <w:szCs w:val="20"/>
        </w:rPr>
        <w:t>.</w:t>
      </w:r>
      <w:r w:rsidRPr="00C860B9">
        <w:rPr>
          <w:rFonts w:ascii="Arial" w:hAnsi="Arial" w:cs="Arial"/>
          <w:spacing w:val="4"/>
          <w:sz w:val="20"/>
          <w:szCs w:val="20"/>
        </w:rPr>
        <w:t xml:space="preserve"> Zatem w aktualnym stanie prawnym ww. działka nr 47 nie istniej, bowiem w jej miejsce powstały działki wynikające z ww. opracowania geodezyjnego przyjętego przez Starostę Średzkiego do państwowego zasobu geodezyjnego i kartograficznego</w:t>
      </w:r>
      <w:r w:rsidR="00917AC1" w:rsidRPr="00C860B9">
        <w:rPr>
          <w:rFonts w:ascii="Arial" w:hAnsi="Arial" w:cs="Arial"/>
          <w:spacing w:val="4"/>
          <w:sz w:val="20"/>
          <w:szCs w:val="20"/>
        </w:rPr>
        <w:t xml:space="preserve">. </w:t>
      </w:r>
      <w:r w:rsidRPr="00C860B9">
        <w:rPr>
          <w:rFonts w:ascii="Arial" w:hAnsi="Arial" w:cs="Arial"/>
          <w:spacing w:val="4"/>
          <w:sz w:val="20"/>
          <w:szCs w:val="20"/>
        </w:rPr>
        <w:t xml:space="preserve">Natomiast </w:t>
      </w:r>
      <w:r w:rsidRPr="00C860B9">
        <w:rPr>
          <w:rFonts w:ascii="Arial" w:hAnsi="Arial" w:cs="Arial"/>
          <w:i/>
          <w:spacing w:val="4"/>
          <w:sz w:val="20"/>
          <w:szCs w:val="20"/>
        </w:rPr>
        <w:t xml:space="preserve">decyzją Wojewody Wielkopolskiego </w:t>
      </w:r>
      <w:r w:rsidRPr="00C860B9">
        <w:rPr>
          <w:rFonts w:ascii="Arial" w:hAnsi="Arial" w:cs="Arial"/>
          <w:spacing w:val="4"/>
          <w:sz w:val="20"/>
          <w:szCs w:val="20"/>
        </w:rPr>
        <w:t xml:space="preserve">dokonano podziału ww. działki nr 47 na działki nr 47/1 (pod inwestycję) </w:t>
      </w:r>
      <w:r w:rsidR="00917AC1" w:rsidRPr="00C860B9">
        <w:rPr>
          <w:rFonts w:ascii="Arial" w:hAnsi="Arial" w:cs="Arial"/>
          <w:spacing w:val="4"/>
          <w:sz w:val="20"/>
          <w:szCs w:val="20"/>
        </w:rPr>
        <w:br/>
      </w:r>
      <w:r w:rsidRPr="00C860B9">
        <w:rPr>
          <w:rFonts w:ascii="Arial" w:hAnsi="Arial" w:cs="Arial"/>
          <w:spacing w:val="4"/>
          <w:sz w:val="20"/>
          <w:szCs w:val="20"/>
        </w:rPr>
        <w:t>i nr 47/2 (pozostającą przy dotychczasowym właścicielu).</w:t>
      </w:r>
    </w:p>
    <w:p w:rsidR="00C126AC" w:rsidRPr="00C860B9" w:rsidRDefault="00225132" w:rsidP="00C860B9">
      <w:pPr>
        <w:pStyle w:val="Akapitzlist"/>
        <w:spacing w:after="240" w:line="240" w:lineRule="exact"/>
        <w:ind w:left="0"/>
        <w:contextualSpacing w:val="0"/>
        <w:jc w:val="both"/>
        <w:rPr>
          <w:rFonts w:ascii="Arial" w:hAnsi="Arial" w:cs="Arial"/>
          <w:bCs/>
          <w:iCs/>
          <w:spacing w:val="4"/>
          <w:sz w:val="20"/>
          <w:szCs w:val="20"/>
          <w:lang w:bidi="pl-PL"/>
        </w:rPr>
      </w:pPr>
      <w:r w:rsidRPr="00C860B9">
        <w:rPr>
          <w:rFonts w:ascii="Arial" w:hAnsi="Arial" w:cs="Arial"/>
          <w:bCs/>
          <w:iCs/>
          <w:spacing w:val="4"/>
          <w:sz w:val="20"/>
          <w:szCs w:val="20"/>
        </w:rPr>
        <w:t xml:space="preserve">Wobec powyższego, koniecznym było przedłożenie przez </w:t>
      </w:r>
      <w:r w:rsidRPr="00B42E1D">
        <w:rPr>
          <w:rFonts w:ascii="Arial" w:hAnsi="Arial" w:cs="Arial"/>
          <w:bCs/>
          <w:i/>
          <w:iCs/>
          <w:spacing w:val="4"/>
          <w:sz w:val="20"/>
          <w:szCs w:val="20"/>
        </w:rPr>
        <w:t>inwestora</w:t>
      </w:r>
      <w:r w:rsidRPr="00C860B9">
        <w:rPr>
          <w:rFonts w:ascii="Arial" w:hAnsi="Arial" w:cs="Arial"/>
          <w:bCs/>
          <w:iCs/>
          <w:spacing w:val="4"/>
          <w:sz w:val="20"/>
          <w:szCs w:val="20"/>
        </w:rPr>
        <w:t>, w odpowiedniej ilości egzemplarzy, dokumentów będących przedmiotem wezwania organu odwoławczego z dnia 5 lutego 2021 r., znak: DLI-II.7621.55.2020.ML</w:t>
      </w:r>
      <w:r w:rsidR="00C126AC" w:rsidRPr="00C860B9">
        <w:rPr>
          <w:rFonts w:ascii="Arial" w:hAnsi="Arial" w:cs="Arial"/>
          <w:bCs/>
          <w:iCs/>
          <w:spacing w:val="4"/>
          <w:sz w:val="20"/>
          <w:szCs w:val="20"/>
        </w:rPr>
        <w:t xml:space="preserve">.3. Przy piśmie z dnia 12 kwietnia 2021 r., znak: WZDW.WD.5320/27.24/19, inwestor przesłał zaktualizowaną dokumentację </w:t>
      </w:r>
      <w:r w:rsidR="00C126AC" w:rsidRPr="00C860B9">
        <w:rPr>
          <w:rFonts w:ascii="Arial" w:hAnsi="Arial" w:cs="Arial"/>
          <w:bCs/>
          <w:iCs/>
          <w:spacing w:val="4"/>
          <w:sz w:val="20"/>
          <w:szCs w:val="20"/>
          <w:lang w:bidi="pl-PL"/>
        </w:rPr>
        <w:t xml:space="preserve">podziałową, mapową i projektową odnośnie ww. działki nr 47. Z przekazanych przez </w:t>
      </w:r>
      <w:r w:rsidR="00C126AC" w:rsidRPr="00C860B9">
        <w:rPr>
          <w:rFonts w:ascii="Arial" w:hAnsi="Arial" w:cs="Arial"/>
          <w:bCs/>
          <w:i/>
          <w:iCs/>
          <w:spacing w:val="4"/>
          <w:sz w:val="20"/>
          <w:szCs w:val="20"/>
          <w:lang w:bidi="pl-PL"/>
        </w:rPr>
        <w:t>inwestora</w:t>
      </w:r>
      <w:r w:rsidR="00C126AC" w:rsidRPr="00C860B9">
        <w:rPr>
          <w:rFonts w:ascii="Arial" w:hAnsi="Arial" w:cs="Arial"/>
          <w:bCs/>
          <w:iCs/>
          <w:spacing w:val="4"/>
          <w:sz w:val="20"/>
          <w:szCs w:val="20"/>
          <w:lang w:bidi="pl-PL"/>
        </w:rPr>
        <w:t xml:space="preserve"> dokumentów wynika konieczność zatwierdzenia podziału działek </w:t>
      </w:r>
      <w:r w:rsidR="00C126AC" w:rsidRPr="00C860B9">
        <w:rPr>
          <w:rFonts w:ascii="Arial" w:hAnsi="Arial" w:cs="Arial"/>
          <w:bCs/>
          <w:iCs/>
          <w:spacing w:val="4"/>
          <w:sz w:val="20"/>
          <w:szCs w:val="20"/>
          <w:lang w:bidi="pl-PL"/>
        </w:rPr>
        <w:br/>
        <w:t xml:space="preserve">nr 47/3 i nr 47/4, w miejsce podziału działki nr 47.  </w:t>
      </w:r>
    </w:p>
    <w:p w:rsidR="003103E9" w:rsidRPr="00C860B9" w:rsidRDefault="006174E7" w:rsidP="00C860B9">
      <w:pPr>
        <w:spacing w:after="240" w:line="240" w:lineRule="exact"/>
        <w:jc w:val="both"/>
        <w:outlineLvl w:val="0"/>
        <w:rPr>
          <w:rFonts w:ascii="Arial" w:hAnsi="Arial" w:cs="Arial"/>
          <w:bCs/>
          <w:iCs/>
          <w:spacing w:val="4"/>
          <w:sz w:val="20"/>
          <w:szCs w:val="20"/>
        </w:rPr>
      </w:pPr>
      <w:r w:rsidRPr="00C860B9">
        <w:rPr>
          <w:rFonts w:ascii="Arial" w:hAnsi="Arial" w:cs="Arial"/>
          <w:bCs/>
          <w:iCs/>
          <w:spacing w:val="4"/>
          <w:sz w:val="20"/>
          <w:szCs w:val="20"/>
        </w:rPr>
        <w:t xml:space="preserve">Konsekwencją opisanych powyżej okoliczności, są - dokonane na podstawie art. 138 § 1 pkt 2 </w:t>
      </w:r>
      <w:r w:rsidRPr="00C860B9">
        <w:rPr>
          <w:rFonts w:ascii="Arial" w:hAnsi="Arial" w:cs="Arial"/>
          <w:bCs/>
          <w:i/>
          <w:iCs/>
          <w:spacing w:val="4"/>
          <w:sz w:val="20"/>
          <w:szCs w:val="20"/>
        </w:rPr>
        <w:t>kpa</w:t>
      </w:r>
      <w:r w:rsidRPr="00C860B9">
        <w:rPr>
          <w:rFonts w:ascii="Arial" w:hAnsi="Arial" w:cs="Arial"/>
          <w:bCs/>
          <w:iCs/>
          <w:spacing w:val="4"/>
          <w:sz w:val="20"/>
          <w:szCs w:val="20"/>
        </w:rPr>
        <w:t xml:space="preserve"> </w:t>
      </w:r>
      <w:r w:rsidR="003103E9" w:rsidRPr="00C860B9">
        <w:rPr>
          <w:rFonts w:ascii="Arial" w:hAnsi="Arial" w:cs="Arial"/>
          <w:bCs/>
          <w:iCs/>
          <w:spacing w:val="4"/>
          <w:sz w:val="20"/>
          <w:szCs w:val="20"/>
        </w:rPr>
        <w:br/>
      </w:r>
      <w:r w:rsidR="006772BB" w:rsidRPr="00C860B9">
        <w:rPr>
          <w:rFonts w:ascii="Arial" w:hAnsi="Arial" w:cs="Arial"/>
          <w:bCs/>
          <w:iCs/>
          <w:spacing w:val="4"/>
          <w:sz w:val="20"/>
          <w:szCs w:val="20"/>
        </w:rPr>
        <w:t xml:space="preserve">- </w:t>
      </w:r>
      <w:r w:rsidRPr="00C860B9">
        <w:rPr>
          <w:rFonts w:ascii="Arial" w:hAnsi="Arial" w:cs="Arial"/>
          <w:bCs/>
          <w:iCs/>
          <w:spacing w:val="4"/>
          <w:sz w:val="20"/>
          <w:szCs w:val="20"/>
        </w:rPr>
        <w:t xml:space="preserve">zmiany, szczegółowo określone w </w:t>
      </w:r>
      <w:r w:rsidR="003103E9" w:rsidRPr="00C860B9">
        <w:rPr>
          <w:rFonts w:ascii="Arial" w:hAnsi="Arial" w:cs="Arial"/>
          <w:bCs/>
          <w:iCs/>
          <w:spacing w:val="4"/>
          <w:sz w:val="20"/>
          <w:szCs w:val="20"/>
        </w:rPr>
        <w:t>punkcie</w:t>
      </w:r>
      <w:r w:rsidR="00154C7D" w:rsidRPr="00C860B9">
        <w:rPr>
          <w:rFonts w:ascii="Arial" w:hAnsi="Arial" w:cs="Arial"/>
          <w:bCs/>
          <w:iCs/>
          <w:spacing w:val="4"/>
          <w:sz w:val="20"/>
          <w:szCs w:val="20"/>
        </w:rPr>
        <w:t xml:space="preserve"> I</w:t>
      </w:r>
      <w:r w:rsidRPr="00C860B9">
        <w:rPr>
          <w:rFonts w:ascii="Arial" w:hAnsi="Arial" w:cs="Arial"/>
          <w:bCs/>
          <w:iCs/>
          <w:spacing w:val="4"/>
          <w:sz w:val="20"/>
          <w:szCs w:val="20"/>
        </w:rPr>
        <w:t xml:space="preserve"> niniejszej decyzji.</w:t>
      </w:r>
      <w:r w:rsidR="003103E9" w:rsidRPr="00C860B9">
        <w:rPr>
          <w:rFonts w:ascii="Arial" w:hAnsi="Arial" w:cs="Arial"/>
          <w:bCs/>
          <w:iCs/>
          <w:spacing w:val="4"/>
          <w:sz w:val="20"/>
          <w:szCs w:val="20"/>
        </w:rPr>
        <w:t xml:space="preserve"> </w:t>
      </w:r>
      <w:r w:rsidR="003103E9" w:rsidRPr="00C860B9">
        <w:rPr>
          <w:rFonts w:ascii="Arial" w:hAnsi="Arial" w:cs="Arial"/>
          <w:bCs/>
          <w:i/>
          <w:iCs/>
          <w:spacing w:val="4"/>
          <w:sz w:val="20"/>
          <w:szCs w:val="20"/>
        </w:rPr>
        <w:t xml:space="preserve">Minister </w:t>
      </w:r>
      <w:r w:rsidR="003103E9" w:rsidRPr="00C860B9">
        <w:rPr>
          <w:rFonts w:ascii="Arial" w:hAnsi="Arial" w:cs="Arial"/>
          <w:bCs/>
          <w:iCs/>
          <w:spacing w:val="4"/>
          <w:sz w:val="20"/>
          <w:szCs w:val="20"/>
        </w:rPr>
        <w:t>naprawił błędy</w:t>
      </w:r>
      <w:r w:rsidR="003103E9" w:rsidRPr="00C860B9">
        <w:rPr>
          <w:rFonts w:ascii="Arial" w:hAnsi="Arial" w:cs="Arial"/>
          <w:bCs/>
          <w:iCs/>
          <w:spacing w:val="4"/>
          <w:sz w:val="20"/>
          <w:szCs w:val="20"/>
          <w:lang w:bidi="pl-PL"/>
        </w:rPr>
        <w:t xml:space="preserve"> związane </w:t>
      </w:r>
      <w:r w:rsidR="003103E9" w:rsidRPr="00C860B9">
        <w:rPr>
          <w:rFonts w:ascii="Arial" w:hAnsi="Arial" w:cs="Arial"/>
          <w:bCs/>
          <w:iCs/>
          <w:spacing w:val="4"/>
          <w:sz w:val="20"/>
          <w:szCs w:val="20"/>
          <w:lang w:bidi="pl-PL"/>
        </w:rPr>
        <w:br/>
        <w:t xml:space="preserve">z brakiem ustalenia w zaskarżonej decyzji obowiązku budowy innych dróg publicznych </w:t>
      </w:r>
      <w:r w:rsidR="003103E9" w:rsidRPr="00C860B9">
        <w:rPr>
          <w:rFonts w:ascii="Arial" w:hAnsi="Arial" w:cs="Arial"/>
          <w:bCs/>
          <w:iCs/>
          <w:spacing w:val="4"/>
          <w:sz w:val="20"/>
          <w:szCs w:val="20"/>
        </w:rPr>
        <w:t xml:space="preserve">(dróg gminnych </w:t>
      </w:r>
      <w:r w:rsidR="003103E9" w:rsidRPr="00C860B9">
        <w:rPr>
          <w:rFonts w:ascii="Arial" w:hAnsi="Arial" w:cs="Arial"/>
          <w:bCs/>
          <w:iCs/>
          <w:spacing w:val="4"/>
          <w:sz w:val="20"/>
          <w:szCs w:val="20"/>
        </w:rPr>
        <w:br/>
        <w:t>i powiatowych</w:t>
      </w:r>
      <w:r w:rsidR="003103E9" w:rsidRPr="00C860B9">
        <w:rPr>
          <w:rFonts w:ascii="Arial" w:hAnsi="Arial" w:cs="Arial"/>
          <w:bCs/>
          <w:iCs/>
          <w:spacing w:val="4"/>
          <w:sz w:val="20"/>
          <w:szCs w:val="20"/>
          <w:lang w:bidi="pl-PL"/>
        </w:rPr>
        <w:t>)</w:t>
      </w:r>
      <w:r w:rsidR="003103E9" w:rsidRPr="00C860B9">
        <w:rPr>
          <w:rFonts w:ascii="Arial" w:hAnsi="Arial" w:cs="Arial"/>
          <w:bCs/>
          <w:iCs/>
          <w:spacing w:val="4"/>
          <w:sz w:val="20"/>
          <w:szCs w:val="20"/>
        </w:rPr>
        <w:t>, jak również związane z brakiem zezwolenia na wykonanie tego obowiązku.</w:t>
      </w:r>
      <w:r w:rsidR="003103E9" w:rsidRPr="00C860B9">
        <w:rPr>
          <w:rFonts w:ascii="Arial" w:hAnsi="Arial" w:cs="Arial"/>
          <w:bCs/>
          <w:i/>
          <w:iCs/>
          <w:spacing w:val="4"/>
          <w:sz w:val="20"/>
          <w:szCs w:val="20"/>
        </w:rPr>
        <w:t xml:space="preserve"> </w:t>
      </w:r>
      <w:r w:rsidR="003103E9" w:rsidRPr="00C860B9">
        <w:rPr>
          <w:rFonts w:ascii="Arial" w:hAnsi="Arial" w:cs="Arial"/>
          <w:bCs/>
          <w:i/>
          <w:iCs/>
          <w:spacing w:val="4"/>
          <w:sz w:val="20"/>
          <w:szCs w:val="20"/>
          <w:lang w:bidi="pl-PL"/>
        </w:rPr>
        <w:t>Minister</w:t>
      </w:r>
      <w:r w:rsidR="003103E9" w:rsidRPr="00C860B9">
        <w:rPr>
          <w:rFonts w:ascii="Arial" w:hAnsi="Arial" w:cs="Arial"/>
          <w:bCs/>
          <w:iCs/>
          <w:spacing w:val="4"/>
          <w:sz w:val="20"/>
          <w:szCs w:val="20"/>
          <w:lang w:bidi="pl-PL"/>
        </w:rPr>
        <w:t xml:space="preserve"> dokonał także odpowiednich zmian w rozstrzygnięciu </w:t>
      </w:r>
      <w:r w:rsidR="003103E9" w:rsidRPr="00C860B9">
        <w:rPr>
          <w:rFonts w:ascii="Arial" w:hAnsi="Arial" w:cs="Arial"/>
          <w:bCs/>
          <w:i/>
          <w:iCs/>
          <w:spacing w:val="4"/>
          <w:sz w:val="20"/>
          <w:szCs w:val="20"/>
          <w:lang w:bidi="pl-PL"/>
        </w:rPr>
        <w:t>decyzji Wojewody Wielkopolskiego</w:t>
      </w:r>
      <w:r w:rsidR="003103E9" w:rsidRPr="00C860B9">
        <w:rPr>
          <w:rFonts w:ascii="Arial" w:hAnsi="Arial" w:cs="Arial"/>
          <w:bCs/>
          <w:iCs/>
          <w:spacing w:val="4"/>
          <w:sz w:val="20"/>
          <w:szCs w:val="20"/>
          <w:lang w:bidi="pl-PL"/>
        </w:rPr>
        <w:t xml:space="preserve">, jak </w:t>
      </w:r>
      <w:r w:rsidR="003103E9" w:rsidRPr="00C860B9">
        <w:rPr>
          <w:rFonts w:ascii="Arial" w:hAnsi="Arial" w:cs="Arial"/>
          <w:bCs/>
          <w:iCs/>
          <w:spacing w:val="4"/>
          <w:sz w:val="20"/>
          <w:szCs w:val="20"/>
          <w:lang w:bidi="pl-PL"/>
        </w:rPr>
        <w:br/>
        <w:t xml:space="preserve">i w załącznikach graficznych do tej decyzji, uwzględniających opisane powyżej okoliczności dotyczące ww. działki nr 47, z obrębu 0022 Połażejewo. </w:t>
      </w:r>
    </w:p>
    <w:p w:rsidR="003103E9" w:rsidRPr="00C860B9" w:rsidRDefault="003103E9" w:rsidP="00C860B9">
      <w:pPr>
        <w:spacing w:after="240" w:line="240" w:lineRule="exact"/>
        <w:jc w:val="both"/>
        <w:outlineLvl w:val="0"/>
        <w:rPr>
          <w:rFonts w:ascii="Arial" w:hAnsi="Arial" w:cs="Arial"/>
          <w:bCs/>
          <w:iCs/>
          <w:spacing w:val="4"/>
          <w:sz w:val="20"/>
          <w:szCs w:val="20"/>
          <w:lang w:bidi="pl-PL"/>
        </w:rPr>
      </w:pPr>
      <w:r w:rsidRPr="00C860B9">
        <w:rPr>
          <w:rFonts w:ascii="Arial" w:hAnsi="Arial" w:cs="Arial"/>
          <w:bCs/>
          <w:iCs/>
          <w:spacing w:val="4"/>
          <w:sz w:val="20"/>
          <w:szCs w:val="20"/>
          <w:lang w:bidi="pl-PL"/>
        </w:rPr>
        <w:t xml:space="preserve">Natomiast o korekcie dokonanej w pkt </w:t>
      </w:r>
      <w:r w:rsidR="00154C7D" w:rsidRPr="00C860B9">
        <w:rPr>
          <w:rFonts w:ascii="Arial" w:hAnsi="Arial" w:cs="Arial"/>
          <w:bCs/>
          <w:iCs/>
          <w:spacing w:val="4"/>
          <w:sz w:val="20"/>
          <w:szCs w:val="20"/>
          <w:lang w:bidi="pl-PL"/>
        </w:rPr>
        <w:t>I</w:t>
      </w:r>
      <w:r w:rsidRPr="00C860B9">
        <w:rPr>
          <w:rFonts w:ascii="Arial" w:hAnsi="Arial" w:cs="Arial"/>
          <w:bCs/>
          <w:iCs/>
          <w:spacing w:val="4"/>
          <w:sz w:val="20"/>
          <w:szCs w:val="20"/>
          <w:lang w:bidi="pl-PL"/>
        </w:rPr>
        <w:t>I</w:t>
      </w:r>
      <w:r w:rsidR="00154C7D" w:rsidRPr="00C860B9">
        <w:rPr>
          <w:rFonts w:ascii="Arial" w:hAnsi="Arial" w:cs="Arial"/>
          <w:bCs/>
          <w:iCs/>
          <w:spacing w:val="4"/>
          <w:sz w:val="20"/>
          <w:szCs w:val="20"/>
          <w:lang w:bidi="pl-PL"/>
        </w:rPr>
        <w:t xml:space="preserve"> i III </w:t>
      </w:r>
      <w:r w:rsidRPr="00C860B9">
        <w:rPr>
          <w:rFonts w:ascii="Arial" w:hAnsi="Arial" w:cs="Arial"/>
          <w:bCs/>
          <w:iCs/>
          <w:spacing w:val="4"/>
          <w:sz w:val="20"/>
          <w:szCs w:val="20"/>
          <w:lang w:bidi="pl-PL"/>
        </w:rPr>
        <w:t xml:space="preserve">niniejszej </w:t>
      </w:r>
      <w:r w:rsidR="00154C7D" w:rsidRPr="00C860B9">
        <w:rPr>
          <w:rFonts w:ascii="Arial" w:hAnsi="Arial" w:cs="Arial"/>
          <w:bCs/>
          <w:iCs/>
          <w:spacing w:val="4"/>
          <w:sz w:val="20"/>
          <w:szCs w:val="20"/>
          <w:lang w:bidi="pl-PL"/>
        </w:rPr>
        <w:t>decyzji</w:t>
      </w:r>
      <w:r w:rsidRPr="00C860B9">
        <w:rPr>
          <w:rFonts w:ascii="Arial" w:hAnsi="Arial" w:cs="Arial"/>
          <w:bCs/>
          <w:iCs/>
          <w:spacing w:val="4"/>
          <w:sz w:val="20"/>
          <w:szCs w:val="20"/>
          <w:lang w:bidi="pl-PL"/>
        </w:rPr>
        <w:t>, będzie mowa w dalszej części.</w:t>
      </w:r>
      <w:r w:rsidR="007636B6" w:rsidRPr="00C860B9">
        <w:rPr>
          <w:rFonts w:ascii="Arial" w:hAnsi="Arial" w:cs="Arial"/>
          <w:bCs/>
          <w:iCs/>
          <w:spacing w:val="4"/>
          <w:sz w:val="20"/>
          <w:szCs w:val="20"/>
          <w:lang w:bidi="pl-PL"/>
        </w:rPr>
        <w:t xml:space="preserve"> </w:t>
      </w:r>
      <w:r w:rsidRPr="00C860B9">
        <w:rPr>
          <w:rFonts w:ascii="Arial" w:hAnsi="Arial" w:cs="Arial"/>
          <w:bCs/>
          <w:spacing w:val="4"/>
          <w:sz w:val="20"/>
          <w:szCs w:val="20"/>
        </w:rPr>
        <w:t>Organ odwoławczy dokonując rozstrzygnięć, o których mowa w pkt I-II</w:t>
      </w:r>
      <w:r w:rsidR="00154C7D" w:rsidRPr="00C860B9">
        <w:rPr>
          <w:rFonts w:ascii="Arial" w:hAnsi="Arial" w:cs="Arial"/>
          <w:bCs/>
          <w:spacing w:val="4"/>
          <w:sz w:val="20"/>
          <w:szCs w:val="20"/>
        </w:rPr>
        <w:t>I</w:t>
      </w:r>
      <w:r w:rsidRPr="00C860B9">
        <w:rPr>
          <w:rFonts w:ascii="Arial" w:hAnsi="Arial" w:cs="Arial"/>
          <w:bCs/>
          <w:spacing w:val="4"/>
          <w:sz w:val="20"/>
          <w:szCs w:val="20"/>
        </w:rPr>
        <w:t xml:space="preserve"> niniejszej decyzji, uznał, że nie naruszają one zasady dwuinstancyjności postępowania, o której mowa w art. 15 </w:t>
      </w:r>
      <w:r w:rsidRPr="00C860B9">
        <w:rPr>
          <w:rFonts w:ascii="Arial" w:hAnsi="Arial" w:cs="Arial"/>
          <w:bCs/>
          <w:i/>
          <w:spacing w:val="4"/>
          <w:sz w:val="20"/>
          <w:szCs w:val="20"/>
        </w:rPr>
        <w:t>kpa</w:t>
      </w:r>
      <w:r w:rsidRPr="00C860B9">
        <w:rPr>
          <w:rFonts w:ascii="Arial" w:hAnsi="Arial" w:cs="Arial"/>
          <w:bCs/>
          <w:spacing w:val="4"/>
          <w:sz w:val="20"/>
          <w:szCs w:val="20"/>
        </w:rPr>
        <w:t xml:space="preserve">. Badając zgodność z prawem pozostałej części zaskarżonej decyzji, organ odwoławczy stwierdził, że czyni ona zadość innym wymogom </w:t>
      </w:r>
      <w:r w:rsidRPr="00C860B9">
        <w:rPr>
          <w:rFonts w:ascii="Arial" w:hAnsi="Arial" w:cs="Arial"/>
          <w:bCs/>
          <w:i/>
          <w:spacing w:val="4"/>
          <w:sz w:val="20"/>
          <w:szCs w:val="20"/>
        </w:rPr>
        <w:t>specustawy drogowej</w:t>
      </w:r>
      <w:r w:rsidRPr="00C860B9">
        <w:rPr>
          <w:rFonts w:ascii="Arial" w:hAnsi="Arial" w:cs="Arial"/>
          <w:bCs/>
          <w:spacing w:val="4"/>
          <w:sz w:val="20"/>
          <w:szCs w:val="20"/>
        </w:rPr>
        <w:t xml:space="preserve"> i dlatego – w pkt </w:t>
      </w:r>
      <w:r w:rsidR="00154C7D" w:rsidRPr="00C860B9">
        <w:rPr>
          <w:rFonts w:ascii="Arial" w:hAnsi="Arial" w:cs="Arial"/>
          <w:bCs/>
          <w:spacing w:val="4"/>
          <w:sz w:val="20"/>
          <w:szCs w:val="20"/>
        </w:rPr>
        <w:t>IV</w:t>
      </w:r>
      <w:r w:rsidRPr="00C860B9">
        <w:rPr>
          <w:rFonts w:ascii="Arial" w:hAnsi="Arial" w:cs="Arial"/>
          <w:bCs/>
          <w:spacing w:val="4"/>
          <w:sz w:val="20"/>
          <w:szCs w:val="20"/>
        </w:rPr>
        <w:t xml:space="preserve"> niniejszej decyzji – w pozostałej części </w:t>
      </w:r>
      <w:r w:rsidR="00941380">
        <w:rPr>
          <w:rFonts w:ascii="Arial" w:hAnsi="Arial" w:cs="Arial"/>
          <w:bCs/>
          <w:spacing w:val="4"/>
          <w:sz w:val="20"/>
          <w:szCs w:val="20"/>
        </w:rPr>
        <w:br/>
      </w:r>
      <w:r w:rsidRPr="00C860B9">
        <w:rPr>
          <w:rFonts w:ascii="Arial" w:hAnsi="Arial" w:cs="Arial"/>
          <w:bCs/>
          <w:spacing w:val="4"/>
          <w:sz w:val="20"/>
          <w:szCs w:val="20"/>
        </w:rPr>
        <w:t xml:space="preserve">– zaskarżona </w:t>
      </w:r>
      <w:r w:rsidRPr="00C860B9">
        <w:rPr>
          <w:rFonts w:ascii="Arial" w:hAnsi="Arial" w:cs="Arial"/>
          <w:bCs/>
          <w:i/>
          <w:spacing w:val="4"/>
          <w:sz w:val="20"/>
          <w:szCs w:val="20"/>
        </w:rPr>
        <w:t xml:space="preserve">decyzja Wojewody Wielkopolskiego </w:t>
      </w:r>
      <w:r w:rsidRPr="00C860B9">
        <w:rPr>
          <w:rFonts w:ascii="Arial" w:hAnsi="Arial" w:cs="Arial"/>
          <w:bCs/>
          <w:spacing w:val="4"/>
          <w:sz w:val="20"/>
          <w:szCs w:val="20"/>
        </w:rPr>
        <w:t>została utrzymana w mocy.</w:t>
      </w:r>
    </w:p>
    <w:p w:rsidR="003103E9" w:rsidRPr="00C860B9" w:rsidRDefault="003103E9" w:rsidP="00C860B9">
      <w:pPr>
        <w:spacing w:after="240" w:line="240" w:lineRule="exact"/>
        <w:jc w:val="both"/>
        <w:rPr>
          <w:rFonts w:ascii="Arial" w:hAnsi="Arial" w:cs="Arial"/>
          <w:bCs/>
          <w:spacing w:val="4"/>
          <w:sz w:val="20"/>
          <w:szCs w:val="20"/>
        </w:rPr>
      </w:pPr>
      <w:r w:rsidRPr="00C860B9">
        <w:rPr>
          <w:rFonts w:ascii="Arial" w:hAnsi="Arial" w:cs="Arial"/>
          <w:bCs/>
          <w:spacing w:val="4"/>
          <w:sz w:val="20"/>
          <w:szCs w:val="20"/>
        </w:rPr>
        <w:t>Uzasadniając rozstrzygnięcie podjęte w pkt V niniejszej decyzji, tj. umorzenie postępowania odwoławczego w zakre</w:t>
      </w:r>
      <w:r w:rsidR="009B4F2D">
        <w:rPr>
          <w:rFonts w:ascii="Arial" w:hAnsi="Arial" w:cs="Arial"/>
          <w:bCs/>
          <w:spacing w:val="4"/>
          <w:sz w:val="20"/>
          <w:szCs w:val="20"/>
        </w:rPr>
        <w:t>sie odwołania Pana J.G.</w:t>
      </w:r>
      <w:r w:rsidRPr="00C860B9">
        <w:rPr>
          <w:rFonts w:ascii="Arial" w:hAnsi="Arial" w:cs="Arial"/>
          <w:bCs/>
          <w:spacing w:val="4"/>
          <w:sz w:val="20"/>
          <w:szCs w:val="20"/>
        </w:rPr>
        <w:t xml:space="preserve">, </w:t>
      </w:r>
      <w:r w:rsidRPr="00C860B9">
        <w:rPr>
          <w:rFonts w:ascii="Arial" w:hAnsi="Arial" w:cs="Arial"/>
          <w:bCs/>
          <w:i/>
          <w:spacing w:val="4"/>
          <w:sz w:val="20"/>
          <w:szCs w:val="20"/>
        </w:rPr>
        <w:t xml:space="preserve">Minister </w:t>
      </w:r>
      <w:r w:rsidRPr="00C860B9">
        <w:rPr>
          <w:rFonts w:ascii="Arial" w:hAnsi="Arial" w:cs="Arial"/>
          <w:bCs/>
          <w:spacing w:val="4"/>
          <w:sz w:val="20"/>
          <w:szCs w:val="20"/>
        </w:rPr>
        <w:t>stwierdził, co następuje.</w:t>
      </w:r>
    </w:p>
    <w:p w:rsidR="003103E9" w:rsidRPr="00C860B9" w:rsidRDefault="003103E9" w:rsidP="00C860B9">
      <w:pPr>
        <w:spacing w:after="240" w:line="240" w:lineRule="exact"/>
        <w:jc w:val="both"/>
        <w:rPr>
          <w:rFonts w:ascii="Arial" w:hAnsi="Arial" w:cs="Arial"/>
          <w:spacing w:val="4"/>
          <w:sz w:val="20"/>
          <w:szCs w:val="20"/>
        </w:rPr>
      </w:pPr>
      <w:r w:rsidRPr="00C860B9">
        <w:rPr>
          <w:rFonts w:ascii="Arial" w:hAnsi="Arial" w:cs="Arial"/>
          <w:bCs/>
          <w:spacing w:val="4"/>
          <w:sz w:val="20"/>
          <w:szCs w:val="20"/>
        </w:rPr>
        <w:t xml:space="preserve">Jedną z podstawowych czynności organu odwoławczego jest określenie, czy odwołanie od decyzji organu pierwszej instancji wniosła osoba, której przysługuje interes prawny do bycia stroną postępowania w sprawie wydania decyzji o zezwoleniu na realizację inwestycji drogowej. Powyższy obowiązek wynika wprost z art. 127 § 1 </w:t>
      </w:r>
      <w:r w:rsidRPr="00C860B9">
        <w:rPr>
          <w:rFonts w:ascii="Arial" w:hAnsi="Arial" w:cs="Arial"/>
          <w:bCs/>
          <w:i/>
          <w:spacing w:val="4"/>
          <w:sz w:val="20"/>
          <w:szCs w:val="20"/>
        </w:rPr>
        <w:t>kpa</w:t>
      </w:r>
      <w:r w:rsidRPr="00C860B9">
        <w:rPr>
          <w:rFonts w:ascii="Arial" w:hAnsi="Arial" w:cs="Arial"/>
          <w:bCs/>
          <w:spacing w:val="4"/>
          <w:sz w:val="20"/>
          <w:szCs w:val="20"/>
        </w:rPr>
        <w:t>, który stanowi, że odwołanie od decyzji służy stronie.</w:t>
      </w:r>
      <w:r w:rsidRPr="00C860B9">
        <w:rPr>
          <w:rFonts w:ascii="Arial" w:hAnsi="Arial" w:cs="Arial"/>
          <w:spacing w:val="4"/>
          <w:sz w:val="20"/>
          <w:szCs w:val="20"/>
        </w:rPr>
        <w:t xml:space="preserve"> </w:t>
      </w:r>
      <w:r w:rsidRPr="00C860B9">
        <w:rPr>
          <w:rFonts w:ascii="Arial" w:hAnsi="Arial" w:cs="Arial"/>
          <w:bCs/>
          <w:spacing w:val="4"/>
          <w:sz w:val="20"/>
          <w:szCs w:val="20"/>
        </w:rPr>
        <w:t>Przed rozpoznaniem odwołania niezbędne jest więc zbadanie przez organ drugiej instancji legitymacji procesowej podmiotu wnoszącego ten środek zaskarżenia</w:t>
      </w:r>
      <w:r w:rsidRPr="00C860B9">
        <w:rPr>
          <w:rFonts w:ascii="Arial" w:hAnsi="Arial" w:cs="Arial"/>
          <w:spacing w:val="4"/>
          <w:sz w:val="20"/>
          <w:szCs w:val="20"/>
        </w:rPr>
        <w:t xml:space="preserve">. </w:t>
      </w:r>
      <w:r w:rsidRPr="00C860B9">
        <w:rPr>
          <w:rFonts w:ascii="Arial" w:hAnsi="Arial" w:cs="Arial"/>
          <w:bCs/>
          <w:spacing w:val="4"/>
          <w:sz w:val="20"/>
          <w:szCs w:val="20"/>
        </w:rPr>
        <w:t>Podkreślić należy, że prawo to jest niezależne od okoliczności, czy strona brała udział w postępowaniu przed organem pierwszej instancji.</w:t>
      </w:r>
      <w:r w:rsidRPr="00C860B9">
        <w:rPr>
          <w:rFonts w:ascii="Arial" w:hAnsi="Arial" w:cs="Arial"/>
          <w:spacing w:val="4"/>
          <w:sz w:val="20"/>
          <w:szCs w:val="20"/>
        </w:rPr>
        <w:t xml:space="preserve"> </w:t>
      </w:r>
      <w:r w:rsidRPr="00C860B9">
        <w:rPr>
          <w:rFonts w:ascii="Arial" w:hAnsi="Arial" w:cs="Arial"/>
          <w:bCs/>
          <w:spacing w:val="4"/>
          <w:sz w:val="20"/>
          <w:szCs w:val="20"/>
        </w:rPr>
        <w:t xml:space="preserve">Za niedopuszczalne należy uznać rozpatrzenie odwołania, które zostało złożone przez podmiot niebędący stroną postępowania administracyjnego w rozumieniu art. 28 </w:t>
      </w:r>
      <w:r w:rsidRPr="00C860B9">
        <w:rPr>
          <w:rFonts w:ascii="Arial" w:hAnsi="Arial" w:cs="Arial"/>
          <w:bCs/>
          <w:i/>
          <w:spacing w:val="4"/>
          <w:sz w:val="20"/>
          <w:szCs w:val="20"/>
        </w:rPr>
        <w:t>kpa</w:t>
      </w:r>
      <w:r w:rsidRPr="00C860B9">
        <w:rPr>
          <w:rFonts w:ascii="Arial" w:hAnsi="Arial" w:cs="Arial"/>
          <w:bCs/>
          <w:spacing w:val="4"/>
          <w:sz w:val="20"/>
          <w:szCs w:val="20"/>
        </w:rPr>
        <w:t>.</w:t>
      </w:r>
    </w:p>
    <w:p w:rsidR="00E4507F" w:rsidRPr="00C860B9" w:rsidRDefault="003103E9" w:rsidP="00C860B9">
      <w:pPr>
        <w:spacing w:after="240" w:line="240" w:lineRule="exact"/>
        <w:jc w:val="both"/>
        <w:rPr>
          <w:rFonts w:ascii="Arial" w:hAnsi="Arial" w:cs="Arial"/>
          <w:bCs/>
          <w:spacing w:val="4"/>
          <w:sz w:val="20"/>
          <w:szCs w:val="20"/>
        </w:rPr>
      </w:pPr>
      <w:r w:rsidRPr="00C860B9">
        <w:rPr>
          <w:rFonts w:ascii="Arial" w:hAnsi="Arial" w:cs="Arial"/>
          <w:bCs/>
          <w:spacing w:val="4"/>
          <w:sz w:val="20"/>
          <w:szCs w:val="20"/>
        </w:rPr>
        <w:t xml:space="preserve">Przepisy </w:t>
      </w:r>
      <w:r w:rsidRPr="00C860B9">
        <w:rPr>
          <w:rFonts w:ascii="Arial" w:hAnsi="Arial" w:cs="Arial"/>
          <w:bCs/>
          <w:i/>
          <w:spacing w:val="4"/>
          <w:sz w:val="20"/>
          <w:szCs w:val="20"/>
        </w:rPr>
        <w:t xml:space="preserve">specustawy drogowej </w:t>
      </w:r>
      <w:r w:rsidRPr="00C860B9">
        <w:rPr>
          <w:rFonts w:ascii="Arial" w:hAnsi="Arial" w:cs="Arial"/>
          <w:bCs/>
          <w:spacing w:val="4"/>
          <w:sz w:val="20"/>
          <w:szCs w:val="20"/>
        </w:rPr>
        <w:t xml:space="preserve">nie zawierają definicji strony postępowania prowadzonego w sprawie udzielenia zezwolenia na realizację inwestycji drogowej. Z przepisów </w:t>
      </w:r>
      <w:r w:rsidRPr="00C860B9">
        <w:rPr>
          <w:rFonts w:ascii="Arial" w:hAnsi="Arial" w:cs="Arial"/>
          <w:bCs/>
          <w:i/>
          <w:spacing w:val="4"/>
          <w:sz w:val="20"/>
          <w:szCs w:val="20"/>
        </w:rPr>
        <w:t xml:space="preserve">specustawy drogowej </w:t>
      </w:r>
      <w:r w:rsidRPr="00C860B9">
        <w:rPr>
          <w:rFonts w:ascii="Arial" w:hAnsi="Arial" w:cs="Arial"/>
          <w:bCs/>
          <w:spacing w:val="4"/>
          <w:sz w:val="20"/>
          <w:szCs w:val="20"/>
        </w:rPr>
        <w:t xml:space="preserve">wynika jedynie, iż stroną tego postępowania jest z pewnością inwestor. Zatem katalog „pozostałych stron” postępowania w sprawie zezwolenia na realizację inwestycji drogowej ustalany być musi w oparciu </w:t>
      </w:r>
      <w:r w:rsidRPr="00C860B9">
        <w:rPr>
          <w:rFonts w:ascii="Arial" w:hAnsi="Arial" w:cs="Arial"/>
          <w:bCs/>
          <w:spacing w:val="4"/>
          <w:sz w:val="20"/>
          <w:szCs w:val="20"/>
        </w:rPr>
        <w:br/>
        <w:t xml:space="preserve">o art. 28 </w:t>
      </w:r>
      <w:r w:rsidRPr="00C860B9">
        <w:rPr>
          <w:rFonts w:ascii="Arial" w:hAnsi="Arial" w:cs="Arial"/>
          <w:bCs/>
          <w:i/>
          <w:spacing w:val="4"/>
          <w:sz w:val="20"/>
          <w:szCs w:val="20"/>
        </w:rPr>
        <w:t>kpa</w:t>
      </w:r>
      <w:r w:rsidRPr="00C860B9">
        <w:rPr>
          <w:rFonts w:ascii="Arial" w:hAnsi="Arial" w:cs="Arial"/>
          <w:bCs/>
          <w:spacing w:val="4"/>
          <w:sz w:val="20"/>
          <w:szCs w:val="20"/>
        </w:rPr>
        <w:t xml:space="preserve">. Zgodnie bowiem z art. 11c </w:t>
      </w:r>
      <w:r w:rsidRPr="00C860B9">
        <w:rPr>
          <w:rFonts w:ascii="Arial" w:hAnsi="Arial" w:cs="Arial"/>
          <w:bCs/>
          <w:i/>
          <w:spacing w:val="4"/>
          <w:sz w:val="20"/>
          <w:szCs w:val="20"/>
        </w:rPr>
        <w:t>specustawy drogowej</w:t>
      </w:r>
      <w:r w:rsidRPr="00C860B9">
        <w:rPr>
          <w:rFonts w:ascii="Arial" w:hAnsi="Arial" w:cs="Arial"/>
          <w:bCs/>
          <w:spacing w:val="4"/>
          <w:sz w:val="20"/>
          <w:szCs w:val="20"/>
        </w:rPr>
        <w:t xml:space="preserve">, do postępowania w sprawach dotyczących wydania decyzji o zezwoleniu na realizację inwestycji drogowej stosuje się przepisy </w:t>
      </w:r>
      <w:r w:rsidRPr="00C860B9">
        <w:rPr>
          <w:rFonts w:ascii="Arial" w:hAnsi="Arial" w:cs="Arial"/>
          <w:bCs/>
          <w:i/>
          <w:spacing w:val="4"/>
          <w:sz w:val="20"/>
          <w:szCs w:val="20"/>
        </w:rPr>
        <w:t>kpa</w:t>
      </w:r>
      <w:r w:rsidRPr="00C860B9">
        <w:rPr>
          <w:rFonts w:ascii="Arial" w:hAnsi="Arial" w:cs="Arial"/>
          <w:bCs/>
          <w:spacing w:val="4"/>
          <w:sz w:val="20"/>
          <w:szCs w:val="20"/>
        </w:rPr>
        <w:t xml:space="preserve">, </w:t>
      </w:r>
      <w:r w:rsidRPr="00C860B9">
        <w:rPr>
          <w:rFonts w:ascii="Arial" w:hAnsi="Arial" w:cs="Arial"/>
          <w:bCs/>
          <w:spacing w:val="4"/>
          <w:sz w:val="20"/>
          <w:szCs w:val="20"/>
        </w:rPr>
        <w:br/>
        <w:t xml:space="preserve">z zastrzeżeniem przepisów tej ustawy. </w:t>
      </w:r>
    </w:p>
    <w:p w:rsidR="003103E9" w:rsidRPr="00C860B9" w:rsidRDefault="003103E9" w:rsidP="00C860B9">
      <w:pPr>
        <w:spacing w:after="240" w:line="240" w:lineRule="exact"/>
        <w:jc w:val="both"/>
        <w:rPr>
          <w:rFonts w:ascii="Arial" w:hAnsi="Arial" w:cs="Arial"/>
          <w:bCs/>
          <w:spacing w:val="4"/>
          <w:sz w:val="20"/>
          <w:szCs w:val="20"/>
        </w:rPr>
      </w:pPr>
      <w:r w:rsidRPr="00C860B9">
        <w:rPr>
          <w:rFonts w:ascii="Arial" w:hAnsi="Arial" w:cs="Arial"/>
          <w:bCs/>
          <w:spacing w:val="4"/>
          <w:sz w:val="20"/>
          <w:szCs w:val="20"/>
        </w:rPr>
        <w:lastRenderedPageBreak/>
        <w:t xml:space="preserve">Przy czym podkreślić trzeba, że w przedmiotowej sprawie nie ma zastosowania art. 28 ust. 2 </w:t>
      </w:r>
      <w:r w:rsidRPr="00C860B9">
        <w:rPr>
          <w:rFonts w:ascii="Arial" w:hAnsi="Arial" w:cs="Arial"/>
          <w:bCs/>
          <w:i/>
          <w:spacing w:val="4"/>
          <w:sz w:val="20"/>
          <w:szCs w:val="20"/>
        </w:rPr>
        <w:t>ustawy Prawo budowlane</w:t>
      </w:r>
      <w:r w:rsidRPr="00C860B9">
        <w:rPr>
          <w:rFonts w:ascii="Arial" w:hAnsi="Arial" w:cs="Arial"/>
          <w:bCs/>
          <w:spacing w:val="4"/>
          <w:sz w:val="20"/>
          <w:szCs w:val="20"/>
        </w:rPr>
        <w:t xml:space="preserve">, zgodnie z którym stronami są właściciele, użytkownicy wieczyści lub zarządcy nieruchomości znajdujących się w obszarze oddziaływania obiektu budowlanego. Został on bowiem wyłączony na mocy art. 11i ust. 1 </w:t>
      </w:r>
      <w:r w:rsidRPr="00C860B9">
        <w:rPr>
          <w:rFonts w:ascii="Arial" w:hAnsi="Arial" w:cs="Arial"/>
          <w:bCs/>
          <w:i/>
          <w:spacing w:val="4"/>
          <w:sz w:val="20"/>
          <w:szCs w:val="20"/>
        </w:rPr>
        <w:t>specustawy drogowej</w:t>
      </w:r>
      <w:r w:rsidRPr="00C860B9">
        <w:rPr>
          <w:rFonts w:ascii="Arial" w:hAnsi="Arial" w:cs="Arial"/>
          <w:bCs/>
          <w:spacing w:val="4"/>
          <w:sz w:val="20"/>
          <w:szCs w:val="20"/>
        </w:rPr>
        <w:t xml:space="preserve">. Wyłączenie tego przepisu nie oznacza, </w:t>
      </w:r>
      <w:r w:rsidR="00EC7BEA" w:rsidRPr="00C860B9">
        <w:rPr>
          <w:rFonts w:ascii="Arial" w:hAnsi="Arial" w:cs="Arial"/>
          <w:bCs/>
          <w:spacing w:val="4"/>
          <w:sz w:val="20"/>
          <w:szCs w:val="20"/>
        </w:rPr>
        <w:br/>
      </w:r>
      <w:r w:rsidRPr="00C860B9">
        <w:rPr>
          <w:rFonts w:ascii="Arial" w:hAnsi="Arial" w:cs="Arial"/>
          <w:bCs/>
          <w:spacing w:val="4"/>
          <w:sz w:val="20"/>
          <w:szCs w:val="20"/>
        </w:rPr>
        <w:t xml:space="preserve">że stronami postępowania w sprawie zezwolenia na realizację inwestycji drogowej nie mogą być podmioty wskazane w art. 28 ust. 2 </w:t>
      </w:r>
      <w:r w:rsidRPr="00C860B9">
        <w:rPr>
          <w:rFonts w:ascii="Arial" w:hAnsi="Arial" w:cs="Arial"/>
          <w:bCs/>
          <w:i/>
          <w:spacing w:val="4"/>
          <w:sz w:val="20"/>
          <w:szCs w:val="20"/>
        </w:rPr>
        <w:t>ustawy Prawo budowlane</w:t>
      </w:r>
      <w:r w:rsidRPr="00C860B9">
        <w:rPr>
          <w:rFonts w:ascii="Arial" w:hAnsi="Arial" w:cs="Arial"/>
          <w:bCs/>
          <w:spacing w:val="4"/>
          <w:sz w:val="20"/>
          <w:szCs w:val="20"/>
        </w:rPr>
        <w:t xml:space="preserve">. W ich przypadku przysługiwanie im przymiotu strony uzależnione jest bowiem od spełnienia przesłanek wskazanych w art. 28 </w:t>
      </w:r>
      <w:r w:rsidRPr="00C860B9">
        <w:rPr>
          <w:rFonts w:ascii="Arial" w:hAnsi="Arial" w:cs="Arial"/>
          <w:bCs/>
          <w:i/>
          <w:spacing w:val="4"/>
          <w:sz w:val="20"/>
          <w:szCs w:val="20"/>
        </w:rPr>
        <w:t>kpa</w:t>
      </w:r>
      <w:r w:rsidRPr="00C860B9">
        <w:rPr>
          <w:rFonts w:ascii="Arial" w:hAnsi="Arial" w:cs="Arial"/>
          <w:bCs/>
          <w:spacing w:val="4"/>
          <w:sz w:val="20"/>
          <w:szCs w:val="20"/>
        </w:rPr>
        <w:t>.</w:t>
      </w:r>
    </w:p>
    <w:p w:rsidR="00EC7BEA" w:rsidRPr="00C860B9" w:rsidRDefault="003103E9" w:rsidP="00C860B9">
      <w:pPr>
        <w:spacing w:after="240" w:line="240" w:lineRule="exact"/>
        <w:jc w:val="both"/>
        <w:rPr>
          <w:rFonts w:ascii="Arial" w:hAnsi="Arial" w:cs="Arial"/>
          <w:bCs/>
          <w:spacing w:val="4"/>
          <w:sz w:val="20"/>
          <w:szCs w:val="20"/>
        </w:rPr>
      </w:pPr>
      <w:r w:rsidRPr="00C860B9">
        <w:rPr>
          <w:rFonts w:ascii="Arial" w:hAnsi="Arial" w:cs="Arial"/>
          <w:bCs/>
          <w:spacing w:val="4"/>
          <w:sz w:val="20"/>
          <w:szCs w:val="20"/>
        </w:rPr>
        <w:t xml:space="preserve">Do kręgu „pozostałych stron” zaliczyć z pewnością można, mając na uwadze treść </w:t>
      </w:r>
      <w:r w:rsidRPr="00C860B9">
        <w:rPr>
          <w:rFonts w:ascii="Arial" w:hAnsi="Arial" w:cs="Arial"/>
          <w:bCs/>
          <w:i/>
          <w:spacing w:val="4"/>
          <w:sz w:val="20"/>
          <w:szCs w:val="20"/>
        </w:rPr>
        <w:t>specustawy drogowej</w:t>
      </w:r>
      <w:r w:rsidRPr="00C860B9">
        <w:rPr>
          <w:rFonts w:ascii="Arial" w:hAnsi="Arial" w:cs="Arial"/>
          <w:bCs/>
          <w:spacing w:val="4"/>
          <w:sz w:val="20"/>
          <w:szCs w:val="20"/>
        </w:rPr>
        <w:t xml:space="preserve">, właścicieli, użytkowników wieczystych nieruchomości oraz podmioty, którym przysługują inne ograniczone prawa rzeczowe do nieruchomości znajdujących się w liniach rozgraniczających teren, </w:t>
      </w:r>
      <w:r w:rsidRPr="00C860B9">
        <w:rPr>
          <w:rFonts w:ascii="Arial" w:hAnsi="Arial" w:cs="Arial"/>
          <w:bCs/>
          <w:spacing w:val="4"/>
          <w:sz w:val="20"/>
          <w:szCs w:val="20"/>
        </w:rPr>
        <w:br/>
        <w:t xml:space="preserve">jak również nieruchomości, wobec których </w:t>
      </w:r>
      <w:r w:rsidRPr="00C860B9">
        <w:rPr>
          <w:rFonts w:ascii="Arial" w:hAnsi="Arial" w:cs="Arial"/>
          <w:spacing w:val="4"/>
          <w:sz w:val="20"/>
          <w:szCs w:val="20"/>
        </w:rPr>
        <w:t xml:space="preserve">określono ograniczenia w korzystaniu dla realizacji obowiązków, o których mowa w art. 11f ust. 1 pkt 8 lit. b, c oraz e-h </w:t>
      </w:r>
      <w:r w:rsidRPr="00C860B9">
        <w:rPr>
          <w:rFonts w:ascii="Arial" w:hAnsi="Arial" w:cs="Arial"/>
          <w:i/>
          <w:spacing w:val="4"/>
          <w:sz w:val="20"/>
          <w:szCs w:val="20"/>
        </w:rPr>
        <w:t>specustawy drogowej</w:t>
      </w:r>
      <w:r w:rsidRPr="00C860B9">
        <w:rPr>
          <w:rFonts w:ascii="Arial" w:hAnsi="Arial" w:cs="Arial"/>
          <w:spacing w:val="4"/>
          <w:sz w:val="20"/>
          <w:szCs w:val="20"/>
        </w:rPr>
        <w:t xml:space="preserve">. </w:t>
      </w:r>
      <w:r w:rsidRPr="00C860B9">
        <w:rPr>
          <w:rFonts w:ascii="Arial" w:hAnsi="Arial" w:cs="Arial"/>
          <w:bCs/>
          <w:spacing w:val="4"/>
          <w:sz w:val="20"/>
          <w:szCs w:val="20"/>
        </w:rPr>
        <w:t xml:space="preserve">Podkreślić przy tym należy raz jeszcze, iż wskazany powyżej katalog podmiotów nie wyczerpuje zakresu pojęcia „pozostałe strony”, gdyż przymiot strony w postępowaniu w sprawie zezwolenia na realizację inwestycji drogowej ustalany jest w oparciu o treść art. 28 </w:t>
      </w:r>
      <w:r w:rsidRPr="00C860B9">
        <w:rPr>
          <w:rFonts w:ascii="Arial" w:hAnsi="Arial" w:cs="Arial"/>
          <w:bCs/>
          <w:i/>
          <w:spacing w:val="4"/>
          <w:sz w:val="20"/>
          <w:szCs w:val="20"/>
        </w:rPr>
        <w:t>kpa</w:t>
      </w:r>
      <w:r w:rsidRPr="00C860B9">
        <w:rPr>
          <w:rFonts w:ascii="Arial" w:hAnsi="Arial" w:cs="Arial"/>
          <w:bCs/>
          <w:spacing w:val="4"/>
          <w:sz w:val="20"/>
          <w:szCs w:val="20"/>
        </w:rPr>
        <w:t xml:space="preserve">. Zgodnie zaś z art. 28 </w:t>
      </w:r>
      <w:r w:rsidRPr="00C860B9">
        <w:rPr>
          <w:rFonts w:ascii="Arial" w:hAnsi="Arial" w:cs="Arial"/>
          <w:bCs/>
          <w:i/>
          <w:spacing w:val="4"/>
          <w:sz w:val="20"/>
          <w:szCs w:val="20"/>
        </w:rPr>
        <w:t>kpa</w:t>
      </w:r>
      <w:r w:rsidRPr="00C860B9">
        <w:rPr>
          <w:rFonts w:ascii="Arial" w:hAnsi="Arial" w:cs="Arial"/>
          <w:bCs/>
          <w:spacing w:val="4"/>
          <w:sz w:val="20"/>
          <w:szCs w:val="20"/>
        </w:rPr>
        <w:t xml:space="preserve">, stroną postępowania administracyjnego jest każdy, czyjego interesu prawnego lub obowiązku dotyczy postępowanie albo kto żąda czynności organu ze względu na swój interes prawny lub obowiązek. Wykazanie interesu prawnego jest zatem konieczne do prawidłowego ustalenia przymiotu strony w rozumieniu art. 28 </w:t>
      </w:r>
      <w:r w:rsidRPr="00C860B9">
        <w:rPr>
          <w:rFonts w:ascii="Arial" w:hAnsi="Arial" w:cs="Arial"/>
          <w:bCs/>
          <w:i/>
          <w:iCs/>
          <w:spacing w:val="4"/>
          <w:sz w:val="20"/>
          <w:szCs w:val="20"/>
        </w:rPr>
        <w:t>kpa</w:t>
      </w:r>
      <w:r w:rsidRPr="00C860B9">
        <w:rPr>
          <w:rFonts w:ascii="Arial" w:hAnsi="Arial" w:cs="Arial"/>
          <w:bCs/>
          <w:spacing w:val="4"/>
          <w:sz w:val="20"/>
          <w:szCs w:val="20"/>
        </w:rPr>
        <w:t>.</w:t>
      </w:r>
    </w:p>
    <w:p w:rsidR="003103E9" w:rsidRPr="00C860B9" w:rsidRDefault="003103E9" w:rsidP="00C860B9">
      <w:pPr>
        <w:spacing w:after="240" w:line="240" w:lineRule="exact"/>
        <w:jc w:val="both"/>
        <w:rPr>
          <w:rFonts w:ascii="Arial" w:hAnsi="Arial" w:cs="Arial"/>
          <w:bCs/>
          <w:spacing w:val="4"/>
          <w:sz w:val="20"/>
          <w:szCs w:val="20"/>
          <w:lang w:bidi="pl-PL"/>
        </w:rPr>
      </w:pPr>
      <w:r w:rsidRPr="00C860B9">
        <w:rPr>
          <w:rFonts w:ascii="Arial" w:hAnsi="Arial" w:cs="Arial"/>
          <w:bCs/>
          <w:spacing w:val="4"/>
          <w:sz w:val="20"/>
          <w:szCs w:val="20"/>
        </w:rPr>
        <w:t xml:space="preserve">Interes prawny strony postępowania administracyjnego w rozumieniu art. 28 </w:t>
      </w:r>
      <w:r w:rsidRPr="00C860B9">
        <w:rPr>
          <w:rFonts w:ascii="Arial" w:hAnsi="Arial" w:cs="Arial"/>
          <w:bCs/>
          <w:i/>
          <w:spacing w:val="4"/>
          <w:sz w:val="20"/>
          <w:szCs w:val="20"/>
        </w:rPr>
        <w:t>kpa</w:t>
      </w:r>
      <w:r w:rsidRPr="00C860B9">
        <w:rPr>
          <w:rFonts w:ascii="Arial" w:hAnsi="Arial" w:cs="Arial"/>
          <w:bCs/>
          <w:spacing w:val="4"/>
          <w:sz w:val="20"/>
          <w:szCs w:val="20"/>
        </w:rPr>
        <w:t xml:space="preserve"> powinien wynikać </w:t>
      </w:r>
      <w:r w:rsidR="00EC7BEA" w:rsidRPr="00C860B9">
        <w:rPr>
          <w:rFonts w:ascii="Arial" w:hAnsi="Arial" w:cs="Arial"/>
          <w:bCs/>
          <w:spacing w:val="4"/>
          <w:sz w:val="20"/>
          <w:szCs w:val="20"/>
        </w:rPr>
        <w:br/>
      </w:r>
      <w:r w:rsidRPr="00C860B9">
        <w:rPr>
          <w:rFonts w:ascii="Arial" w:hAnsi="Arial" w:cs="Arial"/>
          <w:bCs/>
          <w:spacing w:val="4"/>
          <w:sz w:val="20"/>
          <w:szCs w:val="20"/>
        </w:rPr>
        <w:t>z konkretnej i zindywidualizowanej normy prawa materialnego wpływającej na sytuację prawną wnoszącego dany wniosek, żądanie czy środek zaskarżenia.</w:t>
      </w:r>
      <w:r w:rsidR="00EC7BEA" w:rsidRPr="00C860B9">
        <w:rPr>
          <w:rFonts w:ascii="Arial" w:hAnsi="Arial" w:cs="Arial"/>
          <w:bCs/>
          <w:spacing w:val="4"/>
          <w:sz w:val="20"/>
          <w:szCs w:val="20"/>
        </w:rPr>
        <w:t xml:space="preserve"> </w:t>
      </w:r>
      <w:r w:rsidRPr="00C860B9">
        <w:rPr>
          <w:rFonts w:ascii="Arial" w:hAnsi="Arial" w:cs="Arial"/>
          <w:bCs/>
          <w:spacing w:val="4"/>
          <w:sz w:val="20"/>
          <w:szCs w:val="20"/>
        </w:rPr>
        <w:t xml:space="preserve">W doktrynie, jak i w orzecznictwie podkreślany jest w szczególności realny i aktualny charakter interesu prawnego strony postępowania administracyjnego, wynikający z zastosowania konkretnej normy prawnej. </w:t>
      </w:r>
      <w:r w:rsidRPr="00C860B9">
        <w:rPr>
          <w:rFonts w:ascii="Arial" w:hAnsi="Arial" w:cs="Arial"/>
          <w:bCs/>
          <w:spacing w:val="4"/>
          <w:sz w:val="20"/>
          <w:szCs w:val="20"/>
          <w:lang w:bidi="pl-PL"/>
        </w:rPr>
        <w:t xml:space="preserve">Stwierdzenie istnienia interesu prawnego wymaga ustalenia związku o charakterze materialnoprawnym między obowiązującą normą prawa, a sytuacją prawną konkretnego podmiotu prawa, polegającego na tym, że akt stosowania tej normy może mieć wpływ na sytuację prawną tego podmiotu w zakresie prawa materialnego. Aktualność interesu prawnego oznacza, że nadaje się on do urzeczywistnienia w danej sytuacji faktycznej i prawnej i wiąże się z realnością, co oznacza, że powinien on istnieć w dacie stosowania norm. O interesie prawnym osobistym, własnym i indywidualnym można zaś mówić, gdy przypisać go można do zindywidualizowanego podmiotu w tym znaczeniu, że akt prawny skierowany do danego podmiotu musi wpływać na jego sytuację prawną. </w:t>
      </w:r>
      <w:r w:rsidRPr="00C860B9">
        <w:rPr>
          <w:rFonts w:ascii="Arial" w:hAnsi="Arial" w:cs="Arial"/>
          <w:bCs/>
          <w:spacing w:val="4"/>
          <w:sz w:val="20"/>
          <w:szCs w:val="20"/>
        </w:rPr>
        <w:t xml:space="preserve">Przy tym interes prawny powinien mieć charakter obiektywny, a nie wynikać z subiektywnego przekonania podmiotu o jego naruszeniu, czy wreszcie jego woli prowadzenia określonego postępowania (zob. np. wyroki Naczelnego Sądu Administracyjnego </w:t>
      </w:r>
      <w:r w:rsidR="00EC7BEA" w:rsidRPr="00C860B9">
        <w:rPr>
          <w:rFonts w:ascii="Arial" w:hAnsi="Arial" w:cs="Arial"/>
          <w:bCs/>
          <w:spacing w:val="4"/>
          <w:sz w:val="20"/>
          <w:szCs w:val="20"/>
        </w:rPr>
        <w:br/>
      </w:r>
      <w:r w:rsidRPr="00C860B9">
        <w:rPr>
          <w:rFonts w:ascii="Arial" w:hAnsi="Arial" w:cs="Arial"/>
          <w:bCs/>
          <w:spacing w:val="4"/>
          <w:sz w:val="20"/>
          <w:szCs w:val="20"/>
        </w:rPr>
        <w:t xml:space="preserve">z dnia 7 lipca 2010 r., sygn. akt II OSK 1081/09, Lex nr 706394 oraz z dnia 24 czerwca 2010 r., sygn. akt II OSK 1827/09, Lex nr 1165397, postanowienie Naczelnego Sądu Administracyjnego z dnia </w:t>
      </w:r>
      <w:r w:rsidR="00EC7BEA" w:rsidRPr="00C860B9">
        <w:rPr>
          <w:rFonts w:ascii="Arial" w:hAnsi="Arial" w:cs="Arial"/>
          <w:bCs/>
          <w:spacing w:val="4"/>
          <w:sz w:val="20"/>
          <w:szCs w:val="20"/>
        </w:rPr>
        <w:br/>
      </w:r>
      <w:r w:rsidRPr="00C860B9">
        <w:rPr>
          <w:rFonts w:ascii="Arial" w:hAnsi="Arial" w:cs="Arial"/>
          <w:bCs/>
          <w:spacing w:val="4"/>
          <w:sz w:val="20"/>
          <w:szCs w:val="20"/>
        </w:rPr>
        <w:t xml:space="preserve">19 lutego 2009 r., sygn. akt II OZ 157/09, Lex nr 535061, wyrok Naczelnego Sądu Administracyjnego </w:t>
      </w:r>
      <w:r w:rsidR="00EC7BEA" w:rsidRPr="00C860B9">
        <w:rPr>
          <w:rFonts w:ascii="Arial" w:hAnsi="Arial" w:cs="Arial"/>
          <w:bCs/>
          <w:spacing w:val="4"/>
          <w:sz w:val="20"/>
          <w:szCs w:val="20"/>
        </w:rPr>
        <w:br/>
      </w:r>
      <w:r w:rsidRPr="00C860B9">
        <w:rPr>
          <w:rFonts w:ascii="Arial" w:hAnsi="Arial" w:cs="Arial"/>
          <w:bCs/>
          <w:spacing w:val="4"/>
          <w:sz w:val="20"/>
          <w:szCs w:val="20"/>
        </w:rPr>
        <w:t xml:space="preserve">z dnia 13 grudnia 1999 r., sygn. akt IV SA 1996/97, Lex nr 48720). </w:t>
      </w:r>
    </w:p>
    <w:p w:rsidR="003103E9" w:rsidRPr="00C860B9" w:rsidRDefault="003103E9" w:rsidP="00C860B9">
      <w:pPr>
        <w:spacing w:after="240" w:line="240" w:lineRule="exact"/>
        <w:jc w:val="both"/>
        <w:rPr>
          <w:rFonts w:ascii="Arial" w:hAnsi="Arial" w:cs="Arial"/>
          <w:bCs/>
          <w:spacing w:val="4"/>
          <w:sz w:val="20"/>
          <w:szCs w:val="20"/>
          <w:lang w:bidi="pl-PL"/>
        </w:rPr>
      </w:pPr>
      <w:r w:rsidRPr="00C860B9">
        <w:rPr>
          <w:rFonts w:ascii="Arial" w:hAnsi="Arial" w:cs="Arial"/>
          <w:bCs/>
          <w:spacing w:val="4"/>
          <w:sz w:val="20"/>
          <w:szCs w:val="20"/>
        </w:rPr>
        <w:t xml:space="preserve">Podmiot, dla którego z przepisów prawa materialnego nie wynikają żadne uprawnienia ani obowiązki, </w:t>
      </w:r>
      <w:r w:rsidRPr="00C860B9">
        <w:rPr>
          <w:rFonts w:ascii="Arial" w:hAnsi="Arial" w:cs="Arial"/>
          <w:bCs/>
          <w:spacing w:val="4"/>
          <w:sz w:val="20"/>
          <w:szCs w:val="20"/>
        </w:rPr>
        <w:br/>
        <w:t xml:space="preserve">nie ma przymiotu strony w świetle art. 28 </w:t>
      </w:r>
      <w:r w:rsidRPr="00C860B9">
        <w:rPr>
          <w:rFonts w:ascii="Arial" w:hAnsi="Arial" w:cs="Arial"/>
          <w:bCs/>
          <w:i/>
          <w:spacing w:val="4"/>
          <w:sz w:val="20"/>
          <w:szCs w:val="20"/>
        </w:rPr>
        <w:t>kpa</w:t>
      </w:r>
      <w:r w:rsidRPr="00C860B9">
        <w:rPr>
          <w:rFonts w:ascii="Arial" w:hAnsi="Arial" w:cs="Arial"/>
          <w:bCs/>
          <w:spacing w:val="4"/>
          <w:sz w:val="20"/>
          <w:szCs w:val="20"/>
        </w:rPr>
        <w:t xml:space="preserve"> i nie jest legitymowany do żądania wszczęcia postępowania, czy też kwestionowania zapadłych w tym postępowaniu rozstrzygnięć</w:t>
      </w:r>
      <w:r w:rsidRPr="00C860B9">
        <w:rPr>
          <w:rFonts w:ascii="Arial" w:hAnsi="Arial" w:cs="Arial"/>
          <w:spacing w:val="4"/>
          <w:sz w:val="20"/>
          <w:szCs w:val="20"/>
        </w:rPr>
        <w:t xml:space="preserve"> (</w:t>
      </w:r>
      <w:r w:rsidRPr="00C860B9">
        <w:rPr>
          <w:rFonts w:ascii="Arial" w:hAnsi="Arial" w:cs="Arial"/>
          <w:bCs/>
          <w:spacing w:val="4"/>
          <w:sz w:val="20"/>
          <w:szCs w:val="20"/>
        </w:rPr>
        <w:t xml:space="preserve">por. wyrok Naczelnego Sądu Administracyjnego z dnia 30 sierpnia 2012 r., sygn. akt II OSK 1588/12, LEX </w:t>
      </w:r>
      <w:r w:rsidRPr="00C860B9">
        <w:rPr>
          <w:rFonts w:ascii="Arial" w:hAnsi="Arial" w:cs="Arial"/>
          <w:bCs/>
          <w:spacing w:val="4"/>
          <w:sz w:val="20"/>
          <w:szCs w:val="20"/>
        </w:rPr>
        <w:br/>
        <w:t>nr 1218392).</w:t>
      </w:r>
      <w:r w:rsidRPr="00C860B9">
        <w:rPr>
          <w:rFonts w:ascii="Arial" w:hAnsi="Arial" w:cs="Arial"/>
          <w:bCs/>
          <w:spacing w:val="4"/>
          <w:sz w:val="20"/>
          <w:szCs w:val="20"/>
          <w:lang w:bidi="pl-PL"/>
        </w:rPr>
        <w:t xml:space="preserve"> Podkreślenia również wymaga konieczność odróżniania interesu prawnego od interesu faktycznego. Pod pojęciem „interes prawny” należy rozumieć interes zgodny z prawem i interes chroniony przez prawo. Mieć interes prawny to coś więcej niż mieć interes faktyczny w sprawie. Interes prawny musi wynikać z norm prawa materialnego, regulujących określoną sferę stosunków społecznych. Natomiast z interesem faktycznym mamy do czynienia wtedy, kiedy to dany podmiot jest wprawdzie bezpośrednio zainteresowany rozstrzygnięciem sprawy administracyjnej, jednak nie może wskazać przepisu prawa powszechnie obowiązującego, który stanowiłby podstawę jego roszczenia </w:t>
      </w:r>
      <w:r w:rsidR="00EC7BEA" w:rsidRPr="00C860B9">
        <w:rPr>
          <w:rFonts w:ascii="Arial" w:hAnsi="Arial" w:cs="Arial"/>
          <w:bCs/>
          <w:spacing w:val="4"/>
          <w:sz w:val="20"/>
          <w:szCs w:val="20"/>
          <w:lang w:bidi="pl-PL"/>
        </w:rPr>
        <w:br/>
      </w:r>
      <w:r w:rsidRPr="00C860B9">
        <w:rPr>
          <w:rFonts w:ascii="Arial" w:hAnsi="Arial" w:cs="Arial"/>
          <w:bCs/>
          <w:spacing w:val="4"/>
          <w:sz w:val="20"/>
          <w:szCs w:val="20"/>
          <w:lang w:bidi="pl-PL"/>
        </w:rPr>
        <w:t>i w konsekwencji uprawniał go do żądania stosownych czynności organu administracji (por. np. postanowienie Naczelnego Sądu Administracyjnego z dnia 2 września 2014 r., sygn. akt II OZ 819/14, Lex nr 1530827).</w:t>
      </w:r>
    </w:p>
    <w:p w:rsidR="00457F03" w:rsidRPr="00C860B9" w:rsidRDefault="003103E9" w:rsidP="00C860B9">
      <w:pPr>
        <w:spacing w:after="240" w:line="240" w:lineRule="exact"/>
        <w:jc w:val="both"/>
        <w:rPr>
          <w:rFonts w:ascii="Arial" w:hAnsi="Arial" w:cs="Arial"/>
          <w:bCs/>
          <w:spacing w:val="4"/>
          <w:sz w:val="20"/>
          <w:szCs w:val="20"/>
        </w:rPr>
      </w:pPr>
      <w:r w:rsidRPr="00C860B9">
        <w:rPr>
          <w:rFonts w:ascii="Arial" w:hAnsi="Arial" w:cs="Arial"/>
          <w:spacing w:val="4"/>
          <w:sz w:val="20"/>
          <w:szCs w:val="20"/>
        </w:rPr>
        <w:t xml:space="preserve">Ze zgromadzonego przez Wojewodę </w:t>
      </w:r>
      <w:r w:rsidR="00510401" w:rsidRPr="00C860B9">
        <w:rPr>
          <w:rFonts w:ascii="Arial" w:hAnsi="Arial" w:cs="Arial"/>
          <w:spacing w:val="4"/>
          <w:sz w:val="20"/>
          <w:szCs w:val="20"/>
        </w:rPr>
        <w:t>Wielkopolskiego</w:t>
      </w:r>
      <w:r w:rsidR="008255A8" w:rsidRPr="00C860B9">
        <w:rPr>
          <w:rFonts w:ascii="Arial" w:hAnsi="Arial" w:cs="Arial"/>
          <w:spacing w:val="4"/>
          <w:sz w:val="20"/>
          <w:szCs w:val="20"/>
        </w:rPr>
        <w:t xml:space="preserve"> </w:t>
      </w:r>
      <w:r w:rsidRPr="00C860B9">
        <w:rPr>
          <w:rFonts w:ascii="Arial" w:hAnsi="Arial" w:cs="Arial"/>
          <w:spacing w:val="4"/>
          <w:sz w:val="20"/>
          <w:szCs w:val="20"/>
        </w:rPr>
        <w:t>materiału dowodowego nie wynikało, aby</w:t>
      </w:r>
      <w:r w:rsidR="00510401" w:rsidRPr="00B42E1D">
        <w:rPr>
          <w:rFonts w:ascii="Arial" w:hAnsi="Arial" w:cs="Arial"/>
          <w:spacing w:val="4"/>
          <w:sz w:val="20"/>
          <w:szCs w:val="20"/>
        </w:rPr>
        <w:t xml:space="preserve"> </w:t>
      </w:r>
      <w:r w:rsidR="00CD6A03">
        <w:rPr>
          <w:rFonts w:ascii="Arial" w:hAnsi="Arial" w:cs="Arial"/>
          <w:spacing w:val="4"/>
          <w:sz w:val="20"/>
          <w:szCs w:val="20"/>
        </w:rPr>
        <w:t xml:space="preserve">Pan </w:t>
      </w:r>
      <w:r w:rsidR="00CD6A03">
        <w:rPr>
          <w:rFonts w:ascii="Arial" w:hAnsi="Arial" w:cs="Arial"/>
          <w:spacing w:val="4"/>
          <w:sz w:val="20"/>
          <w:szCs w:val="20"/>
        </w:rPr>
        <w:br/>
        <w:t>J.G.</w:t>
      </w:r>
      <w:r w:rsidR="00510401" w:rsidRPr="00C860B9">
        <w:rPr>
          <w:rFonts w:ascii="Arial" w:hAnsi="Arial" w:cs="Arial"/>
          <w:spacing w:val="4"/>
          <w:sz w:val="20"/>
          <w:szCs w:val="20"/>
        </w:rPr>
        <w:t xml:space="preserve"> </w:t>
      </w:r>
      <w:r w:rsidRPr="00C860B9">
        <w:rPr>
          <w:rFonts w:ascii="Arial" w:hAnsi="Arial" w:cs="Arial"/>
          <w:spacing w:val="4"/>
          <w:sz w:val="20"/>
          <w:szCs w:val="20"/>
        </w:rPr>
        <w:t xml:space="preserve">figurował jako właściciel lub użytkownik wieczysty nieruchomości objętych wnioskiem </w:t>
      </w:r>
      <w:r w:rsidRPr="00C860B9">
        <w:rPr>
          <w:rFonts w:ascii="Arial" w:hAnsi="Arial" w:cs="Arial"/>
          <w:spacing w:val="4"/>
          <w:sz w:val="20"/>
          <w:szCs w:val="20"/>
        </w:rPr>
        <w:br/>
        <w:t xml:space="preserve">o wydanie decyzji o zezwoleniu na realizację przedmiotowej inwestycji drogowej i </w:t>
      </w:r>
      <w:r w:rsidRPr="00C860B9">
        <w:rPr>
          <w:rFonts w:ascii="Arial" w:hAnsi="Arial" w:cs="Arial"/>
          <w:i/>
          <w:spacing w:val="4"/>
          <w:sz w:val="20"/>
          <w:szCs w:val="20"/>
        </w:rPr>
        <w:t>decyzją Wojewody</w:t>
      </w:r>
      <w:r w:rsidR="00510401" w:rsidRPr="00C860B9">
        <w:rPr>
          <w:rFonts w:ascii="Arial" w:hAnsi="Arial" w:cs="Arial"/>
          <w:i/>
          <w:spacing w:val="4"/>
          <w:sz w:val="20"/>
          <w:szCs w:val="20"/>
        </w:rPr>
        <w:t xml:space="preserve"> Wielkopolskiego</w:t>
      </w:r>
      <w:r w:rsidRPr="00C860B9">
        <w:rPr>
          <w:rFonts w:ascii="Arial" w:hAnsi="Arial" w:cs="Arial"/>
          <w:spacing w:val="4"/>
          <w:sz w:val="20"/>
          <w:szCs w:val="20"/>
        </w:rPr>
        <w:t xml:space="preserve">. W aktach przedmiotowej sprawy brak było również dokumentów potwierdzających, </w:t>
      </w:r>
      <w:r w:rsidRPr="00C860B9">
        <w:rPr>
          <w:rFonts w:ascii="Arial" w:hAnsi="Arial" w:cs="Arial"/>
          <w:spacing w:val="4"/>
          <w:sz w:val="20"/>
          <w:szCs w:val="20"/>
        </w:rPr>
        <w:br/>
        <w:t xml:space="preserve">iż skarżącemu przysługuje ograniczone prawo rzeczowe do nieruchomości objętych </w:t>
      </w:r>
      <w:r w:rsidRPr="00C860B9">
        <w:rPr>
          <w:rFonts w:ascii="Arial" w:hAnsi="Arial" w:cs="Arial"/>
          <w:i/>
          <w:spacing w:val="4"/>
          <w:sz w:val="20"/>
          <w:szCs w:val="20"/>
        </w:rPr>
        <w:t>decyzją Wojewody</w:t>
      </w:r>
      <w:r w:rsidR="00510401" w:rsidRPr="00C860B9">
        <w:rPr>
          <w:rFonts w:ascii="Arial" w:hAnsi="Arial" w:cs="Arial"/>
          <w:i/>
          <w:spacing w:val="4"/>
          <w:sz w:val="20"/>
          <w:szCs w:val="20"/>
        </w:rPr>
        <w:t xml:space="preserve"> Wielkopolskiego</w:t>
      </w:r>
      <w:r w:rsidRPr="00C860B9">
        <w:rPr>
          <w:rFonts w:ascii="Arial" w:hAnsi="Arial" w:cs="Arial"/>
          <w:i/>
          <w:spacing w:val="4"/>
          <w:sz w:val="20"/>
          <w:szCs w:val="20"/>
        </w:rPr>
        <w:t>.</w:t>
      </w:r>
      <w:r w:rsidRPr="00C860B9">
        <w:rPr>
          <w:rFonts w:ascii="Arial" w:hAnsi="Arial" w:cs="Arial"/>
          <w:bCs/>
          <w:spacing w:val="4"/>
          <w:sz w:val="20"/>
          <w:szCs w:val="20"/>
        </w:rPr>
        <w:t xml:space="preserve"> </w:t>
      </w:r>
    </w:p>
    <w:p w:rsidR="00510401" w:rsidRPr="00C860B9" w:rsidRDefault="00510401" w:rsidP="00C860B9">
      <w:pPr>
        <w:spacing w:after="240" w:line="240" w:lineRule="exact"/>
        <w:jc w:val="both"/>
        <w:rPr>
          <w:rFonts w:ascii="Arial" w:hAnsi="Arial" w:cs="Arial"/>
          <w:bCs/>
          <w:spacing w:val="4"/>
          <w:sz w:val="20"/>
          <w:szCs w:val="20"/>
        </w:rPr>
      </w:pPr>
      <w:r w:rsidRPr="00C860B9">
        <w:rPr>
          <w:rFonts w:ascii="Arial" w:hAnsi="Arial" w:cs="Arial"/>
          <w:spacing w:val="4"/>
          <w:sz w:val="20"/>
          <w:szCs w:val="20"/>
        </w:rPr>
        <w:lastRenderedPageBreak/>
        <w:t xml:space="preserve">Z akt sprawy zakończonej wydaniem </w:t>
      </w:r>
      <w:r w:rsidRPr="00C860B9">
        <w:rPr>
          <w:rFonts w:ascii="Arial" w:hAnsi="Arial" w:cs="Arial"/>
          <w:i/>
          <w:spacing w:val="4"/>
          <w:sz w:val="20"/>
          <w:szCs w:val="20"/>
        </w:rPr>
        <w:t>decyzji Wojewody Wielkopolskiego</w:t>
      </w:r>
      <w:r w:rsidRPr="00C860B9">
        <w:rPr>
          <w:rFonts w:ascii="Arial" w:hAnsi="Arial" w:cs="Arial"/>
          <w:spacing w:val="4"/>
          <w:sz w:val="20"/>
          <w:szCs w:val="20"/>
        </w:rPr>
        <w:t xml:space="preserve"> wynika, iż wymieniona </w:t>
      </w:r>
      <w:r w:rsidRPr="00C860B9">
        <w:rPr>
          <w:rFonts w:ascii="Arial" w:hAnsi="Arial" w:cs="Arial"/>
          <w:spacing w:val="4"/>
          <w:sz w:val="20"/>
          <w:szCs w:val="20"/>
        </w:rPr>
        <w:br/>
        <w:t xml:space="preserve">w odwołaniu skarżącego działka nr 139, z obrębu </w:t>
      </w:r>
      <w:r w:rsidR="00EC7BEA" w:rsidRPr="00C860B9">
        <w:rPr>
          <w:rFonts w:ascii="Arial" w:hAnsi="Arial" w:cs="Arial"/>
          <w:spacing w:val="4"/>
          <w:sz w:val="20"/>
          <w:szCs w:val="20"/>
        </w:rPr>
        <w:t xml:space="preserve">0027 </w:t>
      </w:r>
      <w:r w:rsidRPr="00C860B9">
        <w:rPr>
          <w:rFonts w:ascii="Arial" w:hAnsi="Arial" w:cs="Arial"/>
          <w:spacing w:val="4"/>
          <w:sz w:val="20"/>
          <w:szCs w:val="20"/>
        </w:rPr>
        <w:t xml:space="preserve">Tadeuszowo, znajduje się poza zakresem przedmiotowej inwestycji drogowej. </w:t>
      </w:r>
      <w:r w:rsidRPr="00C860B9">
        <w:rPr>
          <w:rFonts w:ascii="Arial" w:hAnsi="Arial" w:cs="Arial"/>
          <w:bCs/>
          <w:spacing w:val="4"/>
          <w:sz w:val="20"/>
          <w:szCs w:val="20"/>
        </w:rPr>
        <w:t xml:space="preserve">Ponadto, w aktach przedmiotowej sprawy brak było dokumentów potwierdzających przysługujący skarżącemu tytuł prawny do tej nieruchomości. Co więcej, w odwołaniu skarżący nie wyraził zgody na wycinkę drzew, które mieszczą wzdłuż drogi wojewódzkiej przy jego posesji </w:t>
      </w:r>
      <w:proofErr w:type="spellStart"/>
      <w:r w:rsidRPr="00C860B9">
        <w:rPr>
          <w:rFonts w:ascii="Arial" w:hAnsi="Arial" w:cs="Arial"/>
          <w:bCs/>
          <w:spacing w:val="4"/>
          <w:sz w:val="20"/>
          <w:szCs w:val="20"/>
        </w:rPr>
        <w:t>Tadeuszewo</w:t>
      </w:r>
      <w:proofErr w:type="spellEnd"/>
      <w:r w:rsidRPr="00C860B9">
        <w:rPr>
          <w:rFonts w:ascii="Arial" w:hAnsi="Arial" w:cs="Arial"/>
          <w:bCs/>
          <w:spacing w:val="4"/>
          <w:sz w:val="20"/>
          <w:szCs w:val="20"/>
        </w:rPr>
        <w:t xml:space="preserve"> 12 – ww. działka nr 139. Z załączników graficznych do </w:t>
      </w:r>
      <w:r w:rsidRPr="00C860B9">
        <w:rPr>
          <w:rFonts w:ascii="Arial" w:hAnsi="Arial" w:cs="Arial"/>
          <w:bCs/>
          <w:i/>
          <w:spacing w:val="4"/>
          <w:sz w:val="20"/>
          <w:szCs w:val="20"/>
        </w:rPr>
        <w:t>decyzji Wojewody Wielkopolskiego</w:t>
      </w:r>
      <w:r w:rsidRPr="00C860B9">
        <w:rPr>
          <w:rFonts w:ascii="Arial" w:hAnsi="Arial" w:cs="Arial"/>
          <w:bCs/>
          <w:spacing w:val="4"/>
          <w:sz w:val="20"/>
          <w:szCs w:val="20"/>
        </w:rPr>
        <w:t xml:space="preserve"> wynika, iż drzewa i krzewy przeznaczone do wycinki na wysokości ww. działki nr 139 są zlokalizowane na działce nr 34, z obrębu 0027 </w:t>
      </w:r>
      <w:proofErr w:type="spellStart"/>
      <w:r w:rsidRPr="00C860B9">
        <w:rPr>
          <w:rFonts w:ascii="Arial" w:hAnsi="Arial" w:cs="Arial"/>
          <w:bCs/>
          <w:spacing w:val="4"/>
          <w:sz w:val="20"/>
          <w:szCs w:val="20"/>
        </w:rPr>
        <w:t>Tadeuszewo</w:t>
      </w:r>
      <w:proofErr w:type="spellEnd"/>
      <w:r w:rsidRPr="00C860B9">
        <w:rPr>
          <w:rFonts w:ascii="Arial" w:hAnsi="Arial" w:cs="Arial"/>
          <w:bCs/>
          <w:spacing w:val="4"/>
          <w:sz w:val="20"/>
          <w:szCs w:val="20"/>
        </w:rPr>
        <w:t xml:space="preserve">, która stanowi własność innych osób fizycznych. W aktach przedmiotowej sprawy brak </w:t>
      </w:r>
      <w:r w:rsidR="008159D2" w:rsidRPr="00C860B9">
        <w:rPr>
          <w:rFonts w:ascii="Arial" w:hAnsi="Arial" w:cs="Arial"/>
          <w:bCs/>
          <w:spacing w:val="4"/>
          <w:sz w:val="20"/>
          <w:szCs w:val="20"/>
        </w:rPr>
        <w:t xml:space="preserve">było </w:t>
      </w:r>
      <w:r w:rsidRPr="00C860B9">
        <w:rPr>
          <w:rFonts w:ascii="Arial" w:hAnsi="Arial" w:cs="Arial"/>
          <w:bCs/>
          <w:spacing w:val="4"/>
          <w:sz w:val="20"/>
          <w:szCs w:val="20"/>
        </w:rPr>
        <w:t xml:space="preserve">dokumentów potwierdzających przysługujący </w:t>
      </w:r>
      <w:r w:rsidR="00EC7BEA" w:rsidRPr="00C860B9">
        <w:rPr>
          <w:rFonts w:ascii="Arial" w:hAnsi="Arial" w:cs="Arial"/>
          <w:bCs/>
          <w:spacing w:val="4"/>
          <w:sz w:val="20"/>
          <w:szCs w:val="20"/>
        </w:rPr>
        <w:t xml:space="preserve">skarżącemu </w:t>
      </w:r>
      <w:r w:rsidRPr="00C860B9">
        <w:rPr>
          <w:rFonts w:ascii="Arial" w:hAnsi="Arial" w:cs="Arial"/>
          <w:bCs/>
          <w:spacing w:val="4"/>
          <w:sz w:val="20"/>
          <w:szCs w:val="20"/>
        </w:rPr>
        <w:t>tytuł prawny do tej nieruchomości.</w:t>
      </w:r>
    </w:p>
    <w:p w:rsidR="00510401" w:rsidRPr="00C860B9" w:rsidRDefault="00510401" w:rsidP="00C860B9">
      <w:pPr>
        <w:spacing w:after="240" w:line="240" w:lineRule="exact"/>
        <w:jc w:val="both"/>
        <w:rPr>
          <w:rFonts w:ascii="Arial" w:hAnsi="Arial" w:cs="Arial"/>
          <w:bCs/>
          <w:spacing w:val="4"/>
          <w:sz w:val="20"/>
          <w:szCs w:val="20"/>
        </w:rPr>
      </w:pPr>
      <w:r w:rsidRPr="00C860B9">
        <w:rPr>
          <w:rFonts w:ascii="Arial" w:hAnsi="Arial" w:cs="Arial"/>
          <w:bCs/>
          <w:spacing w:val="4"/>
          <w:sz w:val="20"/>
          <w:szCs w:val="20"/>
        </w:rPr>
        <w:t xml:space="preserve">Wobec powyższego, w piśmie z dnia 9 listopada </w:t>
      </w:r>
      <w:r w:rsidR="00FA15D1" w:rsidRPr="00C860B9">
        <w:rPr>
          <w:rFonts w:ascii="Arial" w:hAnsi="Arial" w:cs="Arial"/>
          <w:bCs/>
          <w:spacing w:val="4"/>
          <w:sz w:val="20"/>
          <w:szCs w:val="20"/>
        </w:rPr>
        <w:t>2020 r., znak: DLI-II.7621.55.2020.ML.2, o</w:t>
      </w:r>
      <w:r w:rsidR="00CD6A03">
        <w:rPr>
          <w:rFonts w:ascii="Arial" w:hAnsi="Arial" w:cs="Arial"/>
          <w:bCs/>
          <w:spacing w:val="4"/>
          <w:sz w:val="20"/>
          <w:szCs w:val="20"/>
        </w:rPr>
        <w:t>rgan odwoławczy wezwał Pana J.G.</w:t>
      </w:r>
      <w:r w:rsidR="00FA15D1" w:rsidRPr="00C860B9">
        <w:rPr>
          <w:rFonts w:ascii="Arial" w:hAnsi="Arial" w:cs="Arial"/>
          <w:bCs/>
          <w:spacing w:val="4"/>
          <w:sz w:val="20"/>
          <w:szCs w:val="20"/>
        </w:rPr>
        <w:t xml:space="preserve"> do wykazania interesu prawnego przysługującego </w:t>
      </w:r>
      <w:r w:rsidR="00FA15D1" w:rsidRPr="00C860B9">
        <w:rPr>
          <w:rFonts w:ascii="Arial" w:hAnsi="Arial" w:cs="Arial"/>
          <w:bCs/>
          <w:spacing w:val="4"/>
          <w:sz w:val="20"/>
          <w:szCs w:val="20"/>
        </w:rPr>
        <w:br/>
        <w:t xml:space="preserve">w sprawie zezwolenia na realizację ww. inwestycji drogowej oraz dostarczenia dokumentów potwierdzających tytuł prawny do działki nr 139, z obrębu 0027 </w:t>
      </w:r>
      <w:proofErr w:type="spellStart"/>
      <w:r w:rsidR="00FA15D1" w:rsidRPr="00C860B9">
        <w:rPr>
          <w:rFonts w:ascii="Arial" w:hAnsi="Arial" w:cs="Arial"/>
          <w:bCs/>
          <w:spacing w:val="4"/>
          <w:sz w:val="20"/>
          <w:szCs w:val="20"/>
        </w:rPr>
        <w:t>Tadeuszewo</w:t>
      </w:r>
      <w:proofErr w:type="spellEnd"/>
      <w:r w:rsidR="00FA15D1" w:rsidRPr="00C860B9">
        <w:rPr>
          <w:rFonts w:ascii="Arial" w:hAnsi="Arial" w:cs="Arial"/>
          <w:bCs/>
          <w:spacing w:val="4"/>
          <w:sz w:val="20"/>
          <w:szCs w:val="20"/>
        </w:rPr>
        <w:t xml:space="preserve">, oraz działki nr 34, </w:t>
      </w:r>
      <w:r w:rsidR="00FA15D1" w:rsidRPr="00C860B9">
        <w:rPr>
          <w:rFonts w:ascii="Arial" w:hAnsi="Arial" w:cs="Arial"/>
          <w:bCs/>
          <w:spacing w:val="4"/>
          <w:sz w:val="20"/>
          <w:szCs w:val="20"/>
        </w:rPr>
        <w:br/>
        <w:t xml:space="preserve">z obrębu 0027 </w:t>
      </w:r>
      <w:proofErr w:type="spellStart"/>
      <w:r w:rsidR="00FA15D1" w:rsidRPr="00C860B9">
        <w:rPr>
          <w:rFonts w:ascii="Arial" w:hAnsi="Arial" w:cs="Arial"/>
          <w:bCs/>
          <w:spacing w:val="4"/>
          <w:sz w:val="20"/>
          <w:szCs w:val="20"/>
        </w:rPr>
        <w:t>Tadeuszewo</w:t>
      </w:r>
      <w:proofErr w:type="spellEnd"/>
      <w:r w:rsidR="00FA15D1" w:rsidRPr="00C860B9">
        <w:rPr>
          <w:rFonts w:ascii="Arial" w:hAnsi="Arial" w:cs="Arial"/>
          <w:bCs/>
          <w:spacing w:val="4"/>
          <w:sz w:val="20"/>
          <w:szCs w:val="20"/>
        </w:rPr>
        <w:t>.</w:t>
      </w:r>
    </w:p>
    <w:p w:rsidR="00CE68F7" w:rsidRPr="00C860B9" w:rsidRDefault="00FA15D1" w:rsidP="00C860B9">
      <w:pPr>
        <w:spacing w:after="240" w:line="240" w:lineRule="exact"/>
        <w:jc w:val="both"/>
        <w:rPr>
          <w:rFonts w:ascii="Arial" w:hAnsi="Arial" w:cs="Arial"/>
          <w:bCs/>
          <w:spacing w:val="4"/>
          <w:sz w:val="20"/>
          <w:szCs w:val="20"/>
        </w:rPr>
      </w:pPr>
      <w:r w:rsidRPr="00C860B9">
        <w:rPr>
          <w:rFonts w:ascii="Arial" w:hAnsi="Arial" w:cs="Arial"/>
          <w:bCs/>
          <w:spacing w:val="4"/>
          <w:sz w:val="20"/>
          <w:szCs w:val="20"/>
        </w:rPr>
        <w:t>Przy piśmie z d</w:t>
      </w:r>
      <w:r w:rsidR="00CD6A03">
        <w:rPr>
          <w:rFonts w:ascii="Arial" w:hAnsi="Arial" w:cs="Arial"/>
          <w:bCs/>
          <w:spacing w:val="4"/>
          <w:sz w:val="20"/>
          <w:szCs w:val="20"/>
        </w:rPr>
        <w:t>nia 30 listopada 2020 r. Pan J.G.</w:t>
      </w:r>
      <w:r w:rsidRPr="00C860B9">
        <w:rPr>
          <w:rFonts w:ascii="Arial" w:hAnsi="Arial" w:cs="Arial"/>
          <w:bCs/>
          <w:spacing w:val="4"/>
          <w:sz w:val="20"/>
          <w:szCs w:val="20"/>
        </w:rPr>
        <w:t xml:space="preserve"> przekazał kopię wypisu z rejestru gruntów</w:t>
      </w:r>
      <w:r w:rsidR="00EC7BEA" w:rsidRPr="00C860B9">
        <w:rPr>
          <w:rFonts w:ascii="Arial" w:hAnsi="Arial" w:cs="Arial"/>
          <w:bCs/>
          <w:spacing w:val="4"/>
          <w:sz w:val="20"/>
          <w:szCs w:val="20"/>
        </w:rPr>
        <w:t>,</w:t>
      </w:r>
      <w:r w:rsidRPr="00C860B9">
        <w:rPr>
          <w:rFonts w:ascii="Arial" w:hAnsi="Arial" w:cs="Arial"/>
          <w:bCs/>
          <w:spacing w:val="4"/>
          <w:sz w:val="20"/>
          <w:szCs w:val="20"/>
        </w:rPr>
        <w:t xml:space="preserve"> według stanu na dzień 12 marca 2019 r., w którym to dokumencie widnieje jako właściciel ww. działki </w:t>
      </w:r>
      <w:r w:rsidR="00CE68F7" w:rsidRPr="00C860B9">
        <w:rPr>
          <w:rFonts w:ascii="Arial" w:hAnsi="Arial" w:cs="Arial"/>
          <w:bCs/>
          <w:spacing w:val="4"/>
          <w:sz w:val="20"/>
          <w:szCs w:val="20"/>
        </w:rPr>
        <w:br/>
      </w:r>
      <w:r w:rsidRPr="00C860B9">
        <w:rPr>
          <w:rFonts w:ascii="Arial" w:hAnsi="Arial" w:cs="Arial"/>
          <w:bCs/>
          <w:spacing w:val="4"/>
          <w:sz w:val="20"/>
          <w:szCs w:val="20"/>
        </w:rPr>
        <w:t>nr 139. Jednakże zgodnie z zapisami księgi wieczystej nr (</w:t>
      </w:r>
      <w:r w:rsidR="00CE68F7" w:rsidRPr="00B42E1D">
        <w:rPr>
          <w:rFonts w:ascii="Arial" w:hAnsi="Arial" w:cs="Arial"/>
          <w:bCs/>
          <w:iCs/>
          <w:spacing w:val="4"/>
          <w:sz w:val="20"/>
          <w:szCs w:val="20"/>
        </w:rPr>
        <w:t>dostępnej na Portalu Podsystemu Dostępu do Centralnej Bazy Danych Ksiąg Wieczystych</w:t>
      </w:r>
      <w:r w:rsidR="00CE68F7" w:rsidRPr="00C860B9">
        <w:rPr>
          <w:rFonts w:ascii="Arial" w:hAnsi="Arial" w:cs="Arial"/>
          <w:bCs/>
          <w:spacing w:val="4"/>
          <w:sz w:val="20"/>
          <w:szCs w:val="20"/>
        </w:rPr>
        <w:t>) właścicielem ww. działki nr 139 jest obecnie P</w:t>
      </w:r>
      <w:r w:rsidR="00CD6A03">
        <w:rPr>
          <w:rFonts w:ascii="Arial" w:hAnsi="Arial" w:cs="Arial"/>
          <w:bCs/>
          <w:spacing w:val="4"/>
          <w:sz w:val="20"/>
          <w:szCs w:val="20"/>
        </w:rPr>
        <w:t>an K.W.G</w:t>
      </w:r>
      <w:r w:rsidR="00CE68F7" w:rsidRPr="00C860B9">
        <w:rPr>
          <w:rFonts w:ascii="Arial" w:hAnsi="Arial" w:cs="Arial"/>
          <w:bCs/>
          <w:spacing w:val="4"/>
          <w:sz w:val="20"/>
          <w:szCs w:val="20"/>
        </w:rPr>
        <w:t>. Jako podstawę wpisu prawa własności wskazano umowę darowizny. Ponadto, w ww. piśmie z d</w:t>
      </w:r>
      <w:r w:rsidR="00CD6A03">
        <w:rPr>
          <w:rFonts w:ascii="Arial" w:hAnsi="Arial" w:cs="Arial"/>
          <w:bCs/>
          <w:spacing w:val="4"/>
          <w:sz w:val="20"/>
          <w:szCs w:val="20"/>
        </w:rPr>
        <w:t>nia 30 listopada 2020 r. Pan J.G.</w:t>
      </w:r>
      <w:r w:rsidR="00CE68F7" w:rsidRPr="00C860B9">
        <w:rPr>
          <w:rFonts w:ascii="Arial" w:hAnsi="Arial" w:cs="Arial"/>
          <w:bCs/>
          <w:spacing w:val="4"/>
          <w:sz w:val="20"/>
          <w:szCs w:val="20"/>
        </w:rPr>
        <w:t xml:space="preserve"> wskazał, </w:t>
      </w:r>
      <w:r w:rsidR="00CE68F7" w:rsidRPr="00C860B9">
        <w:rPr>
          <w:rFonts w:ascii="Arial" w:hAnsi="Arial" w:cs="Arial"/>
          <w:bCs/>
          <w:spacing w:val="4"/>
          <w:sz w:val="20"/>
          <w:szCs w:val="20"/>
        </w:rPr>
        <w:br/>
        <w:t>iż nie wyraża zgody na wycinkę drzew rosnących na ww. działce nr 34, ponieważ od ponad 40 lat włada ta działką, zasadził tam drzewa oraz pozostałą część wykorzystuje rolniczo jako „przejętą przez zasiedzenie”.</w:t>
      </w:r>
    </w:p>
    <w:p w:rsidR="00607D56" w:rsidRPr="00C860B9" w:rsidRDefault="00607D56" w:rsidP="00C860B9">
      <w:pPr>
        <w:spacing w:after="240" w:line="240" w:lineRule="exact"/>
        <w:jc w:val="both"/>
        <w:rPr>
          <w:rFonts w:ascii="Arial" w:hAnsi="Arial" w:cs="Arial"/>
          <w:spacing w:val="4"/>
          <w:sz w:val="20"/>
          <w:szCs w:val="20"/>
        </w:rPr>
      </w:pPr>
      <w:r w:rsidRPr="00C860B9">
        <w:rPr>
          <w:rFonts w:ascii="Arial" w:hAnsi="Arial" w:cs="Arial"/>
          <w:i/>
          <w:spacing w:val="4"/>
          <w:sz w:val="20"/>
          <w:szCs w:val="20"/>
        </w:rPr>
        <w:t>Minister</w:t>
      </w:r>
      <w:r w:rsidRPr="00C860B9">
        <w:rPr>
          <w:rFonts w:ascii="Arial" w:hAnsi="Arial" w:cs="Arial"/>
          <w:spacing w:val="4"/>
          <w:sz w:val="20"/>
          <w:szCs w:val="20"/>
        </w:rPr>
        <w:t xml:space="preserve"> uznał, że zgromadzony w przedmiotowej sprawie materiał dowodowy</w:t>
      </w:r>
      <w:r w:rsidR="00CD6A03">
        <w:rPr>
          <w:rFonts w:ascii="Arial" w:hAnsi="Arial" w:cs="Arial"/>
          <w:spacing w:val="4"/>
          <w:sz w:val="20"/>
          <w:szCs w:val="20"/>
        </w:rPr>
        <w:t xml:space="preserve"> nie potwierdza, aby Panu J.G.</w:t>
      </w:r>
      <w:r w:rsidRPr="00C860B9">
        <w:rPr>
          <w:rFonts w:ascii="Arial" w:hAnsi="Arial" w:cs="Arial"/>
          <w:spacing w:val="4"/>
          <w:sz w:val="20"/>
          <w:szCs w:val="20"/>
        </w:rPr>
        <w:t xml:space="preserve"> przysługiwał przymiot strony – w rozumieniu art. 28 </w:t>
      </w:r>
      <w:r w:rsidRPr="00C860B9">
        <w:rPr>
          <w:rFonts w:ascii="Arial" w:hAnsi="Arial" w:cs="Arial"/>
          <w:i/>
          <w:spacing w:val="4"/>
          <w:sz w:val="20"/>
          <w:szCs w:val="20"/>
        </w:rPr>
        <w:t>kpa</w:t>
      </w:r>
      <w:r w:rsidRPr="00C860B9">
        <w:rPr>
          <w:rFonts w:ascii="Arial" w:hAnsi="Arial" w:cs="Arial"/>
          <w:spacing w:val="4"/>
          <w:sz w:val="20"/>
          <w:szCs w:val="20"/>
        </w:rPr>
        <w:t xml:space="preserve"> – w sprawie dotyczącej zezwolenia na realizację przedmiotowej inwestycji drogowej.</w:t>
      </w:r>
    </w:p>
    <w:p w:rsidR="00607D56" w:rsidRPr="00C860B9" w:rsidRDefault="00607D56" w:rsidP="00C860B9">
      <w:pPr>
        <w:spacing w:after="240" w:line="240" w:lineRule="exact"/>
        <w:jc w:val="both"/>
        <w:rPr>
          <w:rFonts w:ascii="Arial" w:hAnsi="Arial" w:cs="Arial"/>
          <w:spacing w:val="4"/>
          <w:sz w:val="20"/>
          <w:szCs w:val="20"/>
        </w:rPr>
      </w:pPr>
      <w:r w:rsidRPr="00C860B9">
        <w:rPr>
          <w:rFonts w:ascii="Arial" w:hAnsi="Arial" w:cs="Arial"/>
          <w:bCs/>
          <w:spacing w:val="4"/>
          <w:sz w:val="20"/>
          <w:szCs w:val="20"/>
        </w:rPr>
        <w:t xml:space="preserve">Wskazać należy, iż kwestionowanie decyzji przesądzających o przebiegu inwestycji liniowych może dotyczyć wyłącznie tych ich odcinków, których przebieg skutkuje bezpośrednią ingerencją w ich prawa podmiotowe – np. prawo własności. </w:t>
      </w:r>
      <w:r w:rsidRPr="00C860B9">
        <w:rPr>
          <w:rFonts w:ascii="Arial" w:hAnsi="Arial" w:cs="Arial"/>
          <w:spacing w:val="4"/>
          <w:sz w:val="20"/>
          <w:szCs w:val="20"/>
        </w:rPr>
        <w:t>Zakres prowadzonego postępowania weryfikacyjnego musi ściśle odpowiadać interesowi prawnemu podmiotu kwestionującego decyzję dotyczącą inwestycji liniowej. Inwestycje tego typu mają złożony charakter, a inwestor działa w interesie publicznym, tym samym odwołanie od decyzji wydawanych w postępowaniach dotyczących inwestycji liniowych należy rozpatrywać z uwzględnieniem prymatu interesu publicznego tylko w odniesieniu do konkretnego int</w:t>
      </w:r>
      <w:r w:rsidR="006D57F0" w:rsidRPr="00C860B9">
        <w:rPr>
          <w:rFonts w:ascii="Arial" w:hAnsi="Arial" w:cs="Arial"/>
          <w:spacing w:val="4"/>
          <w:sz w:val="20"/>
          <w:szCs w:val="20"/>
        </w:rPr>
        <w:t>eresu prawnego odwołującego się.</w:t>
      </w:r>
    </w:p>
    <w:p w:rsidR="00735022" w:rsidRPr="00C860B9" w:rsidRDefault="00497837" w:rsidP="00C860B9">
      <w:pPr>
        <w:spacing w:after="240" w:line="240" w:lineRule="exact"/>
        <w:jc w:val="both"/>
        <w:rPr>
          <w:rFonts w:ascii="Arial" w:hAnsi="Arial" w:cs="Arial"/>
          <w:spacing w:val="4"/>
          <w:sz w:val="20"/>
          <w:szCs w:val="20"/>
        </w:rPr>
      </w:pPr>
      <w:r>
        <w:rPr>
          <w:rFonts w:ascii="Arial" w:hAnsi="Arial" w:cs="Arial"/>
          <w:spacing w:val="4"/>
          <w:sz w:val="20"/>
          <w:szCs w:val="20"/>
        </w:rPr>
        <w:t>Natomiast Pan J.G.</w:t>
      </w:r>
      <w:r w:rsidR="007E39F7" w:rsidRPr="00C860B9">
        <w:rPr>
          <w:rFonts w:ascii="Arial" w:hAnsi="Arial" w:cs="Arial"/>
          <w:spacing w:val="4"/>
          <w:sz w:val="20"/>
          <w:szCs w:val="20"/>
        </w:rPr>
        <w:t xml:space="preserve"> nie jest ani właścicielem, ani użytkownikiem wieczystym żadnej nieruchomości objętej </w:t>
      </w:r>
      <w:r w:rsidR="007E39F7" w:rsidRPr="00B42E1D">
        <w:rPr>
          <w:rFonts w:ascii="Arial" w:hAnsi="Arial" w:cs="Arial"/>
          <w:i/>
          <w:spacing w:val="4"/>
          <w:sz w:val="20"/>
          <w:szCs w:val="20"/>
        </w:rPr>
        <w:t>decyzją Wojewody Wielkopolskiego</w:t>
      </w:r>
      <w:r w:rsidR="007E39F7" w:rsidRPr="00C860B9">
        <w:rPr>
          <w:rFonts w:ascii="Arial" w:hAnsi="Arial" w:cs="Arial"/>
          <w:spacing w:val="4"/>
          <w:sz w:val="20"/>
          <w:szCs w:val="20"/>
        </w:rPr>
        <w:t xml:space="preserve">, nie posiada też innych praw rzeczowych do tych nieruchomości. Co więcej, skarżący obecnie nie jest </w:t>
      </w:r>
      <w:r w:rsidR="008C71AE" w:rsidRPr="00C860B9">
        <w:rPr>
          <w:rFonts w:ascii="Arial" w:hAnsi="Arial" w:cs="Arial"/>
          <w:spacing w:val="4"/>
          <w:sz w:val="20"/>
          <w:szCs w:val="20"/>
        </w:rPr>
        <w:t xml:space="preserve">już </w:t>
      </w:r>
      <w:r w:rsidR="007E39F7" w:rsidRPr="00C860B9">
        <w:rPr>
          <w:rFonts w:ascii="Arial" w:hAnsi="Arial" w:cs="Arial"/>
          <w:spacing w:val="4"/>
          <w:sz w:val="20"/>
          <w:szCs w:val="20"/>
        </w:rPr>
        <w:t xml:space="preserve">także właścicielem </w:t>
      </w:r>
      <w:r w:rsidR="007E39F7" w:rsidRPr="00C860B9">
        <w:rPr>
          <w:rFonts w:ascii="Arial" w:hAnsi="Arial" w:cs="Arial"/>
          <w:bCs/>
          <w:spacing w:val="4"/>
          <w:sz w:val="20"/>
          <w:szCs w:val="20"/>
        </w:rPr>
        <w:t>ww. działki nr 139</w:t>
      </w:r>
      <w:r w:rsidR="007E39F7" w:rsidRPr="00C860B9">
        <w:rPr>
          <w:rFonts w:ascii="Arial" w:hAnsi="Arial" w:cs="Arial"/>
          <w:spacing w:val="4"/>
          <w:sz w:val="20"/>
          <w:szCs w:val="20"/>
        </w:rPr>
        <w:t>, która graniczy z terenem planowanej inwestycji, lecz inwestycja ta nie ogranicza w żaden sposób zagospodarowania tej działki</w:t>
      </w:r>
      <w:r w:rsidR="00735022" w:rsidRPr="00C860B9">
        <w:rPr>
          <w:rFonts w:ascii="Arial" w:hAnsi="Arial" w:cs="Arial"/>
          <w:spacing w:val="4"/>
          <w:sz w:val="20"/>
          <w:szCs w:val="20"/>
        </w:rPr>
        <w:t>.</w:t>
      </w:r>
      <w:r w:rsidR="007E39F7" w:rsidRPr="00C860B9">
        <w:rPr>
          <w:rFonts w:ascii="Arial" w:hAnsi="Arial" w:cs="Arial"/>
          <w:spacing w:val="4"/>
          <w:sz w:val="20"/>
          <w:szCs w:val="20"/>
        </w:rPr>
        <w:t xml:space="preserve"> </w:t>
      </w:r>
      <w:r w:rsidR="00735022" w:rsidRPr="00C860B9">
        <w:rPr>
          <w:rFonts w:ascii="Arial" w:hAnsi="Arial" w:cs="Arial"/>
          <w:spacing w:val="4"/>
          <w:sz w:val="20"/>
          <w:szCs w:val="20"/>
        </w:rPr>
        <w:t xml:space="preserve">Skarżący swój interes prawny wywodzi z faktu posadzenia w przeszłości drzew na </w:t>
      </w:r>
      <w:r w:rsidR="00735022" w:rsidRPr="00C860B9">
        <w:rPr>
          <w:rFonts w:ascii="Arial" w:hAnsi="Arial" w:cs="Arial"/>
          <w:bCs/>
          <w:iCs/>
          <w:spacing w:val="4"/>
          <w:sz w:val="20"/>
          <w:szCs w:val="20"/>
          <w:lang w:bidi="pl-PL"/>
        </w:rPr>
        <w:t>ww. działce nr 34</w:t>
      </w:r>
      <w:r w:rsidR="00735022" w:rsidRPr="00C860B9">
        <w:rPr>
          <w:rFonts w:ascii="Arial" w:hAnsi="Arial" w:cs="Arial"/>
          <w:spacing w:val="4"/>
          <w:sz w:val="20"/>
          <w:szCs w:val="20"/>
        </w:rPr>
        <w:t>, które mają być wycięte w związku z realizacją planowanej inwestycji. Skarżący wywodzi swoje prawo własności do ww. działki nr 34 z faktu jej posiadania</w:t>
      </w:r>
      <w:r w:rsidR="008C71AE" w:rsidRPr="00C860B9">
        <w:rPr>
          <w:rFonts w:ascii="Arial" w:hAnsi="Arial" w:cs="Arial"/>
          <w:spacing w:val="4"/>
          <w:sz w:val="20"/>
          <w:szCs w:val="20"/>
        </w:rPr>
        <w:t xml:space="preserve"> </w:t>
      </w:r>
      <w:r w:rsidR="00426E4A">
        <w:rPr>
          <w:rFonts w:ascii="Arial" w:hAnsi="Arial" w:cs="Arial"/>
          <w:spacing w:val="4"/>
          <w:sz w:val="20"/>
          <w:szCs w:val="20"/>
        </w:rPr>
        <w:t xml:space="preserve">przez </w:t>
      </w:r>
      <w:r w:rsidR="008C71AE" w:rsidRPr="00C860B9">
        <w:rPr>
          <w:rFonts w:ascii="Arial" w:hAnsi="Arial" w:cs="Arial"/>
          <w:spacing w:val="4"/>
          <w:sz w:val="20"/>
          <w:szCs w:val="20"/>
        </w:rPr>
        <w:t>zasiedzenie</w:t>
      </w:r>
      <w:r w:rsidR="00735022" w:rsidRPr="00C860B9">
        <w:rPr>
          <w:rFonts w:ascii="Arial" w:hAnsi="Arial" w:cs="Arial"/>
          <w:spacing w:val="4"/>
          <w:sz w:val="20"/>
          <w:szCs w:val="20"/>
        </w:rPr>
        <w:t xml:space="preserve">, które wyraża się w dokonaniu na tej nieruchomości </w:t>
      </w:r>
      <w:proofErr w:type="spellStart"/>
      <w:r w:rsidR="00735022" w:rsidRPr="00C860B9">
        <w:rPr>
          <w:rFonts w:ascii="Arial" w:hAnsi="Arial" w:cs="Arial"/>
          <w:spacing w:val="4"/>
          <w:sz w:val="20"/>
          <w:szCs w:val="20"/>
        </w:rPr>
        <w:t>nasadzeń</w:t>
      </w:r>
      <w:proofErr w:type="spellEnd"/>
      <w:r w:rsidR="00735022" w:rsidRPr="00C860B9">
        <w:rPr>
          <w:rFonts w:ascii="Arial" w:hAnsi="Arial" w:cs="Arial"/>
          <w:spacing w:val="4"/>
          <w:sz w:val="20"/>
          <w:szCs w:val="20"/>
        </w:rPr>
        <w:t xml:space="preserve"> drzew, a pozostałej jej części wykorzystywania rolniczo. </w:t>
      </w:r>
    </w:p>
    <w:p w:rsidR="00E4507F" w:rsidRPr="00C860B9" w:rsidRDefault="00735022" w:rsidP="00C860B9">
      <w:pPr>
        <w:spacing w:after="240" w:line="240" w:lineRule="exact"/>
        <w:jc w:val="both"/>
        <w:rPr>
          <w:rFonts w:ascii="Arial" w:hAnsi="Arial" w:cs="Arial"/>
          <w:spacing w:val="4"/>
          <w:sz w:val="20"/>
          <w:szCs w:val="20"/>
        </w:rPr>
      </w:pPr>
      <w:r w:rsidRPr="00C860B9">
        <w:rPr>
          <w:rFonts w:ascii="Arial" w:hAnsi="Arial" w:cs="Arial"/>
          <w:spacing w:val="4"/>
          <w:sz w:val="20"/>
          <w:szCs w:val="20"/>
        </w:rPr>
        <w:t xml:space="preserve">Jednak stwierdzenie nabycia własności nieruchomości przez zasiedzenie wymaga przeprowadzenia postępowania przed sądem powszechnym i wydania przez ten sąd orzeczenia w tym przedmiocie. Skarżący takiego orzeczenia nie przedstawił. Dla wyjaśnienia kwestii kto jest właścicielem drzew </w:t>
      </w:r>
      <w:r w:rsidRPr="00C860B9">
        <w:rPr>
          <w:rFonts w:ascii="Arial" w:hAnsi="Arial" w:cs="Arial"/>
          <w:spacing w:val="4"/>
          <w:sz w:val="20"/>
          <w:szCs w:val="20"/>
        </w:rPr>
        <w:br/>
        <w:t xml:space="preserve">i nieruchomości, na których one rosną i ewentualnych roszczeń odszkodowawczych związanych z ich nasadzeniem właściwy jest sąd powszechny. W aktach sprawy brak jest jakichkolwiek dokumentów świadczących o tym, aby obecnie właścicielem ww. działki nr 34 był skarżący (por. wyrok Naczelnego Sądu Administracyjnego z dnia 8 marca 2018 r., sygn. akt II OSK 120/18, </w:t>
      </w:r>
      <w:proofErr w:type="spellStart"/>
      <w:r w:rsidRPr="00C860B9">
        <w:rPr>
          <w:rFonts w:ascii="Arial" w:hAnsi="Arial" w:cs="Arial"/>
          <w:spacing w:val="4"/>
          <w:sz w:val="20"/>
          <w:szCs w:val="20"/>
        </w:rPr>
        <w:t>opubl</w:t>
      </w:r>
      <w:proofErr w:type="spellEnd"/>
      <w:r w:rsidRPr="00C860B9">
        <w:rPr>
          <w:rFonts w:ascii="Arial" w:hAnsi="Arial" w:cs="Arial"/>
          <w:spacing w:val="4"/>
          <w:sz w:val="20"/>
          <w:szCs w:val="20"/>
        </w:rPr>
        <w:t xml:space="preserve">. Centralna Baza Orzeczeń Sądów Administracyjnych). </w:t>
      </w:r>
    </w:p>
    <w:p w:rsidR="008159D2" w:rsidRPr="00C860B9" w:rsidRDefault="008159D2" w:rsidP="00C860B9">
      <w:pPr>
        <w:spacing w:after="240" w:line="240" w:lineRule="exact"/>
        <w:jc w:val="both"/>
        <w:rPr>
          <w:rFonts w:ascii="Arial" w:hAnsi="Arial" w:cs="Arial"/>
          <w:spacing w:val="4"/>
          <w:sz w:val="20"/>
          <w:szCs w:val="20"/>
        </w:rPr>
      </w:pPr>
      <w:r w:rsidRPr="00C860B9">
        <w:rPr>
          <w:rFonts w:ascii="Arial" w:hAnsi="Arial" w:cs="Arial"/>
          <w:bCs/>
          <w:iCs/>
          <w:spacing w:val="4"/>
          <w:sz w:val="20"/>
          <w:szCs w:val="20"/>
          <w:lang w:bidi="pl-PL"/>
        </w:rPr>
        <w:t xml:space="preserve">W ocenie organu odwoławczego żaden z przepisów </w:t>
      </w:r>
      <w:r w:rsidRPr="00C860B9">
        <w:rPr>
          <w:rFonts w:ascii="Arial" w:hAnsi="Arial" w:cs="Arial"/>
          <w:bCs/>
          <w:i/>
          <w:iCs/>
          <w:spacing w:val="4"/>
          <w:sz w:val="20"/>
          <w:szCs w:val="20"/>
          <w:lang w:bidi="pl-PL"/>
        </w:rPr>
        <w:t>specustawy drogowej</w:t>
      </w:r>
      <w:r w:rsidRPr="00C860B9">
        <w:rPr>
          <w:rFonts w:ascii="Arial" w:hAnsi="Arial" w:cs="Arial"/>
          <w:bCs/>
          <w:iCs/>
          <w:spacing w:val="4"/>
          <w:sz w:val="20"/>
          <w:szCs w:val="20"/>
          <w:lang w:bidi="pl-PL"/>
        </w:rPr>
        <w:t xml:space="preserve"> nie przyznaje "automatycznego" (z mocy prawa) interesu prawnego wszystkim podmiotom zainteresowanym </w:t>
      </w:r>
      <w:r w:rsidRPr="00C860B9">
        <w:rPr>
          <w:rFonts w:ascii="Arial" w:hAnsi="Arial" w:cs="Arial"/>
          <w:bCs/>
          <w:iCs/>
          <w:spacing w:val="4"/>
          <w:sz w:val="20"/>
          <w:szCs w:val="20"/>
          <w:lang w:bidi="pl-PL"/>
        </w:rPr>
        <w:lastRenderedPageBreak/>
        <w:t xml:space="preserve">przebiegiem inwestycji drogowej. Organ nie może uwzględniać protestów obywateli, wyrażających ich osobiste zapatrywania, czy też ich odmiennego stanowiska, które pozostają poza ochroną prawną i nie wynikają z norm prawa. Oczekiwania, postulaty i życzenia co do określonego przebiegu inwestycji - nie mające prawnego osadzenia - są bezskuteczne (por. wyrok Wojewódzkiego Sądu Administracyjnego </w:t>
      </w:r>
      <w:r w:rsidRPr="00C860B9">
        <w:rPr>
          <w:rFonts w:ascii="Arial" w:hAnsi="Arial" w:cs="Arial"/>
          <w:bCs/>
          <w:iCs/>
          <w:spacing w:val="4"/>
          <w:sz w:val="20"/>
          <w:szCs w:val="20"/>
          <w:lang w:bidi="pl-PL"/>
        </w:rPr>
        <w:br/>
        <w:t>w Warszawie z dnia 28 czerwca 2018 r., sygn. akt  VII SA/</w:t>
      </w:r>
      <w:proofErr w:type="spellStart"/>
      <w:r w:rsidRPr="00C860B9">
        <w:rPr>
          <w:rFonts w:ascii="Arial" w:hAnsi="Arial" w:cs="Arial"/>
          <w:bCs/>
          <w:iCs/>
          <w:spacing w:val="4"/>
          <w:sz w:val="20"/>
          <w:szCs w:val="20"/>
          <w:lang w:bidi="pl-PL"/>
        </w:rPr>
        <w:t>Wa</w:t>
      </w:r>
      <w:proofErr w:type="spellEnd"/>
      <w:r w:rsidRPr="00C860B9">
        <w:rPr>
          <w:rFonts w:ascii="Arial" w:hAnsi="Arial" w:cs="Arial"/>
          <w:bCs/>
          <w:iCs/>
          <w:spacing w:val="4"/>
          <w:sz w:val="20"/>
          <w:szCs w:val="20"/>
          <w:lang w:bidi="pl-PL"/>
        </w:rPr>
        <w:t xml:space="preserve"> 2555/17, </w:t>
      </w:r>
      <w:proofErr w:type="spellStart"/>
      <w:r w:rsidRPr="00C860B9">
        <w:rPr>
          <w:rFonts w:ascii="Arial" w:hAnsi="Arial" w:cs="Arial"/>
          <w:bCs/>
          <w:iCs/>
          <w:spacing w:val="4"/>
          <w:sz w:val="20"/>
          <w:szCs w:val="20"/>
          <w:lang w:bidi="pl-PL"/>
        </w:rPr>
        <w:t>opubl</w:t>
      </w:r>
      <w:proofErr w:type="spellEnd"/>
      <w:r w:rsidRPr="00C860B9">
        <w:rPr>
          <w:rFonts w:ascii="Arial" w:hAnsi="Arial" w:cs="Arial"/>
          <w:bCs/>
          <w:iCs/>
          <w:spacing w:val="4"/>
          <w:sz w:val="20"/>
          <w:szCs w:val="20"/>
          <w:lang w:bidi="pl-PL"/>
        </w:rPr>
        <w:t xml:space="preserve">. </w:t>
      </w:r>
      <w:hyperlink r:id="rId11" w:history="1">
        <w:r w:rsidRPr="00B42E1D">
          <w:rPr>
            <w:rStyle w:val="Hipercze"/>
            <w:rFonts w:ascii="Arial" w:hAnsi="Arial" w:cs="Arial"/>
            <w:bCs/>
            <w:iCs/>
            <w:color w:val="auto"/>
            <w:spacing w:val="4"/>
            <w:sz w:val="20"/>
            <w:szCs w:val="20"/>
            <w:u w:val="none"/>
            <w:lang w:bidi="pl-PL"/>
          </w:rPr>
          <w:t>Centralna Baza Orzeczeń Sądów Administracyjnych</w:t>
        </w:r>
      </w:hyperlink>
      <w:r w:rsidRPr="00C860B9">
        <w:rPr>
          <w:rFonts w:ascii="Arial" w:hAnsi="Arial" w:cs="Arial"/>
          <w:bCs/>
          <w:iCs/>
          <w:spacing w:val="4"/>
          <w:sz w:val="20"/>
          <w:szCs w:val="20"/>
          <w:lang w:bidi="pl-PL"/>
        </w:rPr>
        <w:t>).</w:t>
      </w:r>
      <w:r w:rsidRPr="00C860B9">
        <w:rPr>
          <w:rFonts w:ascii="Arial" w:hAnsi="Arial" w:cs="Arial"/>
          <w:spacing w:val="4"/>
          <w:sz w:val="20"/>
          <w:szCs w:val="20"/>
        </w:rPr>
        <w:t xml:space="preserve"> </w:t>
      </w:r>
      <w:r w:rsidR="00607D56" w:rsidRPr="00C860B9">
        <w:rPr>
          <w:rFonts w:ascii="Arial" w:hAnsi="Arial" w:cs="Arial"/>
          <w:bCs/>
          <w:spacing w:val="4"/>
          <w:sz w:val="20"/>
          <w:szCs w:val="20"/>
        </w:rPr>
        <w:t xml:space="preserve">Skarżący w niniejszej sprawie nie wskazał z jakiego przepisu prawa materialnego, mającego bezpośredni wpływ na jego sytuację prawną, wywodzi swój interes prawny </w:t>
      </w:r>
      <w:r w:rsidRPr="00C860B9">
        <w:rPr>
          <w:rFonts w:ascii="Arial" w:hAnsi="Arial" w:cs="Arial"/>
          <w:bCs/>
          <w:spacing w:val="4"/>
          <w:sz w:val="20"/>
          <w:szCs w:val="20"/>
        </w:rPr>
        <w:br/>
      </w:r>
      <w:r w:rsidR="00607D56" w:rsidRPr="00C860B9">
        <w:rPr>
          <w:rFonts w:ascii="Arial" w:hAnsi="Arial" w:cs="Arial"/>
          <w:bCs/>
          <w:spacing w:val="4"/>
          <w:sz w:val="20"/>
          <w:szCs w:val="20"/>
        </w:rPr>
        <w:t xml:space="preserve">w sprawie o zezwolenie na realizację przedmiotowej inwestycji drogowej. Brak jest zatem przepisu prawa materialnego, na którego naruszenie mógłby wskazać skarżący, jako źródło statusu strony </w:t>
      </w:r>
      <w:r w:rsidRPr="00C860B9">
        <w:rPr>
          <w:rFonts w:ascii="Arial" w:hAnsi="Arial" w:cs="Arial"/>
          <w:bCs/>
          <w:spacing w:val="4"/>
          <w:sz w:val="20"/>
          <w:szCs w:val="20"/>
        </w:rPr>
        <w:br/>
      </w:r>
      <w:r w:rsidR="00607D56" w:rsidRPr="00C860B9">
        <w:rPr>
          <w:rFonts w:ascii="Arial" w:hAnsi="Arial" w:cs="Arial"/>
          <w:bCs/>
          <w:spacing w:val="4"/>
          <w:sz w:val="20"/>
          <w:szCs w:val="20"/>
        </w:rPr>
        <w:t xml:space="preserve">w postępowaniu dotyczącym budowy drogi w oparciu o </w:t>
      </w:r>
      <w:r w:rsidR="00607D56" w:rsidRPr="00B42E1D">
        <w:rPr>
          <w:rFonts w:ascii="Arial" w:hAnsi="Arial" w:cs="Arial"/>
          <w:bCs/>
          <w:i/>
          <w:spacing w:val="4"/>
          <w:sz w:val="20"/>
          <w:szCs w:val="20"/>
        </w:rPr>
        <w:t>specustawę drogową</w:t>
      </w:r>
      <w:r w:rsidR="00607D56" w:rsidRPr="00C860B9">
        <w:rPr>
          <w:rFonts w:ascii="Arial" w:hAnsi="Arial" w:cs="Arial"/>
          <w:bCs/>
          <w:spacing w:val="4"/>
          <w:sz w:val="20"/>
          <w:szCs w:val="20"/>
        </w:rPr>
        <w:t>.</w:t>
      </w:r>
      <w:r w:rsidR="00E4507F" w:rsidRPr="00C860B9">
        <w:rPr>
          <w:rFonts w:ascii="Arial" w:hAnsi="Arial" w:cs="Arial"/>
          <w:bCs/>
          <w:spacing w:val="4"/>
          <w:sz w:val="20"/>
          <w:szCs w:val="20"/>
        </w:rPr>
        <w:t xml:space="preserve"> </w:t>
      </w:r>
    </w:p>
    <w:p w:rsidR="006D57F0" w:rsidRPr="00C860B9" w:rsidRDefault="006D57F0" w:rsidP="00C860B9">
      <w:pPr>
        <w:spacing w:after="240" w:line="240" w:lineRule="exact"/>
        <w:jc w:val="both"/>
        <w:rPr>
          <w:rFonts w:ascii="Arial" w:hAnsi="Arial" w:cs="Arial"/>
          <w:bCs/>
          <w:spacing w:val="4"/>
          <w:sz w:val="20"/>
          <w:szCs w:val="20"/>
        </w:rPr>
      </w:pPr>
      <w:r w:rsidRPr="00C860B9">
        <w:rPr>
          <w:rFonts w:ascii="Arial" w:hAnsi="Arial" w:cs="Arial"/>
          <w:bCs/>
          <w:iCs/>
          <w:spacing w:val="4"/>
          <w:sz w:val="20"/>
          <w:szCs w:val="20"/>
        </w:rPr>
        <w:t>W tej sytuacji faktycznej i prawnej sprawy, wskazać należy, że interes skarżącego przybiera w sprawie postać interesu faktycznego, przesądzając w konsekwencji o braku p</w:t>
      </w:r>
      <w:r w:rsidR="00E4507F" w:rsidRPr="00C860B9">
        <w:rPr>
          <w:rFonts w:ascii="Arial" w:hAnsi="Arial" w:cs="Arial"/>
          <w:bCs/>
          <w:iCs/>
          <w:spacing w:val="4"/>
          <w:sz w:val="20"/>
          <w:szCs w:val="20"/>
        </w:rPr>
        <w:t xml:space="preserve">rzymiotu strony w postępowaniu </w:t>
      </w:r>
      <w:r w:rsidR="008159D2" w:rsidRPr="00C860B9">
        <w:rPr>
          <w:rFonts w:ascii="Arial" w:hAnsi="Arial" w:cs="Arial"/>
          <w:bCs/>
          <w:iCs/>
          <w:spacing w:val="4"/>
          <w:sz w:val="20"/>
          <w:szCs w:val="20"/>
        </w:rPr>
        <w:br/>
      </w:r>
      <w:r w:rsidRPr="00C860B9">
        <w:rPr>
          <w:rFonts w:ascii="Arial" w:hAnsi="Arial" w:cs="Arial"/>
          <w:bCs/>
          <w:iCs/>
          <w:spacing w:val="4"/>
          <w:sz w:val="20"/>
          <w:szCs w:val="20"/>
        </w:rPr>
        <w:t xml:space="preserve">o zezwolenie na realizację przedmiotowej inwestycji drogowej. </w:t>
      </w:r>
      <w:r w:rsidRPr="00C860B9">
        <w:rPr>
          <w:rFonts w:ascii="Arial" w:hAnsi="Arial" w:cs="Arial"/>
          <w:bCs/>
          <w:iCs/>
          <w:spacing w:val="4"/>
          <w:sz w:val="20"/>
          <w:szCs w:val="20"/>
          <w:lang w:bidi="pl-PL"/>
        </w:rPr>
        <w:t xml:space="preserve">Jak zaś podkreśla się w orzecznictwie </w:t>
      </w:r>
      <w:proofErr w:type="spellStart"/>
      <w:r w:rsidRPr="00C860B9">
        <w:rPr>
          <w:rFonts w:ascii="Arial" w:hAnsi="Arial" w:cs="Arial"/>
          <w:bCs/>
          <w:iCs/>
          <w:spacing w:val="4"/>
          <w:sz w:val="20"/>
          <w:szCs w:val="20"/>
          <w:lang w:bidi="pl-PL"/>
        </w:rPr>
        <w:t>sądowoadministracyjnym</w:t>
      </w:r>
      <w:proofErr w:type="spellEnd"/>
      <w:r w:rsidRPr="00C860B9">
        <w:rPr>
          <w:rFonts w:ascii="Arial" w:hAnsi="Arial" w:cs="Arial"/>
          <w:bCs/>
          <w:iCs/>
          <w:spacing w:val="4"/>
          <w:sz w:val="20"/>
          <w:szCs w:val="20"/>
          <w:lang w:bidi="pl-PL"/>
        </w:rPr>
        <w:t xml:space="preserve"> – interes faktyczny, który można nawet racjonalnie uzasadnić, nie powoduje po stronie dysponującego nim podmiotu uzyskania statusu strony danego postępowania administracyjnego (vide: wyrok Wojewódzkiego Sądu Administracyjnego w Warszawie z dnia </w:t>
      </w:r>
      <w:r w:rsidR="008159D2" w:rsidRPr="00C860B9">
        <w:rPr>
          <w:rFonts w:ascii="Arial" w:hAnsi="Arial" w:cs="Arial"/>
          <w:bCs/>
          <w:iCs/>
          <w:spacing w:val="4"/>
          <w:sz w:val="20"/>
          <w:szCs w:val="20"/>
          <w:lang w:bidi="pl-PL"/>
        </w:rPr>
        <w:br/>
      </w:r>
      <w:r w:rsidRPr="00C860B9">
        <w:rPr>
          <w:rFonts w:ascii="Arial" w:hAnsi="Arial" w:cs="Arial"/>
          <w:bCs/>
          <w:iCs/>
          <w:spacing w:val="4"/>
          <w:sz w:val="20"/>
          <w:szCs w:val="20"/>
          <w:lang w:bidi="pl-PL"/>
        </w:rPr>
        <w:t>6 listopada 2009 r., sygn. akt IV SA/</w:t>
      </w:r>
      <w:proofErr w:type="spellStart"/>
      <w:r w:rsidRPr="00C860B9">
        <w:rPr>
          <w:rFonts w:ascii="Arial" w:hAnsi="Arial" w:cs="Arial"/>
          <w:bCs/>
          <w:iCs/>
          <w:spacing w:val="4"/>
          <w:sz w:val="20"/>
          <w:szCs w:val="20"/>
          <w:lang w:bidi="pl-PL"/>
        </w:rPr>
        <w:t>Wa</w:t>
      </w:r>
      <w:proofErr w:type="spellEnd"/>
      <w:r w:rsidRPr="00C860B9">
        <w:rPr>
          <w:rFonts w:ascii="Arial" w:hAnsi="Arial" w:cs="Arial"/>
          <w:bCs/>
          <w:iCs/>
          <w:spacing w:val="4"/>
          <w:sz w:val="20"/>
          <w:szCs w:val="20"/>
          <w:lang w:bidi="pl-PL"/>
        </w:rPr>
        <w:t xml:space="preserve"> 1311/2009). </w:t>
      </w:r>
      <w:r w:rsidRPr="00C860B9">
        <w:rPr>
          <w:rFonts w:ascii="Arial" w:hAnsi="Arial" w:cs="Arial"/>
          <w:bCs/>
          <w:spacing w:val="4"/>
          <w:sz w:val="20"/>
          <w:szCs w:val="20"/>
        </w:rPr>
        <w:t xml:space="preserve">Wskazać ponownie należy, że w art. 28 </w:t>
      </w:r>
      <w:r w:rsidRPr="00C860B9">
        <w:rPr>
          <w:rFonts w:ascii="Arial" w:hAnsi="Arial" w:cs="Arial"/>
          <w:bCs/>
          <w:i/>
          <w:spacing w:val="4"/>
          <w:sz w:val="20"/>
          <w:szCs w:val="20"/>
        </w:rPr>
        <w:t>kpa</w:t>
      </w:r>
      <w:r w:rsidRPr="00C860B9">
        <w:rPr>
          <w:rFonts w:ascii="Arial" w:hAnsi="Arial" w:cs="Arial"/>
          <w:bCs/>
          <w:spacing w:val="4"/>
          <w:sz w:val="20"/>
          <w:szCs w:val="20"/>
        </w:rPr>
        <w:t xml:space="preserve"> ustawodawca przymiot strony w postępowaniu administracyjnym powiązał z istnieniem interesu prawnego lub obowiązku podmiotu żądającego podjęcia czynności organu. Interes prawny, </w:t>
      </w:r>
      <w:r w:rsidR="00E4507F" w:rsidRPr="00C860B9">
        <w:rPr>
          <w:rFonts w:ascii="Arial" w:hAnsi="Arial" w:cs="Arial"/>
          <w:bCs/>
          <w:spacing w:val="4"/>
          <w:sz w:val="20"/>
          <w:szCs w:val="20"/>
        </w:rPr>
        <w:br/>
      </w:r>
      <w:r w:rsidRPr="00C860B9">
        <w:rPr>
          <w:rFonts w:ascii="Arial" w:hAnsi="Arial" w:cs="Arial"/>
          <w:bCs/>
          <w:spacing w:val="4"/>
          <w:sz w:val="20"/>
          <w:szCs w:val="20"/>
        </w:rPr>
        <w:t>o którym mowa w ww. przepisie pojmowany jest jako obiektywna, czyli rzeczywiście istniejąca potrzeba ochrony prawnej. Interes prawny musi być własny, indywidualny i konkretny, dający się obiektywnie stwierdzić oraz aktualny, a więc nie ewentualny.</w:t>
      </w:r>
    </w:p>
    <w:p w:rsidR="006D57F0" w:rsidRPr="00C860B9" w:rsidRDefault="006D57F0" w:rsidP="00C860B9">
      <w:pPr>
        <w:spacing w:after="240" w:line="240" w:lineRule="exact"/>
        <w:jc w:val="both"/>
        <w:rPr>
          <w:rFonts w:ascii="Arial" w:hAnsi="Arial" w:cs="Arial"/>
          <w:bCs/>
          <w:spacing w:val="4"/>
          <w:sz w:val="20"/>
          <w:szCs w:val="20"/>
        </w:rPr>
      </w:pPr>
      <w:r w:rsidRPr="00C860B9">
        <w:rPr>
          <w:rFonts w:ascii="Arial" w:hAnsi="Arial" w:cs="Arial"/>
          <w:bCs/>
          <w:spacing w:val="4"/>
          <w:sz w:val="20"/>
          <w:szCs w:val="20"/>
        </w:rPr>
        <w:t xml:space="preserve">Natomiast uznanie, że ochronie podlegać winien interes faktyczny, mogłoby prowadzić do paraliżu inwestycji w zakresie dróg publicznych, nie zaś do zapewnienia poszanowania praw, które są zagrożone w związku z planowaną inwestycją. W sprawach dotyczących szczególnych regulacji prawnych dotyczących prowadzenia inwestycji infrastrukturalnych (tzw. specustaw), konieczne jest </w:t>
      </w:r>
      <w:r w:rsidRPr="00C860B9">
        <w:rPr>
          <w:rFonts w:ascii="Arial" w:hAnsi="Arial" w:cs="Arial"/>
          <w:bCs/>
          <w:spacing w:val="4"/>
          <w:sz w:val="20"/>
          <w:szCs w:val="20"/>
        </w:rPr>
        <w:br/>
        <w:t xml:space="preserve">– w aspekcie ustalania katalogu stron – ścisłe wykładanie art. 28 </w:t>
      </w:r>
      <w:r w:rsidRPr="00C860B9">
        <w:rPr>
          <w:rFonts w:ascii="Arial" w:hAnsi="Arial" w:cs="Arial"/>
          <w:bCs/>
          <w:i/>
          <w:spacing w:val="4"/>
          <w:sz w:val="20"/>
          <w:szCs w:val="20"/>
        </w:rPr>
        <w:t>kpa</w:t>
      </w:r>
      <w:r w:rsidRPr="00C860B9">
        <w:rPr>
          <w:rFonts w:ascii="Arial" w:hAnsi="Arial" w:cs="Arial"/>
          <w:bCs/>
          <w:spacing w:val="4"/>
          <w:sz w:val="20"/>
          <w:szCs w:val="20"/>
        </w:rPr>
        <w:t xml:space="preserve">. Zbyt szerokie określanie katalogu stron w takich postępowaniach mogłoby bowiem zagrozić sprawności tych postępowań. </w:t>
      </w:r>
    </w:p>
    <w:p w:rsidR="006D57F0" w:rsidRPr="00C860B9" w:rsidRDefault="006D57F0" w:rsidP="00C860B9">
      <w:pPr>
        <w:spacing w:after="240" w:line="240" w:lineRule="exact"/>
        <w:jc w:val="both"/>
        <w:rPr>
          <w:rFonts w:ascii="Arial" w:hAnsi="Arial" w:cs="Arial"/>
          <w:bCs/>
          <w:spacing w:val="4"/>
          <w:sz w:val="20"/>
          <w:szCs w:val="20"/>
        </w:rPr>
      </w:pPr>
      <w:r w:rsidRPr="00C860B9">
        <w:rPr>
          <w:rFonts w:ascii="Arial" w:hAnsi="Arial" w:cs="Arial"/>
          <w:bCs/>
          <w:spacing w:val="4"/>
          <w:sz w:val="20"/>
          <w:szCs w:val="20"/>
        </w:rPr>
        <w:t xml:space="preserve">Tymczasem zarówno w orzecznictwie Trybunału Konstytucyjnego (zob. wyrok z dnia 16 października 2012 r., sygn. akt K 4/10), jak i w orzecznictwie Naczelnego Sądu Administracyjnego (zob. np. postanowienie składu 7 sędziów Naczelnego Sądu Administracyjnego z dnia 17 grudnia 2014 r., </w:t>
      </w:r>
      <w:r w:rsidRPr="00C860B9">
        <w:rPr>
          <w:rFonts w:ascii="Arial" w:hAnsi="Arial" w:cs="Arial"/>
          <w:bCs/>
          <w:spacing w:val="4"/>
          <w:sz w:val="20"/>
          <w:szCs w:val="20"/>
        </w:rPr>
        <w:br/>
        <w:t xml:space="preserve">sygn. akt II OPS 2/14, </w:t>
      </w:r>
      <w:proofErr w:type="spellStart"/>
      <w:r w:rsidRPr="00C860B9">
        <w:rPr>
          <w:rFonts w:ascii="Arial" w:hAnsi="Arial" w:cs="Arial"/>
          <w:bCs/>
          <w:spacing w:val="4"/>
          <w:sz w:val="20"/>
          <w:szCs w:val="20"/>
        </w:rPr>
        <w:t>opubl</w:t>
      </w:r>
      <w:proofErr w:type="spellEnd"/>
      <w:r w:rsidRPr="00C860B9">
        <w:rPr>
          <w:rFonts w:ascii="Arial" w:hAnsi="Arial" w:cs="Arial"/>
          <w:bCs/>
          <w:spacing w:val="4"/>
          <w:sz w:val="20"/>
          <w:szCs w:val="20"/>
        </w:rPr>
        <w:t xml:space="preserve">. Centralna Baza Orzeczeń Sądów Administracyjnych) wskazuje się, </w:t>
      </w:r>
      <w:r w:rsidRPr="00C860B9">
        <w:rPr>
          <w:rFonts w:ascii="Arial" w:hAnsi="Arial" w:cs="Arial"/>
          <w:bCs/>
          <w:spacing w:val="4"/>
          <w:sz w:val="20"/>
          <w:szCs w:val="20"/>
        </w:rPr>
        <w:br/>
        <w:t>że postęp</w:t>
      </w:r>
      <w:bookmarkStart w:id="0" w:name="_GoBack"/>
      <w:bookmarkEnd w:id="0"/>
      <w:r w:rsidRPr="00C860B9">
        <w:rPr>
          <w:rFonts w:ascii="Arial" w:hAnsi="Arial" w:cs="Arial"/>
          <w:bCs/>
          <w:spacing w:val="4"/>
          <w:sz w:val="20"/>
          <w:szCs w:val="20"/>
        </w:rPr>
        <w:t xml:space="preserve">owania te dotyczą realizacji celu publicznego. Budowa infrastruktury drogowej w Polsce stanowi nadal priorytetowy cel publiczny, gdyż jest konieczna zarówno dla ochrony środowiska, jak </w:t>
      </w:r>
      <w:r w:rsidRPr="00C860B9">
        <w:rPr>
          <w:rFonts w:ascii="Arial" w:hAnsi="Arial" w:cs="Arial"/>
          <w:bCs/>
          <w:spacing w:val="4"/>
          <w:sz w:val="20"/>
          <w:szCs w:val="20"/>
        </w:rPr>
        <w:br/>
        <w:t>i zdrowia, wolności i praw konstytucyjnych całych społeczności. Uproszczona procedura wywłaszczenia z mocy prawa podczas realizacji inwestycji liniowych, obejmujących wiele nieruchomości, jest metodą skuteczną dla osiągnięcia zamierzonego celu.</w:t>
      </w:r>
    </w:p>
    <w:p w:rsidR="006D57F0" w:rsidRPr="00C860B9" w:rsidRDefault="006D57F0" w:rsidP="00C860B9">
      <w:pPr>
        <w:spacing w:after="240" w:line="240" w:lineRule="exact"/>
        <w:jc w:val="both"/>
        <w:rPr>
          <w:rFonts w:ascii="Arial" w:hAnsi="Arial" w:cs="Arial"/>
          <w:bCs/>
          <w:spacing w:val="4"/>
          <w:sz w:val="20"/>
          <w:szCs w:val="20"/>
        </w:rPr>
      </w:pPr>
      <w:r w:rsidRPr="00C860B9">
        <w:rPr>
          <w:rFonts w:ascii="Arial" w:hAnsi="Arial" w:cs="Arial"/>
          <w:bCs/>
          <w:spacing w:val="4"/>
          <w:sz w:val="20"/>
          <w:szCs w:val="20"/>
        </w:rPr>
        <w:t xml:space="preserve">W konsekwencji, w ocenie </w:t>
      </w:r>
      <w:r w:rsidRPr="00C860B9">
        <w:rPr>
          <w:rFonts w:ascii="Arial" w:hAnsi="Arial" w:cs="Arial"/>
          <w:bCs/>
          <w:i/>
          <w:spacing w:val="4"/>
          <w:sz w:val="20"/>
          <w:szCs w:val="20"/>
        </w:rPr>
        <w:t xml:space="preserve">Ministra, </w:t>
      </w:r>
      <w:r w:rsidR="00497837">
        <w:rPr>
          <w:rFonts w:ascii="Arial" w:hAnsi="Arial" w:cs="Arial"/>
          <w:bCs/>
          <w:spacing w:val="4"/>
          <w:sz w:val="20"/>
          <w:szCs w:val="20"/>
        </w:rPr>
        <w:t>Pan J.G.</w:t>
      </w:r>
      <w:r w:rsidRPr="00C860B9">
        <w:rPr>
          <w:rFonts w:ascii="Arial" w:hAnsi="Arial" w:cs="Arial"/>
          <w:bCs/>
          <w:spacing w:val="4"/>
          <w:sz w:val="20"/>
          <w:szCs w:val="20"/>
        </w:rPr>
        <w:t xml:space="preserve"> nie może być uznany za stronę </w:t>
      </w:r>
      <w:r w:rsidRPr="00C860B9">
        <w:rPr>
          <w:rFonts w:ascii="Arial" w:hAnsi="Arial" w:cs="Arial"/>
          <w:bCs/>
          <w:spacing w:val="4"/>
          <w:sz w:val="20"/>
          <w:szCs w:val="20"/>
        </w:rPr>
        <w:br/>
        <w:t xml:space="preserve">w postępowaniu odwoławczym dotyczącym </w:t>
      </w:r>
      <w:r w:rsidRPr="00C860B9">
        <w:rPr>
          <w:rFonts w:ascii="Arial" w:hAnsi="Arial" w:cs="Arial"/>
          <w:bCs/>
          <w:i/>
          <w:spacing w:val="4"/>
          <w:sz w:val="20"/>
          <w:szCs w:val="20"/>
        </w:rPr>
        <w:t xml:space="preserve">decyzji Wojewody Wielkopolskiego </w:t>
      </w:r>
      <w:r w:rsidRPr="00C860B9">
        <w:rPr>
          <w:rFonts w:ascii="Arial" w:hAnsi="Arial" w:cs="Arial"/>
          <w:bCs/>
          <w:spacing w:val="4"/>
          <w:sz w:val="20"/>
          <w:szCs w:val="20"/>
        </w:rPr>
        <w:t xml:space="preserve">i z tego powodu jego zarzuty nie mogą zostać rozpoznane przez </w:t>
      </w:r>
      <w:r w:rsidRPr="00C860B9">
        <w:rPr>
          <w:rFonts w:ascii="Arial" w:hAnsi="Arial" w:cs="Arial"/>
          <w:bCs/>
          <w:i/>
          <w:spacing w:val="4"/>
          <w:sz w:val="20"/>
          <w:szCs w:val="20"/>
        </w:rPr>
        <w:t>Ministra</w:t>
      </w:r>
      <w:r w:rsidRPr="00C860B9">
        <w:rPr>
          <w:rFonts w:ascii="Arial" w:hAnsi="Arial" w:cs="Arial"/>
          <w:bCs/>
          <w:spacing w:val="4"/>
          <w:sz w:val="20"/>
          <w:szCs w:val="20"/>
        </w:rPr>
        <w:t>.</w:t>
      </w:r>
      <w:r w:rsidRPr="00C860B9">
        <w:rPr>
          <w:rFonts w:ascii="Arial" w:hAnsi="Arial" w:cs="Arial"/>
          <w:bCs/>
          <w:i/>
          <w:spacing w:val="4"/>
          <w:sz w:val="20"/>
          <w:szCs w:val="20"/>
        </w:rPr>
        <w:t xml:space="preserve"> </w:t>
      </w:r>
      <w:r w:rsidRPr="00C860B9">
        <w:rPr>
          <w:rFonts w:ascii="Arial" w:hAnsi="Arial" w:cs="Arial"/>
          <w:bCs/>
          <w:spacing w:val="4"/>
          <w:sz w:val="20"/>
          <w:szCs w:val="20"/>
        </w:rPr>
        <w:t xml:space="preserve">Mając na uwadze fakt, że odwołanie zostało wniesione przez podmiot nie posiadający przymiotu strony w rozumieniu art. 28 </w:t>
      </w:r>
      <w:r w:rsidRPr="00C860B9">
        <w:rPr>
          <w:rFonts w:ascii="Arial" w:hAnsi="Arial" w:cs="Arial"/>
          <w:bCs/>
          <w:i/>
          <w:spacing w:val="4"/>
          <w:sz w:val="20"/>
          <w:szCs w:val="20"/>
        </w:rPr>
        <w:t>kpa</w:t>
      </w:r>
      <w:r w:rsidRPr="00C860B9">
        <w:rPr>
          <w:rFonts w:ascii="Arial" w:hAnsi="Arial" w:cs="Arial"/>
          <w:bCs/>
          <w:spacing w:val="4"/>
          <w:sz w:val="20"/>
          <w:szCs w:val="20"/>
        </w:rPr>
        <w:t xml:space="preserve">, organ odwoławczy stwierdził, że zachodzi przesłanka bezprzedmiotowości postępowania odwoławczego w rozumieniu art. </w:t>
      </w:r>
      <w:r w:rsidRPr="00C860B9">
        <w:rPr>
          <w:rFonts w:ascii="Arial" w:hAnsi="Arial" w:cs="Arial"/>
          <w:bCs/>
          <w:spacing w:val="4"/>
          <w:sz w:val="20"/>
          <w:szCs w:val="20"/>
        </w:rPr>
        <w:br/>
        <w:t xml:space="preserve">105 § 1 </w:t>
      </w:r>
      <w:r w:rsidRPr="00C860B9">
        <w:rPr>
          <w:rFonts w:ascii="Arial" w:hAnsi="Arial" w:cs="Arial"/>
          <w:bCs/>
          <w:i/>
          <w:spacing w:val="4"/>
          <w:sz w:val="20"/>
          <w:szCs w:val="20"/>
        </w:rPr>
        <w:t>kpa</w:t>
      </w:r>
      <w:r w:rsidRPr="00C860B9">
        <w:rPr>
          <w:rFonts w:ascii="Arial" w:hAnsi="Arial" w:cs="Arial"/>
          <w:bCs/>
          <w:spacing w:val="4"/>
          <w:sz w:val="20"/>
          <w:szCs w:val="20"/>
        </w:rPr>
        <w:t xml:space="preserve">. Stwierdzenie przez organ odwoławczy, że wnoszący odwołanie nie jest stroną </w:t>
      </w:r>
      <w:r w:rsidRPr="00C860B9">
        <w:rPr>
          <w:rFonts w:ascii="Arial" w:hAnsi="Arial" w:cs="Arial"/>
          <w:bCs/>
          <w:spacing w:val="4"/>
          <w:sz w:val="20"/>
          <w:szCs w:val="20"/>
        </w:rPr>
        <w:br/>
        <w:t xml:space="preserve">w rozumieniu art. 28 </w:t>
      </w:r>
      <w:r w:rsidRPr="00C860B9">
        <w:rPr>
          <w:rFonts w:ascii="Arial" w:hAnsi="Arial" w:cs="Arial"/>
          <w:bCs/>
          <w:i/>
          <w:spacing w:val="4"/>
          <w:sz w:val="20"/>
          <w:szCs w:val="20"/>
        </w:rPr>
        <w:t>kpa</w:t>
      </w:r>
      <w:r w:rsidRPr="00C860B9">
        <w:rPr>
          <w:rFonts w:ascii="Arial" w:hAnsi="Arial" w:cs="Arial"/>
          <w:bCs/>
          <w:spacing w:val="4"/>
          <w:sz w:val="20"/>
          <w:szCs w:val="20"/>
        </w:rPr>
        <w:t xml:space="preserve">, skutkuje koniecznością wydania przez organ decyzji o umorzeniu postępowania odwoławczego na podstawie art. 138 § 1 pkt 3 </w:t>
      </w:r>
      <w:r w:rsidRPr="00C860B9">
        <w:rPr>
          <w:rFonts w:ascii="Arial" w:hAnsi="Arial" w:cs="Arial"/>
          <w:bCs/>
          <w:i/>
          <w:spacing w:val="4"/>
          <w:sz w:val="20"/>
          <w:szCs w:val="20"/>
        </w:rPr>
        <w:t>kpa</w:t>
      </w:r>
      <w:r w:rsidR="00B42E1D">
        <w:rPr>
          <w:rFonts w:ascii="Arial" w:hAnsi="Arial" w:cs="Arial"/>
          <w:bCs/>
          <w:spacing w:val="4"/>
          <w:sz w:val="20"/>
          <w:szCs w:val="20"/>
        </w:rPr>
        <w:t xml:space="preserve">. </w:t>
      </w:r>
      <w:r w:rsidRPr="00C860B9">
        <w:rPr>
          <w:rFonts w:ascii="Arial" w:hAnsi="Arial" w:cs="Arial"/>
          <w:bCs/>
          <w:spacing w:val="4"/>
          <w:sz w:val="20"/>
          <w:szCs w:val="20"/>
        </w:rPr>
        <w:t>Wobec powyższego, oraz biorąc pod uwagę oceną prawną zawartą w wyroku Naczelnego Sądu Administracyjnego z dnia 17 stycznia 2019 r., sygn. akt II OSK 468/17 (</w:t>
      </w:r>
      <w:proofErr w:type="spellStart"/>
      <w:r w:rsidRPr="00C860B9">
        <w:rPr>
          <w:rFonts w:ascii="Arial" w:hAnsi="Arial" w:cs="Arial"/>
          <w:bCs/>
          <w:spacing w:val="4"/>
          <w:sz w:val="20"/>
          <w:szCs w:val="20"/>
        </w:rPr>
        <w:t>opubl</w:t>
      </w:r>
      <w:proofErr w:type="spellEnd"/>
      <w:r w:rsidRPr="00C860B9">
        <w:rPr>
          <w:rFonts w:ascii="Arial" w:hAnsi="Arial" w:cs="Arial"/>
          <w:bCs/>
          <w:spacing w:val="4"/>
          <w:sz w:val="20"/>
          <w:szCs w:val="20"/>
        </w:rPr>
        <w:t xml:space="preserve">. Centralna Baza Orzeczeń Sądów Administracyjnych), dotyczącą konieczności orzekania co do wszystkich </w:t>
      </w:r>
      <w:proofErr w:type="spellStart"/>
      <w:r w:rsidRPr="00C860B9">
        <w:rPr>
          <w:rFonts w:ascii="Arial" w:hAnsi="Arial" w:cs="Arial"/>
          <w:bCs/>
          <w:spacing w:val="4"/>
          <w:sz w:val="20"/>
          <w:szCs w:val="20"/>
        </w:rPr>
        <w:t>odwołań</w:t>
      </w:r>
      <w:proofErr w:type="spellEnd"/>
      <w:r w:rsidRPr="00C860B9">
        <w:rPr>
          <w:rFonts w:ascii="Arial" w:hAnsi="Arial" w:cs="Arial"/>
          <w:bCs/>
          <w:spacing w:val="4"/>
          <w:sz w:val="20"/>
          <w:szCs w:val="20"/>
        </w:rPr>
        <w:t xml:space="preserve"> (w tym tych niepochodzących od stron) w jednej decyzji, orzeczono jak w pkt V rozstrzygnięcia niniejszej decyzji.</w:t>
      </w:r>
    </w:p>
    <w:p w:rsidR="006D57F0" w:rsidRPr="00C860B9" w:rsidRDefault="006D57F0" w:rsidP="00C860B9">
      <w:pPr>
        <w:spacing w:after="240" w:line="240" w:lineRule="exact"/>
        <w:jc w:val="both"/>
        <w:rPr>
          <w:rFonts w:ascii="Arial" w:hAnsi="Arial" w:cs="Arial"/>
          <w:bCs/>
          <w:spacing w:val="4"/>
          <w:sz w:val="20"/>
          <w:szCs w:val="20"/>
        </w:rPr>
      </w:pPr>
      <w:r w:rsidRPr="00C860B9">
        <w:rPr>
          <w:rFonts w:ascii="Arial" w:hAnsi="Arial" w:cs="Arial"/>
          <w:bCs/>
          <w:spacing w:val="4"/>
          <w:sz w:val="20"/>
          <w:szCs w:val="20"/>
        </w:rPr>
        <w:t>Odn</w:t>
      </w:r>
      <w:r w:rsidR="008159D2" w:rsidRPr="00C860B9">
        <w:rPr>
          <w:rFonts w:ascii="Arial" w:hAnsi="Arial" w:cs="Arial"/>
          <w:bCs/>
          <w:spacing w:val="4"/>
          <w:sz w:val="20"/>
          <w:szCs w:val="20"/>
        </w:rPr>
        <w:t xml:space="preserve">osząc się natomiast do </w:t>
      </w:r>
      <w:proofErr w:type="spellStart"/>
      <w:r w:rsidR="008159D2" w:rsidRPr="00C860B9">
        <w:rPr>
          <w:rFonts w:ascii="Arial" w:hAnsi="Arial" w:cs="Arial"/>
          <w:bCs/>
          <w:spacing w:val="4"/>
          <w:sz w:val="20"/>
          <w:szCs w:val="20"/>
        </w:rPr>
        <w:t>odwołań</w:t>
      </w:r>
      <w:proofErr w:type="spellEnd"/>
      <w:r w:rsidR="00497837">
        <w:rPr>
          <w:rFonts w:ascii="Arial" w:hAnsi="Arial" w:cs="Arial"/>
          <w:bCs/>
          <w:spacing w:val="4"/>
          <w:sz w:val="20"/>
          <w:szCs w:val="20"/>
        </w:rPr>
        <w:t xml:space="preserve"> Pana T.B. i Pani K.B.</w:t>
      </w:r>
      <w:r w:rsidRPr="00C860B9">
        <w:rPr>
          <w:rFonts w:ascii="Arial" w:hAnsi="Arial" w:cs="Arial"/>
          <w:bCs/>
          <w:spacing w:val="4"/>
          <w:sz w:val="20"/>
          <w:szCs w:val="20"/>
        </w:rPr>
        <w:t xml:space="preserve">, </w:t>
      </w:r>
      <w:r w:rsidRPr="00B42E1D">
        <w:rPr>
          <w:rFonts w:ascii="Arial" w:hAnsi="Arial" w:cs="Arial"/>
          <w:bCs/>
          <w:i/>
          <w:spacing w:val="4"/>
          <w:sz w:val="20"/>
          <w:szCs w:val="20"/>
        </w:rPr>
        <w:t>Minister</w:t>
      </w:r>
      <w:r w:rsidRPr="00C860B9">
        <w:rPr>
          <w:rFonts w:ascii="Arial" w:hAnsi="Arial" w:cs="Arial"/>
          <w:bCs/>
          <w:spacing w:val="4"/>
          <w:sz w:val="20"/>
          <w:szCs w:val="20"/>
        </w:rPr>
        <w:t xml:space="preserve"> stwierdził, co następuje. </w:t>
      </w:r>
    </w:p>
    <w:p w:rsidR="006D57F0" w:rsidRPr="00C860B9" w:rsidRDefault="006D57F0" w:rsidP="00C860B9">
      <w:pPr>
        <w:spacing w:after="240" w:line="240" w:lineRule="exact"/>
        <w:jc w:val="both"/>
        <w:outlineLvl w:val="0"/>
        <w:rPr>
          <w:rFonts w:ascii="Arial" w:hAnsi="Arial" w:cs="Arial"/>
          <w:bCs/>
          <w:iCs/>
          <w:spacing w:val="4"/>
          <w:sz w:val="20"/>
          <w:szCs w:val="20"/>
          <w:lang w:bidi="pl-PL"/>
        </w:rPr>
      </w:pPr>
      <w:r w:rsidRPr="00C860B9">
        <w:rPr>
          <w:rFonts w:ascii="Arial" w:hAnsi="Arial" w:cs="Arial"/>
          <w:bCs/>
          <w:iCs/>
          <w:spacing w:val="4"/>
          <w:sz w:val="20"/>
          <w:szCs w:val="20"/>
          <w:lang w:bidi="pl-PL"/>
        </w:rPr>
        <w:t>W</w:t>
      </w:r>
      <w:r w:rsidR="00C4685B" w:rsidRPr="00C860B9">
        <w:rPr>
          <w:rFonts w:ascii="Arial" w:hAnsi="Arial" w:cs="Arial"/>
          <w:bCs/>
          <w:iCs/>
          <w:spacing w:val="4"/>
          <w:sz w:val="20"/>
          <w:szCs w:val="20"/>
          <w:lang w:bidi="pl-PL"/>
        </w:rPr>
        <w:t>skazać należy, że organy orzekające w przedmiotowej sprawie mają możliwość ustosunkowania się do zarzutów i zastrzeżeń właścicieli nieruchomości objętych inwestycją drogową, które zostały przez nich skonkretyzowane w toku postępowania. Składając odwołani</w:t>
      </w:r>
      <w:r w:rsidR="009416C4" w:rsidRPr="00C860B9">
        <w:rPr>
          <w:rFonts w:ascii="Arial" w:hAnsi="Arial" w:cs="Arial"/>
          <w:bCs/>
          <w:iCs/>
          <w:spacing w:val="4"/>
          <w:sz w:val="20"/>
          <w:szCs w:val="20"/>
          <w:lang w:bidi="pl-PL"/>
        </w:rPr>
        <w:t>a</w:t>
      </w:r>
      <w:r w:rsidR="001D78F6">
        <w:rPr>
          <w:rFonts w:ascii="Arial" w:hAnsi="Arial" w:cs="Arial"/>
          <w:bCs/>
          <w:iCs/>
          <w:spacing w:val="4"/>
          <w:sz w:val="20"/>
          <w:szCs w:val="20"/>
          <w:lang w:bidi="pl-PL"/>
        </w:rPr>
        <w:t xml:space="preserve"> skarżący wyraz</w:t>
      </w:r>
      <w:r w:rsidR="00F02C9A">
        <w:rPr>
          <w:rFonts w:ascii="Arial" w:hAnsi="Arial" w:cs="Arial"/>
          <w:bCs/>
          <w:iCs/>
          <w:spacing w:val="4"/>
          <w:sz w:val="20"/>
          <w:szCs w:val="20"/>
          <w:lang w:bidi="pl-PL"/>
        </w:rPr>
        <w:t>ili</w:t>
      </w:r>
      <w:r w:rsidR="00C4685B" w:rsidRPr="00C860B9">
        <w:rPr>
          <w:rFonts w:ascii="Arial" w:hAnsi="Arial" w:cs="Arial"/>
          <w:bCs/>
          <w:iCs/>
          <w:spacing w:val="4"/>
          <w:sz w:val="20"/>
          <w:szCs w:val="20"/>
          <w:lang w:bidi="pl-PL"/>
        </w:rPr>
        <w:t xml:space="preserve"> niezadowolenie </w:t>
      </w:r>
      <w:r w:rsidRPr="00C860B9">
        <w:rPr>
          <w:rFonts w:ascii="Arial" w:hAnsi="Arial" w:cs="Arial"/>
          <w:bCs/>
          <w:iCs/>
          <w:spacing w:val="4"/>
          <w:sz w:val="20"/>
          <w:szCs w:val="20"/>
          <w:lang w:bidi="pl-PL"/>
        </w:rPr>
        <w:br/>
      </w:r>
      <w:r w:rsidR="00C4685B" w:rsidRPr="00C860B9">
        <w:rPr>
          <w:rFonts w:ascii="Arial" w:hAnsi="Arial" w:cs="Arial"/>
          <w:bCs/>
          <w:iCs/>
          <w:spacing w:val="4"/>
          <w:sz w:val="20"/>
          <w:szCs w:val="20"/>
          <w:lang w:bidi="pl-PL"/>
        </w:rPr>
        <w:t xml:space="preserve">z wydania </w:t>
      </w:r>
      <w:r w:rsidR="00C4685B" w:rsidRPr="00C860B9">
        <w:rPr>
          <w:rFonts w:ascii="Arial" w:hAnsi="Arial" w:cs="Arial"/>
          <w:bCs/>
          <w:i/>
          <w:iCs/>
          <w:spacing w:val="4"/>
          <w:sz w:val="20"/>
          <w:szCs w:val="20"/>
          <w:lang w:bidi="pl-PL"/>
        </w:rPr>
        <w:t xml:space="preserve">decyzji Wojewody </w:t>
      </w:r>
      <w:r w:rsidR="009416C4" w:rsidRPr="00C860B9">
        <w:rPr>
          <w:rFonts w:ascii="Arial" w:hAnsi="Arial" w:cs="Arial"/>
          <w:bCs/>
          <w:i/>
          <w:iCs/>
          <w:spacing w:val="4"/>
          <w:sz w:val="20"/>
          <w:szCs w:val="20"/>
          <w:lang w:bidi="pl-PL"/>
        </w:rPr>
        <w:t>Wielkopolskiego</w:t>
      </w:r>
      <w:r w:rsidR="00C4685B" w:rsidRPr="00C860B9">
        <w:rPr>
          <w:rFonts w:ascii="Arial" w:hAnsi="Arial" w:cs="Arial"/>
          <w:bCs/>
          <w:iCs/>
          <w:spacing w:val="4"/>
          <w:sz w:val="20"/>
          <w:szCs w:val="20"/>
          <w:lang w:bidi="pl-PL"/>
        </w:rPr>
        <w:t>, w żaden jednak sposób nie ws</w:t>
      </w:r>
      <w:r w:rsidR="009416C4" w:rsidRPr="00C860B9">
        <w:rPr>
          <w:rFonts w:ascii="Arial" w:hAnsi="Arial" w:cs="Arial"/>
          <w:bCs/>
          <w:iCs/>
          <w:spacing w:val="4"/>
          <w:sz w:val="20"/>
          <w:szCs w:val="20"/>
          <w:lang w:bidi="pl-PL"/>
        </w:rPr>
        <w:t>kazali</w:t>
      </w:r>
      <w:r w:rsidR="00C4685B" w:rsidRPr="00C860B9">
        <w:rPr>
          <w:rFonts w:ascii="Arial" w:hAnsi="Arial" w:cs="Arial"/>
          <w:bCs/>
          <w:iCs/>
          <w:spacing w:val="4"/>
          <w:sz w:val="20"/>
          <w:szCs w:val="20"/>
          <w:lang w:bidi="pl-PL"/>
        </w:rPr>
        <w:t xml:space="preserve">, czym to niezadowolenie jest umotywowane. </w:t>
      </w:r>
      <w:r w:rsidR="00497837">
        <w:rPr>
          <w:rFonts w:ascii="Arial" w:hAnsi="Arial" w:cs="Arial"/>
          <w:bCs/>
          <w:iCs/>
          <w:spacing w:val="4"/>
          <w:sz w:val="20"/>
          <w:szCs w:val="20"/>
          <w:lang w:bidi="pl-PL"/>
        </w:rPr>
        <w:t>Zarówno Pani K.B.</w:t>
      </w:r>
      <w:r w:rsidR="00F02C9A">
        <w:rPr>
          <w:rFonts w:ascii="Arial" w:hAnsi="Arial" w:cs="Arial"/>
          <w:bCs/>
          <w:iCs/>
          <w:spacing w:val="4"/>
          <w:sz w:val="20"/>
          <w:szCs w:val="20"/>
          <w:lang w:bidi="pl-PL"/>
        </w:rPr>
        <w:t xml:space="preserve">, </w:t>
      </w:r>
      <w:r w:rsidR="00497837">
        <w:rPr>
          <w:rFonts w:ascii="Arial" w:hAnsi="Arial" w:cs="Arial"/>
          <w:bCs/>
          <w:iCs/>
          <w:spacing w:val="4"/>
          <w:sz w:val="20"/>
          <w:szCs w:val="20"/>
          <w:lang w:bidi="pl-PL"/>
        </w:rPr>
        <w:t>jak i Pan T.B.</w:t>
      </w:r>
      <w:r w:rsidR="00C4685B" w:rsidRPr="00C860B9">
        <w:rPr>
          <w:rFonts w:ascii="Arial" w:hAnsi="Arial" w:cs="Arial"/>
          <w:bCs/>
          <w:iCs/>
          <w:spacing w:val="4"/>
          <w:sz w:val="20"/>
          <w:szCs w:val="20"/>
          <w:lang w:bidi="pl-PL"/>
        </w:rPr>
        <w:t xml:space="preserve"> </w:t>
      </w:r>
      <w:r w:rsidR="009416C4" w:rsidRPr="00C860B9">
        <w:rPr>
          <w:rFonts w:ascii="Arial" w:hAnsi="Arial" w:cs="Arial"/>
          <w:bCs/>
          <w:iCs/>
          <w:spacing w:val="4"/>
          <w:sz w:val="20"/>
          <w:szCs w:val="20"/>
          <w:lang w:bidi="pl-PL"/>
        </w:rPr>
        <w:t>nie wskazali</w:t>
      </w:r>
      <w:r w:rsidR="00C4685B" w:rsidRPr="00C860B9">
        <w:rPr>
          <w:rFonts w:ascii="Arial" w:hAnsi="Arial" w:cs="Arial"/>
          <w:bCs/>
          <w:iCs/>
          <w:spacing w:val="4"/>
          <w:sz w:val="20"/>
          <w:szCs w:val="20"/>
          <w:lang w:bidi="pl-PL"/>
        </w:rPr>
        <w:t xml:space="preserve">, na czym polegają, </w:t>
      </w:r>
      <w:r w:rsidR="00497837">
        <w:rPr>
          <w:rFonts w:ascii="Arial" w:hAnsi="Arial" w:cs="Arial"/>
          <w:bCs/>
          <w:iCs/>
          <w:spacing w:val="4"/>
          <w:sz w:val="20"/>
          <w:szCs w:val="20"/>
          <w:lang w:bidi="pl-PL"/>
        </w:rPr>
        <w:br/>
      </w:r>
      <w:r w:rsidR="00C4685B" w:rsidRPr="00C860B9">
        <w:rPr>
          <w:rFonts w:ascii="Arial" w:hAnsi="Arial" w:cs="Arial"/>
          <w:bCs/>
          <w:iCs/>
          <w:spacing w:val="4"/>
          <w:sz w:val="20"/>
          <w:szCs w:val="20"/>
          <w:lang w:bidi="pl-PL"/>
        </w:rPr>
        <w:lastRenderedPageBreak/>
        <w:t>w czym się przejawiają (w jakim konkretnym działaniu bądź zaniechaniu organu I inst</w:t>
      </w:r>
      <w:r w:rsidR="00890293" w:rsidRPr="00C860B9">
        <w:rPr>
          <w:rFonts w:ascii="Arial" w:hAnsi="Arial" w:cs="Arial"/>
          <w:bCs/>
          <w:iCs/>
          <w:spacing w:val="4"/>
          <w:sz w:val="20"/>
          <w:szCs w:val="20"/>
          <w:lang w:bidi="pl-PL"/>
        </w:rPr>
        <w:t>ancji) zdiagnozowane przez nich</w:t>
      </w:r>
      <w:r w:rsidR="00C4685B" w:rsidRPr="00C860B9">
        <w:rPr>
          <w:rFonts w:ascii="Arial" w:hAnsi="Arial" w:cs="Arial"/>
          <w:bCs/>
          <w:iCs/>
          <w:spacing w:val="4"/>
          <w:sz w:val="20"/>
          <w:szCs w:val="20"/>
          <w:lang w:bidi="pl-PL"/>
        </w:rPr>
        <w:t xml:space="preserve"> nieprawidłowości</w:t>
      </w:r>
      <w:r w:rsidRPr="00C860B9">
        <w:rPr>
          <w:rFonts w:ascii="Arial" w:hAnsi="Arial" w:cs="Arial"/>
          <w:bCs/>
          <w:iCs/>
          <w:spacing w:val="4"/>
          <w:sz w:val="20"/>
          <w:szCs w:val="20"/>
          <w:lang w:bidi="pl-PL"/>
        </w:rPr>
        <w:t xml:space="preserve"> w zakresie dotyczącym objętej inwestycją ich działki nr 16/1, z obrębu 0027 </w:t>
      </w:r>
      <w:proofErr w:type="spellStart"/>
      <w:r w:rsidRPr="00C860B9">
        <w:rPr>
          <w:rFonts w:ascii="Arial" w:hAnsi="Arial" w:cs="Arial"/>
          <w:bCs/>
          <w:iCs/>
          <w:spacing w:val="4"/>
          <w:sz w:val="20"/>
          <w:szCs w:val="20"/>
          <w:lang w:bidi="pl-PL"/>
        </w:rPr>
        <w:t>Tadeuszewo</w:t>
      </w:r>
      <w:proofErr w:type="spellEnd"/>
      <w:r w:rsidRPr="00C860B9">
        <w:rPr>
          <w:rFonts w:ascii="Arial" w:hAnsi="Arial" w:cs="Arial"/>
          <w:bCs/>
          <w:iCs/>
          <w:spacing w:val="4"/>
          <w:sz w:val="20"/>
          <w:szCs w:val="20"/>
          <w:lang w:bidi="pl-PL"/>
        </w:rPr>
        <w:t xml:space="preserve">.  </w:t>
      </w:r>
    </w:p>
    <w:p w:rsidR="008B64DF" w:rsidRPr="00C860B9" w:rsidRDefault="00C4685B" w:rsidP="00C860B9">
      <w:pPr>
        <w:spacing w:after="240" w:line="240" w:lineRule="exact"/>
        <w:jc w:val="both"/>
        <w:outlineLvl w:val="0"/>
        <w:rPr>
          <w:rFonts w:ascii="Arial" w:hAnsi="Arial" w:cs="Arial"/>
          <w:bCs/>
          <w:iCs/>
          <w:spacing w:val="4"/>
          <w:sz w:val="20"/>
          <w:szCs w:val="20"/>
          <w:lang w:bidi="pl-PL"/>
        </w:rPr>
      </w:pPr>
      <w:r w:rsidRPr="00C860B9">
        <w:rPr>
          <w:rFonts w:ascii="Arial" w:hAnsi="Arial" w:cs="Arial"/>
          <w:bCs/>
          <w:iCs/>
          <w:spacing w:val="4"/>
          <w:sz w:val="20"/>
          <w:szCs w:val="20"/>
          <w:lang w:bidi="pl-PL"/>
        </w:rPr>
        <w:t>Wobec powyższego nie jest możliwe odniesienie się do zarzutów, które nie zostały skonkretyzowane na gruncie przedmiotowej sprawy. Niezależnie od powyższego, organ odwoławczy dokonał analizy zarówno postępowania przeprowadzon</w:t>
      </w:r>
      <w:r w:rsidR="009416C4" w:rsidRPr="00C860B9">
        <w:rPr>
          <w:rFonts w:ascii="Arial" w:hAnsi="Arial" w:cs="Arial"/>
          <w:bCs/>
          <w:iCs/>
          <w:spacing w:val="4"/>
          <w:sz w:val="20"/>
          <w:szCs w:val="20"/>
          <w:lang w:bidi="pl-PL"/>
        </w:rPr>
        <w:t>ego przez Wojewodę Wielkopolskiego</w:t>
      </w:r>
      <w:r w:rsidRPr="00C860B9">
        <w:rPr>
          <w:rFonts w:ascii="Arial" w:hAnsi="Arial" w:cs="Arial"/>
          <w:bCs/>
          <w:iCs/>
          <w:spacing w:val="4"/>
          <w:sz w:val="20"/>
          <w:szCs w:val="20"/>
          <w:lang w:bidi="pl-PL"/>
        </w:rPr>
        <w:t xml:space="preserve">, jak i zaskarżonej decyzji będącej efektem tego postępowania, pod kątem interesu prawnego </w:t>
      </w:r>
      <w:r w:rsidR="00890293" w:rsidRPr="00C860B9">
        <w:rPr>
          <w:rFonts w:ascii="Arial" w:hAnsi="Arial" w:cs="Arial"/>
          <w:bCs/>
          <w:iCs/>
          <w:spacing w:val="4"/>
          <w:sz w:val="20"/>
          <w:szCs w:val="20"/>
          <w:lang w:bidi="pl-PL"/>
        </w:rPr>
        <w:t>ww. skarżących</w:t>
      </w:r>
      <w:r w:rsidRPr="00C860B9">
        <w:rPr>
          <w:rFonts w:ascii="Arial" w:hAnsi="Arial" w:cs="Arial"/>
          <w:bCs/>
          <w:iCs/>
          <w:spacing w:val="4"/>
          <w:sz w:val="20"/>
          <w:szCs w:val="20"/>
          <w:lang w:bidi="pl-PL"/>
        </w:rPr>
        <w:t xml:space="preserve">. W ocenie </w:t>
      </w:r>
      <w:r w:rsidRPr="00C860B9">
        <w:rPr>
          <w:rFonts w:ascii="Arial" w:hAnsi="Arial" w:cs="Arial"/>
          <w:bCs/>
          <w:i/>
          <w:iCs/>
          <w:spacing w:val="4"/>
          <w:sz w:val="20"/>
          <w:szCs w:val="20"/>
          <w:lang w:bidi="pl-PL"/>
        </w:rPr>
        <w:t>Ministra</w:t>
      </w:r>
      <w:r w:rsidR="009416C4" w:rsidRPr="00C860B9">
        <w:rPr>
          <w:rFonts w:ascii="Arial" w:hAnsi="Arial" w:cs="Arial"/>
          <w:bCs/>
          <w:iCs/>
          <w:spacing w:val="4"/>
          <w:sz w:val="20"/>
          <w:szCs w:val="20"/>
          <w:lang w:bidi="pl-PL"/>
        </w:rPr>
        <w:t>, Wojewoda Wielkopolski</w:t>
      </w:r>
      <w:r w:rsidRPr="00C860B9">
        <w:rPr>
          <w:rFonts w:ascii="Arial" w:hAnsi="Arial" w:cs="Arial"/>
          <w:bCs/>
          <w:iCs/>
          <w:spacing w:val="4"/>
          <w:sz w:val="20"/>
          <w:szCs w:val="20"/>
          <w:lang w:bidi="pl-PL"/>
        </w:rPr>
        <w:t xml:space="preserve"> wydając zaskarżone rozstrzygnięcie, stosownie do treści art. 7, art. 77 § 1 i art. 80 </w:t>
      </w:r>
      <w:r w:rsidRPr="00C860B9">
        <w:rPr>
          <w:rFonts w:ascii="Arial" w:hAnsi="Arial" w:cs="Arial"/>
          <w:bCs/>
          <w:i/>
          <w:iCs/>
          <w:spacing w:val="4"/>
          <w:sz w:val="20"/>
          <w:szCs w:val="20"/>
          <w:lang w:bidi="pl-PL"/>
        </w:rPr>
        <w:t>kpa</w:t>
      </w:r>
      <w:r w:rsidR="009416C4" w:rsidRPr="00C860B9">
        <w:rPr>
          <w:rFonts w:ascii="Arial" w:hAnsi="Arial" w:cs="Arial"/>
          <w:bCs/>
          <w:iCs/>
          <w:spacing w:val="4"/>
          <w:sz w:val="20"/>
          <w:szCs w:val="20"/>
          <w:lang w:bidi="pl-PL"/>
        </w:rPr>
        <w:t xml:space="preserve"> </w:t>
      </w:r>
      <w:r w:rsidRPr="00C860B9">
        <w:rPr>
          <w:rFonts w:ascii="Arial" w:hAnsi="Arial" w:cs="Arial"/>
          <w:bCs/>
          <w:iCs/>
          <w:spacing w:val="4"/>
          <w:sz w:val="20"/>
          <w:szCs w:val="20"/>
          <w:lang w:bidi="pl-PL"/>
        </w:rPr>
        <w:t>- w części dotyczą</w:t>
      </w:r>
      <w:r w:rsidR="009416C4" w:rsidRPr="00C860B9">
        <w:rPr>
          <w:rFonts w:ascii="Arial" w:hAnsi="Arial" w:cs="Arial"/>
          <w:bCs/>
          <w:iCs/>
          <w:spacing w:val="4"/>
          <w:sz w:val="20"/>
          <w:szCs w:val="20"/>
          <w:lang w:bidi="pl-PL"/>
        </w:rPr>
        <w:t xml:space="preserve">cej </w:t>
      </w:r>
      <w:r w:rsidR="00890293" w:rsidRPr="00C860B9">
        <w:rPr>
          <w:rFonts w:ascii="Arial" w:hAnsi="Arial" w:cs="Arial"/>
          <w:bCs/>
          <w:iCs/>
          <w:spacing w:val="4"/>
          <w:sz w:val="20"/>
          <w:szCs w:val="20"/>
          <w:lang w:bidi="pl-PL"/>
        </w:rPr>
        <w:t xml:space="preserve">interesu prawnego </w:t>
      </w:r>
      <w:r w:rsidR="008B64DF" w:rsidRPr="00C860B9">
        <w:rPr>
          <w:rFonts w:ascii="Arial" w:hAnsi="Arial" w:cs="Arial"/>
          <w:bCs/>
          <w:iCs/>
          <w:spacing w:val="4"/>
          <w:sz w:val="20"/>
          <w:szCs w:val="20"/>
          <w:lang w:bidi="pl-PL"/>
        </w:rPr>
        <w:t>P</w:t>
      </w:r>
      <w:r w:rsidR="00497837">
        <w:rPr>
          <w:rFonts w:ascii="Arial" w:hAnsi="Arial" w:cs="Arial"/>
          <w:bCs/>
          <w:iCs/>
          <w:spacing w:val="4"/>
          <w:sz w:val="20"/>
          <w:szCs w:val="20"/>
          <w:lang w:bidi="pl-PL"/>
        </w:rPr>
        <w:t>ani K.B. oraz Pana T.</w:t>
      </w:r>
      <w:r w:rsidR="008B64DF" w:rsidRPr="00C860B9">
        <w:rPr>
          <w:rFonts w:ascii="Arial" w:hAnsi="Arial" w:cs="Arial"/>
          <w:bCs/>
          <w:iCs/>
          <w:spacing w:val="4"/>
          <w:sz w:val="20"/>
          <w:szCs w:val="20"/>
          <w:lang w:bidi="pl-PL"/>
        </w:rPr>
        <w:t>B</w:t>
      </w:r>
      <w:r w:rsidR="00497837">
        <w:rPr>
          <w:rFonts w:ascii="Arial" w:hAnsi="Arial" w:cs="Arial"/>
          <w:bCs/>
          <w:iCs/>
          <w:spacing w:val="4"/>
          <w:sz w:val="20"/>
          <w:szCs w:val="20"/>
          <w:lang w:bidi="pl-PL"/>
        </w:rPr>
        <w:t>.</w:t>
      </w:r>
      <w:r w:rsidRPr="00C860B9">
        <w:rPr>
          <w:rFonts w:ascii="Arial" w:hAnsi="Arial" w:cs="Arial"/>
          <w:bCs/>
          <w:iCs/>
          <w:spacing w:val="4"/>
          <w:sz w:val="20"/>
          <w:szCs w:val="20"/>
          <w:lang w:bidi="pl-PL"/>
        </w:rPr>
        <w:t xml:space="preserve"> - ocenił całokształt zgromadzonego w sprawie materiału dowodowego i poczynił na jego podstaw</w:t>
      </w:r>
      <w:r w:rsidR="00F02C9A">
        <w:rPr>
          <w:rFonts w:ascii="Arial" w:hAnsi="Arial" w:cs="Arial"/>
          <w:bCs/>
          <w:iCs/>
          <w:spacing w:val="4"/>
          <w:sz w:val="20"/>
          <w:szCs w:val="20"/>
          <w:lang w:bidi="pl-PL"/>
        </w:rPr>
        <w:t xml:space="preserve">ie właściwe ustalenia zezwalając </w:t>
      </w:r>
      <w:r w:rsidRPr="00C860B9">
        <w:rPr>
          <w:rFonts w:ascii="Arial" w:hAnsi="Arial" w:cs="Arial"/>
          <w:bCs/>
          <w:iCs/>
          <w:spacing w:val="4"/>
          <w:sz w:val="20"/>
          <w:szCs w:val="20"/>
          <w:lang w:bidi="pl-PL"/>
        </w:rPr>
        <w:t xml:space="preserve">na realizację inwestycji drogowej na </w:t>
      </w:r>
      <w:r w:rsidR="008B64DF" w:rsidRPr="00C860B9">
        <w:rPr>
          <w:rFonts w:ascii="Arial" w:hAnsi="Arial" w:cs="Arial"/>
          <w:bCs/>
          <w:iCs/>
          <w:spacing w:val="4"/>
          <w:sz w:val="20"/>
          <w:szCs w:val="20"/>
          <w:lang w:bidi="pl-PL"/>
        </w:rPr>
        <w:t xml:space="preserve">ww. </w:t>
      </w:r>
      <w:r w:rsidRPr="00C860B9">
        <w:rPr>
          <w:rFonts w:ascii="Arial" w:hAnsi="Arial" w:cs="Arial"/>
          <w:bCs/>
          <w:iCs/>
          <w:spacing w:val="4"/>
          <w:sz w:val="20"/>
          <w:szCs w:val="20"/>
          <w:lang w:bidi="pl-PL"/>
        </w:rPr>
        <w:t>dział</w:t>
      </w:r>
      <w:r w:rsidR="008B64DF" w:rsidRPr="00C860B9">
        <w:rPr>
          <w:rFonts w:ascii="Arial" w:hAnsi="Arial" w:cs="Arial"/>
          <w:bCs/>
          <w:iCs/>
          <w:spacing w:val="4"/>
          <w:sz w:val="20"/>
          <w:szCs w:val="20"/>
          <w:lang w:bidi="pl-PL"/>
        </w:rPr>
        <w:t>ce skarżących.</w:t>
      </w:r>
    </w:p>
    <w:p w:rsidR="001C1FA4" w:rsidRPr="00C860B9" w:rsidRDefault="008B64DF" w:rsidP="00B42E1D">
      <w:pPr>
        <w:spacing w:after="240" w:line="240" w:lineRule="exact"/>
        <w:jc w:val="both"/>
        <w:outlineLvl w:val="0"/>
        <w:rPr>
          <w:rFonts w:ascii="Arial" w:hAnsi="Arial" w:cs="Arial"/>
          <w:bCs/>
          <w:iCs/>
          <w:spacing w:val="4"/>
          <w:sz w:val="20"/>
          <w:szCs w:val="20"/>
          <w:lang w:bidi="pl-PL"/>
        </w:rPr>
      </w:pPr>
      <w:r w:rsidRPr="00C860B9">
        <w:rPr>
          <w:rFonts w:ascii="Arial" w:hAnsi="Arial" w:cs="Arial"/>
          <w:bCs/>
          <w:iCs/>
          <w:spacing w:val="4"/>
          <w:sz w:val="20"/>
          <w:szCs w:val="20"/>
          <w:lang w:bidi="pl-PL"/>
        </w:rPr>
        <w:t xml:space="preserve">Jednakże zauważyć należy - o czym już była mowa powyżej - że organ odwoławczy rozpatrując ponownie sprawę zobowiązany jest uwzględniać zmiany stanu prawnego i faktycznego sprawy zaistniałe po wydaniu zaskarżonej decyzji organu pierwszej instancji. Mając to na uwadze, zauważyć należy, iż </w:t>
      </w:r>
      <w:r w:rsidR="006174E7" w:rsidRPr="00C860B9">
        <w:rPr>
          <w:rFonts w:ascii="Arial" w:hAnsi="Arial" w:cs="Arial"/>
          <w:bCs/>
          <w:iCs/>
          <w:spacing w:val="4"/>
          <w:sz w:val="20"/>
          <w:szCs w:val="20"/>
          <w:lang w:bidi="pl-PL"/>
        </w:rPr>
        <w:t xml:space="preserve">w piśmie z dnia 8 grudnia 2021 r., znak: WZDW.WD.5320/27.30/19, </w:t>
      </w:r>
      <w:r w:rsidR="006174E7" w:rsidRPr="00C860B9">
        <w:rPr>
          <w:rFonts w:ascii="Arial" w:hAnsi="Arial" w:cs="Arial"/>
          <w:bCs/>
          <w:i/>
          <w:iCs/>
          <w:spacing w:val="4"/>
          <w:sz w:val="20"/>
          <w:szCs w:val="20"/>
          <w:lang w:bidi="pl-PL"/>
        </w:rPr>
        <w:t>inwestor</w:t>
      </w:r>
      <w:r w:rsidR="006174E7" w:rsidRPr="00C860B9">
        <w:rPr>
          <w:rFonts w:ascii="Arial" w:hAnsi="Arial" w:cs="Arial"/>
          <w:bCs/>
          <w:iCs/>
          <w:spacing w:val="4"/>
          <w:sz w:val="20"/>
          <w:szCs w:val="20"/>
          <w:lang w:bidi="pl-PL"/>
        </w:rPr>
        <w:t xml:space="preserve"> wniósł o zmianę </w:t>
      </w:r>
      <w:r w:rsidR="006174E7" w:rsidRPr="00C860B9">
        <w:rPr>
          <w:rFonts w:ascii="Arial" w:hAnsi="Arial" w:cs="Arial"/>
          <w:bCs/>
          <w:i/>
          <w:iCs/>
          <w:spacing w:val="4"/>
          <w:sz w:val="20"/>
          <w:szCs w:val="20"/>
          <w:lang w:bidi="pl-PL"/>
        </w:rPr>
        <w:t>decyzji Wojewody Wielkopolskiego</w:t>
      </w:r>
      <w:r w:rsidR="006174E7" w:rsidRPr="00C860B9">
        <w:rPr>
          <w:rFonts w:ascii="Arial" w:hAnsi="Arial" w:cs="Arial"/>
          <w:bCs/>
          <w:iCs/>
          <w:spacing w:val="4"/>
          <w:sz w:val="20"/>
          <w:szCs w:val="20"/>
          <w:lang w:bidi="pl-PL"/>
        </w:rPr>
        <w:t xml:space="preserve"> oraz zatwierdzonego projektu budowlanego w zakresie rozwiązań projektowych na </w:t>
      </w:r>
      <w:r w:rsidRPr="00C860B9">
        <w:rPr>
          <w:rFonts w:ascii="Arial" w:hAnsi="Arial" w:cs="Arial"/>
          <w:bCs/>
          <w:iCs/>
          <w:spacing w:val="4"/>
          <w:sz w:val="20"/>
          <w:szCs w:val="20"/>
          <w:lang w:bidi="pl-PL"/>
        </w:rPr>
        <w:t xml:space="preserve">ww. </w:t>
      </w:r>
      <w:r w:rsidR="006174E7" w:rsidRPr="00C860B9">
        <w:rPr>
          <w:rFonts w:ascii="Arial" w:hAnsi="Arial" w:cs="Arial"/>
          <w:bCs/>
          <w:iCs/>
          <w:spacing w:val="4"/>
          <w:sz w:val="20"/>
          <w:szCs w:val="20"/>
          <w:lang w:bidi="pl-PL"/>
        </w:rPr>
        <w:t xml:space="preserve">działce nr 16/1, z obrębu </w:t>
      </w:r>
      <w:r w:rsidRPr="00C860B9">
        <w:rPr>
          <w:rFonts w:ascii="Arial" w:hAnsi="Arial" w:cs="Arial"/>
          <w:bCs/>
          <w:iCs/>
          <w:spacing w:val="4"/>
          <w:sz w:val="20"/>
          <w:szCs w:val="20"/>
          <w:lang w:bidi="pl-PL"/>
        </w:rPr>
        <w:t xml:space="preserve">0027 </w:t>
      </w:r>
      <w:proofErr w:type="spellStart"/>
      <w:r w:rsidR="006174E7" w:rsidRPr="00C860B9">
        <w:rPr>
          <w:rFonts w:ascii="Arial" w:hAnsi="Arial" w:cs="Arial"/>
          <w:bCs/>
          <w:iCs/>
          <w:spacing w:val="4"/>
          <w:sz w:val="20"/>
          <w:szCs w:val="20"/>
          <w:lang w:bidi="pl-PL"/>
        </w:rPr>
        <w:t>Tadeuszewo</w:t>
      </w:r>
      <w:proofErr w:type="spellEnd"/>
      <w:r w:rsidR="006174E7" w:rsidRPr="00C860B9">
        <w:rPr>
          <w:rFonts w:ascii="Arial" w:hAnsi="Arial" w:cs="Arial"/>
          <w:bCs/>
          <w:iCs/>
          <w:spacing w:val="4"/>
          <w:sz w:val="20"/>
          <w:szCs w:val="20"/>
          <w:lang w:bidi="pl-PL"/>
        </w:rPr>
        <w:t xml:space="preserve">. </w:t>
      </w:r>
      <w:r w:rsidR="006174E7" w:rsidRPr="00C860B9">
        <w:rPr>
          <w:rFonts w:ascii="Arial" w:hAnsi="Arial" w:cs="Arial"/>
          <w:bCs/>
          <w:i/>
          <w:iCs/>
          <w:spacing w:val="4"/>
          <w:sz w:val="20"/>
          <w:szCs w:val="20"/>
          <w:lang w:bidi="pl-PL"/>
        </w:rPr>
        <w:t>Inwestor</w:t>
      </w:r>
      <w:r w:rsidR="006174E7" w:rsidRPr="00C860B9">
        <w:rPr>
          <w:rFonts w:ascii="Arial" w:hAnsi="Arial" w:cs="Arial"/>
          <w:bCs/>
          <w:iCs/>
          <w:spacing w:val="4"/>
          <w:sz w:val="20"/>
          <w:szCs w:val="20"/>
          <w:lang w:bidi="pl-PL"/>
        </w:rPr>
        <w:t xml:space="preserve"> wyjaśnił, iż w trakcie prac budowlanych dokonano ponownej analizy wysokościowej, która wykazała, że jest możliwość zlokalizowania dwukierunkowej ścieżki rowerowej i skarpy bez konieczności zajmowania </w:t>
      </w:r>
      <w:r w:rsidR="001C1FA4" w:rsidRPr="00C860B9">
        <w:rPr>
          <w:rFonts w:ascii="Arial" w:hAnsi="Arial" w:cs="Arial"/>
          <w:bCs/>
          <w:iCs/>
          <w:spacing w:val="4"/>
          <w:sz w:val="20"/>
          <w:szCs w:val="20"/>
          <w:lang w:bidi="pl-PL"/>
        </w:rPr>
        <w:t xml:space="preserve">ww. działki </w:t>
      </w:r>
      <w:r w:rsidR="008159D2" w:rsidRPr="00C860B9">
        <w:rPr>
          <w:rFonts w:ascii="Arial" w:hAnsi="Arial" w:cs="Arial"/>
          <w:bCs/>
          <w:iCs/>
          <w:spacing w:val="4"/>
          <w:sz w:val="20"/>
          <w:szCs w:val="20"/>
          <w:lang w:bidi="pl-PL"/>
        </w:rPr>
        <w:br/>
      </w:r>
      <w:r w:rsidR="001C1FA4" w:rsidRPr="00C860B9">
        <w:rPr>
          <w:rFonts w:ascii="Arial" w:hAnsi="Arial" w:cs="Arial"/>
          <w:bCs/>
          <w:iCs/>
          <w:spacing w:val="4"/>
          <w:sz w:val="20"/>
          <w:szCs w:val="20"/>
          <w:lang w:bidi="pl-PL"/>
        </w:rPr>
        <w:t xml:space="preserve">nr 16/1 pod realizację przedmiotowej inwestycji drogowej. </w:t>
      </w:r>
    </w:p>
    <w:p w:rsidR="006174E7" w:rsidRPr="00C860B9" w:rsidRDefault="006174E7" w:rsidP="00C860B9">
      <w:pPr>
        <w:spacing w:after="240" w:line="240" w:lineRule="exact"/>
        <w:jc w:val="both"/>
        <w:outlineLvl w:val="0"/>
        <w:rPr>
          <w:rFonts w:ascii="Arial" w:hAnsi="Arial" w:cs="Arial"/>
          <w:spacing w:val="4"/>
          <w:sz w:val="20"/>
          <w:szCs w:val="20"/>
        </w:rPr>
      </w:pPr>
      <w:r w:rsidRPr="00C860B9">
        <w:rPr>
          <w:rFonts w:ascii="Arial" w:hAnsi="Arial" w:cs="Arial"/>
          <w:bCs/>
          <w:iCs/>
          <w:spacing w:val="4"/>
          <w:sz w:val="20"/>
          <w:szCs w:val="20"/>
        </w:rPr>
        <w:t>Mając na uwadze</w:t>
      </w:r>
      <w:r w:rsidRPr="00C860B9">
        <w:rPr>
          <w:rFonts w:ascii="Arial" w:hAnsi="Arial" w:cs="Arial"/>
          <w:spacing w:val="4"/>
          <w:sz w:val="20"/>
          <w:szCs w:val="20"/>
        </w:rPr>
        <w:t xml:space="preserve"> </w:t>
      </w:r>
      <w:r w:rsidR="001C1FA4" w:rsidRPr="00C860B9">
        <w:rPr>
          <w:rFonts w:ascii="Arial" w:hAnsi="Arial" w:cs="Arial"/>
          <w:spacing w:val="4"/>
          <w:sz w:val="20"/>
          <w:szCs w:val="20"/>
        </w:rPr>
        <w:t xml:space="preserve">ww. </w:t>
      </w:r>
      <w:r w:rsidRPr="00C860B9">
        <w:rPr>
          <w:rFonts w:ascii="Arial" w:hAnsi="Arial" w:cs="Arial"/>
          <w:spacing w:val="4"/>
          <w:sz w:val="20"/>
          <w:szCs w:val="20"/>
        </w:rPr>
        <w:t xml:space="preserve">wniosek </w:t>
      </w:r>
      <w:r w:rsidRPr="00C860B9">
        <w:rPr>
          <w:rFonts w:ascii="Arial" w:hAnsi="Arial" w:cs="Arial"/>
          <w:i/>
          <w:spacing w:val="4"/>
          <w:sz w:val="20"/>
          <w:szCs w:val="20"/>
        </w:rPr>
        <w:t xml:space="preserve">inwestora </w:t>
      </w:r>
      <w:r w:rsidRPr="00C860B9">
        <w:rPr>
          <w:rFonts w:ascii="Arial" w:hAnsi="Arial" w:cs="Arial"/>
          <w:spacing w:val="4"/>
          <w:sz w:val="20"/>
          <w:szCs w:val="20"/>
        </w:rPr>
        <w:t>z dnia 8 grudnia 2021 r. o rezygnacj</w:t>
      </w:r>
      <w:r w:rsidR="001C1FA4" w:rsidRPr="00C860B9">
        <w:rPr>
          <w:rFonts w:ascii="Arial" w:hAnsi="Arial" w:cs="Arial"/>
          <w:spacing w:val="4"/>
          <w:sz w:val="20"/>
          <w:szCs w:val="20"/>
        </w:rPr>
        <w:t>ę</w:t>
      </w:r>
      <w:r w:rsidRPr="00C860B9">
        <w:rPr>
          <w:rFonts w:ascii="Arial" w:hAnsi="Arial" w:cs="Arial"/>
          <w:spacing w:val="4"/>
          <w:sz w:val="20"/>
          <w:szCs w:val="20"/>
        </w:rPr>
        <w:t xml:space="preserve"> z objęcia zakresem przedmiotowej inwestycji drogowej </w:t>
      </w:r>
      <w:r w:rsidR="001C1FA4" w:rsidRPr="00C860B9">
        <w:rPr>
          <w:rFonts w:ascii="Arial" w:hAnsi="Arial" w:cs="Arial"/>
          <w:spacing w:val="4"/>
          <w:sz w:val="20"/>
          <w:szCs w:val="20"/>
        </w:rPr>
        <w:t xml:space="preserve">ww. </w:t>
      </w:r>
      <w:r w:rsidRPr="00C860B9">
        <w:rPr>
          <w:rFonts w:ascii="Arial" w:hAnsi="Arial" w:cs="Arial"/>
          <w:spacing w:val="4"/>
          <w:sz w:val="20"/>
          <w:szCs w:val="20"/>
        </w:rPr>
        <w:t>działki</w:t>
      </w:r>
      <w:r w:rsidR="001C1FA4" w:rsidRPr="00C860B9">
        <w:rPr>
          <w:rFonts w:ascii="Arial" w:hAnsi="Arial" w:cs="Arial"/>
          <w:spacing w:val="4"/>
          <w:sz w:val="20"/>
          <w:szCs w:val="20"/>
        </w:rPr>
        <w:t xml:space="preserve"> skarżących </w:t>
      </w:r>
      <w:r w:rsidRPr="00C860B9">
        <w:rPr>
          <w:rFonts w:ascii="Arial" w:hAnsi="Arial" w:cs="Arial"/>
          <w:spacing w:val="4"/>
          <w:sz w:val="20"/>
          <w:szCs w:val="20"/>
        </w:rPr>
        <w:t>nr 16/1</w:t>
      </w:r>
      <w:r w:rsidRPr="00C860B9">
        <w:rPr>
          <w:rFonts w:ascii="Arial" w:hAnsi="Arial" w:cs="Arial"/>
          <w:bCs/>
          <w:iCs/>
          <w:spacing w:val="4"/>
          <w:sz w:val="20"/>
          <w:szCs w:val="20"/>
        </w:rPr>
        <w:t>, uznać należy, iż postępowanie prowadzone w przedmiocie tej działki stało się bezprzedmiotowe.</w:t>
      </w:r>
      <w:r w:rsidRPr="00C860B9">
        <w:rPr>
          <w:rFonts w:ascii="Arial" w:hAnsi="Arial" w:cs="Arial"/>
          <w:spacing w:val="4"/>
          <w:sz w:val="20"/>
          <w:szCs w:val="20"/>
        </w:rPr>
        <w:t xml:space="preserve"> Przepis art. 138 § 1 pkt 2 </w:t>
      </w:r>
      <w:r w:rsidRPr="00C860B9">
        <w:rPr>
          <w:rFonts w:ascii="Arial" w:hAnsi="Arial" w:cs="Arial"/>
          <w:i/>
          <w:spacing w:val="4"/>
          <w:sz w:val="20"/>
          <w:szCs w:val="20"/>
        </w:rPr>
        <w:t>kpa</w:t>
      </w:r>
      <w:r w:rsidRPr="00C860B9">
        <w:rPr>
          <w:rFonts w:ascii="Arial" w:hAnsi="Arial" w:cs="Arial"/>
          <w:spacing w:val="4"/>
          <w:sz w:val="20"/>
          <w:szCs w:val="20"/>
        </w:rPr>
        <w:t xml:space="preserve"> nie precyzuje przyczyn umorzenia w postępowaniu odwoławczym postępowania pierwszej instancji, niemniej w doktrynie i orzecznictwie sądów administracyjnych powszechnie przyjmuje się, że organ umarzając postępowanie organu pierwszej instancji, kieruje się przesłankami określonymi w art. 105 § 1 </w:t>
      </w:r>
      <w:r w:rsidRPr="00C860B9">
        <w:rPr>
          <w:rFonts w:ascii="Arial" w:hAnsi="Arial" w:cs="Arial"/>
          <w:i/>
          <w:spacing w:val="4"/>
          <w:sz w:val="20"/>
          <w:szCs w:val="20"/>
        </w:rPr>
        <w:t>kpa</w:t>
      </w:r>
      <w:r w:rsidRPr="00C860B9">
        <w:rPr>
          <w:rFonts w:ascii="Arial" w:hAnsi="Arial" w:cs="Arial"/>
          <w:spacing w:val="4"/>
          <w:sz w:val="20"/>
          <w:szCs w:val="20"/>
        </w:rPr>
        <w:t>, czyli spowodowaną jakimikolwiek przyczynami bezprzedmiotowością postępowania (vide: wyrok Wojewódzkiego Sądu Administracyjnego w Warszawie z dnia 16 czerwca 2010 r., sygn. akt VII SA/</w:t>
      </w:r>
      <w:proofErr w:type="spellStart"/>
      <w:r w:rsidRPr="00C860B9">
        <w:rPr>
          <w:rFonts w:ascii="Arial" w:hAnsi="Arial" w:cs="Arial"/>
          <w:spacing w:val="4"/>
          <w:sz w:val="20"/>
          <w:szCs w:val="20"/>
        </w:rPr>
        <w:t>Wa</w:t>
      </w:r>
      <w:proofErr w:type="spellEnd"/>
      <w:r w:rsidRPr="00C860B9">
        <w:rPr>
          <w:rFonts w:ascii="Arial" w:hAnsi="Arial" w:cs="Arial"/>
          <w:spacing w:val="4"/>
          <w:sz w:val="20"/>
          <w:szCs w:val="20"/>
        </w:rPr>
        <w:t xml:space="preserve"> 245/10). </w:t>
      </w:r>
    </w:p>
    <w:p w:rsidR="00E4507F" w:rsidRPr="00C860B9" w:rsidRDefault="006174E7" w:rsidP="00C860B9">
      <w:pPr>
        <w:spacing w:after="240" w:line="240" w:lineRule="exact"/>
        <w:jc w:val="both"/>
        <w:outlineLvl w:val="0"/>
        <w:rPr>
          <w:rFonts w:ascii="Arial" w:hAnsi="Arial" w:cs="Arial"/>
          <w:spacing w:val="4"/>
          <w:sz w:val="20"/>
          <w:szCs w:val="20"/>
        </w:rPr>
      </w:pPr>
      <w:r w:rsidRPr="00C860B9">
        <w:rPr>
          <w:rFonts w:ascii="Arial" w:hAnsi="Arial" w:cs="Arial"/>
          <w:spacing w:val="4"/>
          <w:sz w:val="20"/>
          <w:szCs w:val="20"/>
        </w:rPr>
        <w:t xml:space="preserve">Stosownie do treści art. 105 § 1 </w:t>
      </w:r>
      <w:r w:rsidRPr="00C860B9">
        <w:rPr>
          <w:rFonts w:ascii="Arial" w:hAnsi="Arial" w:cs="Arial"/>
          <w:i/>
          <w:spacing w:val="4"/>
          <w:sz w:val="20"/>
          <w:szCs w:val="20"/>
        </w:rPr>
        <w:t>kpa</w:t>
      </w:r>
      <w:r w:rsidRPr="00C860B9">
        <w:rPr>
          <w:rFonts w:ascii="Arial" w:hAnsi="Arial" w:cs="Arial"/>
          <w:spacing w:val="4"/>
          <w:sz w:val="20"/>
          <w:szCs w:val="20"/>
        </w:rPr>
        <w:t xml:space="preserve">, w sytuacji, gdy postępowanie z jakiejkolwiek przyczyny stało się bezprzedmiotowe w całości albo w części, organ administracji publicznej wydaje decyzję o umorzeniu postępowania odpowiednio w całości albo w części. Bezprzedmiotowość postępowania administracyjnego, o której mowa w art. 105 § 1 </w:t>
      </w:r>
      <w:r w:rsidRPr="00C860B9">
        <w:rPr>
          <w:rFonts w:ascii="Arial" w:hAnsi="Arial" w:cs="Arial"/>
          <w:i/>
          <w:spacing w:val="4"/>
          <w:sz w:val="20"/>
          <w:szCs w:val="20"/>
        </w:rPr>
        <w:t>kpa</w:t>
      </w:r>
      <w:r w:rsidRPr="00C860B9">
        <w:rPr>
          <w:rFonts w:ascii="Arial" w:hAnsi="Arial" w:cs="Arial"/>
          <w:spacing w:val="4"/>
          <w:sz w:val="20"/>
          <w:szCs w:val="20"/>
        </w:rPr>
        <w:t xml:space="preserve">, to brak przedmiotu postępowania. Przesłanka bezprzedmiotowości występuje wtedy, gdy brak jest podstaw prawnych do merytorycznego rozstrzygnięcia danej sprawy w ogóle, bądź nie ma postaw do jej rozpoznania w drodze postępowania administracyjnego, czy też tylko w drodze postępowania administracyjnego prowadzonego przed rozstrzygającym w sprawie organem pierwszej instancji. </w:t>
      </w:r>
    </w:p>
    <w:p w:rsidR="006174E7" w:rsidRPr="00C860B9" w:rsidRDefault="006174E7" w:rsidP="00C860B9">
      <w:pPr>
        <w:spacing w:after="240" w:line="240" w:lineRule="exact"/>
        <w:jc w:val="both"/>
        <w:outlineLvl w:val="0"/>
        <w:rPr>
          <w:rFonts w:ascii="Arial" w:hAnsi="Arial" w:cs="Arial"/>
          <w:spacing w:val="4"/>
          <w:sz w:val="20"/>
          <w:szCs w:val="20"/>
        </w:rPr>
      </w:pPr>
      <w:r w:rsidRPr="00C860B9">
        <w:rPr>
          <w:rFonts w:ascii="Arial" w:hAnsi="Arial" w:cs="Arial"/>
          <w:spacing w:val="4"/>
          <w:sz w:val="20"/>
          <w:szCs w:val="20"/>
        </w:rPr>
        <w:t xml:space="preserve">Postępowanie administracyjne może więc toczyć się jedynie w sytuacji, gdy ma swój „przedmiot”. Przedmiotem procesu administracyjnego jest natomiast konkretna sprawa indywidualnego podmiotu, </w:t>
      </w:r>
      <w:r w:rsidR="008159D2" w:rsidRPr="00C860B9">
        <w:rPr>
          <w:rFonts w:ascii="Arial" w:hAnsi="Arial" w:cs="Arial"/>
          <w:spacing w:val="4"/>
          <w:sz w:val="20"/>
          <w:szCs w:val="20"/>
        </w:rPr>
        <w:br/>
      </w:r>
      <w:r w:rsidRPr="00C860B9">
        <w:rPr>
          <w:rFonts w:ascii="Arial" w:hAnsi="Arial" w:cs="Arial"/>
          <w:spacing w:val="4"/>
          <w:sz w:val="20"/>
          <w:szCs w:val="20"/>
        </w:rPr>
        <w:t xml:space="preserve">w której na podstawie przepisów prawnych powszechnie obowiązujących organy administracyjne są władne podjąć decyzję administracyjną, albo orzekając w niej o uprawnieniach lub obowiązkach indywidualnego podmiotu, albo stwierdzając o niedopuszczalności takiego orzekania. Bezprzedmiotowe może być postępowanie zarówno z powodu braku przedmiotu faktycznego do rozpoznania sprawy, jak również z powodu braku podstawy prawnej do wydania decyzji w zakresie żądania wnioskodawcy. </w:t>
      </w:r>
      <w:r w:rsidR="008159D2" w:rsidRPr="00C860B9">
        <w:rPr>
          <w:rFonts w:ascii="Arial" w:hAnsi="Arial" w:cs="Arial"/>
          <w:spacing w:val="4"/>
          <w:sz w:val="20"/>
          <w:szCs w:val="20"/>
        </w:rPr>
        <w:br/>
      </w:r>
      <w:r w:rsidRPr="00C860B9">
        <w:rPr>
          <w:rFonts w:ascii="Arial" w:hAnsi="Arial" w:cs="Arial"/>
          <w:spacing w:val="4"/>
          <w:sz w:val="20"/>
          <w:szCs w:val="20"/>
        </w:rPr>
        <w:t>W takiej sytuacji drogę do konkretyzacji praw lub obowiązków zamyka,</w:t>
      </w:r>
      <w:r w:rsidR="00F02C9A">
        <w:rPr>
          <w:rFonts w:ascii="Arial" w:hAnsi="Arial" w:cs="Arial"/>
          <w:spacing w:val="4"/>
          <w:sz w:val="20"/>
          <w:szCs w:val="20"/>
        </w:rPr>
        <w:t xml:space="preserve"> </w:t>
      </w:r>
      <w:r w:rsidRPr="00C860B9">
        <w:rPr>
          <w:rFonts w:ascii="Arial" w:hAnsi="Arial" w:cs="Arial"/>
          <w:spacing w:val="4"/>
          <w:sz w:val="20"/>
          <w:szCs w:val="20"/>
        </w:rPr>
        <w:t>a jednocześnie kończy bieg postępowania w danej instancji, umorzenie postępowania (vide: wyrok Naczelnego Sądu Administracyjnego z dnia 6 sierpnia 1999 r., sygn. akt IV SA 1167/97, wyrok Wojewódzkiego Sądu Administracyjnego w Warszawie z dnia 6 lipca 2010 r., sygn. akt VII SA/</w:t>
      </w:r>
      <w:proofErr w:type="spellStart"/>
      <w:r w:rsidRPr="00C860B9">
        <w:rPr>
          <w:rFonts w:ascii="Arial" w:hAnsi="Arial" w:cs="Arial"/>
          <w:spacing w:val="4"/>
          <w:sz w:val="20"/>
          <w:szCs w:val="20"/>
        </w:rPr>
        <w:t>Wa</w:t>
      </w:r>
      <w:proofErr w:type="spellEnd"/>
      <w:r w:rsidRPr="00C860B9">
        <w:rPr>
          <w:rFonts w:ascii="Arial" w:hAnsi="Arial" w:cs="Arial"/>
          <w:spacing w:val="4"/>
          <w:sz w:val="20"/>
          <w:szCs w:val="20"/>
        </w:rPr>
        <w:t xml:space="preserve"> 292/10, wyrok Wojewódzkiego Sądu Administracyjnego w Olsztynie z dnia 6 maja 2010 r., sygn. akt</w:t>
      </w:r>
      <w:r w:rsidRPr="00C860B9">
        <w:rPr>
          <w:rFonts w:ascii="Arial" w:hAnsi="Arial" w:cs="Arial"/>
          <w:spacing w:val="4"/>
          <w:sz w:val="20"/>
          <w:szCs w:val="20"/>
        </w:rPr>
        <w:br/>
        <w:t xml:space="preserve">II SA/Ol 190/10). </w:t>
      </w:r>
    </w:p>
    <w:p w:rsidR="006174E7" w:rsidRPr="00C860B9" w:rsidRDefault="006174E7" w:rsidP="00C860B9">
      <w:pPr>
        <w:spacing w:after="240" w:line="240" w:lineRule="exact"/>
        <w:jc w:val="both"/>
        <w:outlineLvl w:val="0"/>
        <w:rPr>
          <w:rFonts w:ascii="Arial" w:hAnsi="Arial" w:cs="Arial"/>
          <w:spacing w:val="4"/>
          <w:sz w:val="20"/>
          <w:szCs w:val="20"/>
        </w:rPr>
      </w:pPr>
      <w:r w:rsidRPr="00C860B9">
        <w:rPr>
          <w:rFonts w:ascii="Arial" w:hAnsi="Arial" w:cs="Arial"/>
          <w:spacing w:val="4"/>
          <w:sz w:val="20"/>
          <w:szCs w:val="20"/>
        </w:rPr>
        <w:t xml:space="preserve">Zgodnie z regułą zawartą w art. 61 § 1 </w:t>
      </w:r>
      <w:r w:rsidRPr="00C860B9">
        <w:rPr>
          <w:rFonts w:ascii="Arial" w:hAnsi="Arial" w:cs="Arial"/>
          <w:i/>
          <w:spacing w:val="4"/>
          <w:sz w:val="20"/>
          <w:szCs w:val="20"/>
        </w:rPr>
        <w:t>kpa</w:t>
      </w:r>
      <w:r w:rsidRPr="00C860B9">
        <w:rPr>
          <w:rFonts w:ascii="Arial" w:hAnsi="Arial" w:cs="Arial"/>
          <w:spacing w:val="4"/>
          <w:sz w:val="20"/>
          <w:szCs w:val="20"/>
        </w:rPr>
        <w:t xml:space="preserve"> postępowanie administracyjne wszczyna się na żądanie strony lub z urzędu. W przedmiotowej sprawie mamy do czynienia z postępowaniem wszczynanym </w:t>
      </w:r>
      <w:r w:rsidRPr="00C860B9">
        <w:rPr>
          <w:rFonts w:ascii="Arial" w:hAnsi="Arial" w:cs="Arial"/>
          <w:spacing w:val="4"/>
          <w:sz w:val="20"/>
          <w:szCs w:val="20"/>
        </w:rPr>
        <w:br/>
        <w:t xml:space="preserve">na wniosek, stosownie do przepisu art. 11a </w:t>
      </w:r>
      <w:r w:rsidRPr="00C860B9">
        <w:rPr>
          <w:rFonts w:ascii="Arial" w:hAnsi="Arial" w:cs="Arial"/>
          <w:i/>
          <w:spacing w:val="4"/>
          <w:sz w:val="20"/>
          <w:szCs w:val="20"/>
        </w:rPr>
        <w:t xml:space="preserve">specustawy drogowej. </w:t>
      </w:r>
      <w:r w:rsidRPr="00C860B9">
        <w:rPr>
          <w:rFonts w:ascii="Arial" w:hAnsi="Arial" w:cs="Arial"/>
          <w:spacing w:val="4"/>
          <w:sz w:val="20"/>
          <w:szCs w:val="20"/>
        </w:rPr>
        <w:t xml:space="preserve">Decyzję o zezwoleniu na realizację inwestycji drogowej wydaje wojewoda, na wniosek właściwego zarządcy drogi. Specyfika takiego rodzaju postępowania przejawia się w fakcie, iż może zostać ono zainicjowane tylko przez określony </w:t>
      </w:r>
      <w:r w:rsidRPr="00C860B9">
        <w:rPr>
          <w:rFonts w:ascii="Arial" w:hAnsi="Arial" w:cs="Arial"/>
          <w:spacing w:val="4"/>
          <w:sz w:val="20"/>
          <w:szCs w:val="20"/>
        </w:rPr>
        <w:lastRenderedPageBreak/>
        <w:t xml:space="preserve">podmiot - organ nie może działać z urzędu, jak również inne strony nie mają możliwości wpływu na wszczęcie postępowania. W postępowaniu o wydanie decyzji o zezwoleniu na realizację inwestycji drogowej, wniosek nie tylko inicjuje postępowanie, ale wyraża wolę </w:t>
      </w:r>
      <w:r w:rsidRPr="00C860B9">
        <w:rPr>
          <w:rFonts w:ascii="Arial" w:hAnsi="Arial" w:cs="Arial"/>
          <w:i/>
          <w:spacing w:val="4"/>
          <w:sz w:val="20"/>
          <w:szCs w:val="20"/>
        </w:rPr>
        <w:t>inwestora</w:t>
      </w:r>
      <w:r w:rsidRPr="00C860B9">
        <w:rPr>
          <w:rFonts w:ascii="Arial" w:hAnsi="Arial" w:cs="Arial"/>
          <w:spacing w:val="4"/>
          <w:sz w:val="20"/>
          <w:szCs w:val="20"/>
        </w:rPr>
        <w:t xml:space="preserve"> na rozstrzygnięcie sprawy. Wola ta musi istnieć przez cały tok postępowania, aby można było mówić, że postępowanie ma przedmiot. Tylko istnienie woli </w:t>
      </w:r>
      <w:r w:rsidRPr="00C860B9">
        <w:rPr>
          <w:rFonts w:ascii="Arial" w:hAnsi="Arial" w:cs="Arial"/>
          <w:i/>
          <w:spacing w:val="4"/>
          <w:sz w:val="20"/>
          <w:szCs w:val="20"/>
        </w:rPr>
        <w:t>inwestora</w:t>
      </w:r>
      <w:r w:rsidRPr="00C860B9">
        <w:rPr>
          <w:rFonts w:ascii="Arial" w:hAnsi="Arial" w:cs="Arial"/>
          <w:spacing w:val="4"/>
          <w:sz w:val="20"/>
          <w:szCs w:val="20"/>
        </w:rPr>
        <w:t xml:space="preserve"> pozwala doprowadzić sprawę do rozstrzygnięcia merytorycznego.</w:t>
      </w:r>
    </w:p>
    <w:p w:rsidR="006174E7" w:rsidRPr="00C860B9" w:rsidRDefault="006174E7" w:rsidP="00C860B9">
      <w:pPr>
        <w:spacing w:after="240" w:line="240" w:lineRule="exact"/>
        <w:jc w:val="both"/>
        <w:outlineLvl w:val="0"/>
        <w:rPr>
          <w:rFonts w:ascii="Arial" w:hAnsi="Arial" w:cs="Arial"/>
          <w:bCs/>
          <w:iCs/>
          <w:spacing w:val="4"/>
          <w:sz w:val="20"/>
          <w:szCs w:val="20"/>
        </w:rPr>
      </w:pPr>
      <w:r w:rsidRPr="00C860B9">
        <w:rPr>
          <w:rFonts w:ascii="Arial" w:hAnsi="Arial" w:cs="Arial"/>
          <w:spacing w:val="4"/>
          <w:sz w:val="20"/>
          <w:szCs w:val="20"/>
        </w:rPr>
        <w:t xml:space="preserve">W omawianym przypadku w ww. piśmie z dnia 8 grudnia 2021 r. </w:t>
      </w:r>
      <w:r w:rsidRPr="00C860B9">
        <w:rPr>
          <w:rFonts w:ascii="Arial" w:hAnsi="Arial" w:cs="Arial"/>
          <w:i/>
          <w:spacing w:val="4"/>
          <w:sz w:val="20"/>
          <w:szCs w:val="20"/>
        </w:rPr>
        <w:t xml:space="preserve">inwestor </w:t>
      </w:r>
      <w:r w:rsidRPr="00C860B9">
        <w:rPr>
          <w:rFonts w:ascii="Arial" w:hAnsi="Arial" w:cs="Arial"/>
          <w:spacing w:val="4"/>
          <w:sz w:val="20"/>
          <w:szCs w:val="20"/>
        </w:rPr>
        <w:t xml:space="preserve">wniósł o wyłączenie z zakresu przedmiotowej inwestycji drogowej ww. działki nr 16/1 z obrębu </w:t>
      </w:r>
      <w:proofErr w:type="spellStart"/>
      <w:r w:rsidRPr="00C860B9">
        <w:rPr>
          <w:rFonts w:ascii="Arial" w:hAnsi="Arial" w:cs="Arial"/>
          <w:spacing w:val="4"/>
          <w:sz w:val="20"/>
          <w:szCs w:val="20"/>
        </w:rPr>
        <w:t>Tadeuszewo</w:t>
      </w:r>
      <w:proofErr w:type="spellEnd"/>
      <w:r w:rsidRPr="00C860B9">
        <w:rPr>
          <w:rFonts w:ascii="Arial" w:hAnsi="Arial" w:cs="Arial"/>
          <w:spacing w:val="4"/>
          <w:sz w:val="20"/>
          <w:szCs w:val="20"/>
        </w:rPr>
        <w:t xml:space="preserve">, </w:t>
      </w:r>
      <w:r w:rsidRPr="00C860B9">
        <w:rPr>
          <w:rFonts w:ascii="Arial" w:hAnsi="Arial" w:cs="Arial"/>
          <w:bCs/>
          <w:iCs/>
          <w:spacing w:val="4"/>
          <w:sz w:val="20"/>
          <w:szCs w:val="20"/>
        </w:rPr>
        <w:t xml:space="preserve">z uwagi na fakt, że </w:t>
      </w:r>
      <w:r w:rsidR="008159D2" w:rsidRPr="00C860B9">
        <w:rPr>
          <w:rFonts w:ascii="Arial" w:hAnsi="Arial" w:cs="Arial"/>
          <w:bCs/>
          <w:iCs/>
          <w:spacing w:val="4"/>
          <w:sz w:val="20"/>
          <w:szCs w:val="20"/>
        </w:rPr>
        <w:br/>
      </w:r>
      <w:r w:rsidR="006772BB" w:rsidRPr="00C860B9">
        <w:rPr>
          <w:rFonts w:ascii="Arial" w:hAnsi="Arial" w:cs="Arial"/>
          <w:bCs/>
          <w:iCs/>
          <w:spacing w:val="4"/>
          <w:sz w:val="20"/>
          <w:szCs w:val="20"/>
          <w:lang w:bidi="pl-PL"/>
        </w:rPr>
        <w:t>w trakcie prac budowlanych dokonano ponownej analizy wysokościowej, która wykazała,</w:t>
      </w:r>
      <w:r w:rsidR="006772BB" w:rsidRPr="00C860B9">
        <w:rPr>
          <w:rFonts w:ascii="Arial" w:hAnsi="Arial" w:cs="Arial"/>
          <w:bCs/>
          <w:iCs/>
          <w:spacing w:val="4"/>
          <w:sz w:val="20"/>
          <w:szCs w:val="20"/>
        </w:rPr>
        <w:t xml:space="preserve"> </w:t>
      </w:r>
      <w:r w:rsidRPr="00C860B9">
        <w:rPr>
          <w:rFonts w:ascii="Arial" w:hAnsi="Arial" w:cs="Arial"/>
          <w:bCs/>
          <w:iCs/>
          <w:spacing w:val="4"/>
          <w:sz w:val="20"/>
          <w:szCs w:val="20"/>
        </w:rPr>
        <w:t xml:space="preserve">brak konieczności zajmowania tej </w:t>
      </w:r>
      <w:r w:rsidR="006772BB" w:rsidRPr="00C860B9">
        <w:rPr>
          <w:rFonts w:ascii="Arial" w:hAnsi="Arial" w:cs="Arial"/>
          <w:bCs/>
          <w:iCs/>
          <w:spacing w:val="4"/>
          <w:sz w:val="20"/>
          <w:szCs w:val="20"/>
        </w:rPr>
        <w:t>działki pod inwestycję</w:t>
      </w:r>
      <w:r w:rsidRPr="00C860B9">
        <w:rPr>
          <w:rFonts w:ascii="Arial" w:hAnsi="Arial" w:cs="Arial"/>
          <w:bCs/>
          <w:iCs/>
          <w:spacing w:val="4"/>
          <w:sz w:val="20"/>
          <w:szCs w:val="20"/>
        </w:rPr>
        <w:t xml:space="preserve">, a co za tym idzie zrezygnował z zajęcia tej działki pod przedmiotową inwestycję drogową. </w:t>
      </w:r>
      <w:r w:rsidRPr="00C860B9">
        <w:rPr>
          <w:rFonts w:ascii="Arial" w:hAnsi="Arial" w:cs="Arial"/>
          <w:spacing w:val="4"/>
          <w:sz w:val="20"/>
          <w:szCs w:val="20"/>
        </w:rPr>
        <w:t>Niezależnie od tego, w jakim czasie okoliczność taka zaistnieje, organ rozpoznający sprawę ma obowiązek ją uwzględnić.</w:t>
      </w:r>
      <w:r w:rsidRPr="00C860B9">
        <w:rPr>
          <w:rFonts w:ascii="Arial" w:hAnsi="Arial" w:cs="Arial"/>
          <w:bCs/>
          <w:iCs/>
          <w:spacing w:val="4"/>
          <w:sz w:val="20"/>
          <w:szCs w:val="20"/>
        </w:rPr>
        <w:t xml:space="preserve"> </w:t>
      </w:r>
      <w:r w:rsidRPr="00C860B9">
        <w:rPr>
          <w:rFonts w:ascii="Arial" w:hAnsi="Arial" w:cs="Arial"/>
          <w:spacing w:val="4"/>
          <w:sz w:val="20"/>
          <w:szCs w:val="20"/>
        </w:rPr>
        <w:t xml:space="preserve">Z dyspozycji art. 138 § 1 pkt 2 </w:t>
      </w:r>
      <w:r w:rsidRPr="00C860B9">
        <w:rPr>
          <w:rFonts w:ascii="Arial" w:hAnsi="Arial" w:cs="Arial"/>
          <w:i/>
          <w:spacing w:val="4"/>
          <w:sz w:val="20"/>
          <w:szCs w:val="20"/>
        </w:rPr>
        <w:t>kpa</w:t>
      </w:r>
      <w:r w:rsidRPr="00C860B9">
        <w:rPr>
          <w:rFonts w:ascii="Arial" w:hAnsi="Arial" w:cs="Arial"/>
          <w:spacing w:val="4"/>
          <w:sz w:val="20"/>
          <w:szCs w:val="20"/>
        </w:rPr>
        <w:t xml:space="preserve"> wynika, </w:t>
      </w:r>
      <w:r w:rsidR="00F02C9A">
        <w:rPr>
          <w:rFonts w:ascii="Arial" w:hAnsi="Arial" w:cs="Arial"/>
          <w:spacing w:val="4"/>
          <w:sz w:val="20"/>
          <w:szCs w:val="20"/>
        </w:rPr>
        <w:br/>
      </w:r>
      <w:r w:rsidRPr="00C860B9">
        <w:rPr>
          <w:rFonts w:ascii="Arial" w:hAnsi="Arial" w:cs="Arial"/>
          <w:spacing w:val="4"/>
          <w:sz w:val="20"/>
          <w:szCs w:val="20"/>
        </w:rPr>
        <w:t>że dopuszczalne jest uchylenie zaskarżonej decyzji w części i umorzenie w tym zakresie postępowania przed organem pierwszej instancji.</w:t>
      </w:r>
    </w:p>
    <w:p w:rsidR="006174E7" w:rsidRPr="00C860B9" w:rsidRDefault="006174E7" w:rsidP="00C860B9">
      <w:pPr>
        <w:spacing w:after="240" w:line="240" w:lineRule="exact"/>
        <w:jc w:val="both"/>
        <w:rPr>
          <w:rFonts w:ascii="Arial" w:hAnsi="Arial" w:cs="Arial"/>
          <w:spacing w:val="4"/>
          <w:sz w:val="20"/>
          <w:szCs w:val="20"/>
        </w:rPr>
      </w:pPr>
      <w:r w:rsidRPr="00C860B9">
        <w:rPr>
          <w:rFonts w:ascii="Arial" w:hAnsi="Arial" w:cs="Arial"/>
          <w:spacing w:val="4"/>
          <w:sz w:val="20"/>
          <w:szCs w:val="20"/>
        </w:rPr>
        <w:t xml:space="preserve">W związku z powyższym, działając na podstawie art. 138 § 1 pkt 2 </w:t>
      </w:r>
      <w:r w:rsidRPr="00C860B9">
        <w:rPr>
          <w:rFonts w:ascii="Arial" w:hAnsi="Arial" w:cs="Arial"/>
          <w:i/>
          <w:spacing w:val="4"/>
          <w:sz w:val="20"/>
          <w:szCs w:val="20"/>
        </w:rPr>
        <w:t>kpa</w:t>
      </w:r>
      <w:r w:rsidRPr="00C860B9">
        <w:rPr>
          <w:rFonts w:ascii="Arial" w:hAnsi="Arial" w:cs="Arial"/>
          <w:spacing w:val="4"/>
          <w:sz w:val="20"/>
          <w:szCs w:val="20"/>
        </w:rPr>
        <w:t xml:space="preserve">, w punkcie </w:t>
      </w:r>
      <w:r w:rsidR="006772BB" w:rsidRPr="00C860B9">
        <w:rPr>
          <w:rFonts w:ascii="Arial" w:hAnsi="Arial" w:cs="Arial"/>
          <w:spacing w:val="4"/>
          <w:sz w:val="20"/>
          <w:szCs w:val="20"/>
        </w:rPr>
        <w:t>II</w:t>
      </w:r>
      <w:r w:rsidRPr="00C860B9">
        <w:rPr>
          <w:rFonts w:ascii="Arial" w:hAnsi="Arial" w:cs="Arial"/>
          <w:spacing w:val="4"/>
          <w:sz w:val="20"/>
          <w:szCs w:val="20"/>
        </w:rPr>
        <w:t xml:space="preserve"> niniejszej decyzji, </w:t>
      </w:r>
      <w:r w:rsidRPr="00C860B9">
        <w:rPr>
          <w:rFonts w:ascii="Arial" w:hAnsi="Arial" w:cs="Arial"/>
          <w:i/>
          <w:spacing w:val="4"/>
          <w:sz w:val="20"/>
          <w:szCs w:val="20"/>
        </w:rPr>
        <w:t>Minister</w:t>
      </w:r>
      <w:r w:rsidRPr="00C860B9">
        <w:rPr>
          <w:rFonts w:ascii="Arial" w:hAnsi="Arial" w:cs="Arial"/>
          <w:spacing w:val="4"/>
          <w:sz w:val="20"/>
          <w:szCs w:val="20"/>
        </w:rPr>
        <w:t xml:space="preserve"> uchylił </w:t>
      </w:r>
      <w:r w:rsidRPr="00C860B9">
        <w:rPr>
          <w:rFonts w:ascii="Arial" w:hAnsi="Arial" w:cs="Arial"/>
          <w:i/>
          <w:spacing w:val="4"/>
          <w:sz w:val="20"/>
          <w:szCs w:val="20"/>
        </w:rPr>
        <w:t xml:space="preserve">decyzję Wojewody Wielkopolskiego </w:t>
      </w:r>
      <w:r w:rsidRPr="00C860B9">
        <w:rPr>
          <w:rFonts w:ascii="Arial" w:hAnsi="Arial" w:cs="Arial"/>
          <w:spacing w:val="4"/>
          <w:sz w:val="20"/>
          <w:szCs w:val="20"/>
        </w:rPr>
        <w:t>w części dotyczącej ww. działki nr 16/1, oraz umorzył postępowanie organu pierwszej instancji w tym zakresie.</w:t>
      </w:r>
      <w:r w:rsidR="006772BB" w:rsidRPr="00C860B9">
        <w:rPr>
          <w:rFonts w:ascii="Arial" w:hAnsi="Arial" w:cs="Arial"/>
          <w:spacing w:val="4"/>
          <w:sz w:val="20"/>
          <w:szCs w:val="20"/>
        </w:rPr>
        <w:t xml:space="preserve"> Natomiast w pkt III niniejszej decyzji </w:t>
      </w:r>
      <w:r w:rsidR="006772BB" w:rsidRPr="00B42E1D">
        <w:rPr>
          <w:rFonts w:ascii="Arial" w:hAnsi="Arial" w:cs="Arial"/>
          <w:i/>
          <w:spacing w:val="4"/>
          <w:sz w:val="20"/>
          <w:szCs w:val="20"/>
        </w:rPr>
        <w:t>Minister</w:t>
      </w:r>
      <w:r w:rsidR="006772BB" w:rsidRPr="00C860B9">
        <w:rPr>
          <w:rFonts w:ascii="Arial" w:hAnsi="Arial" w:cs="Arial"/>
          <w:spacing w:val="4"/>
          <w:sz w:val="20"/>
          <w:szCs w:val="20"/>
        </w:rPr>
        <w:t xml:space="preserve"> dokonał odpowiednich zmian w załącznikach graficznych do zaskarżonej decyzji, wynikających z </w:t>
      </w:r>
      <w:r w:rsidR="008F7324" w:rsidRPr="00C860B9">
        <w:rPr>
          <w:rFonts w:ascii="Arial" w:hAnsi="Arial" w:cs="Arial"/>
          <w:spacing w:val="4"/>
          <w:sz w:val="20"/>
          <w:szCs w:val="20"/>
        </w:rPr>
        <w:t>wyłączenia</w:t>
      </w:r>
      <w:r w:rsidR="006772BB" w:rsidRPr="00C860B9">
        <w:rPr>
          <w:rFonts w:ascii="Arial" w:hAnsi="Arial" w:cs="Arial"/>
          <w:spacing w:val="4"/>
          <w:sz w:val="20"/>
          <w:szCs w:val="20"/>
        </w:rPr>
        <w:t xml:space="preserve"> ww. działki nr 16/1 z zakresu przedmiotowej inwestycji drogowej. </w:t>
      </w:r>
    </w:p>
    <w:p w:rsidR="003E37C8" w:rsidRPr="00C860B9" w:rsidRDefault="002C3EC4" w:rsidP="00C860B9">
      <w:pPr>
        <w:spacing w:after="240" w:line="240" w:lineRule="exact"/>
        <w:jc w:val="both"/>
        <w:outlineLvl w:val="0"/>
        <w:rPr>
          <w:rFonts w:ascii="Arial" w:hAnsi="Arial" w:cs="Arial"/>
          <w:iCs/>
          <w:spacing w:val="4"/>
          <w:sz w:val="20"/>
          <w:szCs w:val="20"/>
        </w:rPr>
      </w:pPr>
      <w:r w:rsidRPr="00C860B9">
        <w:rPr>
          <w:rFonts w:ascii="Arial" w:hAnsi="Arial" w:cs="Arial"/>
          <w:spacing w:val="4"/>
          <w:sz w:val="20"/>
          <w:szCs w:val="20"/>
        </w:rPr>
        <w:t xml:space="preserve">Podsumowując, organ odwoławczy uznał, że przebieg planowanej inwestycji został ustalony prawidłowo. Organ uznał racje przemawiające za ustaloną lokalizacją, które przedstawił </w:t>
      </w:r>
      <w:r w:rsidRPr="00C860B9">
        <w:rPr>
          <w:rFonts w:ascii="Arial" w:hAnsi="Arial" w:cs="Arial"/>
          <w:i/>
          <w:iCs/>
          <w:spacing w:val="4"/>
          <w:sz w:val="20"/>
          <w:szCs w:val="20"/>
        </w:rPr>
        <w:t xml:space="preserve">inwestor </w:t>
      </w:r>
      <w:r w:rsidRPr="00C860B9">
        <w:rPr>
          <w:rFonts w:ascii="Arial" w:hAnsi="Arial" w:cs="Arial"/>
          <w:i/>
          <w:iCs/>
          <w:spacing w:val="4"/>
          <w:sz w:val="20"/>
          <w:szCs w:val="20"/>
        </w:rPr>
        <w:br/>
      </w:r>
      <w:r w:rsidRPr="00C860B9">
        <w:rPr>
          <w:rFonts w:ascii="Arial" w:hAnsi="Arial" w:cs="Arial"/>
          <w:iCs/>
          <w:spacing w:val="4"/>
          <w:sz w:val="20"/>
          <w:szCs w:val="20"/>
        </w:rPr>
        <w:t xml:space="preserve">w dokumentacji przedłożonej w trakcie postępowania w sprawie wydania zezwolenia na realizację przedmiotowej inwestycji drogowej. </w:t>
      </w:r>
    </w:p>
    <w:p w:rsidR="002C3EC4" w:rsidRPr="00C860B9" w:rsidRDefault="002C3EC4" w:rsidP="00C860B9">
      <w:pPr>
        <w:spacing w:after="240" w:line="240" w:lineRule="exact"/>
        <w:jc w:val="both"/>
        <w:rPr>
          <w:rFonts w:ascii="Arial" w:hAnsi="Arial" w:cs="Arial"/>
          <w:spacing w:val="4"/>
          <w:sz w:val="20"/>
          <w:szCs w:val="20"/>
        </w:rPr>
      </w:pPr>
      <w:r w:rsidRPr="00C860B9">
        <w:rPr>
          <w:rFonts w:ascii="Arial" w:hAnsi="Arial" w:cs="Arial"/>
          <w:spacing w:val="4"/>
          <w:sz w:val="20"/>
          <w:szCs w:val="20"/>
        </w:rPr>
        <w:t xml:space="preserve">Niniejsza decyzja jest ostateczna. </w:t>
      </w:r>
    </w:p>
    <w:p w:rsidR="002C3EC4" w:rsidRPr="00C860B9" w:rsidRDefault="002C3EC4" w:rsidP="00C860B9">
      <w:pPr>
        <w:spacing w:after="240" w:line="240" w:lineRule="exact"/>
        <w:jc w:val="both"/>
        <w:outlineLvl w:val="0"/>
        <w:rPr>
          <w:rFonts w:ascii="Arial" w:hAnsi="Arial" w:cs="Arial"/>
          <w:bCs/>
          <w:iCs/>
          <w:spacing w:val="4"/>
          <w:sz w:val="20"/>
          <w:szCs w:val="20"/>
        </w:rPr>
      </w:pPr>
      <w:r w:rsidRPr="00C860B9">
        <w:rPr>
          <w:rFonts w:ascii="Arial" w:hAnsi="Arial" w:cs="Arial"/>
          <w:bCs/>
          <w:iCs/>
          <w:spacing w:val="4"/>
          <w:sz w:val="20"/>
          <w:szCs w:val="20"/>
        </w:rPr>
        <w:t>Na decyzję, na podstawie art. 53 § 1 i art. 54 § 1 ustawy z dnia 30 sierpnia 2002 r. – Prawo</w:t>
      </w:r>
      <w:r w:rsidRPr="00C860B9">
        <w:rPr>
          <w:rFonts w:ascii="Arial" w:hAnsi="Arial" w:cs="Arial"/>
          <w:bCs/>
          <w:iCs/>
          <w:spacing w:val="4"/>
          <w:sz w:val="20"/>
          <w:szCs w:val="20"/>
        </w:rPr>
        <w:br/>
        <w:t xml:space="preserve">o postępowaniu przed sądami administracyjnymi (Dz. U. z 2019 r. poz. 2325, z </w:t>
      </w:r>
      <w:proofErr w:type="spellStart"/>
      <w:r w:rsidRPr="00C860B9">
        <w:rPr>
          <w:rFonts w:ascii="Arial" w:hAnsi="Arial" w:cs="Arial"/>
          <w:bCs/>
          <w:iCs/>
          <w:spacing w:val="4"/>
          <w:sz w:val="20"/>
          <w:szCs w:val="20"/>
        </w:rPr>
        <w:t>późn</w:t>
      </w:r>
      <w:proofErr w:type="spellEnd"/>
      <w:r w:rsidRPr="00C860B9">
        <w:rPr>
          <w:rFonts w:ascii="Arial" w:hAnsi="Arial" w:cs="Arial"/>
          <w:bCs/>
          <w:iCs/>
          <w:spacing w:val="4"/>
          <w:sz w:val="20"/>
          <w:szCs w:val="20"/>
        </w:rPr>
        <w:t>. zm.), zwanej dalej „</w:t>
      </w:r>
      <w:proofErr w:type="spellStart"/>
      <w:r w:rsidRPr="00C860B9">
        <w:rPr>
          <w:rFonts w:ascii="Arial" w:hAnsi="Arial" w:cs="Arial"/>
          <w:bCs/>
          <w:i/>
          <w:iCs/>
          <w:spacing w:val="4"/>
          <w:sz w:val="20"/>
          <w:szCs w:val="20"/>
        </w:rPr>
        <w:t>ppsa</w:t>
      </w:r>
      <w:proofErr w:type="spellEnd"/>
      <w:r w:rsidRPr="00C860B9">
        <w:rPr>
          <w:rFonts w:ascii="Arial" w:hAnsi="Arial" w:cs="Arial"/>
          <w:bCs/>
          <w:iCs/>
          <w:spacing w:val="4"/>
          <w:sz w:val="20"/>
          <w:szCs w:val="20"/>
        </w:rPr>
        <w:t xml:space="preserve">”, przysługuje skarga do Wojewódzkiego Sądu Administracyjnego w Warszawie, wnoszona </w:t>
      </w:r>
      <w:r w:rsidRPr="00C860B9">
        <w:rPr>
          <w:rFonts w:ascii="Arial" w:hAnsi="Arial" w:cs="Arial"/>
          <w:bCs/>
          <w:iCs/>
          <w:spacing w:val="4"/>
          <w:sz w:val="20"/>
          <w:szCs w:val="20"/>
        </w:rPr>
        <w:br/>
        <w:t>za pośrednictwem Ministra Rozwoju</w:t>
      </w:r>
      <w:r w:rsidR="003E37C8" w:rsidRPr="00C860B9">
        <w:rPr>
          <w:rFonts w:ascii="Arial" w:hAnsi="Arial" w:cs="Arial"/>
          <w:bCs/>
          <w:iCs/>
          <w:spacing w:val="4"/>
          <w:sz w:val="20"/>
          <w:szCs w:val="20"/>
        </w:rPr>
        <w:t xml:space="preserve"> </w:t>
      </w:r>
      <w:r w:rsidRPr="00C860B9">
        <w:rPr>
          <w:rFonts w:ascii="Arial" w:hAnsi="Arial" w:cs="Arial"/>
          <w:bCs/>
          <w:iCs/>
          <w:spacing w:val="4"/>
          <w:sz w:val="20"/>
          <w:szCs w:val="20"/>
        </w:rPr>
        <w:t>i Technologii, w terminie 30 dni od dnia doręczenia decyzji.</w:t>
      </w:r>
    </w:p>
    <w:p w:rsidR="0073024C" w:rsidRPr="00C860B9" w:rsidRDefault="002C3EC4" w:rsidP="00C860B9">
      <w:pPr>
        <w:spacing w:after="120" w:line="240" w:lineRule="exact"/>
        <w:jc w:val="both"/>
        <w:outlineLvl w:val="0"/>
        <w:rPr>
          <w:rFonts w:ascii="Arial" w:hAnsi="Arial" w:cs="Arial"/>
          <w:bCs/>
          <w:iCs/>
          <w:spacing w:val="4"/>
          <w:sz w:val="20"/>
          <w:szCs w:val="20"/>
        </w:rPr>
      </w:pPr>
      <w:r w:rsidRPr="00C860B9">
        <w:rPr>
          <w:rFonts w:ascii="Arial" w:hAnsi="Arial" w:cs="Arial"/>
          <w:bCs/>
          <w:iCs/>
          <w:spacing w:val="4"/>
          <w:sz w:val="20"/>
          <w:szCs w:val="20"/>
        </w:rPr>
        <w:t xml:space="preserve">Jednocześnie informuję, że do skargi należy załączyć dowód uiszczenia wpisu od wniesienia skargi </w:t>
      </w:r>
      <w:r w:rsidRPr="00C860B9">
        <w:rPr>
          <w:rFonts w:ascii="Arial" w:hAnsi="Arial" w:cs="Arial"/>
          <w:bCs/>
          <w:iCs/>
          <w:spacing w:val="4"/>
          <w:sz w:val="20"/>
          <w:szCs w:val="20"/>
        </w:rPr>
        <w:br/>
        <w:t>w kwocie 500 zł, płatnego w kasie sądu lub na rachunek bankowy sądu wskazany w publikatorze teleinformatycznym – Biuletynie Informacji Publicznej sądu (</w:t>
      </w:r>
      <w:r w:rsidRPr="00C860B9">
        <w:rPr>
          <w:rFonts w:ascii="Arial" w:hAnsi="Arial" w:cs="Arial"/>
          <w:bCs/>
          <w:i/>
          <w:iCs/>
          <w:spacing w:val="4"/>
          <w:sz w:val="20"/>
          <w:szCs w:val="20"/>
        </w:rPr>
        <w:t>http://bip.warszawa.wsa.gov.pl</w:t>
      </w:r>
      <w:r w:rsidRPr="00C860B9">
        <w:rPr>
          <w:rFonts w:ascii="Arial" w:hAnsi="Arial" w:cs="Arial"/>
          <w:bCs/>
          <w:iCs/>
          <w:spacing w:val="4"/>
          <w:sz w:val="20"/>
          <w:szCs w:val="20"/>
        </w:rPr>
        <w:t xml:space="preserve">). Strony mogą ubiegać się o przyznanie prawa pomocy, polegającego na zwolnieniu z kosztów sądowych oraz ustanowieniu adwokata lub radcy prawnego. Szczegółowe zasady dotyczące przyznawania prawa pomocy uregulowane są w art. 243-262 </w:t>
      </w:r>
      <w:proofErr w:type="spellStart"/>
      <w:r w:rsidRPr="00C860B9">
        <w:rPr>
          <w:rFonts w:ascii="Arial" w:hAnsi="Arial" w:cs="Arial"/>
          <w:bCs/>
          <w:i/>
          <w:iCs/>
          <w:spacing w:val="4"/>
          <w:sz w:val="20"/>
          <w:szCs w:val="20"/>
        </w:rPr>
        <w:t>ppsa</w:t>
      </w:r>
      <w:proofErr w:type="spellEnd"/>
      <w:r w:rsidRPr="00C860B9">
        <w:rPr>
          <w:rFonts w:ascii="Arial" w:hAnsi="Arial" w:cs="Arial"/>
          <w:bCs/>
          <w:iCs/>
          <w:spacing w:val="4"/>
          <w:sz w:val="20"/>
          <w:szCs w:val="20"/>
        </w:rPr>
        <w:t>.</w:t>
      </w:r>
    </w:p>
    <w:p w:rsidR="002C3EC4" w:rsidRPr="00C064D7" w:rsidRDefault="002C3EC4" w:rsidP="00D42259">
      <w:pPr>
        <w:shd w:val="clear" w:color="auto" w:fill="FFFFFF"/>
        <w:spacing w:after="80"/>
        <w:jc w:val="both"/>
        <w:rPr>
          <w:rFonts w:ascii="Arial" w:hAnsi="Arial" w:cs="Arial"/>
          <w:b/>
          <w:spacing w:val="4"/>
          <w:sz w:val="20"/>
          <w:szCs w:val="20"/>
          <w:u w:val="single"/>
          <w:lang w:eastAsia="en-US"/>
        </w:rPr>
      </w:pPr>
      <w:r w:rsidRPr="00C064D7">
        <w:rPr>
          <w:rFonts w:ascii="Arial" w:hAnsi="Arial" w:cs="Arial"/>
          <w:b/>
          <w:spacing w:val="4"/>
          <w:sz w:val="20"/>
          <w:szCs w:val="20"/>
          <w:u w:val="single"/>
          <w:lang w:eastAsia="en-US"/>
        </w:rPr>
        <w:t>Załączniki:</w:t>
      </w:r>
    </w:p>
    <w:p w:rsidR="004454B9" w:rsidRDefault="002C3EC4">
      <w:pPr>
        <w:jc w:val="both"/>
        <w:rPr>
          <w:rFonts w:ascii="Arial" w:hAnsi="Arial" w:cs="Arial"/>
          <w:spacing w:val="4"/>
          <w:sz w:val="20"/>
          <w:szCs w:val="20"/>
        </w:rPr>
      </w:pPr>
      <w:r w:rsidRPr="00C064D7">
        <w:rPr>
          <w:rFonts w:ascii="Arial" w:hAnsi="Arial" w:cs="Arial"/>
          <w:b/>
          <w:spacing w:val="4"/>
          <w:sz w:val="20"/>
          <w:szCs w:val="20"/>
        </w:rPr>
        <w:t>Nr 1</w:t>
      </w:r>
      <w:r w:rsidR="004454B9">
        <w:rPr>
          <w:rFonts w:ascii="Arial" w:hAnsi="Arial" w:cs="Arial"/>
          <w:b/>
          <w:spacing w:val="4"/>
          <w:sz w:val="20"/>
          <w:szCs w:val="20"/>
        </w:rPr>
        <w:t xml:space="preserve"> </w:t>
      </w:r>
      <w:r w:rsidR="004454B9" w:rsidRPr="00B42E1D">
        <w:rPr>
          <w:rFonts w:ascii="Arial" w:hAnsi="Arial" w:cs="Arial"/>
          <w:spacing w:val="4"/>
          <w:sz w:val="20"/>
          <w:szCs w:val="20"/>
        </w:rPr>
        <w:t>-</w:t>
      </w:r>
      <w:r w:rsidR="004454B9">
        <w:rPr>
          <w:rFonts w:ascii="Arial" w:hAnsi="Arial" w:cs="Arial"/>
          <w:b/>
          <w:spacing w:val="4"/>
          <w:sz w:val="20"/>
          <w:szCs w:val="20"/>
        </w:rPr>
        <w:t xml:space="preserve"> </w:t>
      </w:r>
      <w:r w:rsidR="004454B9" w:rsidRPr="00C860B9">
        <w:rPr>
          <w:rFonts w:ascii="Arial" w:hAnsi="Arial" w:cs="Arial"/>
          <w:spacing w:val="4"/>
          <w:sz w:val="20"/>
          <w:szCs w:val="20"/>
        </w:rPr>
        <w:t>rysu</w:t>
      </w:r>
      <w:r w:rsidR="004454B9">
        <w:rPr>
          <w:rFonts w:ascii="Arial" w:hAnsi="Arial" w:cs="Arial"/>
          <w:spacing w:val="4"/>
          <w:sz w:val="20"/>
          <w:szCs w:val="20"/>
        </w:rPr>
        <w:t>nek</w:t>
      </w:r>
      <w:r w:rsidR="004454B9" w:rsidRPr="00B42E1D">
        <w:rPr>
          <w:rFonts w:ascii="Arial" w:hAnsi="Arial" w:cs="Arial"/>
          <w:spacing w:val="4"/>
          <w:sz w:val="20"/>
          <w:szCs w:val="20"/>
        </w:rPr>
        <w:t xml:space="preserve"> nr 2.4 mapy przedstawiają</w:t>
      </w:r>
      <w:r w:rsidR="004454B9" w:rsidRPr="00C860B9">
        <w:rPr>
          <w:rFonts w:ascii="Arial" w:hAnsi="Arial" w:cs="Arial"/>
          <w:spacing w:val="4"/>
          <w:sz w:val="20"/>
          <w:szCs w:val="20"/>
        </w:rPr>
        <w:t>cej proponowany przebieg drogi</w:t>
      </w:r>
      <w:r w:rsidR="004454B9">
        <w:rPr>
          <w:rFonts w:ascii="Arial" w:hAnsi="Arial" w:cs="Arial"/>
          <w:spacing w:val="4"/>
          <w:sz w:val="20"/>
          <w:szCs w:val="20"/>
        </w:rPr>
        <w:t xml:space="preserve"> </w:t>
      </w:r>
      <w:r w:rsidR="004454B9" w:rsidRPr="00B42E1D">
        <w:rPr>
          <w:rFonts w:ascii="Arial" w:hAnsi="Arial" w:cs="Arial"/>
          <w:spacing w:val="4"/>
          <w:sz w:val="20"/>
          <w:szCs w:val="20"/>
        </w:rPr>
        <w:t>- w zakresie dotyczącym działek nr 47/3 i nr 47/4,  z obrębu 0022 Połażejewo,</w:t>
      </w:r>
    </w:p>
    <w:p w:rsidR="004454B9" w:rsidRDefault="004454B9" w:rsidP="004454B9">
      <w:pPr>
        <w:jc w:val="both"/>
        <w:rPr>
          <w:rFonts w:ascii="Arial" w:hAnsi="Arial" w:cs="Arial"/>
          <w:spacing w:val="4"/>
          <w:sz w:val="20"/>
          <w:szCs w:val="20"/>
        </w:rPr>
      </w:pPr>
      <w:r w:rsidRPr="004454B9">
        <w:rPr>
          <w:rFonts w:ascii="Arial" w:hAnsi="Arial" w:cs="Arial"/>
          <w:b/>
          <w:spacing w:val="4"/>
          <w:sz w:val="20"/>
          <w:szCs w:val="20"/>
        </w:rPr>
        <w:t xml:space="preserve">Nr </w:t>
      </w:r>
      <w:r>
        <w:rPr>
          <w:rFonts w:ascii="Arial" w:hAnsi="Arial" w:cs="Arial"/>
          <w:b/>
          <w:spacing w:val="4"/>
          <w:sz w:val="20"/>
          <w:szCs w:val="20"/>
        </w:rPr>
        <w:t xml:space="preserve">2.1 </w:t>
      </w:r>
      <w:r w:rsidRPr="00B42E1D">
        <w:rPr>
          <w:rFonts w:ascii="Arial" w:hAnsi="Arial" w:cs="Arial"/>
          <w:spacing w:val="4"/>
          <w:sz w:val="20"/>
          <w:szCs w:val="20"/>
        </w:rPr>
        <w:t>-</w:t>
      </w:r>
      <w:r>
        <w:rPr>
          <w:rFonts w:ascii="Arial" w:hAnsi="Arial" w:cs="Arial"/>
          <w:b/>
          <w:spacing w:val="4"/>
          <w:sz w:val="20"/>
          <w:szCs w:val="20"/>
        </w:rPr>
        <w:t xml:space="preserve"> </w:t>
      </w:r>
      <w:r w:rsidRPr="00B42E1D">
        <w:rPr>
          <w:rFonts w:ascii="Arial" w:hAnsi="Arial" w:cs="Arial"/>
          <w:spacing w:val="4"/>
          <w:sz w:val="20"/>
          <w:szCs w:val="20"/>
        </w:rPr>
        <w:t xml:space="preserve">strona </w:t>
      </w:r>
      <w:r w:rsidR="00B817D5">
        <w:rPr>
          <w:rFonts w:ascii="Arial" w:hAnsi="Arial" w:cs="Arial"/>
          <w:spacing w:val="4"/>
          <w:sz w:val="20"/>
          <w:szCs w:val="20"/>
        </w:rPr>
        <w:t xml:space="preserve">nr </w:t>
      </w:r>
      <w:r w:rsidRPr="00B42E1D">
        <w:rPr>
          <w:rFonts w:ascii="Arial" w:hAnsi="Arial" w:cs="Arial"/>
          <w:spacing w:val="4"/>
          <w:sz w:val="20"/>
          <w:szCs w:val="20"/>
        </w:rPr>
        <w:t>1b tomu I-projektu zagospodarowania terenu, na której znajduje się wykaz działek objętych inwestycją (droga wojewódzka) - w zakresie dotyczącym ww. działek nr 47/3 i nr 47/4,</w:t>
      </w:r>
    </w:p>
    <w:p w:rsidR="004454B9" w:rsidRDefault="004454B9" w:rsidP="004454B9">
      <w:pPr>
        <w:jc w:val="both"/>
        <w:rPr>
          <w:rFonts w:ascii="Arial" w:hAnsi="Arial" w:cs="Arial"/>
          <w:spacing w:val="4"/>
          <w:sz w:val="20"/>
          <w:szCs w:val="20"/>
        </w:rPr>
      </w:pPr>
      <w:r w:rsidRPr="00B42E1D">
        <w:rPr>
          <w:rFonts w:ascii="Arial" w:hAnsi="Arial" w:cs="Arial"/>
          <w:b/>
          <w:spacing w:val="4"/>
          <w:sz w:val="20"/>
          <w:szCs w:val="20"/>
        </w:rPr>
        <w:t>Nr 2.2</w:t>
      </w:r>
      <w:r>
        <w:rPr>
          <w:rFonts w:ascii="Arial" w:hAnsi="Arial" w:cs="Arial"/>
          <w:spacing w:val="4"/>
          <w:sz w:val="20"/>
          <w:szCs w:val="20"/>
        </w:rPr>
        <w:t xml:space="preserve"> -</w:t>
      </w:r>
      <w:r w:rsidRPr="004454B9">
        <w:t xml:space="preserve"> </w:t>
      </w:r>
      <w:r>
        <w:rPr>
          <w:rFonts w:ascii="Arial" w:hAnsi="Arial" w:cs="Arial"/>
          <w:spacing w:val="4"/>
          <w:sz w:val="20"/>
          <w:szCs w:val="20"/>
        </w:rPr>
        <w:t>rysunek</w:t>
      </w:r>
      <w:r w:rsidRPr="004454B9">
        <w:rPr>
          <w:rFonts w:ascii="Arial" w:hAnsi="Arial" w:cs="Arial"/>
          <w:spacing w:val="4"/>
          <w:sz w:val="20"/>
          <w:szCs w:val="20"/>
        </w:rPr>
        <w:t xml:space="preserve"> nr 2.4 tomu I-projektu zagospodarowania terenu - w zakresie dotyczącym </w:t>
      </w:r>
      <w:r>
        <w:rPr>
          <w:rFonts w:ascii="Arial" w:hAnsi="Arial" w:cs="Arial"/>
          <w:spacing w:val="4"/>
          <w:sz w:val="20"/>
          <w:szCs w:val="20"/>
        </w:rPr>
        <w:t xml:space="preserve">ww. </w:t>
      </w:r>
      <w:r w:rsidRPr="004454B9">
        <w:rPr>
          <w:rFonts w:ascii="Arial" w:hAnsi="Arial" w:cs="Arial"/>
          <w:spacing w:val="4"/>
          <w:sz w:val="20"/>
          <w:szCs w:val="20"/>
        </w:rPr>
        <w:t>działek nr</w:t>
      </w:r>
      <w:r>
        <w:rPr>
          <w:rFonts w:ascii="Arial" w:hAnsi="Arial" w:cs="Arial"/>
          <w:spacing w:val="4"/>
          <w:sz w:val="20"/>
          <w:szCs w:val="20"/>
        </w:rPr>
        <w:t xml:space="preserve"> 47/3 i nr 47/4</w:t>
      </w:r>
      <w:r w:rsidRPr="004454B9">
        <w:rPr>
          <w:rFonts w:ascii="Arial" w:hAnsi="Arial" w:cs="Arial"/>
          <w:spacing w:val="4"/>
          <w:sz w:val="20"/>
          <w:szCs w:val="20"/>
        </w:rPr>
        <w:t>,</w:t>
      </w:r>
    </w:p>
    <w:p w:rsidR="004454B9" w:rsidRDefault="004454B9" w:rsidP="004454B9">
      <w:pPr>
        <w:jc w:val="both"/>
        <w:rPr>
          <w:rFonts w:ascii="Arial" w:hAnsi="Arial" w:cs="Arial"/>
          <w:spacing w:val="4"/>
          <w:sz w:val="20"/>
          <w:szCs w:val="20"/>
        </w:rPr>
      </w:pPr>
      <w:r w:rsidRPr="00B42E1D">
        <w:rPr>
          <w:rFonts w:ascii="Arial" w:hAnsi="Arial" w:cs="Arial"/>
          <w:b/>
          <w:spacing w:val="4"/>
          <w:sz w:val="20"/>
          <w:szCs w:val="20"/>
        </w:rPr>
        <w:t>Nr 2.3</w:t>
      </w:r>
      <w:r>
        <w:rPr>
          <w:rFonts w:ascii="Arial" w:hAnsi="Arial" w:cs="Arial"/>
          <w:spacing w:val="4"/>
          <w:sz w:val="20"/>
          <w:szCs w:val="20"/>
        </w:rPr>
        <w:t xml:space="preserve"> - rysunek</w:t>
      </w:r>
      <w:r w:rsidRPr="004454B9">
        <w:rPr>
          <w:rFonts w:ascii="Arial" w:hAnsi="Arial" w:cs="Arial"/>
          <w:spacing w:val="4"/>
          <w:sz w:val="20"/>
          <w:szCs w:val="20"/>
        </w:rPr>
        <w:t xml:space="preserve"> nr 2.4 tomu II – branża drogowa projektu architektoniczno-budowlanego - w zakresie dotyczącym </w:t>
      </w:r>
      <w:r>
        <w:rPr>
          <w:rFonts w:ascii="Arial" w:hAnsi="Arial" w:cs="Arial"/>
          <w:spacing w:val="4"/>
          <w:sz w:val="20"/>
          <w:szCs w:val="20"/>
        </w:rPr>
        <w:t xml:space="preserve">ww. </w:t>
      </w:r>
      <w:r w:rsidRPr="004454B9">
        <w:rPr>
          <w:rFonts w:ascii="Arial" w:hAnsi="Arial" w:cs="Arial"/>
          <w:spacing w:val="4"/>
          <w:sz w:val="20"/>
          <w:szCs w:val="20"/>
        </w:rPr>
        <w:t xml:space="preserve">działek nr 47/3 i nr 47/4, </w:t>
      </w:r>
    </w:p>
    <w:p w:rsidR="004454B9" w:rsidRDefault="004454B9" w:rsidP="00B42E1D">
      <w:pPr>
        <w:jc w:val="both"/>
        <w:rPr>
          <w:rFonts w:ascii="Arial" w:hAnsi="Arial" w:cs="Arial"/>
          <w:bCs/>
          <w:iCs/>
          <w:spacing w:val="4"/>
          <w:sz w:val="20"/>
          <w:szCs w:val="20"/>
          <w:shd w:val="clear" w:color="auto" w:fill="FFFFFF"/>
          <w:lang w:bidi="pl-PL"/>
        </w:rPr>
      </w:pPr>
      <w:r w:rsidRPr="00B42E1D">
        <w:rPr>
          <w:rFonts w:ascii="Arial" w:hAnsi="Arial" w:cs="Arial"/>
          <w:b/>
          <w:spacing w:val="4"/>
          <w:sz w:val="20"/>
          <w:szCs w:val="20"/>
        </w:rPr>
        <w:t>Nr 3</w:t>
      </w:r>
      <w:r w:rsidRPr="00B42E1D">
        <w:rPr>
          <w:rFonts w:ascii="Arial" w:hAnsi="Arial" w:cs="Arial"/>
          <w:spacing w:val="4"/>
          <w:sz w:val="20"/>
          <w:szCs w:val="20"/>
        </w:rPr>
        <w:t>-</w:t>
      </w:r>
      <w:r w:rsidRPr="00B42E1D">
        <w:rPr>
          <w:rFonts w:ascii="Arial" w:hAnsi="Arial" w:cs="Arial"/>
          <w:b/>
          <w:spacing w:val="4"/>
          <w:sz w:val="20"/>
          <w:szCs w:val="20"/>
        </w:rPr>
        <w:t>4</w:t>
      </w:r>
      <w:r>
        <w:rPr>
          <w:rFonts w:ascii="Arial" w:hAnsi="Arial" w:cs="Arial"/>
          <w:spacing w:val="4"/>
          <w:sz w:val="20"/>
          <w:szCs w:val="20"/>
        </w:rPr>
        <w:t xml:space="preserve"> - </w:t>
      </w:r>
      <w:r w:rsidRPr="004454B9">
        <w:rPr>
          <w:rFonts w:ascii="Arial" w:hAnsi="Arial" w:cs="Arial"/>
          <w:spacing w:val="4"/>
          <w:sz w:val="20"/>
          <w:szCs w:val="20"/>
        </w:rPr>
        <w:t>map</w:t>
      </w:r>
      <w:r>
        <w:rPr>
          <w:rFonts w:ascii="Arial" w:hAnsi="Arial" w:cs="Arial"/>
          <w:spacing w:val="4"/>
          <w:sz w:val="20"/>
          <w:szCs w:val="20"/>
        </w:rPr>
        <w:t>y</w:t>
      </w:r>
      <w:r w:rsidRPr="004454B9">
        <w:rPr>
          <w:rFonts w:ascii="Arial" w:hAnsi="Arial" w:cs="Arial"/>
          <w:spacing w:val="4"/>
          <w:sz w:val="20"/>
          <w:szCs w:val="20"/>
        </w:rPr>
        <w:t xml:space="preserve"> z projektami podziałów </w:t>
      </w:r>
      <w:r>
        <w:rPr>
          <w:rFonts w:ascii="Arial" w:hAnsi="Arial" w:cs="Arial"/>
          <w:spacing w:val="4"/>
          <w:sz w:val="20"/>
          <w:szCs w:val="20"/>
        </w:rPr>
        <w:t xml:space="preserve">ww. </w:t>
      </w:r>
      <w:r w:rsidRPr="004454B9">
        <w:rPr>
          <w:rFonts w:ascii="Arial" w:hAnsi="Arial" w:cs="Arial"/>
          <w:spacing w:val="4"/>
          <w:sz w:val="20"/>
          <w:szCs w:val="20"/>
        </w:rPr>
        <w:t>działek nr 47/3 i nr 47/4,</w:t>
      </w:r>
    </w:p>
    <w:p w:rsidR="004454B9" w:rsidRDefault="004454B9" w:rsidP="00B42E1D">
      <w:pPr>
        <w:jc w:val="both"/>
        <w:rPr>
          <w:rFonts w:ascii="Arial" w:hAnsi="Arial" w:cs="Arial"/>
          <w:bCs/>
          <w:iCs/>
          <w:spacing w:val="4"/>
          <w:sz w:val="20"/>
          <w:szCs w:val="20"/>
          <w:shd w:val="clear" w:color="auto" w:fill="FFFFFF"/>
          <w:lang w:bidi="pl-PL"/>
        </w:rPr>
      </w:pPr>
      <w:r w:rsidRPr="00B42E1D">
        <w:rPr>
          <w:rFonts w:ascii="Arial" w:hAnsi="Arial" w:cs="Arial"/>
          <w:b/>
          <w:bCs/>
          <w:iCs/>
          <w:spacing w:val="4"/>
          <w:sz w:val="20"/>
          <w:szCs w:val="20"/>
          <w:shd w:val="clear" w:color="auto" w:fill="FFFFFF"/>
          <w:lang w:bidi="pl-PL"/>
        </w:rPr>
        <w:t>Nr 5</w:t>
      </w:r>
      <w:r>
        <w:rPr>
          <w:rFonts w:ascii="Arial" w:hAnsi="Arial" w:cs="Arial"/>
          <w:bCs/>
          <w:iCs/>
          <w:spacing w:val="4"/>
          <w:sz w:val="20"/>
          <w:szCs w:val="20"/>
          <w:shd w:val="clear" w:color="auto" w:fill="FFFFFF"/>
          <w:lang w:bidi="pl-PL"/>
        </w:rPr>
        <w:t xml:space="preserve"> - rysunek</w:t>
      </w:r>
      <w:r w:rsidRPr="004454B9">
        <w:rPr>
          <w:rFonts w:ascii="Arial" w:hAnsi="Arial" w:cs="Arial"/>
          <w:bCs/>
          <w:iCs/>
          <w:spacing w:val="4"/>
          <w:sz w:val="20"/>
          <w:szCs w:val="20"/>
          <w:shd w:val="clear" w:color="auto" w:fill="FFFFFF"/>
          <w:lang w:bidi="pl-PL"/>
        </w:rPr>
        <w:t xml:space="preserve"> nr 2.2 mapy przedstawiającej proponowany przebieg drogi,</w:t>
      </w:r>
    </w:p>
    <w:p w:rsidR="004454B9" w:rsidRPr="004454B9" w:rsidRDefault="004454B9" w:rsidP="00C860B9">
      <w:pPr>
        <w:jc w:val="both"/>
        <w:rPr>
          <w:rFonts w:ascii="Arial" w:hAnsi="Arial" w:cs="Arial"/>
          <w:spacing w:val="4"/>
          <w:sz w:val="20"/>
          <w:szCs w:val="20"/>
        </w:rPr>
      </w:pPr>
      <w:r w:rsidRPr="00B42E1D">
        <w:rPr>
          <w:rFonts w:ascii="Arial" w:hAnsi="Arial" w:cs="Arial"/>
          <w:b/>
          <w:bCs/>
          <w:iCs/>
          <w:spacing w:val="4"/>
          <w:sz w:val="20"/>
          <w:szCs w:val="20"/>
          <w:shd w:val="clear" w:color="auto" w:fill="FFFFFF"/>
          <w:lang w:bidi="pl-PL"/>
        </w:rPr>
        <w:t>Nr 6</w:t>
      </w:r>
      <w:r>
        <w:rPr>
          <w:rFonts w:ascii="Arial" w:hAnsi="Arial" w:cs="Arial"/>
          <w:bCs/>
          <w:iCs/>
          <w:spacing w:val="4"/>
          <w:sz w:val="20"/>
          <w:szCs w:val="20"/>
          <w:shd w:val="clear" w:color="auto" w:fill="FFFFFF"/>
          <w:lang w:bidi="pl-PL"/>
        </w:rPr>
        <w:t xml:space="preserve"> - </w:t>
      </w:r>
      <w:r>
        <w:rPr>
          <w:rFonts w:ascii="Arial" w:hAnsi="Arial" w:cs="Arial"/>
          <w:spacing w:val="4"/>
          <w:sz w:val="20"/>
          <w:szCs w:val="20"/>
        </w:rPr>
        <w:t>opracowanie</w:t>
      </w:r>
      <w:r w:rsidRPr="004454B9">
        <w:rPr>
          <w:rFonts w:ascii="Arial" w:hAnsi="Arial" w:cs="Arial"/>
          <w:spacing w:val="4"/>
          <w:sz w:val="20"/>
          <w:szCs w:val="20"/>
        </w:rPr>
        <w:t xml:space="preserve"> pn. „projekt budowlany zamienny”</w:t>
      </w:r>
      <w:r>
        <w:rPr>
          <w:rFonts w:ascii="Arial" w:hAnsi="Arial" w:cs="Arial"/>
          <w:spacing w:val="4"/>
          <w:sz w:val="20"/>
          <w:szCs w:val="20"/>
        </w:rPr>
        <w:t>.</w:t>
      </w:r>
      <w:r w:rsidR="00901460" w:rsidRPr="00901460">
        <w:rPr>
          <w:noProof/>
        </w:rPr>
        <w:t xml:space="preserve"> </w:t>
      </w:r>
    </w:p>
    <w:p w:rsidR="004454B9" w:rsidRDefault="004454B9" w:rsidP="00D42259">
      <w:pPr>
        <w:jc w:val="both"/>
        <w:rPr>
          <w:rFonts w:ascii="Arial" w:hAnsi="Arial" w:cs="Arial"/>
          <w:spacing w:val="4"/>
          <w:sz w:val="20"/>
          <w:szCs w:val="20"/>
        </w:rPr>
      </w:pPr>
    </w:p>
    <w:p w:rsidR="004454B9" w:rsidRPr="00C064D7" w:rsidRDefault="004454B9" w:rsidP="00D42259">
      <w:pPr>
        <w:jc w:val="both"/>
        <w:rPr>
          <w:rFonts w:ascii="Arial" w:hAnsi="Arial" w:cs="Arial"/>
          <w:spacing w:val="4"/>
          <w:sz w:val="20"/>
          <w:szCs w:val="20"/>
        </w:rPr>
      </w:pPr>
    </w:p>
    <w:p w:rsidR="00DC39C3" w:rsidRDefault="00DC39C3" w:rsidP="002C3EC4">
      <w:pPr>
        <w:jc w:val="both"/>
        <w:rPr>
          <w:rFonts w:ascii="Arial" w:hAnsi="Arial" w:cs="Arial"/>
          <w:spacing w:val="4"/>
          <w:sz w:val="20"/>
          <w:szCs w:val="20"/>
        </w:rPr>
      </w:pPr>
    </w:p>
    <w:p w:rsidR="004454B9" w:rsidRDefault="004454B9" w:rsidP="002C3EC4">
      <w:pPr>
        <w:jc w:val="both"/>
        <w:rPr>
          <w:rFonts w:ascii="Arial" w:hAnsi="Arial" w:cs="Arial"/>
          <w:spacing w:val="4"/>
          <w:sz w:val="20"/>
          <w:szCs w:val="20"/>
        </w:rPr>
      </w:pPr>
    </w:p>
    <w:p w:rsidR="004454B9" w:rsidRDefault="004454B9" w:rsidP="002C3EC4">
      <w:pPr>
        <w:jc w:val="both"/>
        <w:rPr>
          <w:rFonts w:ascii="Arial" w:hAnsi="Arial" w:cs="Arial"/>
          <w:spacing w:val="4"/>
          <w:sz w:val="20"/>
          <w:szCs w:val="20"/>
        </w:rPr>
      </w:pPr>
    </w:p>
    <w:p w:rsidR="004454B9" w:rsidRDefault="004454B9" w:rsidP="002C3EC4">
      <w:pPr>
        <w:jc w:val="both"/>
        <w:rPr>
          <w:rFonts w:ascii="Arial" w:hAnsi="Arial" w:cs="Arial"/>
          <w:spacing w:val="4"/>
          <w:sz w:val="20"/>
          <w:szCs w:val="20"/>
        </w:rPr>
      </w:pPr>
    </w:p>
    <w:p w:rsidR="004454B9" w:rsidRDefault="004454B9" w:rsidP="002C3EC4">
      <w:pPr>
        <w:jc w:val="both"/>
        <w:rPr>
          <w:rFonts w:ascii="Arial" w:hAnsi="Arial" w:cs="Arial"/>
          <w:spacing w:val="4"/>
          <w:sz w:val="20"/>
          <w:szCs w:val="20"/>
        </w:rPr>
      </w:pPr>
    </w:p>
    <w:p w:rsidR="00B42E1D" w:rsidRPr="00C064D7" w:rsidRDefault="00B42E1D" w:rsidP="002C3EC4">
      <w:pPr>
        <w:jc w:val="both"/>
        <w:rPr>
          <w:rFonts w:ascii="Arial" w:hAnsi="Arial" w:cs="Arial"/>
          <w:spacing w:val="4"/>
          <w:sz w:val="20"/>
          <w:szCs w:val="20"/>
        </w:rPr>
      </w:pPr>
    </w:p>
    <w:p w:rsidR="00A8489D" w:rsidRPr="002C3EC4" w:rsidRDefault="00A8489D" w:rsidP="002C3EC4">
      <w:pPr>
        <w:rPr>
          <w:rFonts w:ascii="Arial" w:hAnsi="Arial" w:cs="Arial"/>
          <w:sz w:val="20"/>
          <w:szCs w:val="20"/>
        </w:rPr>
      </w:pPr>
    </w:p>
    <w:sectPr w:rsidR="00A8489D" w:rsidRPr="002C3EC4" w:rsidSect="003A4986">
      <w:footerReference w:type="even" r:id="rId12"/>
      <w:footerReference w:type="default" r:id="rId13"/>
      <w:headerReference w:type="first" r:id="rId14"/>
      <w:footerReference w:type="first" r:id="rId15"/>
      <w:type w:val="continuous"/>
      <w:pgSz w:w="11906" w:h="16838" w:code="9"/>
      <w:pgMar w:top="1134" w:right="1134" w:bottom="993" w:left="1134" w:header="0"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D6A" w:rsidRDefault="00257D6A">
      <w:r>
        <w:separator/>
      </w:r>
    </w:p>
  </w:endnote>
  <w:endnote w:type="continuationSeparator" w:id="0">
    <w:p w:rsidR="00257D6A" w:rsidRDefault="0025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1AE" w:rsidRDefault="008C71AE" w:rsidP="003A498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8C71AE" w:rsidRDefault="008C71A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943844"/>
      <w:docPartObj>
        <w:docPartGallery w:val="Page Numbers (Bottom of Page)"/>
        <w:docPartUnique/>
      </w:docPartObj>
    </w:sdtPr>
    <w:sdtEndPr>
      <w:rPr>
        <w:rFonts w:ascii="Arial" w:hAnsi="Arial" w:cs="Arial"/>
        <w:sz w:val="16"/>
        <w:szCs w:val="16"/>
      </w:rPr>
    </w:sdtEndPr>
    <w:sdtContent>
      <w:p w:rsidR="008C71AE" w:rsidRPr="00D9374F" w:rsidRDefault="008C71AE" w:rsidP="00D9374F">
        <w:pPr>
          <w:pStyle w:val="Stopka"/>
          <w:jc w:val="center"/>
          <w:rPr>
            <w:rFonts w:ascii="Arial" w:hAnsi="Arial" w:cs="Arial"/>
            <w:sz w:val="16"/>
            <w:szCs w:val="16"/>
          </w:rPr>
        </w:pPr>
        <w:r w:rsidRPr="00D9374F">
          <w:rPr>
            <w:rFonts w:ascii="Arial" w:hAnsi="Arial" w:cs="Arial"/>
            <w:sz w:val="16"/>
            <w:szCs w:val="16"/>
          </w:rPr>
          <w:fldChar w:fldCharType="begin"/>
        </w:r>
        <w:r w:rsidRPr="00D9374F">
          <w:rPr>
            <w:rFonts w:ascii="Arial" w:hAnsi="Arial" w:cs="Arial"/>
            <w:sz w:val="16"/>
            <w:szCs w:val="16"/>
          </w:rPr>
          <w:instrText>PAGE   \* MERGEFORMAT</w:instrText>
        </w:r>
        <w:r w:rsidRPr="00D9374F">
          <w:rPr>
            <w:rFonts w:ascii="Arial" w:hAnsi="Arial" w:cs="Arial"/>
            <w:sz w:val="16"/>
            <w:szCs w:val="16"/>
          </w:rPr>
          <w:fldChar w:fldCharType="separate"/>
        </w:r>
        <w:r w:rsidR="001D78F6">
          <w:rPr>
            <w:rFonts w:ascii="Arial" w:hAnsi="Arial" w:cs="Arial"/>
            <w:noProof/>
            <w:sz w:val="16"/>
            <w:szCs w:val="16"/>
          </w:rPr>
          <w:t>10</w:t>
        </w:r>
        <w:r w:rsidRPr="00D9374F">
          <w:rPr>
            <w:rFonts w:ascii="Arial" w:hAnsi="Arial" w:cs="Arial"/>
            <w:sz w:val="16"/>
            <w:szCs w:val="16"/>
          </w:rPr>
          <w:fldChar w:fldCharType="end"/>
        </w:r>
        <w:r w:rsidR="003E6C37">
          <w:rPr>
            <w:rFonts w:ascii="Arial" w:hAnsi="Arial" w:cs="Arial"/>
            <w:sz w:val="16"/>
            <w:szCs w:val="16"/>
          </w:rPr>
          <w:t xml:space="preserve"> (12</w:t>
        </w:r>
        <w:r>
          <w:rPr>
            <w:rFonts w:ascii="Arial" w:hAnsi="Arial" w:cs="Arial"/>
            <w:sz w:val="16"/>
            <w:szCs w:val="16"/>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1AE" w:rsidRPr="00715232" w:rsidRDefault="008C71AE" w:rsidP="00715232">
    <w:pPr>
      <w:pStyle w:val="Stopka"/>
      <w:pBdr>
        <w:top w:val="single" w:sz="24" w:space="5" w:color="A5A5A5"/>
      </w:pBdr>
      <w:jc w:val="center"/>
      <w:rPr>
        <w:rFonts w:ascii="Arial" w:hAnsi="Arial" w:cs="Arial"/>
        <w:iCs/>
        <w:color w:val="8C8C8C"/>
        <w:sz w:val="16"/>
        <w:szCs w:val="16"/>
      </w:rPr>
    </w:pPr>
    <w:r>
      <w:rPr>
        <w:rFonts w:ascii="Arial" w:hAnsi="Arial" w:cs="Arial"/>
        <w:iCs/>
        <w:color w:val="8C8C8C" w:themeColor="background1" w:themeShade="8C"/>
        <w:sz w:val="16"/>
        <w:szCs w:val="16"/>
        <w:vertAlign w:val="subscript"/>
      </w:rPr>
      <w:softHyphen/>
    </w:r>
    <w:r w:rsidRPr="006F34BD">
      <w:rPr>
        <w:rFonts w:ascii="Arial" w:hAnsi="Arial" w:cs="Arial"/>
        <w:iCs/>
        <w:color w:val="8C8C8C" w:themeColor="background1" w:themeShade="8C"/>
        <w:sz w:val="16"/>
        <w:szCs w:val="16"/>
      </w:rPr>
      <w:t xml:space="preserve"> </w:t>
    </w:r>
    <w:r w:rsidRPr="00715232">
      <w:rPr>
        <w:rFonts w:ascii="Arial" w:hAnsi="Arial" w:cs="Arial"/>
        <w:iCs/>
        <w:color w:val="8C8C8C"/>
        <w:sz w:val="16"/>
        <w:szCs w:val="16"/>
        <w:vertAlign w:val="subscript"/>
      </w:rPr>
      <w:softHyphen/>
    </w:r>
    <w:r w:rsidRPr="00715232">
      <w:rPr>
        <w:rFonts w:ascii="Arial" w:hAnsi="Arial" w:cs="Arial"/>
        <w:iCs/>
        <w:color w:val="8C8C8C"/>
        <w:sz w:val="16"/>
        <w:szCs w:val="16"/>
      </w:rPr>
      <w:t xml:space="preserve"> Ministerstwo Rozwoju</w:t>
    </w:r>
    <w:r>
      <w:rPr>
        <w:rFonts w:ascii="Arial" w:hAnsi="Arial" w:cs="Arial"/>
        <w:iCs/>
        <w:color w:val="8C8C8C"/>
        <w:sz w:val="16"/>
        <w:szCs w:val="16"/>
      </w:rPr>
      <w:t xml:space="preserve"> </w:t>
    </w:r>
    <w:r w:rsidRPr="00715232">
      <w:rPr>
        <w:rFonts w:ascii="Arial" w:hAnsi="Arial" w:cs="Arial"/>
        <w:iCs/>
        <w:color w:val="8C8C8C"/>
        <w:sz w:val="16"/>
        <w:szCs w:val="16"/>
      </w:rPr>
      <w:t>i Technologii, Plac Trzech Krzyży 3/5, 00-507 Warszawa</w:t>
    </w:r>
  </w:p>
  <w:p w:rsidR="008C71AE" w:rsidRPr="00715232" w:rsidRDefault="008C71AE" w:rsidP="00715232">
    <w:pPr>
      <w:pBdr>
        <w:top w:val="single" w:sz="24" w:space="5" w:color="A5A5A5"/>
      </w:pBdr>
      <w:tabs>
        <w:tab w:val="center" w:pos="4536"/>
        <w:tab w:val="right" w:pos="9072"/>
      </w:tabs>
      <w:jc w:val="center"/>
      <w:rPr>
        <w:rFonts w:ascii="Arial" w:hAnsi="Arial" w:cs="Arial"/>
        <w:iCs/>
        <w:color w:val="8C8C8C"/>
        <w:sz w:val="16"/>
        <w:szCs w:val="16"/>
        <w:lang w:val="en-US"/>
      </w:rPr>
    </w:pPr>
    <w:r w:rsidRPr="00715232">
      <w:rPr>
        <w:rFonts w:ascii="Arial" w:hAnsi="Arial" w:cs="Arial"/>
        <w:iCs/>
        <w:color w:val="8C8C8C"/>
        <w:sz w:val="16"/>
        <w:szCs w:val="16"/>
        <w:lang w:val="en-US"/>
      </w:rPr>
      <w:t xml:space="preserve">e-mail: kancelaria@mrit.gov.pl, </w:t>
    </w:r>
    <w:r w:rsidRPr="009A5C3D">
      <w:rPr>
        <w:rFonts w:ascii="Arial" w:hAnsi="Arial" w:cs="Arial"/>
        <w:iCs/>
        <w:color w:val="8C8C8C"/>
        <w:sz w:val="16"/>
        <w:szCs w:val="16"/>
        <w:lang w:val="en-US"/>
      </w:rPr>
      <w:t>www.gov.pl/web/rozwoj-technologia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D6A" w:rsidRDefault="00257D6A">
      <w:r>
        <w:separator/>
      </w:r>
    </w:p>
  </w:footnote>
  <w:footnote w:type="continuationSeparator" w:id="0">
    <w:p w:rsidR="00257D6A" w:rsidRDefault="00257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1AE" w:rsidRPr="00880FD8" w:rsidRDefault="008C71AE" w:rsidP="003A4986">
    <w:pPr>
      <w:pStyle w:val="Nagwek"/>
    </w:pPr>
    <w:r>
      <w:rPr>
        <w:noProof/>
      </w:rPr>
      <w:drawing>
        <wp:anchor distT="0" distB="0" distL="114300" distR="114300" simplePos="0" relativeHeight="251659264" behindDoc="1" locked="0" layoutInCell="1" allowOverlap="1" wp14:anchorId="7EC8D55A" wp14:editId="79ADE3AA">
          <wp:simplePos x="0" y="0"/>
          <wp:positionH relativeFrom="column">
            <wp:posOffset>-364808</wp:posOffset>
          </wp:positionH>
          <wp:positionV relativeFrom="paragraph">
            <wp:posOffset>459105</wp:posOffset>
          </wp:positionV>
          <wp:extent cx="3002398" cy="2076659"/>
          <wp:effectExtent l="0" t="0" r="0" b="0"/>
          <wp:wrapNone/>
          <wp:docPr id="1" name="Obraz 1" descr="Minister Rozwoju i Technolo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PMM.png"/>
                  <pic:cNvPicPr/>
                </pic:nvPicPr>
                <pic:blipFill>
                  <a:blip r:embed="rId1">
                    <a:extLst>
                      <a:ext uri="{28A0092B-C50C-407E-A947-70E740481C1C}">
                        <a14:useLocalDpi xmlns:a14="http://schemas.microsoft.com/office/drawing/2010/main" val="0"/>
                      </a:ext>
                    </a:extLst>
                  </a:blip>
                  <a:stretch>
                    <a:fillRect/>
                  </a:stretch>
                </pic:blipFill>
                <pic:spPr>
                  <a:xfrm>
                    <a:off x="0" y="0"/>
                    <a:ext cx="3002398" cy="20766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rPr>
        <w:b w:val="0"/>
        <w:bCs w:val="0"/>
        <w:i w:val="0"/>
        <w:iCs w:val="0"/>
        <w:smallCaps w:val="0"/>
        <w:strike w:val="0"/>
        <w:color w:val="000000"/>
        <w:spacing w:val="0"/>
        <w:w w:val="100"/>
        <w:position w:val="0"/>
        <w:sz w:val="22"/>
        <w:szCs w:val="22"/>
        <w:u w:val="none"/>
      </w:rPr>
    </w:lvl>
    <w:lvl w:ilvl="1">
      <w:start w:val="1"/>
      <w:numFmt w:val="lowerLetter"/>
      <w:lvlText w:val="%2)"/>
      <w:lvlJc w:val="left"/>
      <w:rPr>
        <w:b w:val="0"/>
        <w:bCs w:val="0"/>
        <w:i w:val="0"/>
        <w:iCs w:val="0"/>
        <w:smallCaps w:val="0"/>
        <w:strike w:val="0"/>
        <w:color w:val="000000"/>
        <w:spacing w:val="0"/>
        <w:w w:val="100"/>
        <w:position w:val="0"/>
        <w:sz w:val="22"/>
        <w:szCs w:val="22"/>
        <w:u w:val="none"/>
      </w:rPr>
    </w:lvl>
    <w:lvl w:ilvl="2">
      <w:start w:val="1"/>
      <w:numFmt w:val="lowerLetter"/>
      <w:lvlText w:val="%2)"/>
      <w:lvlJc w:val="left"/>
      <w:rPr>
        <w:b w:val="0"/>
        <w:bCs w:val="0"/>
        <w:i w:val="0"/>
        <w:iCs w:val="0"/>
        <w:smallCaps w:val="0"/>
        <w:strike w:val="0"/>
        <w:color w:val="000000"/>
        <w:spacing w:val="0"/>
        <w:w w:val="100"/>
        <w:position w:val="0"/>
        <w:sz w:val="22"/>
        <w:szCs w:val="22"/>
        <w:u w:val="none"/>
      </w:rPr>
    </w:lvl>
    <w:lvl w:ilvl="3">
      <w:start w:val="1"/>
      <w:numFmt w:val="lowerLetter"/>
      <w:lvlText w:val="%2)"/>
      <w:lvlJc w:val="left"/>
      <w:rPr>
        <w:b w:val="0"/>
        <w:bCs w:val="0"/>
        <w:i w:val="0"/>
        <w:iCs w:val="0"/>
        <w:smallCaps w:val="0"/>
        <w:strike w:val="0"/>
        <w:color w:val="000000"/>
        <w:spacing w:val="0"/>
        <w:w w:val="100"/>
        <w:position w:val="0"/>
        <w:sz w:val="22"/>
        <w:szCs w:val="22"/>
        <w:u w:val="none"/>
      </w:rPr>
    </w:lvl>
    <w:lvl w:ilvl="4">
      <w:start w:val="1"/>
      <w:numFmt w:val="lowerLetter"/>
      <w:lvlText w:val="%2)"/>
      <w:lvlJc w:val="left"/>
      <w:rPr>
        <w:b w:val="0"/>
        <w:bCs w:val="0"/>
        <w:i w:val="0"/>
        <w:iCs w:val="0"/>
        <w:smallCaps w:val="0"/>
        <w:strike w:val="0"/>
        <w:color w:val="000000"/>
        <w:spacing w:val="0"/>
        <w:w w:val="100"/>
        <w:position w:val="0"/>
        <w:sz w:val="22"/>
        <w:szCs w:val="22"/>
        <w:u w:val="none"/>
      </w:rPr>
    </w:lvl>
    <w:lvl w:ilvl="5">
      <w:start w:val="1"/>
      <w:numFmt w:val="lowerLetter"/>
      <w:lvlText w:val="%2)"/>
      <w:lvlJc w:val="left"/>
      <w:rPr>
        <w:b w:val="0"/>
        <w:bCs w:val="0"/>
        <w:i w:val="0"/>
        <w:iCs w:val="0"/>
        <w:smallCaps w:val="0"/>
        <w:strike w:val="0"/>
        <w:color w:val="000000"/>
        <w:spacing w:val="0"/>
        <w:w w:val="100"/>
        <w:position w:val="0"/>
        <w:sz w:val="22"/>
        <w:szCs w:val="22"/>
        <w:u w:val="none"/>
      </w:rPr>
    </w:lvl>
    <w:lvl w:ilvl="6">
      <w:start w:val="1"/>
      <w:numFmt w:val="lowerLetter"/>
      <w:lvlText w:val="%2)"/>
      <w:lvlJc w:val="left"/>
      <w:rPr>
        <w:b w:val="0"/>
        <w:bCs w:val="0"/>
        <w:i w:val="0"/>
        <w:iCs w:val="0"/>
        <w:smallCaps w:val="0"/>
        <w:strike w:val="0"/>
        <w:color w:val="000000"/>
        <w:spacing w:val="0"/>
        <w:w w:val="100"/>
        <w:position w:val="0"/>
        <w:sz w:val="22"/>
        <w:szCs w:val="22"/>
        <w:u w:val="none"/>
      </w:rPr>
    </w:lvl>
    <w:lvl w:ilvl="7">
      <w:start w:val="1"/>
      <w:numFmt w:val="lowerLetter"/>
      <w:lvlText w:val="%2)"/>
      <w:lvlJc w:val="left"/>
      <w:rPr>
        <w:b w:val="0"/>
        <w:bCs w:val="0"/>
        <w:i w:val="0"/>
        <w:iCs w:val="0"/>
        <w:smallCaps w:val="0"/>
        <w:strike w:val="0"/>
        <w:color w:val="000000"/>
        <w:spacing w:val="0"/>
        <w:w w:val="100"/>
        <w:position w:val="0"/>
        <w:sz w:val="22"/>
        <w:szCs w:val="22"/>
        <w:u w:val="none"/>
      </w:rPr>
    </w:lvl>
    <w:lvl w:ilvl="8">
      <w:start w:val="1"/>
      <w:numFmt w:val="lowerLetter"/>
      <w:lvlText w:val="%2)"/>
      <w:lvlJc w:val="left"/>
      <w:rPr>
        <w:b w:val="0"/>
        <w:bCs w:val="0"/>
        <w:i w:val="0"/>
        <w:iCs w:val="0"/>
        <w:smallCaps w:val="0"/>
        <w:strike w:val="0"/>
        <w:color w:val="000000"/>
        <w:spacing w:val="0"/>
        <w:w w:val="100"/>
        <w:position w:val="0"/>
        <w:sz w:val="22"/>
        <w:szCs w:val="22"/>
        <w:u w:val="none"/>
      </w:rPr>
    </w:lvl>
  </w:abstractNum>
  <w:abstractNum w:abstractNumId="1">
    <w:nsid w:val="038E1EE3"/>
    <w:multiLevelType w:val="hybridMultilevel"/>
    <w:tmpl w:val="22268EBA"/>
    <w:lvl w:ilvl="0" w:tplc="0AA0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82E105E"/>
    <w:multiLevelType w:val="hybridMultilevel"/>
    <w:tmpl w:val="2D0A4CAA"/>
    <w:lvl w:ilvl="0" w:tplc="C576B6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91D3E3F"/>
    <w:multiLevelType w:val="hybridMultilevel"/>
    <w:tmpl w:val="8FC4E93A"/>
    <w:lvl w:ilvl="0" w:tplc="0415000F">
      <w:start w:val="1"/>
      <w:numFmt w:val="decimal"/>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680EB5"/>
    <w:multiLevelType w:val="multilevel"/>
    <w:tmpl w:val="8DAA2EF6"/>
    <w:styleLink w:val="WW8Num23"/>
    <w:lvl w:ilvl="0">
      <w:start w:val="1"/>
      <w:numFmt w:val="decimal"/>
      <w:lvlText w:val="%1."/>
      <w:lvlJc w:val="left"/>
      <w:rPr>
        <w:rFonts w:ascii="Verdana" w:hAnsi="Verdana" w:cs="Verdana"/>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E2B3768"/>
    <w:multiLevelType w:val="hybridMultilevel"/>
    <w:tmpl w:val="7DEC5684"/>
    <w:lvl w:ilvl="0" w:tplc="78641B6C">
      <w:start w:val="1"/>
      <w:numFmt w:val="upperRoman"/>
      <w:lvlText w:val="%1."/>
      <w:lvlJc w:val="right"/>
      <w:pPr>
        <w:ind w:left="862" w:hanging="360"/>
      </w:pPr>
      <w:rPr>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nsid w:val="126604F0"/>
    <w:multiLevelType w:val="hybridMultilevel"/>
    <w:tmpl w:val="92FEB15C"/>
    <w:lvl w:ilvl="0" w:tplc="21AE9228">
      <w:start w:val="1"/>
      <w:numFmt w:val="bullet"/>
      <w:lvlText w:val=""/>
      <w:lvlJc w:val="center"/>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7">
    <w:nsid w:val="12E17E23"/>
    <w:multiLevelType w:val="hybridMultilevel"/>
    <w:tmpl w:val="AA923F40"/>
    <w:lvl w:ilvl="0" w:tplc="31700C0A">
      <w:start w:val="1"/>
      <w:numFmt w:val="upperRoman"/>
      <w:lvlText w:val="%1."/>
      <w:lvlJc w:val="right"/>
      <w:pPr>
        <w:ind w:left="502" w:hanging="360"/>
      </w:pPr>
      <w:rPr>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nsid w:val="15CE438C"/>
    <w:multiLevelType w:val="hybridMultilevel"/>
    <w:tmpl w:val="29EA3A70"/>
    <w:lvl w:ilvl="0" w:tplc="0AA01B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
    <w:nsid w:val="17136A97"/>
    <w:multiLevelType w:val="multilevel"/>
    <w:tmpl w:val="BF8A9796"/>
    <w:styleLink w:val="WW8Num6"/>
    <w:lvl w:ilvl="0">
      <w:start w:val="1"/>
      <w:numFmt w:val="lowerLetter"/>
      <w:lvlText w:val="%1)"/>
      <w:lvlJc w:val="left"/>
      <w:pPr>
        <w:ind w:left="360" w:hanging="360"/>
      </w:pPr>
      <w:rPr>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1AB12DF8"/>
    <w:multiLevelType w:val="hybridMultilevel"/>
    <w:tmpl w:val="9E4E8DB4"/>
    <w:lvl w:ilvl="0" w:tplc="338E365A">
      <w:start w:val="1"/>
      <w:numFmt w:val="upperRoman"/>
      <w:lvlText w:val="%1."/>
      <w:lvlJc w:val="left"/>
      <w:pPr>
        <w:ind w:left="1361" w:hanging="360"/>
      </w:pPr>
      <w:rPr>
        <w:rFonts w:hint="default"/>
        <w:b/>
        <w:color w:val="000000"/>
      </w:rPr>
    </w:lvl>
    <w:lvl w:ilvl="1" w:tplc="04150019" w:tentative="1">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11">
    <w:nsid w:val="1D0160B8"/>
    <w:multiLevelType w:val="hybridMultilevel"/>
    <w:tmpl w:val="1B921A58"/>
    <w:lvl w:ilvl="0" w:tplc="1870DA64">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2">
    <w:nsid w:val="24A331A5"/>
    <w:multiLevelType w:val="hybridMultilevel"/>
    <w:tmpl w:val="E41A7F4E"/>
    <w:lvl w:ilvl="0" w:tplc="6E04057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nsid w:val="253C25C3"/>
    <w:multiLevelType w:val="multilevel"/>
    <w:tmpl w:val="A72E2E72"/>
    <w:styleLink w:val="WW8Num15"/>
    <w:lvl w:ilvl="0">
      <w:start w:val="1"/>
      <w:numFmt w:val="upperRoman"/>
      <w:lvlText w:val="%1."/>
      <w:lvlJc w:val="left"/>
      <w:rPr>
        <w:rFonts w:ascii="Verdana" w:hAnsi="Verdana" w:cs="Verdan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30B42A26"/>
    <w:multiLevelType w:val="hybridMultilevel"/>
    <w:tmpl w:val="08BA1A5E"/>
    <w:lvl w:ilvl="0" w:tplc="0415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90C53BA"/>
    <w:multiLevelType w:val="hybridMultilevel"/>
    <w:tmpl w:val="342ABF56"/>
    <w:lvl w:ilvl="0" w:tplc="9674543E">
      <w:start w:val="1"/>
      <w:numFmt w:val="upperRoman"/>
      <w:lvlText w:val="%1."/>
      <w:lvlJc w:val="righ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9B46BDA"/>
    <w:multiLevelType w:val="hybridMultilevel"/>
    <w:tmpl w:val="9A80C1A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3D7F04F0"/>
    <w:multiLevelType w:val="hybridMultilevel"/>
    <w:tmpl w:val="34CCFE5A"/>
    <w:lvl w:ilvl="0" w:tplc="04150001">
      <w:start w:val="1"/>
      <w:numFmt w:val="bullet"/>
      <w:lvlText w:val=""/>
      <w:lvlJc w:val="left"/>
      <w:pPr>
        <w:ind w:left="1142" w:hanging="360"/>
      </w:pPr>
      <w:rPr>
        <w:rFonts w:ascii="Symbol" w:hAnsi="Symbol" w:hint="default"/>
      </w:rPr>
    </w:lvl>
    <w:lvl w:ilvl="1" w:tplc="04150003">
      <w:start w:val="1"/>
      <w:numFmt w:val="bullet"/>
      <w:lvlText w:val="o"/>
      <w:lvlJc w:val="left"/>
      <w:pPr>
        <w:ind w:left="1862" w:hanging="360"/>
      </w:pPr>
      <w:rPr>
        <w:rFonts w:ascii="Courier New" w:hAnsi="Courier New" w:cs="Courier New" w:hint="default"/>
      </w:rPr>
    </w:lvl>
    <w:lvl w:ilvl="2" w:tplc="04150005" w:tentative="1">
      <w:start w:val="1"/>
      <w:numFmt w:val="bullet"/>
      <w:lvlText w:val=""/>
      <w:lvlJc w:val="left"/>
      <w:pPr>
        <w:ind w:left="2582" w:hanging="360"/>
      </w:pPr>
      <w:rPr>
        <w:rFonts w:ascii="Wingdings" w:hAnsi="Wingdings" w:hint="default"/>
      </w:rPr>
    </w:lvl>
    <w:lvl w:ilvl="3" w:tplc="04150001" w:tentative="1">
      <w:start w:val="1"/>
      <w:numFmt w:val="bullet"/>
      <w:lvlText w:val=""/>
      <w:lvlJc w:val="left"/>
      <w:pPr>
        <w:ind w:left="3302" w:hanging="360"/>
      </w:pPr>
      <w:rPr>
        <w:rFonts w:ascii="Symbol" w:hAnsi="Symbol" w:hint="default"/>
      </w:rPr>
    </w:lvl>
    <w:lvl w:ilvl="4" w:tplc="04150003" w:tentative="1">
      <w:start w:val="1"/>
      <w:numFmt w:val="bullet"/>
      <w:lvlText w:val="o"/>
      <w:lvlJc w:val="left"/>
      <w:pPr>
        <w:ind w:left="4022" w:hanging="360"/>
      </w:pPr>
      <w:rPr>
        <w:rFonts w:ascii="Courier New" w:hAnsi="Courier New" w:cs="Courier New" w:hint="default"/>
      </w:rPr>
    </w:lvl>
    <w:lvl w:ilvl="5" w:tplc="04150005" w:tentative="1">
      <w:start w:val="1"/>
      <w:numFmt w:val="bullet"/>
      <w:lvlText w:val=""/>
      <w:lvlJc w:val="left"/>
      <w:pPr>
        <w:ind w:left="4742" w:hanging="360"/>
      </w:pPr>
      <w:rPr>
        <w:rFonts w:ascii="Wingdings" w:hAnsi="Wingdings" w:hint="default"/>
      </w:rPr>
    </w:lvl>
    <w:lvl w:ilvl="6" w:tplc="04150001" w:tentative="1">
      <w:start w:val="1"/>
      <w:numFmt w:val="bullet"/>
      <w:lvlText w:val=""/>
      <w:lvlJc w:val="left"/>
      <w:pPr>
        <w:ind w:left="5462" w:hanging="360"/>
      </w:pPr>
      <w:rPr>
        <w:rFonts w:ascii="Symbol" w:hAnsi="Symbol" w:hint="default"/>
      </w:rPr>
    </w:lvl>
    <w:lvl w:ilvl="7" w:tplc="04150003" w:tentative="1">
      <w:start w:val="1"/>
      <w:numFmt w:val="bullet"/>
      <w:lvlText w:val="o"/>
      <w:lvlJc w:val="left"/>
      <w:pPr>
        <w:ind w:left="6182" w:hanging="360"/>
      </w:pPr>
      <w:rPr>
        <w:rFonts w:ascii="Courier New" w:hAnsi="Courier New" w:cs="Courier New" w:hint="default"/>
      </w:rPr>
    </w:lvl>
    <w:lvl w:ilvl="8" w:tplc="04150005" w:tentative="1">
      <w:start w:val="1"/>
      <w:numFmt w:val="bullet"/>
      <w:lvlText w:val=""/>
      <w:lvlJc w:val="left"/>
      <w:pPr>
        <w:ind w:left="6902" w:hanging="360"/>
      </w:pPr>
      <w:rPr>
        <w:rFonts w:ascii="Wingdings" w:hAnsi="Wingdings" w:hint="default"/>
      </w:rPr>
    </w:lvl>
  </w:abstractNum>
  <w:abstractNum w:abstractNumId="18">
    <w:nsid w:val="3FBE121B"/>
    <w:multiLevelType w:val="hybridMultilevel"/>
    <w:tmpl w:val="B88EC446"/>
    <w:lvl w:ilvl="0" w:tplc="4C3280F2">
      <w:start w:val="1"/>
      <w:numFmt w:val="bullet"/>
      <w:lvlText w:val=""/>
      <w:lvlJc w:val="left"/>
      <w:pPr>
        <w:ind w:left="720" w:hanging="360"/>
      </w:pPr>
      <w:rPr>
        <w:rFonts w:ascii="Symbol" w:hAnsi="Symbol" w:hint="default"/>
      </w:rPr>
    </w:lvl>
    <w:lvl w:ilvl="1" w:tplc="68B8D97C">
      <w:start w:val="1"/>
      <w:numFmt w:val="bullet"/>
      <w:lvlText w:val="o"/>
      <w:lvlJc w:val="left"/>
      <w:pPr>
        <w:ind w:left="1440" w:hanging="360"/>
      </w:pPr>
      <w:rPr>
        <w:rFonts w:ascii="Courier New" w:hAnsi="Courier New" w:hint="default"/>
      </w:rPr>
    </w:lvl>
    <w:lvl w:ilvl="2" w:tplc="26947C74">
      <w:start w:val="1"/>
      <w:numFmt w:val="bullet"/>
      <w:lvlText w:val=""/>
      <w:lvlJc w:val="left"/>
      <w:pPr>
        <w:ind w:left="2160" w:hanging="360"/>
      </w:pPr>
      <w:rPr>
        <w:rFonts w:ascii="Wingdings" w:hAnsi="Wingdings" w:hint="default"/>
      </w:rPr>
    </w:lvl>
    <w:lvl w:ilvl="3" w:tplc="D2EC4FCA">
      <w:start w:val="1"/>
      <w:numFmt w:val="bullet"/>
      <w:lvlText w:val=""/>
      <w:lvlJc w:val="left"/>
      <w:pPr>
        <w:ind w:left="2880" w:hanging="360"/>
      </w:pPr>
      <w:rPr>
        <w:rFonts w:ascii="Symbol" w:hAnsi="Symbol" w:hint="default"/>
      </w:rPr>
    </w:lvl>
    <w:lvl w:ilvl="4" w:tplc="6FE042B0">
      <w:start w:val="1"/>
      <w:numFmt w:val="bullet"/>
      <w:lvlText w:val="o"/>
      <w:lvlJc w:val="left"/>
      <w:pPr>
        <w:ind w:left="3600" w:hanging="360"/>
      </w:pPr>
      <w:rPr>
        <w:rFonts w:ascii="Courier New" w:hAnsi="Courier New" w:hint="default"/>
      </w:rPr>
    </w:lvl>
    <w:lvl w:ilvl="5" w:tplc="B694F89C">
      <w:start w:val="1"/>
      <w:numFmt w:val="bullet"/>
      <w:lvlText w:val=""/>
      <w:lvlJc w:val="left"/>
      <w:pPr>
        <w:ind w:left="4320" w:hanging="360"/>
      </w:pPr>
      <w:rPr>
        <w:rFonts w:ascii="Wingdings" w:hAnsi="Wingdings" w:hint="default"/>
      </w:rPr>
    </w:lvl>
    <w:lvl w:ilvl="6" w:tplc="33A0DB64">
      <w:start w:val="1"/>
      <w:numFmt w:val="bullet"/>
      <w:lvlText w:val=""/>
      <w:lvlJc w:val="left"/>
      <w:pPr>
        <w:ind w:left="5040" w:hanging="360"/>
      </w:pPr>
      <w:rPr>
        <w:rFonts w:ascii="Symbol" w:hAnsi="Symbol" w:hint="default"/>
      </w:rPr>
    </w:lvl>
    <w:lvl w:ilvl="7" w:tplc="17A6C142">
      <w:start w:val="1"/>
      <w:numFmt w:val="bullet"/>
      <w:lvlText w:val="o"/>
      <w:lvlJc w:val="left"/>
      <w:pPr>
        <w:ind w:left="5760" w:hanging="360"/>
      </w:pPr>
      <w:rPr>
        <w:rFonts w:ascii="Courier New" w:hAnsi="Courier New" w:hint="default"/>
      </w:rPr>
    </w:lvl>
    <w:lvl w:ilvl="8" w:tplc="9F3C6020">
      <w:start w:val="1"/>
      <w:numFmt w:val="bullet"/>
      <w:lvlText w:val=""/>
      <w:lvlJc w:val="left"/>
      <w:pPr>
        <w:ind w:left="6480" w:hanging="360"/>
      </w:pPr>
      <w:rPr>
        <w:rFonts w:ascii="Wingdings" w:hAnsi="Wingdings" w:hint="default"/>
      </w:rPr>
    </w:lvl>
  </w:abstractNum>
  <w:abstractNum w:abstractNumId="19">
    <w:nsid w:val="421C5F7A"/>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24A5F16"/>
    <w:multiLevelType w:val="hybridMultilevel"/>
    <w:tmpl w:val="BBC888F2"/>
    <w:lvl w:ilvl="0" w:tplc="AA28588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nsid w:val="47890B32"/>
    <w:multiLevelType w:val="hybridMultilevel"/>
    <w:tmpl w:val="47D8BDA4"/>
    <w:lvl w:ilvl="0" w:tplc="1870DA6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nsid w:val="4812266C"/>
    <w:multiLevelType w:val="hybridMultilevel"/>
    <w:tmpl w:val="80E2F524"/>
    <w:lvl w:ilvl="0" w:tplc="D8C82324">
      <w:start w:val="3"/>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8A6447B"/>
    <w:multiLevelType w:val="hybridMultilevel"/>
    <w:tmpl w:val="E3A23D2A"/>
    <w:lvl w:ilvl="0" w:tplc="D80018A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4A9B586F"/>
    <w:multiLevelType w:val="hybridMultilevel"/>
    <w:tmpl w:val="0438368A"/>
    <w:lvl w:ilvl="0" w:tplc="78641B6C">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ED633FA"/>
    <w:multiLevelType w:val="hybridMultilevel"/>
    <w:tmpl w:val="CFDCDDBA"/>
    <w:lvl w:ilvl="0" w:tplc="D8721C9A">
      <w:start w:val="1"/>
      <w:numFmt w:val="bullet"/>
      <w:lvlText w:val=""/>
      <w:lvlJc w:val="left"/>
      <w:pPr>
        <w:ind w:left="780" w:hanging="360"/>
      </w:pPr>
      <w:rPr>
        <w:rFonts w:ascii="Symbol" w:hAnsi="Symbol" w:hint="default"/>
        <w:color w:val="auto"/>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26">
    <w:nsid w:val="4F856A9C"/>
    <w:multiLevelType w:val="hybridMultilevel"/>
    <w:tmpl w:val="6B7867C8"/>
    <w:lvl w:ilvl="0" w:tplc="0AA0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5346744A"/>
    <w:multiLevelType w:val="hybridMultilevel"/>
    <w:tmpl w:val="D67E5D80"/>
    <w:lvl w:ilvl="0" w:tplc="21AE9228">
      <w:start w:val="1"/>
      <w:numFmt w:val="bullet"/>
      <w:lvlText w:val=""/>
      <w:lvlJc w:val="center"/>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28">
    <w:nsid w:val="54E638C4"/>
    <w:multiLevelType w:val="hybridMultilevel"/>
    <w:tmpl w:val="63D8C772"/>
    <w:lvl w:ilvl="0" w:tplc="C576B6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nsid w:val="58061EBD"/>
    <w:multiLevelType w:val="hybridMultilevel"/>
    <w:tmpl w:val="FD007016"/>
    <w:lvl w:ilvl="0" w:tplc="1870DA64">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0">
    <w:nsid w:val="5952635A"/>
    <w:multiLevelType w:val="hybridMultilevel"/>
    <w:tmpl w:val="93BC36C4"/>
    <w:lvl w:ilvl="0" w:tplc="C576B6E8">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nsid w:val="598B6F8D"/>
    <w:multiLevelType w:val="multilevel"/>
    <w:tmpl w:val="11F2BF92"/>
    <w:styleLink w:val="WW8Num26"/>
    <w:lvl w:ilvl="0">
      <w:start w:val="1"/>
      <w:numFmt w:val="decimal"/>
      <w:lvlText w:val="%1."/>
      <w:lvlJc w:val="left"/>
      <w:rPr>
        <w:rFonts w:ascii="Verdana" w:hAnsi="Verdana" w:cs="Verdana"/>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5AC3260F"/>
    <w:multiLevelType w:val="hybridMultilevel"/>
    <w:tmpl w:val="68FE6E64"/>
    <w:lvl w:ilvl="0" w:tplc="78641B6C">
      <w:start w:val="1"/>
      <w:numFmt w:val="upperRoman"/>
      <w:lvlText w:val="%1."/>
      <w:lvlJc w:val="right"/>
      <w:pPr>
        <w:ind w:left="862" w:hanging="360"/>
      </w:pPr>
      <w:rPr>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nsid w:val="5F423225"/>
    <w:multiLevelType w:val="hybridMultilevel"/>
    <w:tmpl w:val="C9265B66"/>
    <w:lvl w:ilvl="0" w:tplc="5616198E">
      <w:start w:val="2"/>
      <w:numFmt w:val="decimal"/>
      <w:suff w:val="space"/>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5FC261A8"/>
    <w:multiLevelType w:val="hybridMultilevel"/>
    <w:tmpl w:val="5888EFEA"/>
    <w:lvl w:ilvl="0" w:tplc="0AA01B2E">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35">
    <w:nsid w:val="5FCC5818"/>
    <w:multiLevelType w:val="hybridMultilevel"/>
    <w:tmpl w:val="736A04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6162266B"/>
    <w:multiLevelType w:val="hybridMultilevel"/>
    <w:tmpl w:val="E4F40398"/>
    <w:lvl w:ilvl="0" w:tplc="69DA2E4C">
      <w:start w:val="1"/>
      <w:numFmt w:val="decimal"/>
      <w:lvlText w:val="%1."/>
      <w:lvlJc w:val="left"/>
      <w:pPr>
        <w:ind w:left="360" w:hanging="360"/>
      </w:pPr>
      <w:rPr>
        <w:rFonts w:ascii="Arial" w:hAnsi="Arial" w:cs="Arial" w:hint="default"/>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61821177"/>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1D14996"/>
    <w:multiLevelType w:val="hybridMultilevel"/>
    <w:tmpl w:val="9912D2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6EA7333"/>
    <w:multiLevelType w:val="hybridMultilevel"/>
    <w:tmpl w:val="126618F2"/>
    <w:lvl w:ilvl="0" w:tplc="65889C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7742D75"/>
    <w:multiLevelType w:val="hybridMultilevel"/>
    <w:tmpl w:val="89E22402"/>
    <w:lvl w:ilvl="0" w:tplc="DF46093A">
      <w:start w:val="1"/>
      <w:numFmt w:val="decimal"/>
      <w:lvlText w:val="%1."/>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6785139F"/>
    <w:multiLevelType w:val="hybridMultilevel"/>
    <w:tmpl w:val="B42466AA"/>
    <w:lvl w:ilvl="0" w:tplc="1870DA64">
      <w:start w:val="1"/>
      <w:numFmt w:val="bullet"/>
      <w:lvlText w:val=""/>
      <w:lvlJc w:val="left"/>
      <w:pPr>
        <w:ind w:left="717" w:hanging="360"/>
      </w:pPr>
      <w:rPr>
        <w:rFonts w:ascii="Symbol" w:hAnsi="Symbol" w:hint="default"/>
      </w:rPr>
    </w:lvl>
    <w:lvl w:ilvl="1" w:tplc="04150003">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42">
    <w:nsid w:val="68FA1065"/>
    <w:multiLevelType w:val="hybridMultilevel"/>
    <w:tmpl w:val="BA86409C"/>
    <w:lvl w:ilvl="0" w:tplc="5114CDB0">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nsid w:val="69256B9E"/>
    <w:multiLevelType w:val="hybridMultilevel"/>
    <w:tmpl w:val="FCF04226"/>
    <w:lvl w:ilvl="0" w:tplc="0AA01B2E">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44">
    <w:nsid w:val="6AF0455B"/>
    <w:multiLevelType w:val="multilevel"/>
    <w:tmpl w:val="E03E36CC"/>
    <w:lvl w:ilvl="0">
      <w:start w:val="3"/>
      <w:numFmt w:val="upperRoman"/>
      <w:lvlText w:val="%1."/>
      <w:lvlJc w:val="right"/>
      <w:pPr>
        <w:ind w:left="155" w:hanging="360"/>
      </w:pPr>
      <w:rPr>
        <w:rFonts w:hint="default"/>
        <w:b/>
        <w:sz w:val="20"/>
        <w:szCs w:val="20"/>
      </w:rPr>
    </w:lvl>
    <w:lvl w:ilvl="1">
      <w:start w:val="1"/>
      <w:numFmt w:val="lowerLetter"/>
      <w:lvlText w:val="%2."/>
      <w:lvlJc w:val="left"/>
      <w:pPr>
        <w:ind w:left="-3095" w:hanging="360"/>
      </w:pPr>
      <w:rPr>
        <w:rFonts w:hint="default"/>
      </w:rPr>
    </w:lvl>
    <w:lvl w:ilvl="2">
      <w:start w:val="1"/>
      <w:numFmt w:val="lowerRoman"/>
      <w:lvlText w:val="%3."/>
      <w:lvlJc w:val="right"/>
      <w:pPr>
        <w:ind w:left="-2375" w:hanging="180"/>
      </w:pPr>
      <w:rPr>
        <w:rFonts w:hint="default"/>
      </w:rPr>
    </w:lvl>
    <w:lvl w:ilvl="3">
      <w:start w:val="1"/>
      <w:numFmt w:val="decimal"/>
      <w:lvlText w:val="%4."/>
      <w:lvlJc w:val="left"/>
      <w:pPr>
        <w:ind w:left="-1655" w:hanging="360"/>
      </w:pPr>
      <w:rPr>
        <w:rFonts w:hint="default"/>
      </w:rPr>
    </w:lvl>
    <w:lvl w:ilvl="4">
      <w:start w:val="1"/>
      <w:numFmt w:val="lowerLetter"/>
      <w:lvlText w:val="%5."/>
      <w:lvlJc w:val="left"/>
      <w:pPr>
        <w:ind w:left="-935" w:hanging="360"/>
      </w:pPr>
      <w:rPr>
        <w:rFonts w:hint="default"/>
      </w:rPr>
    </w:lvl>
    <w:lvl w:ilvl="5">
      <w:start w:val="1"/>
      <w:numFmt w:val="lowerRoman"/>
      <w:lvlText w:val="%6."/>
      <w:lvlJc w:val="right"/>
      <w:pPr>
        <w:ind w:left="-215" w:hanging="180"/>
      </w:pPr>
      <w:rPr>
        <w:rFonts w:hint="default"/>
      </w:rPr>
    </w:lvl>
    <w:lvl w:ilvl="6">
      <w:start w:val="1"/>
      <w:numFmt w:val="decimal"/>
      <w:lvlText w:val="%7."/>
      <w:lvlJc w:val="left"/>
      <w:pPr>
        <w:ind w:left="505" w:hanging="360"/>
      </w:pPr>
      <w:rPr>
        <w:rFonts w:hint="default"/>
      </w:rPr>
    </w:lvl>
    <w:lvl w:ilvl="7">
      <w:start w:val="1"/>
      <w:numFmt w:val="lowerLetter"/>
      <w:lvlText w:val="%8."/>
      <w:lvlJc w:val="left"/>
      <w:pPr>
        <w:ind w:left="1225" w:hanging="360"/>
      </w:pPr>
      <w:rPr>
        <w:rFonts w:hint="default"/>
      </w:rPr>
    </w:lvl>
    <w:lvl w:ilvl="8">
      <w:start w:val="1"/>
      <w:numFmt w:val="lowerRoman"/>
      <w:lvlText w:val="%9."/>
      <w:lvlJc w:val="right"/>
      <w:pPr>
        <w:ind w:left="1945" w:hanging="180"/>
      </w:pPr>
      <w:rPr>
        <w:rFonts w:hint="default"/>
      </w:rPr>
    </w:lvl>
  </w:abstractNum>
  <w:abstractNum w:abstractNumId="45">
    <w:nsid w:val="6AFD468A"/>
    <w:multiLevelType w:val="hybridMultilevel"/>
    <w:tmpl w:val="3390923A"/>
    <w:lvl w:ilvl="0" w:tplc="21AE9228">
      <w:start w:val="1"/>
      <w:numFmt w:val="bullet"/>
      <w:lvlText w:val=""/>
      <w:lvlJc w:val="center"/>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6">
    <w:nsid w:val="6D2F6083"/>
    <w:multiLevelType w:val="hybridMultilevel"/>
    <w:tmpl w:val="7DB054C6"/>
    <w:lvl w:ilvl="0" w:tplc="40D0D5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nsid w:val="6D423DD4"/>
    <w:multiLevelType w:val="hybridMultilevel"/>
    <w:tmpl w:val="CE18209E"/>
    <w:lvl w:ilvl="0" w:tplc="0AA01B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6DAE0D34"/>
    <w:multiLevelType w:val="hybridMultilevel"/>
    <w:tmpl w:val="318E8D76"/>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49">
    <w:nsid w:val="6F612896"/>
    <w:multiLevelType w:val="hybridMultilevel"/>
    <w:tmpl w:val="9848A96C"/>
    <w:lvl w:ilvl="0" w:tplc="DD20C6D2">
      <w:start w:val="3"/>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1505851"/>
    <w:multiLevelType w:val="hybridMultilevel"/>
    <w:tmpl w:val="F7700F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715529E6"/>
    <w:multiLevelType w:val="hybridMultilevel"/>
    <w:tmpl w:val="1F16D750"/>
    <w:lvl w:ilvl="0" w:tplc="78641B6C">
      <w:start w:val="1"/>
      <w:numFmt w:val="upperRoman"/>
      <w:lvlText w:val="%1."/>
      <w:lvlJc w:val="righ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721A2F5D"/>
    <w:multiLevelType w:val="hybridMultilevel"/>
    <w:tmpl w:val="5810D808"/>
    <w:lvl w:ilvl="0" w:tplc="1902C872">
      <w:start w:val="1"/>
      <w:numFmt w:val="upperRoman"/>
      <w:lvlText w:val="%1."/>
      <w:lvlJc w:val="right"/>
      <w:pPr>
        <w:ind w:left="360" w:hanging="360"/>
      </w:pPr>
      <w:rPr>
        <w:rFonts w:ascii="Arial" w:hAnsi="Arial" w:cs="Arial" w:hint="default"/>
        <w:b/>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788309CF"/>
    <w:multiLevelType w:val="hybridMultilevel"/>
    <w:tmpl w:val="74D2193C"/>
    <w:lvl w:ilvl="0" w:tplc="5114CDB0">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nsid w:val="7AA429E9"/>
    <w:multiLevelType w:val="hybridMultilevel"/>
    <w:tmpl w:val="1F4AB7E8"/>
    <w:lvl w:ilvl="0" w:tplc="F73C7D40">
      <w:start w:val="1"/>
      <w:numFmt w:val="decimal"/>
      <w:lvlText w:val="%1."/>
      <w:lvlJc w:val="left"/>
      <w:pPr>
        <w:ind w:left="6031" w:hanging="360"/>
      </w:pPr>
      <w:rPr>
        <w:b w:val="0"/>
        <w:i w:val="0"/>
      </w:rPr>
    </w:lvl>
    <w:lvl w:ilvl="1" w:tplc="04150019">
      <w:start w:val="1"/>
      <w:numFmt w:val="lowerLetter"/>
      <w:lvlText w:val="%2."/>
      <w:lvlJc w:val="left"/>
      <w:pPr>
        <w:ind w:left="6751" w:hanging="360"/>
      </w:pPr>
    </w:lvl>
    <w:lvl w:ilvl="2" w:tplc="0415001B">
      <w:start w:val="1"/>
      <w:numFmt w:val="lowerRoman"/>
      <w:lvlText w:val="%3."/>
      <w:lvlJc w:val="right"/>
      <w:pPr>
        <w:ind w:left="7471" w:hanging="180"/>
      </w:pPr>
    </w:lvl>
    <w:lvl w:ilvl="3" w:tplc="0415000F">
      <w:start w:val="1"/>
      <w:numFmt w:val="decimal"/>
      <w:lvlText w:val="%4."/>
      <w:lvlJc w:val="left"/>
      <w:pPr>
        <w:ind w:left="8191" w:hanging="360"/>
      </w:pPr>
    </w:lvl>
    <w:lvl w:ilvl="4" w:tplc="04150019">
      <w:start w:val="1"/>
      <w:numFmt w:val="lowerLetter"/>
      <w:lvlText w:val="%5."/>
      <w:lvlJc w:val="left"/>
      <w:pPr>
        <w:ind w:left="8911" w:hanging="360"/>
      </w:pPr>
    </w:lvl>
    <w:lvl w:ilvl="5" w:tplc="0415001B">
      <w:start w:val="1"/>
      <w:numFmt w:val="lowerRoman"/>
      <w:lvlText w:val="%6."/>
      <w:lvlJc w:val="right"/>
      <w:pPr>
        <w:ind w:left="9631" w:hanging="180"/>
      </w:pPr>
    </w:lvl>
    <w:lvl w:ilvl="6" w:tplc="0415000F">
      <w:start w:val="1"/>
      <w:numFmt w:val="decimal"/>
      <w:lvlText w:val="%7."/>
      <w:lvlJc w:val="left"/>
      <w:pPr>
        <w:ind w:left="10351" w:hanging="360"/>
      </w:pPr>
    </w:lvl>
    <w:lvl w:ilvl="7" w:tplc="04150019">
      <w:start w:val="1"/>
      <w:numFmt w:val="lowerLetter"/>
      <w:lvlText w:val="%8."/>
      <w:lvlJc w:val="left"/>
      <w:pPr>
        <w:ind w:left="11071" w:hanging="360"/>
      </w:pPr>
    </w:lvl>
    <w:lvl w:ilvl="8" w:tplc="0415001B">
      <w:start w:val="1"/>
      <w:numFmt w:val="lowerRoman"/>
      <w:lvlText w:val="%9."/>
      <w:lvlJc w:val="right"/>
      <w:pPr>
        <w:ind w:left="11791" w:hanging="180"/>
      </w:pPr>
    </w:lvl>
  </w:abstractNum>
  <w:abstractNum w:abstractNumId="55">
    <w:nsid w:val="7B6B0690"/>
    <w:multiLevelType w:val="hybridMultilevel"/>
    <w:tmpl w:val="C19C3442"/>
    <w:lvl w:ilvl="0" w:tplc="1870DA64">
      <w:start w:val="1"/>
      <w:numFmt w:val="bullet"/>
      <w:lvlText w:val=""/>
      <w:lvlJc w:val="left"/>
      <w:pPr>
        <w:ind w:left="1073" w:hanging="360"/>
      </w:pPr>
      <w:rPr>
        <w:rFonts w:ascii="Symbol" w:hAnsi="Symbol" w:hint="default"/>
      </w:rPr>
    </w:lvl>
    <w:lvl w:ilvl="1" w:tplc="04150003">
      <w:start w:val="1"/>
      <w:numFmt w:val="bullet"/>
      <w:lvlText w:val="o"/>
      <w:lvlJc w:val="left"/>
      <w:pPr>
        <w:ind w:left="1793" w:hanging="360"/>
      </w:pPr>
      <w:rPr>
        <w:rFonts w:ascii="Courier New" w:hAnsi="Courier New" w:cs="Courier New" w:hint="default"/>
      </w:rPr>
    </w:lvl>
    <w:lvl w:ilvl="2" w:tplc="04150005" w:tentative="1">
      <w:start w:val="1"/>
      <w:numFmt w:val="bullet"/>
      <w:lvlText w:val=""/>
      <w:lvlJc w:val="left"/>
      <w:pPr>
        <w:ind w:left="2513" w:hanging="360"/>
      </w:pPr>
      <w:rPr>
        <w:rFonts w:ascii="Wingdings" w:hAnsi="Wingdings" w:hint="default"/>
      </w:rPr>
    </w:lvl>
    <w:lvl w:ilvl="3" w:tplc="04150001" w:tentative="1">
      <w:start w:val="1"/>
      <w:numFmt w:val="bullet"/>
      <w:lvlText w:val=""/>
      <w:lvlJc w:val="left"/>
      <w:pPr>
        <w:ind w:left="3233" w:hanging="360"/>
      </w:pPr>
      <w:rPr>
        <w:rFonts w:ascii="Symbol" w:hAnsi="Symbol" w:hint="default"/>
      </w:rPr>
    </w:lvl>
    <w:lvl w:ilvl="4" w:tplc="04150003" w:tentative="1">
      <w:start w:val="1"/>
      <w:numFmt w:val="bullet"/>
      <w:lvlText w:val="o"/>
      <w:lvlJc w:val="left"/>
      <w:pPr>
        <w:ind w:left="3953" w:hanging="360"/>
      </w:pPr>
      <w:rPr>
        <w:rFonts w:ascii="Courier New" w:hAnsi="Courier New" w:cs="Courier New" w:hint="default"/>
      </w:rPr>
    </w:lvl>
    <w:lvl w:ilvl="5" w:tplc="04150005" w:tentative="1">
      <w:start w:val="1"/>
      <w:numFmt w:val="bullet"/>
      <w:lvlText w:val=""/>
      <w:lvlJc w:val="left"/>
      <w:pPr>
        <w:ind w:left="4673" w:hanging="360"/>
      </w:pPr>
      <w:rPr>
        <w:rFonts w:ascii="Wingdings" w:hAnsi="Wingdings" w:hint="default"/>
      </w:rPr>
    </w:lvl>
    <w:lvl w:ilvl="6" w:tplc="04150001" w:tentative="1">
      <w:start w:val="1"/>
      <w:numFmt w:val="bullet"/>
      <w:lvlText w:val=""/>
      <w:lvlJc w:val="left"/>
      <w:pPr>
        <w:ind w:left="5393" w:hanging="360"/>
      </w:pPr>
      <w:rPr>
        <w:rFonts w:ascii="Symbol" w:hAnsi="Symbol" w:hint="default"/>
      </w:rPr>
    </w:lvl>
    <w:lvl w:ilvl="7" w:tplc="04150003" w:tentative="1">
      <w:start w:val="1"/>
      <w:numFmt w:val="bullet"/>
      <w:lvlText w:val="o"/>
      <w:lvlJc w:val="left"/>
      <w:pPr>
        <w:ind w:left="6113" w:hanging="360"/>
      </w:pPr>
      <w:rPr>
        <w:rFonts w:ascii="Courier New" w:hAnsi="Courier New" w:cs="Courier New" w:hint="default"/>
      </w:rPr>
    </w:lvl>
    <w:lvl w:ilvl="8" w:tplc="04150005" w:tentative="1">
      <w:start w:val="1"/>
      <w:numFmt w:val="bullet"/>
      <w:lvlText w:val=""/>
      <w:lvlJc w:val="left"/>
      <w:pPr>
        <w:ind w:left="6833" w:hanging="360"/>
      </w:pPr>
      <w:rPr>
        <w:rFonts w:ascii="Wingdings" w:hAnsi="Wingdings" w:hint="default"/>
      </w:rPr>
    </w:lvl>
  </w:abstractNum>
  <w:abstractNum w:abstractNumId="56">
    <w:nsid w:val="7CE23199"/>
    <w:multiLevelType w:val="hybridMultilevel"/>
    <w:tmpl w:val="D5BE728A"/>
    <w:lvl w:ilvl="0" w:tplc="1870DA64">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7">
    <w:nsid w:val="7DF90095"/>
    <w:multiLevelType w:val="hybridMultilevel"/>
    <w:tmpl w:val="10BAFE98"/>
    <w:lvl w:ilvl="0" w:tplc="0AA0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nsid w:val="7ED86FE9"/>
    <w:multiLevelType w:val="hybridMultilevel"/>
    <w:tmpl w:val="B95A2432"/>
    <w:lvl w:ilvl="0" w:tplc="1870DA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6"/>
  </w:num>
  <w:num w:numId="2">
    <w:abstractNumId w:val="52"/>
  </w:num>
  <w:num w:numId="3">
    <w:abstractNumId w:val="45"/>
  </w:num>
  <w:num w:numId="4">
    <w:abstractNumId w:val="6"/>
  </w:num>
  <w:num w:numId="5">
    <w:abstractNumId w:val="20"/>
  </w:num>
  <w:num w:numId="6">
    <w:abstractNumId w:val="58"/>
  </w:num>
  <w:num w:numId="7">
    <w:abstractNumId w:val="56"/>
  </w:num>
  <w:num w:numId="8">
    <w:abstractNumId w:val="46"/>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27"/>
  </w:num>
  <w:num w:numId="14">
    <w:abstractNumId w:val="3"/>
  </w:num>
  <w:num w:numId="15">
    <w:abstractNumId w:val="13"/>
  </w:num>
  <w:num w:numId="16">
    <w:abstractNumId w:val="4"/>
  </w:num>
  <w:num w:numId="17">
    <w:abstractNumId w:val="31"/>
  </w:num>
  <w:num w:numId="18">
    <w:abstractNumId w:val="9"/>
  </w:num>
  <w:num w:numId="19">
    <w:abstractNumId w:val="40"/>
  </w:num>
  <w:num w:numId="20">
    <w:abstractNumId w:val="25"/>
  </w:num>
  <w:num w:numId="21">
    <w:abstractNumId w:val="57"/>
  </w:num>
  <w:num w:numId="22">
    <w:abstractNumId w:val="26"/>
  </w:num>
  <w:num w:numId="23">
    <w:abstractNumId w:val="18"/>
  </w:num>
  <w:num w:numId="24">
    <w:abstractNumId w:val="1"/>
  </w:num>
  <w:num w:numId="25">
    <w:abstractNumId w:val="16"/>
  </w:num>
  <w:num w:numId="26">
    <w:abstractNumId w:val="43"/>
  </w:num>
  <w:num w:numId="27">
    <w:abstractNumId w:val="21"/>
  </w:num>
  <w:num w:numId="28">
    <w:abstractNumId w:val="24"/>
  </w:num>
  <w:num w:numId="29">
    <w:abstractNumId w:val="41"/>
  </w:num>
  <w:num w:numId="30">
    <w:abstractNumId w:val="55"/>
  </w:num>
  <w:num w:numId="3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42"/>
  </w:num>
  <w:num w:numId="34">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0"/>
  </w:num>
  <w:num w:numId="37">
    <w:abstractNumId w:val="2"/>
  </w:num>
  <w:num w:numId="38">
    <w:abstractNumId w:val="50"/>
  </w:num>
  <w:num w:numId="39">
    <w:abstractNumId w:val="34"/>
  </w:num>
  <w:num w:numId="40">
    <w:abstractNumId w:val="47"/>
  </w:num>
  <w:num w:numId="41">
    <w:abstractNumId w:val="11"/>
  </w:num>
  <w:num w:numId="42">
    <w:abstractNumId w:val="48"/>
  </w:num>
  <w:num w:numId="43">
    <w:abstractNumId w:val="28"/>
  </w:num>
  <w:num w:numId="44">
    <w:abstractNumId w:val="29"/>
  </w:num>
  <w:num w:numId="45">
    <w:abstractNumId w:val="38"/>
  </w:num>
  <w:num w:numId="46">
    <w:abstractNumId w:val="44"/>
  </w:num>
  <w:num w:numId="47">
    <w:abstractNumId w:val="17"/>
  </w:num>
  <w:num w:numId="48">
    <w:abstractNumId w:val="14"/>
  </w:num>
  <w:num w:numId="49">
    <w:abstractNumId w:val="19"/>
  </w:num>
  <w:num w:numId="50">
    <w:abstractNumId w:val="37"/>
  </w:num>
  <w:num w:numId="51">
    <w:abstractNumId w:val="7"/>
  </w:num>
  <w:num w:numId="52">
    <w:abstractNumId w:val="15"/>
  </w:num>
  <w:num w:numId="53">
    <w:abstractNumId w:val="53"/>
  </w:num>
  <w:num w:numId="54">
    <w:abstractNumId w:val="39"/>
  </w:num>
  <w:num w:numId="55">
    <w:abstractNumId w:val="5"/>
  </w:num>
  <w:num w:numId="56">
    <w:abstractNumId w:val="22"/>
  </w:num>
  <w:num w:numId="57">
    <w:abstractNumId w:val="32"/>
  </w:num>
  <w:num w:numId="58">
    <w:abstractNumId w:val="49"/>
  </w:num>
  <w:num w:numId="59">
    <w:abstractNumId w:val="51"/>
  </w:num>
  <w:num w:numId="60">
    <w:abstractNumId w:val="8"/>
  </w:num>
  <w:num w:numId="61">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373"/>
    <w:rsid w:val="000010A9"/>
    <w:rsid w:val="00013845"/>
    <w:rsid w:val="0001397E"/>
    <w:rsid w:val="000150CA"/>
    <w:rsid w:val="00021D7A"/>
    <w:rsid w:val="00023967"/>
    <w:rsid w:val="00023E68"/>
    <w:rsid w:val="00024BA7"/>
    <w:rsid w:val="00025C9C"/>
    <w:rsid w:val="00025F53"/>
    <w:rsid w:val="0003004D"/>
    <w:rsid w:val="00030615"/>
    <w:rsid w:val="000416D5"/>
    <w:rsid w:val="00045380"/>
    <w:rsid w:val="000453AF"/>
    <w:rsid w:val="00047EE1"/>
    <w:rsid w:val="000551AC"/>
    <w:rsid w:val="000602A6"/>
    <w:rsid w:val="0006092D"/>
    <w:rsid w:val="000675EC"/>
    <w:rsid w:val="00072985"/>
    <w:rsid w:val="00074FEF"/>
    <w:rsid w:val="0007688C"/>
    <w:rsid w:val="000806A1"/>
    <w:rsid w:val="000837A7"/>
    <w:rsid w:val="000840B8"/>
    <w:rsid w:val="000851B7"/>
    <w:rsid w:val="00091332"/>
    <w:rsid w:val="000932CA"/>
    <w:rsid w:val="000973E6"/>
    <w:rsid w:val="000A2FB3"/>
    <w:rsid w:val="000A7CFA"/>
    <w:rsid w:val="000B0678"/>
    <w:rsid w:val="000B09C7"/>
    <w:rsid w:val="000B164A"/>
    <w:rsid w:val="000B378B"/>
    <w:rsid w:val="000B3867"/>
    <w:rsid w:val="000B4621"/>
    <w:rsid w:val="000C2E3C"/>
    <w:rsid w:val="000C50A6"/>
    <w:rsid w:val="000C5795"/>
    <w:rsid w:val="000C66F9"/>
    <w:rsid w:val="000D130C"/>
    <w:rsid w:val="000D442F"/>
    <w:rsid w:val="000E5A65"/>
    <w:rsid w:val="000E63D4"/>
    <w:rsid w:val="000E6804"/>
    <w:rsid w:val="000F1E08"/>
    <w:rsid w:val="000F2698"/>
    <w:rsid w:val="000F3A6E"/>
    <w:rsid w:val="000F3F1F"/>
    <w:rsid w:val="000F4A00"/>
    <w:rsid w:val="000F4E82"/>
    <w:rsid w:val="000F561E"/>
    <w:rsid w:val="000F6A2F"/>
    <w:rsid w:val="000F7373"/>
    <w:rsid w:val="000F7832"/>
    <w:rsid w:val="00101DEB"/>
    <w:rsid w:val="00103779"/>
    <w:rsid w:val="001054B3"/>
    <w:rsid w:val="00106800"/>
    <w:rsid w:val="00107925"/>
    <w:rsid w:val="001122E1"/>
    <w:rsid w:val="00124575"/>
    <w:rsid w:val="0012754F"/>
    <w:rsid w:val="00127F9C"/>
    <w:rsid w:val="00137888"/>
    <w:rsid w:val="0014245E"/>
    <w:rsid w:val="00147BFF"/>
    <w:rsid w:val="00150D3F"/>
    <w:rsid w:val="00154C7D"/>
    <w:rsid w:val="001566CC"/>
    <w:rsid w:val="00156B60"/>
    <w:rsid w:val="001614D8"/>
    <w:rsid w:val="0016241A"/>
    <w:rsid w:val="001725DC"/>
    <w:rsid w:val="00173418"/>
    <w:rsid w:val="00173431"/>
    <w:rsid w:val="00173D5B"/>
    <w:rsid w:val="00176F71"/>
    <w:rsid w:val="001854D9"/>
    <w:rsid w:val="0019029A"/>
    <w:rsid w:val="001949EB"/>
    <w:rsid w:val="00196F0C"/>
    <w:rsid w:val="00197FB6"/>
    <w:rsid w:val="001A6473"/>
    <w:rsid w:val="001A67C0"/>
    <w:rsid w:val="001A79BB"/>
    <w:rsid w:val="001B50EE"/>
    <w:rsid w:val="001B559A"/>
    <w:rsid w:val="001B7A52"/>
    <w:rsid w:val="001C1FA4"/>
    <w:rsid w:val="001C486B"/>
    <w:rsid w:val="001C7D2C"/>
    <w:rsid w:val="001D6755"/>
    <w:rsid w:val="001D78F6"/>
    <w:rsid w:val="001E22A2"/>
    <w:rsid w:val="001E447F"/>
    <w:rsid w:val="001E6C2E"/>
    <w:rsid w:val="001E72F6"/>
    <w:rsid w:val="001F5063"/>
    <w:rsid w:val="00203071"/>
    <w:rsid w:val="00203315"/>
    <w:rsid w:val="00203C39"/>
    <w:rsid w:val="00204E51"/>
    <w:rsid w:val="0020680B"/>
    <w:rsid w:val="002120F2"/>
    <w:rsid w:val="002144DB"/>
    <w:rsid w:val="0021729D"/>
    <w:rsid w:val="00220840"/>
    <w:rsid w:val="002214FE"/>
    <w:rsid w:val="00221C32"/>
    <w:rsid w:val="00225132"/>
    <w:rsid w:val="00233F6D"/>
    <w:rsid w:val="0024139A"/>
    <w:rsid w:val="00241DE2"/>
    <w:rsid w:val="00245741"/>
    <w:rsid w:val="00253D6D"/>
    <w:rsid w:val="00257D6A"/>
    <w:rsid w:val="0026512D"/>
    <w:rsid w:val="002657A4"/>
    <w:rsid w:val="002671A3"/>
    <w:rsid w:val="00273D58"/>
    <w:rsid w:val="00276608"/>
    <w:rsid w:val="002929D6"/>
    <w:rsid w:val="002A5D39"/>
    <w:rsid w:val="002A7E1B"/>
    <w:rsid w:val="002B2B76"/>
    <w:rsid w:val="002C2D78"/>
    <w:rsid w:val="002C3EC4"/>
    <w:rsid w:val="002C5D71"/>
    <w:rsid w:val="002C6309"/>
    <w:rsid w:val="002D0CB8"/>
    <w:rsid w:val="002D3B74"/>
    <w:rsid w:val="002D3CE3"/>
    <w:rsid w:val="002D3E99"/>
    <w:rsid w:val="002D5297"/>
    <w:rsid w:val="002F554C"/>
    <w:rsid w:val="002F62C3"/>
    <w:rsid w:val="002F6F30"/>
    <w:rsid w:val="002F7968"/>
    <w:rsid w:val="002F7E19"/>
    <w:rsid w:val="00300380"/>
    <w:rsid w:val="0030252F"/>
    <w:rsid w:val="0030472A"/>
    <w:rsid w:val="003103E9"/>
    <w:rsid w:val="00314D09"/>
    <w:rsid w:val="00317BAA"/>
    <w:rsid w:val="00323384"/>
    <w:rsid w:val="00323761"/>
    <w:rsid w:val="00325234"/>
    <w:rsid w:val="00331661"/>
    <w:rsid w:val="003321D7"/>
    <w:rsid w:val="00333136"/>
    <w:rsid w:val="003346B1"/>
    <w:rsid w:val="003415CD"/>
    <w:rsid w:val="0034184A"/>
    <w:rsid w:val="003451AC"/>
    <w:rsid w:val="00345B33"/>
    <w:rsid w:val="00346636"/>
    <w:rsid w:val="0034774E"/>
    <w:rsid w:val="00350923"/>
    <w:rsid w:val="00355083"/>
    <w:rsid w:val="00356085"/>
    <w:rsid w:val="00357423"/>
    <w:rsid w:val="00360194"/>
    <w:rsid w:val="00361242"/>
    <w:rsid w:val="00363933"/>
    <w:rsid w:val="00364280"/>
    <w:rsid w:val="0036434D"/>
    <w:rsid w:val="00365A64"/>
    <w:rsid w:val="00366AC3"/>
    <w:rsid w:val="003712E8"/>
    <w:rsid w:val="0037608C"/>
    <w:rsid w:val="003810FE"/>
    <w:rsid w:val="0038302E"/>
    <w:rsid w:val="00385DA3"/>
    <w:rsid w:val="00392666"/>
    <w:rsid w:val="00397CCA"/>
    <w:rsid w:val="003A0C96"/>
    <w:rsid w:val="003A4986"/>
    <w:rsid w:val="003A4A63"/>
    <w:rsid w:val="003A7332"/>
    <w:rsid w:val="003B3B2D"/>
    <w:rsid w:val="003B7DDC"/>
    <w:rsid w:val="003C22AA"/>
    <w:rsid w:val="003C40D3"/>
    <w:rsid w:val="003C541F"/>
    <w:rsid w:val="003C7C00"/>
    <w:rsid w:val="003D38DF"/>
    <w:rsid w:val="003D486C"/>
    <w:rsid w:val="003D4B2A"/>
    <w:rsid w:val="003D6158"/>
    <w:rsid w:val="003E179A"/>
    <w:rsid w:val="003E3211"/>
    <w:rsid w:val="003E37C8"/>
    <w:rsid w:val="003E445D"/>
    <w:rsid w:val="003E6C37"/>
    <w:rsid w:val="003F17BB"/>
    <w:rsid w:val="003F1DF6"/>
    <w:rsid w:val="003F6A74"/>
    <w:rsid w:val="00400361"/>
    <w:rsid w:val="0040153B"/>
    <w:rsid w:val="0040229A"/>
    <w:rsid w:val="00403CD4"/>
    <w:rsid w:val="00405B1B"/>
    <w:rsid w:val="00416AF5"/>
    <w:rsid w:val="00416B4E"/>
    <w:rsid w:val="004207FF"/>
    <w:rsid w:val="00422E9B"/>
    <w:rsid w:val="00426E4A"/>
    <w:rsid w:val="00426FAC"/>
    <w:rsid w:val="0042722F"/>
    <w:rsid w:val="00427C16"/>
    <w:rsid w:val="004301CA"/>
    <w:rsid w:val="00433E36"/>
    <w:rsid w:val="00434BE6"/>
    <w:rsid w:val="0043538E"/>
    <w:rsid w:val="00436C55"/>
    <w:rsid w:val="00437A0A"/>
    <w:rsid w:val="00440B6E"/>
    <w:rsid w:val="00440E3E"/>
    <w:rsid w:val="00441460"/>
    <w:rsid w:val="004454B9"/>
    <w:rsid w:val="00445EDB"/>
    <w:rsid w:val="004478F0"/>
    <w:rsid w:val="00447A5E"/>
    <w:rsid w:val="00450066"/>
    <w:rsid w:val="00450C6C"/>
    <w:rsid w:val="0045143E"/>
    <w:rsid w:val="0045219A"/>
    <w:rsid w:val="0045400C"/>
    <w:rsid w:val="0045437E"/>
    <w:rsid w:val="00457F03"/>
    <w:rsid w:val="004603FE"/>
    <w:rsid w:val="0046126D"/>
    <w:rsid w:val="00461FE2"/>
    <w:rsid w:val="004664BE"/>
    <w:rsid w:val="00467884"/>
    <w:rsid w:val="00467FE4"/>
    <w:rsid w:val="004709F9"/>
    <w:rsid w:val="004747A8"/>
    <w:rsid w:val="004764EF"/>
    <w:rsid w:val="004772BB"/>
    <w:rsid w:val="00481407"/>
    <w:rsid w:val="00483277"/>
    <w:rsid w:val="004836DC"/>
    <w:rsid w:val="00490BF9"/>
    <w:rsid w:val="00494CF8"/>
    <w:rsid w:val="0049702D"/>
    <w:rsid w:val="00497837"/>
    <w:rsid w:val="00497FF8"/>
    <w:rsid w:val="004A1A8B"/>
    <w:rsid w:val="004A2997"/>
    <w:rsid w:val="004A2F2B"/>
    <w:rsid w:val="004A3322"/>
    <w:rsid w:val="004A55D6"/>
    <w:rsid w:val="004A55F4"/>
    <w:rsid w:val="004B1810"/>
    <w:rsid w:val="004B21C0"/>
    <w:rsid w:val="004B2ACB"/>
    <w:rsid w:val="004B3568"/>
    <w:rsid w:val="004B7657"/>
    <w:rsid w:val="004C006E"/>
    <w:rsid w:val="004C319C"/>
    <w:rsid w:val="004C7F66"/>
    <w:rsid w:val="004D1633"/>
    <w:rsid w:val="004D2821"/>
    <w:rsid w:val="004D3218"/>
    <w:rsid w:val="004D5EB0"/>
    <w:rsid w:val="004E3D82"/>
    <w:rsid w:val="004E6DEC"/>
    <w:rsid w:val="004E71AA"/>
    <w:rsid w:val="004F1806"/>
    <w:rsid w:val="004F550C"/>
    <w:rsid w:val="004F7651"/>
    <w:rsid w:val="005026F2"/>
    <w:rsid w:val="00503AA3"/>
    <w:rsid w:val="005070C7"/>
    <w:rsid w:val="00510401"/>
    <w:rsid w:val="00514588"/>
    <w:rsid w:val="00515784"/>
    <w:rsid w:val="00517B01"/>
    <w:rsid w:val="0052179E"/>
    <w:rsid w:val="0053131B"/>
    <w:rsid w:val="00533634"/>
    <w:rsid w:val="00535C52"/>
    <w:rsid w:val="00536E7C"/>
    <w:rsid w:val="00547CBA"/>
    <w:rsid w:val="00551E9F"/>
    <w:rsid w:val="00551FF7"/>
    <w:rsid w:val="00554B81"/>
    <w:rsid w:val="005554DD"/>
    <w:rsid w:val="005673A9"/>
    <w:rsid w:val="00570F1D"/>
    <w:rsid w:val="00572C27"/>
    <w:rsid w:val="00574B4B"/>
    <w:rsid w:val="00590019"/>
    <w:rsid w:val="00590D3A"/>
    <w:rsid w:val="00595018"/>
    <w:rsid w:val="005A1C1F"/>
    <w:rsid w:val="005A229E"/>
    <w:rsid w:val="005A467B"/>
    <w:rsid w:val="005A48C2"/>
    <w:rsid w:val="005A731C"/>
    <w:rsid w:val="005A78C5"/>
    <w:rsid w:val="005A79F3"/>
    <w:rsid w:val="005B05D6"/>
    <w:rsid w:val="005B5F64"/>
    <w:rsid w:val="005C023E"/>
    <w:rsid w:val="005C2DA4"/>
    <w:rsid w:val="005C45D6"/>
    <w:rsid w:val="005C5A35"/>
    <w:rsid w:val="005C7BFF"/>
    <w:rsid w:val="005D09CC"/>
    <w:rsid w:val="005D3055"/>
    <w:rsid w:val="005D678E"/>
    <w:rsid w:val="005E0A6D"/>
    <w:rsid w:val="005E1034"/>
    <w:rsid w:val="005E12C0"/>
    <w:rsid w:val="005E4955"/>
    <w:rsid w:val="005E5999"/>
    <w:rsid w:val="005F446B"/>
    <w:rsid w:val="005F4A80"/>
    <w:rsid w:val="005F5448"/>
    <w:rsid w:val="005F7258"/>
    <w:rsid w:val="00604ADE"/>
    <w:rsid w:val="00607D56"/>
    <w:rsid w:val="00614E74"/>
    <w:rsid w:val="00614FB8"/>
    <w:rsid w:val="00615D4F"/>
    <w:rsid w:val="006174E7"/>
    <w:rsid w:val="00617C33"/>
    <w:rsid w:val="00620F9C"/>
    <w:rsid w:val="00626B52"/>
    <w:rsid w:val="006279E0"/>
    <w:rsid w:val="00633230"/>
    <w:rsid w:val="00636186"/>
    <w:rsid w:val="00640346"/>
    <w:rsid w:val="006405FA"/>
    <w:rsid w:val="00642550"/>
    <w:rsid w:val="0064392D"/>
    <w:rsid w:val="00653B7B"/>
    <w:rsid w:val="00653EF9"/>
    <w:rsid w:val="00655AD9"/>
    <w:rsid w:val="0066112E"/>
    <w:rsid w:val="0066335F"/>
    <w:rsid w:val="00664181"/>
    <w:rsid w:val="00666846"/>
    <w:rsid w:val="00670799"/>
    <w:rsid w:val="00670856"/>
    <w:rsid w:val="006739F5"/>
    <w:rsid w:val="006772BB"/>
    <w:rsid w:val="00690854"/>
    <w:rsid w:val="0069458F"/>
    <w:rsid w:val="006954CA"/>
    <w:rsid w:val="006A256A"/>
    <w:rsid w:val="006A3EB0"/>
    <w:rsid w:val="006A477E"/>
    <w:rsid w:val="006A498B"/>
    <w:rsid w:val="006B4DF0"/>
    <w:rsid w:val="006B544D"/>
    <w:rsid w:val="006B5C6F"/>
    <w:rsid w:val="006C22CB"/>
    <w:rsid w:val="006C51CF"/>
    <w:rsid w:val="006C5373"/>
    <w:rsid w:val="006C6D1B"/>
    <w:rsid w:val="006C74FF"/>
    <w:rsid w:val="006C7CF9"/>
    <w:rsid w:val="006D2227"/>
    <w:rsid w:val="006D2CA3"/>
    <w:rsid w:val="006D3D75"/>
    <w:rsid w:val="006D526C"/>
    <w:rsid w:val="006D57CE"/>
    <w:rsid w:val="006D57F0"/>
    <w:rsid w:val="006D6B8C"/>
    <w:rsid w:val="006E4105"/>
    <w:rsid w:val="006E5369"/>
    <w:rsid w:val="006E69E1"/>
    <w:rsid w:val="006E6B7A"/>
    <w:rsid w:val="006F1A19"/>
    <w:rsid w:val="006F32E1"/>
    <w:rsid w:val="006F5ED9"/>
    <w:rsid w:val="00702CE3"/>
    <w:rsid w:val="00703E96"/>
    <w:rsid w:val="007053F0"/>
    <w:rsid w:val="00711E3A"/>
    <w:rsid w:val="00712F51"/>
    <w:rsid w:val="00714027"/>
    <w:rsid w:val="007146D9"/>
    <w:rsid w:val="00715232"/>
    <w:rsid w:val="00715805"/>
    <w:rsid w:val="00715837"/>
    <w:rsid w:val="007163C8"/>
    <w:rsid w:val="00720B9A"/>
    <w:rsid w:val="007257CF"/>
    <w:rsid w:val="00725CE1"/>
    <w:rsid w:val="0072657D"/>
    <w:rsid w:val="00727830"/>
    <w:rsid w:val="0073024C"/>
    <w:rsid w:val="0073047B"/>
    <w:rsid w:val="0073334C"/>
    <w:rsid w:val="00735022"/>
    <w:rsid w:val="00736A28"/>
    <w:rsid w:val="00737624"/>
    <w:rsid w:val="007428C9"/>
    <w:rsid w:val="007433CC"/>
    <w:rsid w:val="00757B46"/>
    <w:rsid w:val="00763153"/>
    <w:rsid w:val="00763191"/>
    <w:rsid w:val="007636B6"/>
    <w:rsid w:val="00764AD5"/>
    <w:rsid w:val="007656AC"/>
    <w:rsid w:val="0076658F"/>
    <w:rsid w:val="0076719E"/>
    <w:rsid w:val="007674BF"/>
    <w:rsid w:val="00767B37"/>
    <w:rsid w:val="007700CF"/>
    <w:rsid w:val="00774F6B"/>
    <w:rsid w:val="007764C5"/>
    <w:rsid w:val="007774C8"/>
    <w:rsid w:val="0077782D"/>
    <w:rsid w:val="00781DCF"/>
    <w:rsid w:val="00785D5B"/>
    <w:rsid w:val="0078714E"/>
    <w:rsid w:val="00787593"/>
    <w:rsid w:val="007974D3"/>
    <w:rsid w:val="007A0C14"/>
    <w:rsid w:val="007A1B88"/>
    <w:rsid w:val="007A3AAD"/>
    <w:rsid w:val="007B421C"/>
    <w:rsid w:val="007C0CFF"/>
    <w:rsid w:val="007D196C"/>
    <w:rsid w:val="007D1D8D"/>
    <w:rsid w:val="007D2B37"/>
    <w:rsid w:val="007D39D3"/>
    <w:rsid w:val="007D39DC"/>
    <w:rsid w:val="007D6146"/>
    <w:rsid w:val="007E215D"/>
    <w:rsid w:val="007E3796"/>
    <w:rsid w:val="007E39F7"/>
    <w:rsid w:val="007E3DDE"/>
    <w:rsid w:val="007E66DD"/>
    <w:rsid w:val="007F4102"/>
    <w:rsid w:val="007F73B1"/>
    <w:rsid w:val="00800166"/>
    <w:rsid w:val="008016B2"/>
    <w:rsid w:val="008021B4"/>
    <w:rsid w:val="008034C9"/>
    <w:rsid w:val="0080564B"/>
    <w:rsid w:val="00805E02"/>
    <w:rsid w:val="008065E1"/>
    <w:rsid w:val="00806AA5"/>
    <w:rsid w:val="00812CE1"/>
    <w:rsid w:val="00812D7F"/>
    <w:rsid w:val="00814211"/>
    <w:rsid w:val="008145FA"/>
    <w:rsid w:val="008159D2"/>
    <w:rsid w:val="00815FEF"/>
    <w:rsid w:val="00821A44"/>
    <w:rsid w:val="008255A8"/>
    <w:rsid w:val="00830C10"/>
    <w:rsid w:val="00831AB3"/>
    <w:rsid w:val="00837719"/>
    <w:rsid w:val="00840C4A"/>
    <w:rsid w:val="00840EB7"/>
    <w:rsid w:val="00861602"/>
    <w:rsid w:val="0086195E"/>
    <w:rsid w:val="008623F8"/>
    <w:rsid w:val="0086783D"/>
    <w:rsid w:val="008701EE"/>
    <w:rsid w:val="0087415D"/>
    <w:rsid w:val="00877ACD"/>
    <w:rsid w:val="00884B8F"/>
    <w:rsid w:val="008850D0"/>
    <w:rsid w:val="0088625D"/>
    <w:rsid w:val="00887A18"/>
    <w:rsid w:val="00890293"/>
    <w:rsid w:val="00891468"/>
    <w:rsid w:val="00892D3D"/>
    <w:rsid w:val="008953CB"/>
    <w:rsid w:val="00895B62"/>
    <w:rsid w:val="00896B10"/>
    <w:rsid w:val="008A4B00"/>
    <w:rsid w:val="008A7B82"/>
    <w:rsid w:val="008B27EC"/>
    <w:rsid w:val="008B64DF"/>
    <w:rsid w:val="008B683D"/>
    <w:rsid w:val="008C2FCE"/>
    <w:rsid w:val="008C39EE"/>
    <w:rsid w:val="008C44A2"/>
    <w:rsid w:val="008C71AE"/>
    <w:rsid w:val="008C7AE9"/>
    <w:rsid w:val="008D0C41"/>
    <w:rsid w:val="008D60EE"/>
    <w:rsid w:val="008E38AE"/>
    <w:rsid w:val="008E4762"/>
    <w:rsid w:val="008E7678"/>
    <w:rsid w:val="008F2491"/>
    <w:rsid w:val="008F7324"/>
    <w:rsid w:val="00901460"/>
    <w:rsid w:val="00901D94"/>
    <w:rsid w:val="00902605"/>
    <w:rsid w:val="00906E7D"/>
    <w:rsid w:val="0090714D"/>
    <w:rsid w:val="00915823"/>
    <w:rsid w:val="009164DD"/>
    <w:rsid w:val="00917AC1"/>
    <w:rsid w:val="0092089C"/>
    <w:rsid w:val="00921665"/>
    <w:rsid w:val="0092207A"/>
    <w:rsid w:val="009229CB"/>
    <w:rsid w:val="009248AB"/>
    <w:rsid w:val="009259E6"/>
    <w:rsid w:val="00931804"/>
    <w:rsid w:val="00932475"/>
    <w:rsid w:val="009327E2"/>
    <w:rsid w:val="009336F4"/>
    <w:rsid w:val="00933E4A"/>
    <w:rsid w:val="00934646"/>
    <w:rsid w:val="00941380"/>
    <w:rsid w:val="009416C4"/>
    <w:rsid w:val="00943DB8"/>
    <w:rsid w:val="009458D2"/>
    <w:rsid w:val="00947A21"/>
    <w:rsid w:val="0095286C"/>
    <w:rsid w:val="00957CCC"/>
    <w:rsid w:val="00957E69"/>
    <w:rsid w:val="009618A7"/>
    <w:rsid w:val="00962176"/>
    <w:rsid w:val="00967567"/>
    <w:rsid w:val="009719F8"/>
    <w:rsid w:val="00971C62"/>
    <w:rsid w:val="009770C5"/>
    <w:rsid w:val="0098243B"/>
    <w:rsid w:val="009829CC"/>
    <w:rsid w:val="0098323A"/>
    <w:rsid w:val="009872C0"/>
    <w:rsid w:val="00987301"/>
    <w:rsid w:val="009913F7"/>
    <w:rsid w:val="00992FBA"/>
    <w:rsid w:val="0099539F"/>
    <w:rsid w:val="009964FF"/>
    <w:rsid w:val="00997139"/>
    <w:rsid w:val="009A546E"/>
    <w:rsid w:val="009A5C3D"/>
    <w:rsid w:val="009B4F2D"/>
    <w:rsid w:val="009B7A51"/>
    <w:rsid w:val="009D10F9"/>
    <w:rsid w:val="009D1A1A"/>
    <w:rsid w:val="009D3940"/>
    <w:rsid w:val="009D4425"/>
    <w:rsid w:val="009D5DF5"/>
    <w:rsid w:val="009D6EEF"/>
    <w:rsid w:val="009E271C"/>
    <w:rsid w:val="009E3AED"/>
    <w:rsid w:val="009E4551"/>
    <w:rsid w:val="009E5545"/>
    <w:rsid w:val="009F7637"/>
    <w:rsid w:val="00A04287"/>
    <w:rsid w:val="00A04F41"/>
    <w:rsid w:val="00A065F1"/>
    <w:rsid w:val="00A11258"/>
    <w:rsid w:val="00A13795"/>
    <w:rsid w:val="00A15BEF"/>
    <w:rsid w:val="00A15FE2"/>
    <w:rsid w:val="00A20394"/>
    <w:rsid w:val="00A22011"/>
    <w:rsid w:val="00A22D9D"/>
    <w:rsid w:val="00A2521A"/>
    <w:rsid w:val="00A27B95"/>
    <w:rsid w:val="00A3036A"/>
    <w:rsid w:val="00A31309"/>
    <w:rsid w:val="00A3559E"/>
    <w:rsid w:val="00A35E79"/>
    <w:rsid w:val="00A43D43"/>
    <w:rsid w:val="00A4425D"/>
    <w:rsid w:val="00A50689"/>
    <w:rsid w:val="00A545DD"/>
    <w:rsid w:val="00A558CC"/>
    <w:rsid w:val="00A577C6"/>
    <w:rsid w:val="00A61EBF"/>
    <w:rsid w:val="00A71C1A"/>
    <w:rsid w:val="00A7530F"/>
    <w:rsid w:val="00A75D33"/>
    <w:rsid w:val="00A80B7D"/>
    <w:rsid w:val="00A8489D"/>
    <w:rsid w:val="00A84E89"/>
    <w:rsid w:val="00A86C32"/>
    <w:rsid w:val="00A90525"/>
    <w:rsid w:val="00A91741"/>
    <w:rsid w:val="00A944D1"/>
    <w:rsid w:val="00A959D0"/>
    <w:rsid w:val="00A95BE6"/>
    <w:rsid w:val="00A95FDE"/>
    <w:rsid w:val="00A96AB3"/>
    <w:rsid w:val="00A97035"/>
    <w:rsid w:val="00AA0CE8"/>
    <w:rsid w:val="00AA3274"/>
    <w:rsid w:val="00AA547B"/>
    <w:rsid w:val="00AA733C"/>
    <w:rsid w:val="00AB2616"/>
    <w:rsid w:val="00AB30F7"/>
    <w:rsid w:val="00AB44CD"/>
    <w:rsid w:val="00AB4B7C"/>
    <w:rsid w:val="00AB546C"/>
    <w:rsid w:val="00AB6056"/>
    <w:rsid w:val="00AB6B8F"/>
    <w:rsid w:val="00AC39BF"/>
    <w:rsid w:val="00AC6BB8"/>
    <w:rsid w:val="00AD0E33"/>
    <w:rsid w:val="00AD56D1"/>
    <w:rsid w:val="00AD76EE"/>
    <w:rsid w:val="00AE21CD"/>
    <w:rsid w:val="00AE3930"/>
    <w:rsid w:val="00AE7598"/>
    <w:rsid w:val="00AF60B2"/>
    <w:rsid w:val="00AF7E52"/>
    <w:rsid w:val="00B03CE0"/>
    <w:rsid w:val="00B07C2C"/>
    <w:rsid w:val="00B114ED"/>
    <w:rsid w:val="00B14CC9"/>
    <w:rsid w:val="00B165A0"/>
    <w:rsid w:val="00B36457"/>
    <w:rsid w:val="00B42669"/>
    <w:rsid w:val="00B42E1D"/>
    <w:rsid w:val="00B51D3D"/>
    <w:rsid w:val="00B53186"/>
    <w:rsid w:val="00B54111"/>
    <w:rsid w:val="00B54815"/>
    <w:rsid w:val="00B54856"/>
    <w:rsid w:val="00B56160"/>
    <w:rsid w:val="00B561C8"/>
    <w:rsid w:val="00B56899"/>
    <w:rsid w:val="00B5759A"/>
    <w:rsid w:val="00B60B57"/>
    <w:rsid w:val="00B612B8"/>
    <w:rsid w:val="00B61518"/>
    <w:rsid w:val="00B64B65"/>
    <w:rsid w:val="00B740DE"/>
    <w:rsid w:val="00B76447"/>
    <w:rsid w:val="00B76EDD"/>
    <w:rsid w:val="00B817D5"/>
    <w:rsid w:val="00B97785"/>
    <w:rsid w:val="00BA0FCD"/>
    <w:rsid w:val="00BA11A7"/>
    <w:rsid w:val="00BA2C3B"/>
    <w:rsid w:val="00BA2D39"/>
    <w:rsid w:val="00BA3BBD"/>
    <w:rsid w:val="00BB057B"/>
    <w:rsid w:val="00BB153B"/>
    <w:rsid w:val="00BB3973"/>
    <w:rsid w:val="00BB7E90"/>
    <w:rsid w:val="00BC1B67"/>
    <w:rsid w:val="00BC2DA6"/>
    <w:rsid w:val="00BD07D8"/>
    <w:rsid w:val="00BD3DF0"/>
    <w:rsid w:val="00BD4D52"/>
    <w:rsid w:val="00BE0E6E"/>
    <w:rsid w:val="00BE131C"/>
    <w:rsid w:val="00BE3615"/>
    <w:rsid w:val="00BE47EB"/>
    <w:rsid w:val="00BF12E7"/>
    <w:rsid w:val="00BF19D2"/>
    <w:rsid w:val="00BF303A"/>
    <w:rsid w:val="00BF4410"/>
    <w:rsid w:val="00BF7D41"/>
    <w:rsid w:val="00C0008D"/>
    <w:rsid w:val="00C01361"/>
    <w:rsid w:val="00C016AA"/>
    <w:rsid w:val="00C03640"/>
    <w:rsid w:val="00C062B3"/>
    <w:rsid w:val="00C064D7"/>
    <w:rsid w:val="00C06786"/>
    <w:rsid w:val="00C12242"/>
    <w:rsid w:val="00C12253"/>
    <w:rsid w:val="00C12587"/>
    <w:rsid w:val="00C126AC"/>
    <w:rsid w:val="00C14858"/>
    <w:rsid w:val="00C14B48"/>
    <w:rsid w:val="00C14D23"/>
    <w:rsid w:val="00C2452A"/>
    <w:rsid w:val="00C271C9"/>
    <w:rsid w:val="00C33A28"/>
    <w:rsid w:val="00C34908"/>
    <w:rsid w:val="00C358F8"/>
    <w:rsid w:val="00C40475"/>
    <w:rsid w:val="00C44F8A"/>
    <w:rsid w:val="00C4685B"/>
    <w:rsid w:val="00C53B4C"/>
    <w:rsid w:val="00C53B62"/>
    <w:rsid w:val="00C54367"/>
    <w:rsid w:val="00C5568B"/>
    <w:rsid w:val="00C55906"/>
    <w:rsid w:val="00C55DCC"/>
    <w:rsid w:val="00C57226"/>
    <w:rsid w:val="00C63AA0"/>
    <w:rsid w:val="00C81E62"/>
    <w:rsid w:val="00C860B9"/>
    <w:rsid w:val="00C961A2"/>
    <w:rsid w:val="00CA6C67"/>
    <w:rsid w:val="00CB59EA"/>
    <w:rsid w:val="00CB65FA"/>
    <w:rsid w:val="00CC479D"/>
    <w:rsid w:val="00CC7300"/>
    <w:rsid w:val="00CC76C7"/>
    <w:rsid w:val="00CD24EA"/>
    <w:rsid w:val="00CD6A03"/>
    <w:rsid w:val="00CE2A9A"/>
    <w:rsid w:val="00CE669C"/>
    <w:rsid w:val="00CE68F7"/>
    <w:rsid w:val="00CE6A72"/>
    <w:rsid w:val="00CE711C"/>
    <w:rsid w:val="00CF27BB"/>
    <w:rsid w:val="00CF4CFC"/>
    <w:rsid w:val="00CF5FC1"/>
    <w:rsid w:val="00D00489"/>
    <w:rsid w:val="00D02EA1"/>
    <w:rsid w:val="00D03FF9"/>
    <w:rsid w:val="00D114B9"/>
    <w:rsid w:val="00D13818"/>
    <w:rsid w:val="00D146EC"/>
    <w:rsid w:val="00D177DA"/>
    <w:rsid w:val="00D24F8F"/>
    <w:rsid w:val="00D308D3"/>
    <w:rsid w:val="00D333F4"/>
    <w:rsid w:val="00D335A6"/>
    <w:rsid w:val="00D35AB6"/>
    <w:rsid w:val="00D40468"/>
    <w:rsid w:val="00D42259"/>
    <w:rsid w:val="00D428BC"/>
    <w:rsid w:val="00D43B04"/>
    <w:rsid w:val="00D45FC0"/>
    <w:rsid w:val="00D47A19"/>
    <w:rsid w:val="00D51F18"/>
    <w:rsid w:val="00D53981"/>
    <w:rsid w:val="00D54CC4"/>
    <w:rsid w:val="00D55D2F"/>
    <w:rsid w:val="00D5683E"/>
    <w:rsid w:val="00D610D2"/>
    <w:rsid w:val="00D62ABD"/>
    <w:rsid w:val="00D62BEB"/>
    <w:rsid w:val="00D6387D"/>
    <w:rsid w:val="00D7518D"/>
    <w:rsid w:val="00D80B39"/>
    <w:rsid w:val="00D84EDC"/>
    <w:rsid w:val="00D866C0"/>
    <w:rsid w:val="00D9374F"/>
    <w:rsid w:val="00D97624"/>
    <w:rsid w:val="00DA103D"/>
    <w:rsid w:val="00DA2295"/>
    <w:rsid w:val="00DA5D55"/>
    <w:rsid w:val="00DA67C7"/>
    <w:rsid w:val="00DA7D48"/>
    <w:rsid w:val="00DB30F1"/>
    <w:rsid w:val="00DC39C3"/>
    <w:rsid w:val="00DC6143"/>
    <w:rsid w:val="00DD33E7"/>
    <w:rsid w:val="00DD589B"/>
    <w:rsid w:val="00DD6D9B"/>
    <w:rsid w:val="00DD6F02"/>
    <w:rsid w:val="00DE2B3A"/>
    <w:rsid w:val="00DE5C01"/>
    <w:rsid w:val="00DE76A8"/>
    <w:rsid w:val="00DF03D0"/>
    <w:rsid w:val="00DF3162"/>
    <w:rsid w:val="00DF6DF2"/>
    <w:rsid w:val="00E028A1"/>
    <w:rsid w:val="00E039B2"/>
    <w:rsid w:val="00E040BF"/>
    <w:rsid w:val="00E10714"/>
    <w:rsid w:val="00E114B0"/>
    <w:rsid w:val="00E11B19"/>
    <w:rsid w:val="00E12206"/>
    <w:rsid w:val="00E12460"/>
    <w:rsid w:val="00E1333A"/>
    <w:rsid w:val="00E149A0"/>
    <w:rsid w:val="00E1739E"/>
    <w:rsid w:val="00E24E5B"/>
    <w:rsid w:val="00E268BF"/>
    <w:rsid w:val="00E277A4"/>
    <w:rsid w:val="00E332B7"/>
    <w:rsid w:val="00E335B3"/>
    <w:rsid w:val="00E43F95"/>
    <w:rsid w:val="00E4507F"/>
    <w:rsid w:val="00E51C99"/>
    <w:rsid w:val="00E52CF1"/>
    <w:rsid w:val="00E55169"/>
    <w:rsid w:val="00E576C6"/>
    <w:rsid w:val="00E60FEC"/>
    <w:rsid w:val="00E614F4"/>
    <w:rsid w:val="00E619AA"/>
    <w:rsid w:val="00E643C3"/>
    <w:rsid w:val="00E64A2B"/>
    <w:rsid w:val="00E733E9"/>
    <w:rsid w:val="00E74E2D"/>
    <w:rsid w:val="00E76C7D"/>
    <w:rsid w:val="00E77CF0"/>
    <w:rsid w:val="00E81BD7"/>
    <w:rsid w:val="00E835FC"/>
    <w:rsid w:val="00E83EBD"/>
    <w:rsid w:val="00E83F30"/>
    <w:rsid w:val="00E84DDC"/>
    <w:rsid w:val="00E85946"/>
    <w:rsid w:val="00E87AD0"/>
    <w:rsid w:val="00E906F8"/>
    <w:rsid w:val="00E928E3"/>
    <w:rsid w:val="00E937C5"/>
    <w:rsid w:val="00E945F5"/>
    <w:rsid w:val="00EA0124"/>
    <w:rsid w:val="00EA24C1"/>
    <w:rsid w:val="00EA4F9E"/>
    <w:rsid w:val="00EA5891"/>
    <w:rsid w:val="00EB5996"/>
    <w:rsid w:val="00EB735C"/>
    <w:rsid w:val="00EC271B"/>
    <w:rsid w:val="00EC3F85"/>
    <w:rsid w:val="00EC7BEA"/>
    <w:rsid w:val="00ED30AB"/>
    <w:rsid w:val="00EE78FF"/>
    <w:rsid w:val="00EE7D5A"/>
    <w:rsid w:val="00EE7EFF"/>
    <w:rsid w:val="00F00847"/>
    <w:rsid w:val="00F02C9A"/>
    <w:rsid w:val="00F04D05"/>
    <w:rsid w:val="00F054E1"/>
    <w:rsid w:val="00F1160F"/>
    <w:rsid w:val="00F11BB0"/>
    <w:rsid w:val="00F14BBE"/>
    <w:rsid w:val="00F1635C"/>
    <w:rsid w:val="00F16B2F"/>
    <w:rsid w:val="00F203D4"/>
    <w:rsid w:val="00F31C74"/>
    <w:rsid w:val="00F41323"/>
    <w:rsid w:val="00F50E6F"/>
    <w:rsid w:val="00F53753"/>
    <w:rsid w:val="00F54962"/>
    <w:rsid w:val="00F5609D"/>
    <w:rsid w:val="00F604ED"/>
    <w:rsid w:val="00F618DB"/>
    <w:rsid w:val="00F65CF3"/>
    <w:rsid w:val="00F71A68"/>
    <w:rsid w:val="00F7213D"/>
    <w:rsid w:val="00F72C48"/>
    <w:rsid w:val="00F76133"/>
    <w:rsid w:val="00F767D3"/>
    <w:rsid w:val="00F76C59"/>
    <w:rsid w:val="00F82BAA"/>
    <w:rsid w:val="00F83357"/>
    <w:rsid w:val="00F85655"/>
    <w:rsid w:val="00F92251"/>
    <w:rsid w:val="00F947E1"/>
    <w:rsid w:val="00FA159D"/>
    <w:rsid w:val="00FA15D1"/>
    <w:rsid w:val="00FA1789"/>
    <w:rsid w:val="00FA7BC6"/>
    <w:rsid w:val="00FA7C34"/>
    <w:rsid w:val="00FB20FA"/>
    <w:rsid w:val="00FB23F1"/>
    <w:rsid w:val="00FB3602"/>
    <w:rsid w:val="00FB4117"/>
    <w:rsid w:val="00FC33C6"/>
    <w:rsid w:val="00FD2B36"/>
    <w:rsid w:val="00FD2EB7"/>
    <w:rsid w:val="00FD3F0E"/>
    <w:rsid w:val="00FD6736"/>
    <w:rsid w:val="00FE2127"/>
    <w:rsid w:val="00FF1D2A"/>
    <w:rsid w:val="00FF1F58"/>
    <w:rsid w:val="00FF20DE"/>
    <w:rsid w:val="00FF2B35"/>
    <w:rsid w:val="00FF5F4A"/>
    <w:rsid w:val="00FF70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Indent 2" w:uiPriority="99"/>
    <w:lsdException w:name="Strong" w:semiHidden="0" w:uiPriority="22"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6DF2"/>
    <w:rPr>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link w:val="MapadokumentuZnak"/>
    <w:uiPriority w:val="99"/>
    <w:semiHidden/>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uiPriority w:val="5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uiPriority w:val="99"/>
    <w:semiHidden/>
    <w:unhideWhenUsed/>
    <w:rsid w:val="00620979"/>
    <w:rPr>
      <w:sz w:val="16"/>
      <w:szCs w:val="16"/>
    </w:rPr>
  </w:style>
  <w:style w:type="paragraph" w:styleId="Tekstkomentarza">
    <w:name w:val="annotation text"/>
    <w:basedOn w:val="Normalny"/>
    <w:link w:val="TekstkomentarzaZnak"/>
    <w:uiPriority w:val="99"/>
    <w:semiHidden/>
    <w:unhideWhenUsed/>
    <w:rsid w:val="00620979"/>
    <w:rPr>
      <w:sz w:val="20"/>
      <w:szCs w:val="20"/>
    </w:rPr>
  </w:style>
  <w:style w:type="character" w:customStyle="1" w:styleId="TekstkomentarzaZnak">
    <w:name w:val="Tekst komentarza Znak"/>
    <w:basedOn w:val="Domylnaczcionkaakapitu"/>
    <w:link w:val="Tekstkomentarza"/>
    <w:uiPriority w:val="99"/>
    <w:semiHidden/>
    <w:rsid w:val="00620979"/>
    <w:rPr>
      <w:lang w:val="pl-PL" w:eastAsia="pl-PL"/>
    </w:rPr>
  </w:style>
  <w:style w:type="paragraph" w:styleId="Tematkomentarza">
    <w:name w:val="annotation subject"/>
    <w:basedOn w:val="Tekstkomentarza"/>
    <w:next w:val="Tekstkomentarza"/>
    <w:link w:val="TematkomentarzaZnak"/>
    <w:uiPriority w:val="99"/>
    <w:semiHidden/>
    <w:unhideWhenUsed/>
    <w:rsid w:val="00620979"/>
    <w:rPr>
      <w:b/>
      <w:bCs/>
    </w:rPr>
  </w:style>
  <w:style w:type="character" w:customStyle="1" w:styleId="TematkomentarzaZnak">
    <w:name w:val="Temat komentarza Znak"/>
    <w:basedOn w:val="TekstkomentarzaZnak"/>
    <w:link w:val="Tematkomentarza"/>
    <w:uiPriority w:val="99"/>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character" w:customStyle="1" w:styleId="Teksttreci2">
    <w:name w:val="Tekst treści (2)_"/>
    <w:link w:val="Teksttreci20"/>
    <w:rsid w:val="002C6309"/>
    <w:rPr>
      <w:b/>
      <w:bCs/>
      <w:shd w:val="clear" w:color="auto" w:fill="FFFFFF"/>
    </w:rPr>
  </w:style>
  <w:style w:type="paragraph" w:customStyle="1" w:styleId="Teksttreci20">
    <w:name w:val="Tekst treści (2)"/>
    <w:basedOn w:val="Normalny"/>
    <w:link w:val="Teksttreci2"/>
    <w:rsid w:val="002C6309"/>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iPriority w:val="99"/>
    <w:unhideWhenUsed/>
    <w:rsid w:val="002C630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C6309"/>
    <w:rPr>
      <w:sz w:val="24"/>
      <w:szCs w:val="24"/>
      <w:lang w:val="pl-PL" w:eastAsia="pl-PL"/>
    </w:rPr>
  </w:style>
  <w:style w:type="character" w:customStyle="1" w:styleId="AkapitzlistZnak">
    <w:name w:val="Akapit z listą Znak"/>
    <w:aliases w:val="Nagłówek_ds_3 Znak"/>
    <w:link w:val="Akapitzlist"/>
    <w:uiPriority w:val="34"/>
    <w:rsid w:val="00D62BEB"/>
    <w:rPr>
      <w:sz w:val="24"/>
      <w:szCs w:val="24"/>
      <w:lang w:val="pl-PL" w:eastAsia="pl-PL"/>
    </w:rPr>
  </w:style>
  <w:style w:type="paragraph" w:styleId="Tekstpodstawowy2">
    <w:name w:val="Body Text 2"/>
    <w:basedOn w:val="Normalny"/>
    <w:link w:val="Tekstpodstawowy2Znak"/>
    <w:unhideWhenUsed/>
    <w:rsid w:val="00A558CC"/>
    <w:pPr>
      <w:spacing w:after="120" w:line="480" w:lineRule="auto"/>
    </w:pPr>
  </w:style>
  <w:style w:type="character" w:customStyle="1" w:styleId="Tekstpodstawowy2Znak">
    <w:name w:val="Tekst podstawowy 2 Znak"/>
    <w:basedOn w:val="Domylnaczcionkaakapitu"/>
    <w:link w:val="Tekstpodstawowy2"/>
    <w:rsid w:val="00A558CC"/>
    <w:rPr>
      <w:sz w:val="24"/>
      <w:szCs w:val="24"/>
      <w:lang w:val="pl-PL" w:eastAsia="pl-PL"/>
    </w:rPr>
  </w:style>
  <w:style w:type="character" w:customStyle="1" w:styleId="Teksttreci">
    <w:name w:val="Tekst treści_"/>
    <w:basedOn w:val="Domylnaczcionkaakapitu"/>
    <w:link w:val="Teksttreci1"/>
    <w:uiPriority w:val="99"/>
    <w:locked/>
    <w:rsid w:val="00D9374F"/>
    <w:rPr>
      <w:rFonts w:ascii="Arial" w:hAnsi="Arial" w:cs="Arial"/>
      <w:sz w:val="18"/>
      <w:szCs w:val="18"/>
      <w:shd w:val="clear" w:color="auto" w:fill="FFFFFF"/>
    </w:rPr>
  </w:style>
  <w:style w:type="paragraph" w:customStyle="1" w:styleId="Teksttreci1">
    <w:name w:val="Tekst treści1"/>
    <w:basedOn w:val="Normalny"/>
    <w:link w:val="Teksttreci"/>
    <w:uiPriority w:val="99"/>
    <w:rsid w:val="00D9374F"/>
    <w:pPr>
      <w:widowControl w:val="0"/>
      <w:shd w:val="clear" w:color="auto" w:fill="FFFFFF"/>
      <w:spacing w:line="240" w:lineRule="atLeast"/>
    </w:pPr>
    <w:rPr>
      <w:rFonts w:ascii="Arial" w:hAnsi="Arial" w:cs="Arial"/>
      <w:sz w:val="18"/>
      <w:szCs w:val="18"/>
      <w:lang w:val="en-US" w:eastAsia="en-US"/>
    </w:rPr>
  </w:style>
  <w:style w:type="character" w:customStyle="1" w:styleId="info-list-value-uzasadnienie">
    <w:name w:val="info-list-value-uzasadnienie"/>
    <w:rsid w:val="0014245E"/>
  </w:style>
  <w:style w:type="paragraph" w:styleId="NormalnyWeb">
    <w:name w:val="Normal (Web)"/>
    <w:basedOn w:val="Normalny"/>
    <w:uiPriority w:val="99"/>
    <w:unhideWhenUsed/>
    <w:rsid w:val="00861602"/>
    <w:pPr>
      <w:spacing w:before="100" w:beforeAutospacing="1" w:after="100" w:afterAutospacing="1"/>
    </w:pPr>
  </w:style>
  <w:style w:type="paragraph" w:styleId="Bezodstpw">
    <w:name w:val="No Spacing"/>
    <w:uiPriority w:val="1"/>
    <w:qFormat/>
    <w:rsid w:val="00BA2C3B"/>
    <w:rPr>
      <w:rFonts w:ascii="Calibri" w:eastAsia="Calibri" w:hAnsi="Calibri"/>
      <w:sz w:val="22"/>
      <w:szCs w:val="22"/>
      <w:lang w:val="pl-PL"/>
    </w:rPr>
  </w:style>
  <w:style w:type="paragraph" w:customStyle="1" w:styleId="Teksttreci0">
    <w:name w:val="Tekst treści"/>
    <w:basedOn w:val="Normalny"/>
    <w:uiPriority w:val="99"/>
    <w:rsid w:val="00572C27"/>
    <w:pPr>
      <w:shd w:val="clear" w:color="auto" w:fill="FFFFFF"/>
      <w:spacing w:after="840" w:line="0" w:lineRule="atLeast"/>
      <w:ind w:hanging="1160"/>
    </w:pPr>
    <w:rPr>
      <w:shd w:val="clear" w:color="auto" w:fill="FFFFFF"/>
      <w:lang w:val="en-US" w:eastAsia="en-US"/>
    </w:rPr>
  </w:style>
  <w:style w:type="character" w:styleId="Hipercze">
    <w:name w:val="Hyperlink"/>
    <w:basedOn w:val="Domylnaczcionkaakapitu"/>
    <w:unhideWhenUsed/>
    <w:rsid w:val="00C14858"/>
    <w:rPr>
      <w:color w:val="0563C1" w:themeColor="hyperlink"/>
      <w:u w:val="single"/>
    </w:rPr>
  </w:style>
  <w:style w:type="character" w:customStyle="1" w:styleId="TeksttreciPogrubienie">
    <w:name w:val="Tekst treści + Pogrubienie"/>
    <w:basedOn w:val="Domylnaczcionkaakapitu"/>
    <w:rsid w:val="002C3EC4"/>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2C3EC4"/>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uiPriority w:val="99"/>
    <w:rsid w:val="002C3EC4"/>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unhideWhenUsed/>
    <w:rsid w:val="002C3EC4"/>
    <w:pPr>
      <w:spacing w:after="120"/>
      <w:ind w:left="283"/>
    </w:pPr>
  </w:style>
  <w:style w:type="character" w:customStyle="1" w:styleId="TekstpodstawowywcityZnak">
    <w:name w:val="Tekst podstawowy wcięty Znak"/>
    <w:basedOn w:val="Domylnaczcionkaakapitu"/>
    <w:link w:val="Tekstpodstawowywcity"/>
    <w:rsid w:val="002C3EC4"/>
    <w:rPr>
      <w:sz w:val="24"/>
      <w:szCs w:val="24"/>
      <w:lang w:val="pl-PL" w:eastAsia="pl-PL"/>
    </w:rPr>
  </w:style>
  <w:style w:type="paragraph" w:styleId="Poprawka">
    <w:name w:val="Revision"/>
    <w:hidden/>
    <w:uiPriority w:val="99"/>
    <w:semiHidden/>
    <w:rsid w:val="002C3EC4"/>
    <w:rPr>
      <w:sz w:val="24"/>
      <w:szCs w:val="24"/>
      <w:lang w:val="pl-PL" w:eastAsia="pl-PL"/>
    </w:rPr>
  </w:style>
  <w:style w:type="paragraph" w:styleId="Tekstpodstawowy">
    <w:name w:val="Body Text"/>
    <w:basedOn w:val="Normalny"/>
    <w:link w:val="TekstpodstawowyZnak"/>
    <w:unhideWhenUsed/>
    <w:rsid w:val="002C3EC4"/>
    <w:pPr>
      <w:spacing w:after="120"/>
    </w:pPr>
    <w:rPr>
      <w:rFonts w:ascii="Arial" w:hAnsi="Arial"/>
    </w:rPr>
  </w:style>
  <w:style w:type="character" w:customStyle="1" w:styleId="TekstpodstawowyZnak">
    <w:name w:val="Tekst podstawowy Znak"/>
    <w:basedOn w:val="Domylnaczcionkaakapitu"/>
    <w:link w:val="Tekstpodstawowy"/>
    <w:rsid w:val="002C3EC4"/>
    <w:rPr>
      <w:rFonts w:ascii="Arial" w:hAnsi="Arial"/>
      <w:sz w:val="24"/>
      <w:szCs w:val="24"/>
      <w:lang w:val="pl-PL" w:eastAsia="pl-PL"/>
    </w:rPr>
  </w:style>
  <w:style w:type="character" w:customStyle="1" w:styleId="Podpistabeli2">
    <w:name w:val="Podpis tabeli (2)_"/>
    <w:basedOn w:val="Domylnaczcionkaakapitu"/>
    <w:link w:val="Podpistabeli21"/>
    <w:uiPriority w:val="99"/>
    <w:rsid w:val="002C3EC4"/>
    <w:rPr>
      <w:rFonts w:ascii="Arial" w:hAnsi="Arial" w:cs="Arial"/>
      <w:shd w:val="clear" w:color="auto" w:fill="FFFFFF"/>
    </w:rPr>
  </w:style>
  <w:style w:type="paragraph" w:customStyle="1" w:styleId="Podpistabeli21">
    <w:name w:val="Podpis tabeli (2)1"/>
    <w:basedOn w:val="Normalny"/>
    <w:link w:val="Podpistabeli2"/>
    <w:uiPriority w:val="99"/>
    <w:rsid w:val="002C3EC4"/>
    <w:pPr>
      <w:widowControl w:val="0"/>
      <w:shd w:val="clear" w:color="auto" w:fill="FFFFFF"/>
      <w:spacing w:line="240" w:lineRule="atLeast"/>
    </w:pPr>
    <w:rPr>
      <w:rFonts w:ascii="Arial" w:hAnsi="Arial" w:cs="Arial"/>
      <w:sz w:val="20"/>
      <w:szCs w:val="20"/>
      <w:lang w:val="en-US" w:eastAsia="en-US"/>
    </w:rPr>
  </w:style>
  <w:style w:type="character" w:customStyle="1" w:styleId="NagwekZnak">
    <w:name w:val="Nagłówek Znak"/>
    <w:basedOn w:val="Domylnaczcionkaakapitu"/>
    <w:link w:val="Nagwek"/>
    <w:uiPriority w:val="99"/>
    <w:locked/>
    <w:rsid w:val="002C3EC4"/>
    <w:rPr>
      <w:sz w:val="24"/>
      <w:szCs w:val="24"/>
      <w:lang w:val="pl-PL" w:eastAsia="pl-PL"/>
    </w:rPr>
  </w:style>
  <w:style w:type="character" w:customStyle="1" w:styleId="MapadokumentuZnak">
    <w:name w:val="Mapa dokumentu Znak"/>
    <w:aliases w:val="Plan dokumentu Znak"/>
    <w:basedOn w:val="Domylnaczcionkaakapitu"/>
    <w:link w:val="Mapadokumentu"/>
    <w:uiPriority w:val="99"/>
    <w:semiHidden/>
    <w:locked/>
    <w:rsid w:val="002C3EC4"/>
    <w:rPr>
      <w:rFonts w:ascii="Tahoma" w:hAnsi="Tahoma" w:cs="Tahoma"/>
      <w:shd w:val="clear" w:color="auto" w:fill="000080"/>
      <w:lang w:val="pl-PL" w:eastAsia="pl-PL"/>
    </w:rPr>
  </w:style>
  <w:style w:type="character" w:customStyle="1" w:styleId="TekstdymkaZnak">
    <w:name w:val="Tekst dymka Znak"/>
    <w:basedOn w:val="Domylnaczcionkaakapitu"/>
    <w:link w:val="Tekstdymka"/>
    <w:uiPriority w:val="99"/>
    <w:semiHidden/>
    <w:rsid w:val="002C3EC4"/>
    <w:rPr>
      <w:rFonts w:ascii="Tahoma" w:hAnsi="Tahoma" w:cs="Tahoma"/>
      <w:sz w:val="16"/>
      <w:szCs w:val="16"/>
      <w:lang w:val="pl-PL" w:eastAsia="pl-PL"/>
    </w:rPr>
  </w:style>
  <w:style w:type="character" w:customStyle="1" w:styleId="h11">
    <w:name w:val="h11"/>
    <w:basedOn w:val="Domylnaczcionkaakapitu"/>
    <w:rsid w:val="002C3EC4"/>
    <w:rPr>
      <w:rFonts w:ascii="Verdana" w:hAnsi="Verdana" w:hint="default"/>
      <w:b/>
      <w:bCs/>
      <w:i w:val="0"/>
      <w:iCs w:val="0"/>
      <w:sz w:val="23"/>
      <w:szCs w:val="23"/>
    </w:rPr>
  </w:style>
  <w:style w:type="character" w:customStyle="1" w:styleId="akapit">
    <w:name w:val="akapit"/>
    <w:basedOn w:val="Domylnaczcionkaakapitu"/>
    <w:rsid w:val="002C3EC4"/>
  </w:style>
  <w:style w:type="paragraph" w:customStyle="1" w:styleId="Default">
    <w:name w:val="Default"/>
    <w:rsid w:val="002C3EC4"/>
    <w:pPr>
      <w:autoSpaceDE w:val="0"/>
      <w:autoSpaceDN w:val="0"/>
      <w:adjustRightInd w:val="0"/>
    </w:pPr>
    <w:rPr>
      <w:rFonts w:ascii="Verdana" w:hAnsi="Verdana" w:cs="Verdana"/>
      <w:color w:val="000000"/>
      <w:sz w:val="24"/>
      <w:szCs w:val="24"/>
      <w:lang w:val="pl-PL" w:eastAsia="pl-PL"/>
    </w:rPr>
  </w:style>
  <w:style w:type="paragraph" w:customStyle="1" w:styleId="Akapitzlist1">
    <w:name w:val="Akapit z listą1"/>
    <w:basedOn w:val="Normalny"/>
    <w:qFormat/>
    <w:rsid w:val="002C3EC4"/>
    <w:pPr>
      <w:suppressAutoHyphens/>
      <w:ind w:left="708"/>
    </w:pPr>
    <w:rPr>
      <w:lang w:eastAsia="ar-SA"/>
    </w:rPr>
  </w:style>
  <w:style w:type="character" w:styleId="Tekstzastpczy">
    <w:name w:val="Placeholder Text"/>
    <w:basedOn w:val="Domylnaczcionkaakapitu"/>
    <w:uiPriority w:val="99"/>
    <w:semiHidden/>
    <w:rsid w:val="002C3EC4"/>
    <w:rPr>
      <w:color w:val="808080"/>
    </w:rPr>
  </w:style>
  <w:style w:type="character" w:customStyle="1" w:styleId="Nierozpoznanawzmianka1">
    <w:name w:val="Nierozpoznana wzmianka1"/>
    <w:basedOn w:val="Domylnaczcionkaakapitu"/>
    <w:uiPriority w:val="99"/>
    <w:semiHidden/>
    <w:unhideWhenUsed/>
    <w:rsid w:val="002C3EC4"/>
    <w:rPr>
      <w:color w:val="605E5C"/>
      <w:shd w:val="clear" w:color="auto" w:fill="E1DFDD"/>
    </w:rPr>
  </w:style>
  <w:style w:type="paragraph" w:customStyle="1" w:styleId="paragraph">
    <w:name w:val="paragraph"/>
    <w:basedOn w:val="Normalny"/>
    <w:rsid w:val="002C3EC4"/>
    <w:pPr>
      <w:spacing w:before="100" w:beforeAutospacing="1" w:after="100" w:afterAutospacing="1"/>
    </w:pPr>
  </w:style>
  <w:style w:type="character" w:customStyle="1" w:styleId="normaltextrun">
    <w:name w:val="normaltextrun"/>
    <w:basedOn w:val="Domylnaczcionkaakapitu"/>
    <w:rsid w:val="002C3EC4"/>
  </w:style>
  <w:style w:type="character" w:customStyle="1" w:styleId="spellingerror">
    <w:name w:val="spellingerror"/>
    <w:basedOn w:val="Domylnaczcionkaakapitu"/>
    <w:rsid w:val="002C3EC4"/>
  </w:style>
  <w:style w:type="character" w:customStyle="1" w:styleId="eop">
    <w:name w:val="eop"/>
    <w:basedOn w:val="Domylnaczcionkaakapitu"/>
    <w:rsid w:val="002C3EC4"/>
  </w:style>
  <w:style w:type="character" w:customStyle="1" w:styleId="Bodytext">
    <w:name w:val="Body text_"/>
    <w:basedOn w:val="Domylnaczcionkaakapitu"/>
    <w:rsid w:val="002C3EC4"/>
    <w:rPr>
      <w:rFonts w:ascii="Times New Roman" w:eastAsia="Times New Roman" w:hAnsi="Times New Roman" w:cs="Times New Roman"/>
      <w:b w:val="0"/>
      <w:bCs w:val="0"/>
      <w:i w:val="0"/>
      <w:iCs w:val="0"/>
      <w:smallCaps w:val="0"/>
      <w:strike w:val="0"/>
      <w:sz w:val="23"/>
      <w:szCs w:val="23"/>
    </w:rPr>
  </w:style>
  <w:style w:type="character" w:customStyle="1" w:styleId="Bodytext2">
    <w:name w:val="Body text (2)_"/>
    <w:basedOn w:val="Domylnaczcionkaakapitu"/>
    <w:rsid w:val="002C3EC4"/>
    <w:rPr>
      <w:rFonts w:ascii="Times New Roman" w:eastAsia="Times New Roman" w:hAnsi="Times New Roman" w:cs="Times New Roman"/>
      <w:b w:val="0"/>
      <w:bCs w:val="0"/>
      <w:i w:val="0"/>
      <w:iCs w:val="0"/>
      <w:smallCaps w:val="0"/>
      <w:strike w:val="0"/>
      <w:spacing w:val="0"/>
      <w:sz w:val="23"/>
      <w:szCs w:val="23"/>
    </w:rPr>
  </w:style>
  <w:style w:type="character" w:customStyle="1" w:styleId="Heading1">
    <w:name w:val="Heading #1_"/>
    <w:basedOn w:val="Domylnaczcionkaakapitu"/>
    <w:rsid w:val="002C3EC4"/>
    <w:rPr>
      <w:rFonts w:ascii="Times New Roman" w:eastAsia="Times New Roman" w:hAnsi="Times New Roman" w:cs="Times New Roman"/>
      <w:b w:val="0"/>
      <w:bCs w:val="0"/>
      <w:i w:val="0"/>
      <w:iCs w:val="0"/>
      <w:smallCaps w:val="0"/>
      <w:strike w:val="0"/>
      <w:spacing w:val="0"/>
      <w:sz w:val="27"/>
      <w:szCs w:val="27"/>
    </w:rPr>
  </w:style>
  <w:style w:type="character" w:customStyle="1" w:styleId="Bodytext2NotBold">
    <w:name w:val="Body text (2) + Not Bold"/>
    <w:basedOn w:val="Bodytext2"/>
    <w:rsid w:val="002C3EC4"/>
    <w:rPr>
      <w:rFonts w:ascii="Times New Roman" w:eastAsia="Times New Roman" w:hAnsi="Times New Roman" w:cs="Times New Roman"/>
      <w:b/>
      <w:bCs/>
      <w:i w:val="0"/>
      <w:iCs w:val="0"/>
      <w:smallCaps w:val="0"/>
      <w:strike w:val="0"/>
      <w:spacing w:val="0"/>
      <w:sz w:val="23"/>
      <w:szCs w:val="23"/>
    </w:rPr>
  </w:style>
  <w:style w:type="character" w:customStyle="1" w:styleId="Bodytext20">
    <w:name w:val="Body text (2)"/>
    <w:basedOn w:val="Bodytext2"/>
    <w:rsid w:val="002C3EC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Bold">
    <w:name w:val="Body text + Bold"/>
    <w:basedOn w:val="Bodytext"/>
    <w:rsid w:val="002C3EC4"/>
    <w:rPr>
      <w:rFonts w:ascii="Times New Roman" w:eastAsia="Times New Roman" w:hAnsi="Times New Roman" w:cs="Times New Roman"/>
      <w:b/>
      <w:bCs/>
      <w:i w:val="0"/>
      <w:iCs w:val="0"/>
      <w:smallCaps w:val="0"/>
      <w:strike w:val="0"/>
      <w:spacing w:val="0"/>
      <w:sz w:val="23"/>
      <w:szCs w:val="23"/>
    </w:rPr>
  </w:style>
  <w:style w:type="character" w:customStyle="1" w:styleId="Heading2">
    <w:name w:val="Heading #2_"/>
    <w:basedOn w:val="Domylnaczcionkaakapitu"/>
    <w:rsid w:val="002C3EC4"/>
    <w:rPr>
      <w:rFonts w:ascii="Times New Roman" w:eastAsia="Times New Roman" w:hAnsi="Times New Roman" w:cs="Times New Roman"/>
      <w:b w:val="0"/>
      <w:bCs w:val="0"/>
      <w:i w:val="0"/>
      <w:iCs w:val="0"/>
      <w:smallCaps w:val="0"/>
      <w:strike w:val="0"/>
      <w:spacing w:val="0"/>
      <w:sz w:val="23"/>
      <w:szCs w:val="23"/>
    </w:rPr>
  </w:style>
  <w:style w:type="character" w:customStyle="1" w:styleId="Heading20">
    <w:name w:val="Heading #2"/>
    <w:basedOn w:val="Heading2"/>
    <w:rsid w:val="002C3EC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05ptBold">
    <w:name w:val="Body text + 10;5 pt;Bold"/>
    <w:basedOn w:val="Bodytext"/>
    <w:rsid w:val="002C3EC4"/>
    <w:rPr>
      <w:rFonts w:ascii="Times New Roman" w:eastAsia="Times New Roman" w:hAnsi="Times New Roman" w:cs="Times New Roman"/>
      <w:b/>
      <w:bCs/>
      <w:i w:val="0"/>
      <w:iCs w:val="0"/>
      <w:smallCaps w:val="0"/>
      <w:strike w:val="0"/>
      <w:spacing w:val="0"/>
      <w:sz w:val="21"/>
      <w:szCs w:val="21"/>
    </w:rPr>
  </w:style>
  <w:style w:type="character" w:customStyle="1" w:styleId="Bodytext2105ptNotBold">
    <w:name w:val="Body text (2) + 10;5 pt;Not Bold"/>
    <w:basedOn w:val="Bodytext2"/>
    <w:rsid w:val="002C3EC4"/>
    <w:rPr>
      <w:rFonts w:ascii="Times New Roman" w:eastAsia="Times New Roman" w:hAnsi="Times New Roman" w:cs="Times New Roman"/>
      <w:b/>
      <w:bCs/>
      <w:i w:val="0"/>
      <w:iCs w:val="0"/>
      <w:smallCaps w:val="0"/>
      <w:strike w:val="0"/>
      <w:spacing w:val="0"/>
      <w:sz w:val="21"/>
      <w:szCs w:val="21"/>
    </w:rPr>
  </w:style>
  <w:style w:type="character" w:customStyle="1" w:styleId="Bodytext211pt">
    <w:name w:val="Body text (2) + 11 pt"/>
    <w:basedOn w:val="Bodytext2"/>
    <w:rsid w:val="002C3EC4"/>
    <w:rPr>
      <w:rFonts w:ascii="Times New Roman" w:eastAsia="Times New Roman" w:hAnsi="Times New Roman" w:cs="Times New Roman"/>
      <w:b w:val="0"/>
      <w:bCs w:val="0"/>
      <w:i w:val="0"/>
      <w:iCs w:val="0"/>
      <w:smallCaps w:val="0"/>
      <w:strike w:val="0"/>
      <w:spacing w:val="0"/>
      <w:sz w:val="22"/>
      <w:szCs w:val="22"/>
    </w:rPr>
  </w:style>
  <w:style w:type="character" w:customStyle="1" w:styleId="Bodytext2105pt">
    <w:name w:val="Body text (2) + 10;5 pt"/>
    <w:basedOn w:val="Bodytext2"/>
    <w:rsid w:val="002C3EC4"/>
    <w:rPr>
      <w:rFonts w:ascii="Times New Roman" w:eastAsia="Times New Roman" w:hAnsi="Times New Roman" w:cs="Times New Roman"/>
      <w:b w:val="0"/>
      <w:bCs w:val="0"/>
      <w:i w:val="0"/>
      <w:iCs w:val="0"/>
      <w:smallCaps w:val="0"/>
      <w:strike w:val="0"/>
      <w:spacing w:val="0"/>
      <w:sz w:val="21"/>
      <w:szCs w:val="21"/>
    </w:rPr>
  </w:style>
  <w:style w:type="character" w:customStyle="1" w:styleId="Tablecaption">
    <w:name w:val="Table caption_"/>
    <w:basedOn w:val="Domylnaczcionkaakapitu"/>
    <w:rsid w:val="002C3EC4"/>
    <w:rPr>
      <w:rFonts w:ascii="Times New Roman" w:eastAsia="Times New Roman" w:hAnsi="Times New Roman" w:cs="Times New Roman"/>
      <w:b w:val="0"/>
      <w:bCs w:val="0"/>
      <w:i w:val="0"/>
      <w:iCs w:val="0"/>
      <w:smallCaps w:val="0"/>
      <w:strike w:val="0"/>
      <w:spacing w:val="0"/>
      <w:sz w:val="23"/>
      <w:szCs w:val="23"/>
    </w:rPr>
  </w:style>
  <w:style w:type="character" w:customStyle="1" w:styleId="Bodytext5">
    <w:name w:val="Body text (5)_"/>
    <w:basedOn w:val="Domylnaczcionkaakapitu"/>
    <w:link w:val="Bodytext50"/>
    <w:rsid w:val="002C3EC4"/>
    <w:rPr>
      <w:sz w:val="8"/>
      <w:szCs w:val="8"/>
      <w:shd w:val="clear" w:color="auto" w:fill="FFFFFF"/>
    </w:rPr>
  </w:style>
  <w:style w:type="character" w:customStyle="1" w:styleId="Bodytext6">
    <w:name w:val="Body text (6)_"/>
    <w:basedOn w:val="Domylnaczcionkaakapitu"/>
    <w:link w:val="Bodytext60"/>
    <w:rsid w:val="002C3EC4"/>
    <w:rPr>
      <w:sz w:val="8"/>
      <w:szCs w:val="8"/>
      <w:shd w:val="clear" w:color="auto" w:fill="FFFFFF"/>
    </w:rPr>
  </w:style>
  <w:style w:type="character" w:customStyle="1" w:styleId="Bodytext4">
    <w:name w:val="Body text (4)_"/>
    <w:basedOn w:val="Domylnaczcionkaakapitu"/>
    <w:link w:val="Bodytext40"/>
    <w:rsid w:val="002C3EC4"/>
    <w:rPr>
      <w:sz w:val="8"/>
      <w:szCs w:val="8"/>
      <w:shd w:val="clear" w:color="auto" w:fill="FFFFFF"/>
    </w:rPr>
  </w:style>
  <w:style w:type="character" w:customStyle="1" w:styleId="Bodytext3">
    <w:name w:val="Body text (3)_"/>
    <w:basedOn w:val="Domylnaczcionkaakapitu"/>
    <w:link w:val="Bodytext30"/>
    <w:rsid w:val="002C3EC4"/>
    <w:rPr>
      <w:shd w:val="clear" w:color="auto" w:fill="FFFFFF"/>
    </w:rPr>
  </w:style>
  <w:style w:type="character" w:customStyle="1" w:styleId="Bodytext7">
    <w:name w:val="Body text (7)_"/>
    <w:basedOn w:val="Domylnaczcionkaakapitu"/>
    <w:link w:val="Bodytext70"/>
    <w:rsid w:val="002C3EC4"/>
    <w:rPr>
      <w:sz w:val="8"/>
      <w:szCs w:val="8"/>
      <w:shd w:val="clear" w:color="auto" w:fill="FFFFFF"/>
    </w:rPr>
  </w:style>
  <w:style w:type="character" w:customStyle="1" w:styleId="Bodytext8">
    <w:name w:val="Body text (8)_"/>
    <w:basedOn w:val="Domylnaczcionkaakapitu"/>
    <w:link w:val="Bodytext80"/>
    <w:rsid w:val="002C3EC4"/>
    <w:rPr>
      <w:sz w:val="8"/>
      <w:szCs w:val="8"/>
      <w:shd w:val="clear" w:color="auto" w:fill="FFFFFF"/>
    </w:rPr>
  </w:style>
  <w:style w:type="character" w:customStyle="1" w:styleId="Bodytext9">
    <w:name w:val="Body text (9)_"/>
    <w:basedOn w:val="Domylnaczcionkaakapitu"/>
    <w:link w:val="Bodytext90"/>
    <w:rsid w:val="002C3EC4"/>
    <w:rPr>
      <w:sz w:val="8"/>
      <w:szCs w:val="8"/>
      <w:shd w:val="clear" w:color="auto" w:fill="FFFFFF"/>
    </w:rPr>
  </w:style>
  <w:style w:type="character" w:customStyle="1" w:styleId="Bodytext12">
    <w:name w:val="Body text (12)_"/>
    <w:basedOn w:val="Domylnaczcionkaakapitu"/>
    <w:link w:val="Bodytext120"/>
    <w:rsid w:val="002C3EC4"/>
    <w:rPr>
      <w:sz w:val="9"/>
      <w:szCs w:val="9"/>
      <w:shd w:val="clear" w:color="auto" w:fill="FFFFFF"/>
    </w:rPr>
  </w:style>
  <w:style w:type="character" w:customStyle="1" w:styleId="Bodytext10">
    <w:name w:val="Body text (10)_"/>
    <w:basedOn w:val="Domylnaczcionkaakapitu"/>
    <w:link w:val="Bodytext100"/>
    <w:rsid w:val="002C3EC4"/>
    <w:rPr>
      <w:sz w:val="8"/>
      <w:szCs w:val="8"/>
      <w:shd w:val="clear" w:color="auto" w:fill="FFFFFF"/>
    </w:rPr>
  </w:style>
  <w:style w:type="character" w:customStyle="1" w:styleId="Bodytext11">
    <w:name w:val="Body text (11)_"/>
    <w:basedOn w:val="Domylnaczcionkaakapitu"/>
    <w:link w:val="Bodytext110"/>
    <w:rsid w:val="002C3EC4"/>
    <w:rPr>
      <w:sz w:val="8"/>
      <w:szCs w:val="8"/>
      <w:shd w:val="clear" w:color="auto" w:fill="FFFFFF"/>
    </w:rPr>
  </w:style>
  <w:style w:type="character" w:customStyle="1" w:styleId="Bodytext13">
    <w:name w:val="Body text (13)_"/>
    <w:basedOn w:val="Domylnaczcionkaakapitu"/>
    <w:link w:val="Bodytext130"/>
    <w:rsid w:val="002C3EC4"/>
    <w:rPr>
      <w:sz w:val="9"/>
      <w:szCs w:val="9"/>
      <w:shd w:val="clear" w:color="auto" w:fill="FFFFFF"/>
    </w:rPr>
  </w:style>
  <w:style w:type="character" w:customStyle="1" w:styleId="Bodytext15">
    <w:name w:val="Body text (15)_"/>
    <w:basedOn w:val="Domylnaczcionkaakapitu"/>
    <w:link w:val="Bodytext150"/>
    <w:rsid w:val="002C3EC4"/>
    <w:rPr>
      <w:sz w:val="9"/>
      <w:szCs w:val="9"/>
      <w:shd w:val="clear" w:color="auto" w:fill="FFFFFF"/>
    </w:rPr>
  </w:style>
  <w:style w:type="character" w:customStyle="1" w:styleId="Bodytext14">
    <w:name w:val="Body text (14)_"/>
    <w:basedOn w:val="Domylnaczcionkaakapitu"/>
    <w:link w:val="Bodytext140"/>
    <w:rsid w:val="002C3EC4"/>
    <w:rPr>
      <w:sz w:val="8"/>
      <w:szCs w:val="8"/>
      <w:shd w:val="clear" w:color="auto" w:fill="FFFFFF"/>
    </w:rPr>
  </w:style>
  <w:style w:type="character" w:customStyle="1" w:styleId="Bodytext19">
    <w:name w:val="Body text (19)_"/>
    <w:basedOn w:val="Domylnaczcionkaakapitu"/>
    <w:link w:val="Bodytext190"/>
    <w:rsid w:val="002C3EC4"/>
    <w:rPr>
      <w:sz w:val="9"/>
      <w:szCs w:val="9"/>
      <w:shd w:val="clear" w:color="auto" w:fill="FFFFFF"/>
    </w:rPr>
  </w:style>
  <w:style w:type="character" w:customStyle="1" w:styleId="Bodytext18">
    <w:name w:val="Body text (18)_"/>
    <w:basedOn w:val="Domylnaczcionkaakapitu"/>
    <w:link w:val="Bodytext180"/>
    <w:rsid w:val="002C3EC4"/>
    <w:rPr>
      <w:sz w:val="14"/>
      <w:szCs w:val="14"/>
      <w:shd w:val="clear" w:color="auto" w:fill="FFFFFF"/>
    </w:rPr>
  </w:style>
  <w:style w:type="character" w:customStyle="1" w:styleId="Bodytext16">
    <w:name w:val="Body text (16)_"/>
    <w:basedOn w:val="Domylnaczcionkaakapitu"/>
    <w:link w:val="Bodytext160"/>
    <w:rsid w:val="002C3EC4"/>
    <w:rPr>
      <w:sz w:val="8"/>
      <w:szCs w:val="8"/>
      <w:shd w:val="clear" w:color="auto" w:fill="FFFFFF"/>
    </w:rPr>
  </w:style>
  <w:style w:type="character" w:customStyle="1" w:styleId="Bodytext17">
    <w:name w:val="Body text (17)_"/>
    <w:basedOn w:val="Domylnaczcionkaakapitu"/>
    <w:link w:val="Bodytext170"/>
    <w:rsid w:val="002C3EC4"/>
    <w:rPr>
      <w:sz w:val="8"/>
      <w:szCs w:val="8"/>
      <w:shd w:val="clear" w:color="auto" w:fill="FFFFFF"/>
    </w:rPr>
  </w:style>
  <w:style w:type="character" w:customStyle="1" w:styleId="Bodytext21">
    <w:name w:val="Body text (21)_"/>
    <w:basedOn w:val="Domylnaczcionkaakapitu"/>
    <w:link w:val="Bodytext210"/>
    <w:rsid w:val="002C3EC4"/>
    <w:rPr>
      <w:sz w:val="9"/>
      <w:szCs w:val="9"/>
      <w:shd w:val="clear" w:color="auto" w:fill="FFFFFF"/>
    </w:rPr>
  </w:style>
  <w:style w:type="character" w:customStyle="1" w:styleId="Bodytext200">
    <w:name w:val="Body text (20)_"/>
    <w:basedOn w:val="Domylnaczcionkaakapitu"/>
    <w:link w:val="Bodytext201"/>
    <w:rsid w:val="002C3EC4"/>
    <w:rPr>
      <w:sz w:val="11"/>
      <w:szCs w:val="11"/>
      <w:shd w:val="clear" w:color="auto" w:fill="FFFFFF"/>
    </w:rPr>
  </w:style>
  <w:style w:type="character" w:customStyle="1" w:styleId="Bodytext22">
    <w:name w:val="Body text (22)_"/>
    <w:basedOn w:val="Domylnaczcionkaakapitu"/>
    <w:link w:val="Bodytext220"/>
    <w:rsid w:val="002C3EC4"/>
    <w:rPr>
      <w:sz w:val="8"/>
      <w:szCs w:val="8"/>
      <w:shd w:val="clear" w:color="auto" w:fill="FFFFFF"/>
    </w:rPr>
  </w:style>
  <w:style w:type="character" w:customStyle="1" w:styleId="Tekstpodstawowy1">
    <w:name w:val="Tekst podstawowy1"/>
    <w:basedOn w:val="Bodytext"/>
    <w:rsid w:val="002C3EC4"/>
    <w:rPr>
      <w:rFonts w:ascii="Times New Roman" w:eastAsia="Times New Roman" w:hAnsi="Times New Roman" w:cs="Times New Roman"/>
      <w:b w:val="0"/>
      <w:bCs w:val="0"/>
      <w:i w:val="0"/>
      <w:iCs w:val="0"/>
      <w:smallCaps w:val="0"/>
      <w:strike w:val="0"/>
      <w:sz w:val="23"/>
      <w:szCs w:val="23"/>
      <w:u w:val="single"/>
    </w:rPr>
  </w:style>
  <w:style w:type="character" w:customStyle="1" w:styleId="BodytextItalic">
    <w:name w:val="Body text + Italic"/>
    <w:basedOn w:val="Bodytext"/>
    <w:rsid w:val="002C3EC4"/>
    <w:rPr>
      <w:rFonts w:ascii="Times New Roman" w:eastAsia="Times New Roman" w:hAnsi="Times New Roman" w:cs="Times New Roman"/>
      <w:b w:val="0"/>
      <w:bCs w:val="0"/>
      <w:i/>
      <w:iCs/>
      <w:smallCaps w:val="0"/>
      <w:strike w:val="0"/>
      <w:spacing w:val="0"/>
      <w:sz w:val="23"/>
      <w:szCs w:val="23"/>
      <w:u w:val="single"/>
    </w:rPr>
  </w:style>
  <w:style w:type="character" w:customStyle="1" w:styleId="Heading10">
    <w:name w:val="Heading #1"/>
    <w:basedOn w:val="Heading1"/>
    <w:rsid w:val="002C3EC4"/>
    <w:rPr>
      <w:rFonts w:ascii="Times New Roman" w:eastAsia="Times New Roman" w:hAnsi="Times New Roman" w:cs="Times New Roman"/>
      <w:b w:val="0"/>
      <w:bCs w:val="0"/>
      <w:i w:val="0"/>
      <w:iCs w:val="0"/>
      <w:smallCaps w:val="0"/>
      <w:strike w:val="0"/>
      <w:spacing w:val="0"/>
      <w:sz w:val="27"/>
      <w:szCs w:val="27"/>
    </w:rPr>
  </w:style>
  <w:style w:type="character" w:customStyle="1" w:styleId="Tablecaption0">
    <w:name w:val="Table caption"/>
    <w:basedOn w:val="Tablecaption"/>
    <w:rsid w:val="002C3EC4"/>
    <w:rPr>
      <w:rFonts w:ascii="Times New Roman" w:eastAsia="Times New Roman" w:hAnsi="Times New Roman" w:cs="Times New Roman"/>
      <w:b w:val="0"/>
      <w:bCs w:val="0"/>
      <w:i w:val="0"/>
      <w:iCs w:val="0"/>
      <w:smallCaps w:val="0"/>
      <w:strike w:val="0"/>
      <w:spacing w:val="0"/>
      <w:sz w:val="23"/>
      <w:szCs w:val="23"/>
    </w:rPr>
  </w:style>
  <w:style w:type="character" w:customStyle="1" w:styleId="Bodytext23">
    <w:name w:val="Body text (23)_"/>
    <w:basedOn w:val="Domylnaczcionkaakapitu"/>
    <w:rsid w:val="002C3EC4"/>
    <w:rPr>
      <w:rFonts w:ascii="Times New Roman" w:eastAsia="Times New Roman" w:hAnsi="Times New Roman" w:cs="Times New Roman"/>
      <w:b w:val="0"/>
      <w:bCs w:val="0"/>
      <w:i w:val="0"/>
      <w:iCs w:val="0"/>
      <w:smallCaps w:val="0"/>
      <w:strike w:val="0"/>
      <w:spacing w:val="0"/>
      <w:sz w:val="23"/>
      <w:szCs w:val="23"/>
    </w:rPr>
  </w:style>
  <w:style w:type="character" w:customStyle="1" w:styleId="Bodytext230">
    <w:name w:val="Body text (23)"/>
    <w:basedOn w:val="Bodytext23"/>
    <w:rsid w:val="002C3EC4"/>
    <w:rPr>
      <w:rFonts w:ascii="Times New Roman" w:eastAsia="Times New Roman" w:hAnsi="Times New Roman" w:cs="Times New Roman"/>
      <w:b w:val="0"/>
      <w:bCs w:val="0"/>
      <w:i w:val="0"/>
      <w:iCs w:val="0"/>
      <w:smallCaps w:val="0"/>
      <w:strike w:val="0"/>
      <w:spacing w:val="0"/>
      <w:sz w:val="23"/>
      <w:szCs w:val="23"/>
    </w:rPr>
  </w:style>
  <w:style w:type="character" w:customStyle="1" w:styleId="Bodytext24">
    <w:name w:val="Body text (24)_"/>
    <w:basedOn w:val="Domylnaczcionkaakapitu"/>
    <w:link w:val="Bodytext240"/>
    <w:rsid w:val="002C3EC4"/>
    <w:rPr>
      <w:rFonts w:ascii="MS Gothic" w:eastAsia="MS Gothic" w:hAnsi="MS Gothic" w:cs="MS Gothic"/>
      <w:sz w:val="8"/>
      <w:szCs w:val="8"/>
      <w:shd w:val="clear" w:color="auto" w:fill="FFFFFF"/>
    </w:rPr>
  </w:style>
  <w:style w:type="character" w:customStyle="1" w:styleId="Bodytext11pt">
    <w:name w:val="Body text + 11 pt"/>
    <w:basedOn w:val="Bodytext"/>
    <w:rsid w:val="002C3EC4"/>
    <w:rPr>
      <w:rFonts w:ascii="Times New Roman" w:eastAsia="Times New Roman" w:hAnsi="Times New Roman" w:cs="Times New Roman"/>
      <w:b w:val="0"/>
      <w:bCs w:val="0"/>
      <w:i w:val="0"/>
      <w:iCs w:val="0"/>
      <w:smallCaps w:val="0"/>
      <w:strike w:val="0"/>
      <w:spacing w:val="0"/>
      <w:sz w:val="22"/>
      <w:szCs w:val="22"/>
    </w:rPr>
  </w:style>
  <w:style w:type="character" w:customStyle="1" w:styleId="Bodytext26">
    <w:name w:val="Body text (26)_"/>
    <w:basedOn w:val="Domylnaczcionkaakapitu"/>
    <w:link w:val="Bodytext260"/>
    <w:rsid w:val="002C3EC4"/>
    <w:rPr>
      <w:rFonts w:ascii="MS Gothic" w:eastAsia="MS Gothic" w:hAnsi="MS Gothic" w:cs="MS Gothic"/>
      <w:sz w:val="8"/>
      <w:szCs w:val="8"/>
      <w:shd w:val="clear" w:color="auto" w:fill="FFFFFF"/>
    </w:rPr>
  </w:style>
  <w:style w:type="character" w:customStyle="1" w:styleId="Bodytext25">
    <w:name w:val="Body text (25)_"/>
    <w:basedOn w:val="Domylnaczcionkaakapitu"/>
    <w:link w:val="Bodytext250"/>
    <w:rsid w:val="002C3EC4"/>
    <w:rPr>
      <w:rFonts w:ascii="MS Gothic" w:eastAsia="MS Gothic" w:hAnsi="MS Gothic" w:cs="MS Gothic"/>
      <w:sz w:val="8"/>
      <w:szCs w:val="8"/>
      <w:shd w:val="clear" w:color="auto" w:fill="FFFFFF"/>
    </w:rPr>
  </w:style>
  <w:style w:type="character" w:customStyle="1" w:styleId="Bodytext27">
    <w:name w:val="Body text (27)_"/>
    <w:basedOn w:val="Domylnaczcionkaakapitu"/>
    <w:link w:val="Bodytext270"/>
    <w:rsid w:val="002C3EC4"/>
    <w:rPr>
      <w:spacing w:val="10"/>
      <w:sz w:val="21"/>
      <w:szCs w:val="21"/>
      <w:shd w:val="clear" w:color="auto" w:fill="FFFFFF"/>
    </w:rPr>
  </w:style>
  <w:style w:type="character" w:customStyle="1" w:styleId="Bodytext28">
    <w:name w:val="Body text (28)_"/>
    <w:basedOn w:val="Domylnaczcionkaakapitu"/>
    <w:link w:val="Bodytext280"/>
    <w:rsid w:val="002C3EC4"/>
    <w:rPr>
      <w:sz w:val="8"/>
      <w:szCs w:val="8"/>
      <w:shd w:val="clear" w:color="auto" w:fill="FFFFFF"/>
    </w:rPr>
  </w:style>
  <w:style w:type="character" w:customStyle="1" w:styleId="Bodytext29">
    <w:name w:val="Body text (29)_"/>
    <w:basedOn w:val="Domylnaczcionkaakapitu"/>
    <w:link w:val="Bodytext290"/>
    <w:rsid w:val="002C3EC4"/>
    <w:rPr>
      <w:sz w:val="9"/>
      <w:szCs w:val="9"/>
      <w:shd w:val="clear" w:color="auto" w:fill="FFFFFF"/>
    </w:rPr>
  </w:style>
  <w:style w:type="character" w:customStyle="1" w:styleId="Bodytext300">
    <w:name w:val="Body text (30)_"/>
    <w:basedOn w:val="Domylnaczcionkaakapitu"/>
    <w:link w:val="Bodytext301"/>
    <w:rsid w:val="002C3EC4"/>
    <w:rPr>
      <w:rFonts w:ascii="Candara" w:eastAsia="Candara" w:hAnsi="Candara" w:cs="Candara"/>
      <w:sz w:val="11"/>
      <w:szCs w:val="11"/>
      <w:shd w:val="clear" w:color="auto" w:fill="FFFFFF"/>
    </w:rPr>
  </w:style>
  <w:style w:type="character" w:customStyle="1" w:styleId="Tablecaption2">
    <w:name w:val="Table caption (2)_"/>
    <w:basedOn w:val="Domylnaczcionkaakapitu"/>
    <w:link w:val="Tablecaption20"/>
    <w:rsid w:val="002C3EC4"/>
    <w:rPr>
      <w:sz w:val="23"/>
      <w:szCs w:val="23"/>
      <w:shd w:val="clear" w:color="auto" w:fill="FFFFFF"/>
    </w:rPr>
  </w:style>
  <w:style w:type="character" w:customStyle="1" w:styleId="Bodytext31">
    <w:name w:val="Body text (31)_"/>
    <w:basedOn w:val="Domylnaczcionkaakapitu"/>
    <w:link w:val="Bodytext310"/>
    <w:rsid w:val="002C3EC4"/>
    <w:rPr>
      <w:sz w:val="8"/>
      <w:szCs w:val="8"/>
      <w:shd w:val="clear" w:color="auto" w:fill="FFFFFF"/>
    </w:rPr>
  </w:style>
  <w:style w:type="character" w:customStyle="1" w:styleId="Bodytext32">
    <w:name w:val="Body text (32)_"/>
    <w:basedOn w:val="Domylnaczcionkaakapitu"/>
    <w:link w:val="Bodytext320"/>
    <w:rsid w:val="002C3EC4"/>
    <w:rPr>
      <w:sz w:val="9"/>
      <w:szCs w:val="9"/>
      <w:shd w:val="clear" w:color="auto" w:fill="FFFFFF"/>
    </w:rPr>
  </w:style>
  <w:style w:type="character" w:customStyle="1" w:styleId="BodytextSpacing1pt">
    <w:name w:val="Body text + Spacing 1 pt"/>
    <w:basedOn w:val="Bodytext"/>
    <w:rsid w:val="002C3EC4"/>
    <w:rPr>
      <w:rFonts w:ascii="Times New Roman" w:eastAsia="Times New Roman" w:hAnsi="Times New Roman" w:cs="Times New Roman"/>
      <w:b w:val="0"/>
      <w:bCs w:val="0"/>
      <w:i w:val="0"/>
      <w:iCs w:val="0"/>
      <w:smallCaps w:val="0"/>
      <w:strike w:val="0"/>
      <w:spacing w:val="30"/>
      <w:sz w:val="23"/>
      <w:szCs w:val="23"/>
    </w:rPr>
  </w:style>
  <w:style w:type="character" w:customStyle="1" w:styleId="Heading12">
    <w:name w:val="Heading #1 (2)_"/>
    <w:basedOn w:val="Domylnaczcionkaakapitu"/>
    <w:rsid w:val="002C3EC4"/>
    <w:rPr>
      <w:rFonts w:ascii="Times New Roman" w:eastAsia="Times New Roman" w:hAnsi="Times New Roman" w:cs="Times New Roman"/>
      <w:b w:val="0"/>
      <w:bCs w:val="0"/>
      <w:i w:val="0"/>
      <w:iCs w:val="0"/>
      <w:smallCaps w:val="0"/>
      <w:strike w:val="0"/>
      <w:spacing w:val="0"/>
      <w:sz w:val="23"/>
      <w:szCs w:val="23"/>
    </w:rPr>
  </w:style>
  <w:style w:type="character" w:customStyle="1" w:styleId="Heading120">
    <w:name w:val="Heading #1 (2)"/>
    <w:basedOn w:val="Heading12"/>
    <w:rsid w:val="002C3EC4"/>
    <w:rPr>
      <w:rFonts w:ascii="Times New Roman" w:eastAsia="Times New Roman" w:hAnsi="Times New Roman" w:cs="Times New Roman"/>
      <w:b w:val="0"/>
      <w:bCs w:val="0"/>
      <w:i w:val="0"/>
      <w:iCs w:val="0"/>
      <w:smallCaps w:val="0"/>
      <w:strike w:val="0"/>
      <w:spacing w:val="0"/>
      <w:sz w:val="23"/>
      <w:szCs w:val="23"/>
    </w:rPr>
  </w:style>
  <w:style w:type="paragraph" w:customStyle="1" w:styleId="Bodytext50">
    <w:name w:val="Body text (5)"/>
    <w:basedOn w:val="Normalny"/>
    <w:link w:val="Bodytext5"/>
    <w:rsid w:val="002C3EC4"/>
    <w:pPr>
      <w:shd w:val="clear" w:color="auto" w:fill="FFFFFF"/>
      <w:spacing w:line="0" w:lineRule="atLeast"/>
    </w:pPr>
    <w:rPr>
      <w:sz w:val="8"/>
      <w:szCs w:val="8"/>
      <w:lang w:val="en-US" w:eastAsia="en-US"/>
    </w:rPr>
  </w:style>
  <w:style w:type="paragraph" w:customStyle="1" w:styleId="Bodytext60">
    <w:name w:val="Body text (6)"/>
    <w:basedOn w:val="Normalny"/>
    <w:link w:val="Bodytext6"/>
    <w:rsid w:val="002C3EC4"/>
    <w:pPr>
      <w:shd w:val="clear" w:color="auto" w:fill="FFFFFF"/>
      <w:spacing w:line="0" w:lineRule="atLeast"/>
    </w:pPr>
    <w:rPr>
      <w:sz w:val="8"/>
      <w:szCs w:val="8"/>
      <w:lang w:val="en-US" w:eastAsia="en-US"/>
    </w:rPr>
  </w:style>
  <w:style w:type="paragraph" w:customStyle="1" w:styleId="Bodytext40">
    <w:name w:val="Body text (4)"/>
    <w:basedOn w:val="Normalny"/>
    <w:link w:val="Bodytext4"/>
    <w:rsid w:val="002C3EC4"/>
    <w:pPr>
      <w:shd w:val="clear" w:color="auto" w:fill="FFFFFF"/>
      <w:spacing w:line="0" w:lineRule="atLeast"/>
    </w:pPr>
    <w:rPr>
      <w:sz w:val="8"/>
      <w:szCs w:val="8"/>
      <w:lang w:val="en-US" w:eastAsia="en-US"/>
    </w:rPr>
  </w:style>
  <w:style w:type="paragraph" w:customStyle="1" w:styleId="Bodytext30">
    <w:name w:val="Body text (3)"/>
    <w:basedOn w:val="Normalny"/>
    <w:link w:val="Bodytext3"/>
    <w:rsid w:val="002C3EC4"/>
    <w:pPr>
      <w:shd w:val="clear" w:color="auto" w:fill="FFFFFF"/>
      <w:spacing w:line="0" w:lineRule="atLeast"/>
    </w:pPr>
    <w:rPr>
      <w:sz w:val="20"/>
      <w:szCs w:val="20"/>
      <w:lang w:val="en-US" w:eastAsia="en-US"/>
    </w:rPr>
  </w:style>
  <w:style w:type="paragraph" w:customStyle="1" w:styleId="Bodytext70">
    <w:name w:val="Body text (7)"/>
    <w:basedOn w:val="Normalny"/>
    <w:link w:val="Bodytext7"/>
    <w:rsid w:val="002C3EC4"/>
    <w:pPr>
      <w:shd w:val="clear" w:color="auto" w:fill="FFFFFF"/>
      <w:spacing w:line="0" w:lineRule="atLeast"/>
    </w:pPr>
    <w:rPr>
      <w:sz w:val="8"/>
      <w:szCs w:val="8"/>
      <w:lang w:val="en-US" w:eastAsia="en-US"/>
    </w:rPr>
  </w:style>
  <w:style w:type="paragraph" w:customStyle="1" w:styleId="Bodytext80">
    <w:name w:val="Body text (8)"/>
    <w:basedOn w:val="Normalny"/>
    <w:link w:val="Bodytext8"/>
    <w:rsid w:val="002C3EC4"/>
    <w:pPr>
      <w:shd w:val="clear" w:color="auto" w:fill="FFFFFF"/>
      <w:spacing w:line="0" w:lineRule="atLeast"/>
    </w:pPr>
    <w:rPr>
      <w:sz w:val="8"/>
      <w:szCs w:val="8"/>
      <w:lang w:val="en-US" w:eastAsia="en-US"/>
    </w:rPr>
  </w:style>
  <w:style w:type="paragraph" w:customStyle="1" w:styleId="Bodytext90">
    <w:name w:val="Body text (9)"/>
    <w:basedOn w:val="Normalny"/>
    <w:link w:val="Bodytext9"/>
    <w:rsid w:val="002C3EC4"/>
    <w:pPr>
      <w:shd w:val="clear" w:color="auto" w:fill="FFFFFF"/>
      <w:spacing w:line="0" w:lineRule="atLeast"/>
    </w:pPr>
    <w:rPr>
      <w:sz w:val="8"/>
      <w:szCs w:val="8"/>
      <w:lang w:val="en-US" w:eastAsia="en-US"/>
    </w:rPr>
  </w:style>
  <w:style w:type="paragraph" w:customStyle="1" w:styleId="Bodytext120">
    <w:name w:val="Body text (12)"/>
    <w:basedOn w:val="Normalny"/>
    <w:link w:val="Bodytext12"/>
    <w:rsid w:val="002C3EC4"/>
    <w:pPr>
      <w:shd w:val="clear" w:color="auto" w:fill="FFFFFF"/>
      <w:spacing w:line="0" w:lineRule="atLeast"/>
    </w:pPr>
    <w:rPr>
      <w:sz w:val="9"/>
      <w:szCs w:val="9"/>
      <w:lang w:val="en-US" w:eastAsia="en-US"/>
    </w:rPr>
  </w:style>
  <w:style w:type="paragraph" w:customStyle="1" w:styleId="Bodytext100">
    <w:name w:val="Body text (10)"/>
    <w:basedOn w:val="Normalny"/>
    <w:link w:val="Bodytext10"/>
    <w:rsid w:val="002C3EC4"/>
    <w:pPr>
      <w:shd w:val="clear" w:color="auto" w:fill="FFFFFF"/>
      <w:spacing w:line="0" w:lineRule="atLeast"/>
    </w:pPr>
    <w:rPr>
      <w:sz w:val="8"/>
      <w:szCs w:val="8"/>
      <w:lang w:val="en-US" w:eastAsia="en-US"/>
    </w:rPr>
  </w:style>
  <w:style w:type="paragraph" w:customStyle="1" w:styleId="Bodytext110">
    <w:name w:val="Body text (11)"/>
    <w:basedOn w:val="Normalny"/>
    <w:link w:val="Bodytext11"/>
    <w:rsid w:val="002C3EC4"/>
    <w:pPr>
      <w:shd w:val="clear" w:color="auto" w:fill="FFFFFF"/>
      <w:spacing w:line="0" w:lineRule="atLeast"/>
    </w:pPr>
    <w:rPr>
      <w:sz w:val="8"/>
      <w:szCs w:val="8"/>
      <w:lang w:val="en-US" w:eastAsia="en-US"/>
    </w:rPr>
  </w:style>
  <w:style w:type="paragraph" w:customStyle="1" w:styleId="Bodytext130">
    <w:name w:val="Body text (13)"/>
    <w:basedOn w:val="Normalny"/>
    <w:link w:val="Bodytext13"/>
    <w:rsid w:val="002C3EC4"/>
    <w:pPr>
      <w:shd w:val="clear" w:color="auto" w:fill="FFFFFF"/>
      <w:spacing w:line="0" w:lineRule="atLeast"/>
    </w:pPr>
    <w:rPr>
      <w:sz w:val="9"/>
      <w:szCs w:val="9"/>
      <w:lang w:val="en-US" w:eastAsia="en-US"/>
    </w:rPr>
  </w:style>
  <w:style w:type="paragraph" w:customStyle="1" w:styleId="Bodytext150">
    <w:name w:val="Body text (15)"/>
    <w:basedOn w:val="Normalny"/>
    <w:link w:val="Bodytext15"/>
    <w:rsid w:val="002C3EC4"/>
    <w:pPr>
      <w:shd w:val="clear" w:color="auto" w:fill="FFFFFF"/>
      <w:spacing w:line="0" w:lineRule="atLeast"/>
    </w:pPr>
    <w:rPr>
      <w:sz w:val="9"/>
      <w:szCs w:val="9"/>
      <w:lang w:val="en-US" w:eastAsia="en-US"/>
    </w:rPr>
  </w:style>
  <w:style w:type="paragraph" w:customStyle="1" w:styleId="Bodytext140">
    <w:name w:val="Body text (14)"/>
    <w:basedOn w:val="Normalny"/>
    <w:link w:val="Bodytext14"/>
    <w:rsid w:val="002C3EC4"/>
    <w:pPr>
      <w:shd w:val="clear" w:color="auto" w:fill="FFFFFF"/>
      <w:spacing w:line="0" w:lineRule="atLeast"/>
    </w:pPr>
    <w:rPr>
      <w:sz w:val="8"/>
      <w:szCs w:val="8"/>
      <w:lang w:val="en-US" w:eastAsia="en-US"/>
    </w:rPr>
  </w:style>
  <w:style w:type="paragraph" w:customStyle="1" w:styleId="Bodytext190">
    <w:name w:val="Body text (19)"/>
    <w:basedOn w:val="Normalny"/>
    <w:link w:val="Bodytext19"/>
    <w:rsid w:val="002C3EC4"/>
    <w:pPr>
      <w:shd w:val="clear" w:color="auto" w:fill="FFFFFF"/>
      <w:spacing w:line="0" w:lineRule="atLeast"/>
    </w:pPr>
    <w:rPr>
      <w:sz w:val="9"/>
      <w:szCs w:val="9"/>
      <w:lang w:val="en-US" w:eastAsia="en-US"/>
    </w:rPr>
  </w:style>
  <w:style w:type="paragraph" w:customStyle="1" w:styleId="Bodytext180">
    <w:name w:val="Body text (18)"/>
    <w:basedOn w:val="Normalny"/>
    <w:link w:val="Bodytext18"/>
    <w:rsid w:val="002C3EC4"/>
    <w:pPr>
      <w:shd w:val="clear" w:color="auto" w:fill="FFFFFF"/>
      <w:spacing w:line="0" w:lineRule="atLeast"/>
    </w:pPr>
    <w:rPr>
      <w:sz w:val="14"/>
      <w:szCs w:val="14"/>
      <w:lang w:val="en-US" w:eastAsia="en-US"/>
    </w:rPr>
  </w:style>
  <w:style w:type="paragraph" w:customStyle="1" w:styleId="Bodytext160">
    <w:name w:val="Body text (16)"/>
    <w:basedOn w:val="Normalny"/>
    <w:link w:val="Bodytext16"/>
    <w:rsid w:val="002C3EC4"/>
    <w:pPr>
      <w:shd w:val="clear" w:color="auto" w:fill="FFFFFF"/>
      <w:spacing w:line="0" w:lineRule="atLeast"/>
    </w:pPr>
    <w:rPr>
      <w:sz w:val="8"/>
      <w:szCs w:val="8"/>
      <w:lang w:val="en-US" w:eastAsia="en-US"/>
    </w:rPr>
  </w:style>
  <w:style w:type="paragraph" w:customStyle="1" w:styleId="Bodytext170">
    <w:name w:val="Body text (17)"/>
    <w:basedOn w:val="Normalny"/>
    <w:link w:val="Bodytext17"/>
    <w:rsid w:val="002C3EC4"/>
    <w:pPr>
      <w:shd w:val="clear" w:color="auto" w:fill="FFFFFF"/>
      <w:spacing w:line="0" w:lineRule="atLeast"/>
    </w:pPr>
    <w:rPr>
      <w:sz w:val="8"/>
      <w:szCs w:val="8"/>
      <w:lang w:val="en-US" w:eastAsia="en-US"/>
    </w:rPr>
  </w:style>
  <w:style w:type="paragraph" w:customStyle="1" w:styleId="Bodytext210">
    <w:name w:val="Body text (21)"/>
    <w:basedOn w:val="Normalny"/>
    <w:link w:val="Bodytext21"/>
    <w:rsid w:val="002C3EC4"/>
    <w:pPr>
      <w:shd w:val="clear" w:color="auto" w:fill="FFFFFF"/>
      <w:spacing w:line="0" w:lineRule="atLeast"/>
    </w:pPr>
    <w:rPr>
      <w:sz w:val="9"/>
      <w:szCs w:val="9"/>
      <w:lang w:val="en-US" w:eastAsia="en-US"/>
    </w:rPr>
  </w:style>
  <w:style w:type="paragraph" w:customStyle="1" w:styleId="Bodytext201">
    <w:name w:val="Body text (20)"/>
    <w:basedOn w:val="Normalny"/>
    <w:link w:val="Bodytext200"/>
    <w:rsid w:val="002C3EC4"/>
    <w:pPr>
      <w:shd w:val="clear" w:color="auto" w:fill="FFFFFF"/>
      <w:spacing w:before="60" w:line="0" w:lineRule="atLeast"/>
    </w:pPr>
    <w:rPr>
      <w:sz w:val="11"/>
      <w:szCs w:val="11"/>
      <w:lang w:val="en-US" w:eastAsia="en-US"/>
    </w:rPr>
  </w:style>
  <w:style w:type="paragraph" w:customStyle="1" w:styleId="Bodytext220">
    <w:name w:val="Body text (22)"/>
    <w:basedOn w:val="Normalny"/>
    <w:link w:val="Bodytext22"/>
    <w:rsid w:val="002C3EC4"/>
    <w:pPr>
      <w:shd w:val="clear" w:color="auto" w:fill="FFFFFF"/>
      <w:spacing w:line="0" w:lineRule="atLeast"/>
    </w:pPr>
    <w:rPr>
      <w:sz w:val="8"/>
      <w:szCs w:val="8"/>
      <w:lang w:val="en-US" w:eastAsia="en-US"/>
    </w:rPr>
  </w:style>
  <w:style w:type="paragraph" w:customStyle="1" w:styleId="Bodytext240">
    <w:name w:val="Body text (24)"/>
    <w:basedOn w:val="Normalny"/>
    <w:link w:val="Bodytext24"/>
    <w:rsid w:val="002C3EC4"/>
    <w:pPr>
      <w:shd w:val="clear" w:color="auto" w:fill="FFFFFF"/>
      <w:spacing w:line="0" w:lineRule="atLeast"/>
      <w:jc w:val="both"/>
    </w:pPr>
    <w:rPr>
      <w:rFonts w:ascii="MS Gothic" w:eastAsia="MS Gothic" w:hAnsi="MS Gothic" w:cs="MS Gothic"/>
      <w:sz w:val="8"/>
      <w:szCs w:val="8"/>
      <w:lang w:val="en-US" w:eastAsia="en-US"/>
    </w:rPr>
  </w:style>
  <w:style w:type="paragraph" w:customStyle="1" w:styleId="Bodytext260">
    <w:name w:val="Body text (26)"/>
    <w:basedOn w:val="Normalny"/>
    <w:link w:val="Bodytext26"/>
    <w:rsid w:val="002C3EC4"/>
    <w:pPr>
      <w:shd w:val="clear" w:color="auto" w:fill="FFFFFF"/>
      <w:spacing w:line="0" w:lineRule="atLeast"/>
    </w:pPr>
    <w:rPr>
      <w:rFonts w:ascii="MS Gothic" w:eastAsia="MS Gothic" w:hAnsi="MS Gothic" w:cs="MS Gothic"/>
      <w:sz w:val="8"/>
      <w:szCs w:val="8"/>
      <w:lang w:val="en-US" w:eastAsia="en-US"/>
    </w:rPr>
  </w:style>
  <w:style w:type="paragraph" w:customStyle="1" w:styleId="Bodytext250">
    <w:name w:val="Body text (25)"/>
    <w:basedOn w:val="Normalny"/>
    <w:link w:val="Bodytext25"/>
    <w:rsid w:val="002C3EC4"/>
    <w:pPr>
      <w:shd w:val="clear" w:color="auto" w:fill="FFFFFF"/>
      <w:spacing w:line="0" w:lineRule="atLeast"/>
    </w:pPr>
    <w:rPr>
      <w:rFonts w:ascii="MS Gothic" w:eastAsia="MS Gothic" w:hAnsi="MS Gothic" w:cs="MS Gothic"/>
      <w:sz w:val="8"/>
      <w:szCs w:val="8"/>
      <w:lang w:val="en-US" w:eastAsia="en-US"/>
    </w:rPr>
  </w:style>
  <w:style w:type="paragraph" w:customStyle="1" w:styleId="Bodytext270">
    <w:name w:val="Body text (27)"/>
    <w:basedOn w:val="Normalny"/>
    <w:link w:val="Bodytext27"/>
    <w:rsid w:val="002C3EC4"/>
    <w:pPr>
      <w:shd w:val="clear" w:color="auto" w:fill="FFFFFF"/>
      <w:spacing w:line="274" w:lineRule="exact"/>
      <w:jc w:val="both"/>
    </w:pPr>
    <w:rPr>
      <w:spacing w:val="10"/>
      <w:sz w:val="21"/>
      <w:szCs w:val="21"/>
      <w:lang w:val="en-US" w:eastAsia="en-US"/>
    </w:rPr>
  </w:style>
  <w:style w:type="paragraph" w:customStyle="1" w:styleId="Bodytext280">
    <w:name w:val="Body text (28)"/>
    <w:basedOn w:val="Normalny"/>
    <w:link w:val="Bodytext28"/>
    <w:rsid w:val="002C3EC4"/>
    <w:pPr>
      <w:shd w:val="clear" w:color="auto" w:fill="FFFFFF"/>
      <w:spacing w:line="0" w:lineRule="atLeast"/>
      <w:jc w:val="both"/>
    </w:pPr>
    <w:rPr>
      <w:sz w:val="8"/>
      <w:szCs w:val="8"/>
      <w:lang w:val="en-US" w:eastAsia="en-US"/>
    </w:rPr>
  </w:style>
  <w:style w:type="paragraph" w:customStyle="1" w:styleId="Bodytext290">
    <w:name w:val="Body text (29)"/>
    <w:basedOn w:val="Normalny"/>
    <w:link w:val="Bodytext29"/>
    <w:rsid w:val="002C3EC4"/>
    <w:pPr>
      <w:shd w:val="clear" w:color="auto" w:fill="FFFFFF"/>
      <w:spacing w:line="0" w:lineRule="atLeast"/>
    </w:pPr>
    <w:rPr>
      <w:sz w:val="9"/>
      <w:szCs w:val="9"/>
      <w:lang w:val="en-US" w:eastAsia="en-US"/>
    </w:rPr>
  </w:style>
  <w:style w:type="paragraph" w:customStyle="1" w:styleId="Bodytext301">
    <w:name w:val="Body text (30)"/>
    <w:basedOn w:val="Normalny"/>
    <w:link w:val="Bodytext300"/>
    <w:rsid w:val="002C3EC4"/>
    <w:pPr>
      <w:shd w:val="clear" w:color="auto" w:fill="FFFFFF"/>
      <w:spacing w:after="60" w:line="0" w:lineRule="atLeast"/>
    </w:pPr>
    <w:rPr>
      <w:rFonts w:ascii="Candara" w:eastAsia="Candara" w:hAnsi="Candara" w:cs="Candara"/>
      <w:sz w:val="11"/>
      <w:szCs w:val="11"/>
      <w:lang w:val="en-US" w:eastAsia="en-US"/>
    </w:rPr>
  </w:style>
  <w:style w:type="paragraph" w:customStyle="1" w:styleId="Tablecaption20">
    <w:name w:val="Table caption (2)"/>
    <w:basedOn w:val="Normalny"/>
    <w:link w:val="Tablecaption2"/>
    <w:rsid w:val="002C3EC4"/>
    <w:pPr>
      <w:shd w:val="clear" w:color="auto" w:fill="FFFFFF"/>
      <w:spacing w:line="0" w:lineRule="atLeast"/>
    </w:pPr>
    <w:rPr>
      <w:sz w:val="23"/>
      <w:szCs w:val="23"/>
      <w:lang w:val="en-US" w:eastAsia="en-US"/>
    </w:rPr>
  </w:style>
  <w:style w:type="paragraph" w:customStyle="1" w:styleId="Bodytext310">
    <w:name w:val="Body text (31)"/>
    <w:basedOn w:val="Normalny"/>
    <w:link w:val="Bodytext31"/>
    <w:rsid w:val="002C3EC4"/>
    <w:pPr>
      <w:shd w:val="clear" w:color="auto" w:fill="FFFFFF"/>
      <w:spacing w:line="0" w:lineRule="atLeast"/>
    </w:pPr>
    <w:rPr>
      <w:sz w:val="8"/>
      <w:szCs w:val="8"/>
      <w:lang w:val="en-US" w:eastAsia="en-US"/>
    </w:rPr>
  </w:style>
  <w:style w:type="paragraph" w:customStyle="1" w:styleId="Bodytext320">
    <w:name w:val="Body text (32)"/>
    <w:basedOn w:val="Normalny"/>
    <w:link w:val="Bodytext32"/>
    <w:rsid w:val="002C3EC4"/>
    <w:pPr>
      <w:shd w:val="clear" w:color="auto" w:fill="FFFFFF"/>
      <w:spacing w:line="0" w:lineRule="atLeast"/>
    </w:pPr>
    <w:rPr>
      <w:sz w:val="9"/>
      <w:szCs w:val="9"/>
      <w:lang w:val="en-US" w:eastAsia="en-US"/>
    </w:rPr>
  </w:style>
  <w:style w:type="paragraph" w:customStyle="1" w:styleId="Standard">
    <w:name w:val="Standard"/>
    <w:rsid w:val="002C3EC4"/>
    <w:pPr>
      <w:widowControl w:val="0"/>
      <w:suppressAutoHyphens/>
      <w:autoSpaceDN w:val="0"/>
      <w:spacing w:line="283" w:lineRule="exact"/>
      <w:jc w:val="both"/>
      <w:textAlignment w:val="baseline"/>
    </w:pPr>
    <w:rPr>
      <w:rFonts w:ascii="Arial" w:eastAsia="Arial Unicode MS" w:hAnsi="Arial" w:cs="Tahoma"/>
      <w:kern w:val="3"/>
      <w:szCs w:val="24"/>
      <w:lang w:val="pl-PL" w:eastAsia="pl-PL"/>
    </w:rPr>
  </w:style>
  <w:style w:type="numbering" w:customStyle="1" w:styleId="WW8Num15">
    <w:name w:val="WW8Num15"/>
    <w:basedOn w:val="Bezlisty"/>
    <w:rsid w:val="002C3EC4"/>
    <w:pPr>
      <w:numPr>
        <w:numId w:val="15"/>
      </w:numPr>
    </w:pPr>
  </w:style>
  <w:style w:type="numbering" w:customStyle="1" w:styleId="WW8Num23">
    <w:name w:val="WW8Num23"/>
    <w:basedOn w:val="Bezlisty"/>
    <w:rsid w:val="002C3EC4"/>
    <w:pPr>
      <w:numPr>
        <w:numId w:val="16"/>
      </w:numPr>
    </w:pPr>
  </w:style>
  <w:style w:type="numbering" w:customStyle="1" w:styleId="WW8Num26">
    <w:name w:val="WW8Num26"/>
    <w:basedOn w:val="Bezlisty"/>
    <w:rsid w:val="002C3EC4"/>
    <w:pPr>
      <w:numPr>
        <w:numId w:val="17"/>
      </w:numPr>
    </w:pPr>
  </w:style>
  <w:style w:type="numbering" w:customStyle="1" w:styleId="WW8Num6">
    <w:name w:val="WW8Num6"/>
    <w:basedOn w:val="Bezlisty"/>
    <w:rsid w:val="002C3EC4"/>
    <w:pPr>
      <w:numPr>
        <w:numId w:val="18"/>
      </w:numPr>
    </w:pPr>
  </w:style>
  <w:style w:type="character" w:customStyle="1" w:styleId="Teksttreci2Tahoma11pt">
    <w:name w:val="Tekst treści (2) + Tahoma;11 pt"/>
    <w:rsid w:val="002C3EC4"/>
    <w:rPr>
      <w:rFonts w:ascii="Tahoma" w:eastAsia="Tahoma" w:hAnsi="Tahoma" w:cs="Tahoma"/>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Pogrubienie3">
    <w:name w:val="Tekst treści + Pogrubienie3"/>
    <w:basedOn w:val="Teksttreci"/>
    <w:uiPriority w:val="99"/>
    <w:rsid w:val="002C3EC4"/>
    <w:rPr>
      <w:rFonts w:ascii="Arial" w:hAnsi="Arial" w:cs="Arial"/>
      <w:b/>
      <w:bCs/>
      <w:sz w:val="20"/>
      <w:szCs w:val="20"/>
      <w:u w:val="none"/>
      <w:shd w:val="clear" w:color="auto" w:fill="FFFFFF"/>
    </w:rPr>
  </w:style>
  <w:style w:type="paragraph" w:styleId="Tekstprzypisukocowego">
    <w:name w:val="endnote text"/>
    <w:basedOn w:val="Normalny"/>
    <w:link w:val="TekstprzypisukocowegoZnak"/>
    <w:semiHidden/>
    <w:unhideWhenUsed/>
    <w:rsid w:val="002C3EC4"/>
    <w:rPr>
      <w:sz w:val="20"/>
      <w:szCs w:val="20"/>
    </w:rPr>
  </w:style>
  <w:style w:type="character" w:customStyle="1" w:styleId="TekstprzypisukocowegoZnak">
    <w:name w:val="Tekst przypisu końcowego Znak"/>
    <w:basedOn w:val="Domylnaczcionkaakapitu"/>
    <w:link w:val="Tekstprzypisukocowego"/>
    <w:semiHidden/>
    <w:rsid w:val="002C3EC4"/>
    <w:rPr>
      <w:lang w:val="pl-PL" w:eastAsia="pl-PL"/>
    </w:rPr>
  </w:style>
  <w:style w:type="character" w:styleId="Odwoanieprzypisukocowego">
    <w:name w:val="endnote reference"/>
    <w:basedOn w:val="Domylnaczcionkaakapitu"/>
    <w:semiHidden/>
    <w:unhideWhenUsed/>
    <w:rsid w:val="002C3EC4"/>
    <w:rPr>
      <w:vertAlign w:val="superscript"/>
    </w:rPr>
  </w:style>
  <w:style w:type="character" w:customStyle="1" w:styleId="Teksttreci3">
    <w:name w:val="Tekst treści (3)_"/>
    <w:basedOn w:val="Domylnaczcionkaakapitu"/>
    <w:link w:val="Teksttreci31"/>
    <w:uiPriority w:val="99"/>
    <w:rsid w:val="008C44A2"/>
    <w:rPr>
      <w:sz w:val="22"/>
      <w:szCs w:val="22"/>
      <w:shd w:val="clear" w:color="auto" w:fill="FFFFFF"/>
    </w:rPr>
  </w:style>
  <w:style w:type="character" w:customStyle="1" w:styleId="Teksttreci32">
    <w:name w:val="Tekst treści (3)2"/>
    <w:basedOn w:val="Teksttreci3"/>
    <w:uiPriority w:val="99"/>
    <w:rsid w:val="008C44A2"/>
    <w:rPr>
      <w:sz w:val="22"/>
      <w:szCs w:val="22"/>
      <w:shd w:val="clear" w:color="auto" w:fill="FFFFFF"/>
    </w:rPr>
  </w:style>
  <w:style w:type="paragraph" w:customStyle="1" w:styleId="Teksttreci31">
    <w:name w:val="Tekst treści (3)1"/>
    <w:basedOn w:val="Normalny"/>
    <w:link w:val="Teksttreci3"/>
    <w:uiPriority w:val="99"/>
    <w:rsid w:val="008C44A2"/>
    <w:pPr>
      <w:widowControl w:val="0"/>
      <w:shd w:val="clear" w:color="auto" w:fill="FFFFFF"/>
      <w:spacing w:line="240" w:lineRule="atLeast"/>
    </w:pPr>
    <w:rPr>
      <w:sz w:val="22"/>
      <w:szCs w:val="22"/>
      <w:lang w:val="en-US" w:eastAsia="en-US"/>
    </w:rPr>
  </w:style>
  <w:style w:type="character" w:customStyle="1" w:styleId="Teksttreci105pt1">
    <w:name w:val="Tekst treści + 10.5 pt1"/>
    <w:aliases w:val="Kursywa1,Skalowanie 100%2"/>
    <w:basedOn w:val="Teksttreci"/>
    <w:uiPriority w:val="99"/>
    <w:rsid w:val="001614D8"/>
    <w:rPr>
      <w:rFonts w:ascii="Arial" w:hAnsi="Arial" w:cs="Arial"/>
      <w:i/>
      <w:iCs/>
      <w:w w:val="100"/>
      <w:sz w:val="21"/>
      <w:szCs w:val="21"/>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Indent 2" w:uiPriority="99"/>
    <w:lsdException w:name="Strong" w:semiHidden="0" w:uiPriority="22"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6DF2"/>
    <w:rPr>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link w:val="MapadokumentuZnak"/>
    <w:uiPriority w:val="99"/>
    <w:semiHidden/>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uiPriority w:val="5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uiPriority w:val="99"/>
    <w:semiHidden/>
    <w:unhideWhenUsed/>
    <w:rsid w:val="00620979"/>
    <w:rPr>
      <w:sz w:val="16"/>
      <w:szCs w:val="16"/>
    </w:rPr>
  </w:style>
  <w:style w:type="paragraph" w:styleId="Tekstkomentarza">
    <w:name w:val="annotation text"/>
    <w:basedOn w:val="Normalny"/>
    <w:link w:val="TekstkomentarzaZnak"/>
    <w:uiPriority w:val="99"/>
    <w:semiHidden/>
    <w:unhideWhenUsed/>
    <w:rsid w:val="00620979"/>
    <w:rPr>
      <w:sz w:val="20"/>
      <w:szCs w:val="20"/>
    </w:rPr>
  </w:style>
  <w:style w:type="character" w:customStyle="1" w:styleId="TekstkomentarzaZnak">
    <w:name w:val="Tekst komentarza Znak"/>
    <w:basedOn w:val="Domylnaczcionkaakapitu"/>
    <w:link w:val="Tekstkomentarza"/>
    <w:uiPriority w:val="99"/>
    <w:semiHidden/>
    <w:rsid w:val="00620979"/>
    <w:rPr>
      <w:lang w:val="pl-PL" w:eastAsia="pl-PL"/>
    </w:rPr>
  </w:style>
  <w:style w:type="paragraph" w:styleId="Tematkomentarza">
    <w:name w:val="annotation subject"/>
    <w:basedOn w:val="Tekstkomentarza"/>
    <w:next w:val="Tekstkomentarza"/>
    <w:link w:val="TematkomentarzaZnak"/>
    <w:uiPriority w:val="99"/>
    <w:semiHidden/>
    <w:unhideWhenUsed/>
    <w:rsid w:val="00620979"/>
    <w:rPr>
      <w:b/>
      <w:bCs/>
    </w:rPr>
  </w:style>
  <w:style w:type="character" w:customStyle="1" w:styleId="TematkomentarzaZnak">
    <w:name w:val="Temat komentarza Znak"/>
    <w:basedOn w:val="TekstkomentarzaZnak"/>
    <w:link w:val="Tematkomentarza"/>
    <w:uiPriority w:val="99"/>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character" w:customStyle="1" w:styleId="Teksttreci2">
    <w:name w:val="Tekst treści (2)_"/>
    <w:link w:val="Teksttreci20"/>
    <w:rsid w:val="002C6309"/>
    <w:rPr>
      <w:b/>
      <w:bCs/>
      <w:shd w:val="clear" w:color="auto" w:fill="FFFFFF"/>
    </w:rPr>
  </w:style>
  <w:style w:type="paragraph" w:customStyle="1" w:styleId="Teksttreci20">
    <w:name w:val="Tekst treści (2)"/>
    <w:basedOn w:val="Normalny"/>
    <w:link w:val="Teksttreci2"/>
    <w:rsid w:val="002C6309"/>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iPriority w:val="99"/>
    <w:unhideWhenUsed/>
    <w:rsid w:val="002C630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C6309"/>
    <w:rPr>
      <w:sz w:val="24"/>
      <w:szCs w:val="24"/>
      <w:lang w:val="pl-PL" w:eastAsia="pl-PL"/>
    </w:rPr>
  </w:style>
  <w:style w:type="character" w:customStyle="1" w:styleId="AkapitzlistZnak">
    <w:name w:val="Akapit z listą Znak"/>
    <w:aliases w:val="Nagłówek_ds_3 Znak"/>
    <w:link w:val="Akapitzlist"/>
    <w:uiPriority w:val="34"/>
    <w:rsid w:val="00D62BEB"/>
    <w:rPr>
      <w:sz w:val="24"/>
      <w:szCs w:val="24"/>
      <w:lang w:val="pl-PL" w:eastAsia="pl-PL"/>
    </w:rPr>
  </w:style>
  <w:style w:type="paragraph" w:styleId="Tekstpodstawowy2">
    <w:name w:val="Body Text 2"/>
    <w:basedOn w:val="Normalny"/>
    <w:link w:val="Tekstpodstawowy2Znak"/>
    <w:unhideWhenUsed/>
    <w:rsid w:val="00A558CC"/>
    <w:pPr>
      <w:spacing w:after="120" w:line="480" w:lineRule="auto"/>
    </w:pPr>
  </w:style>
  <w:style w:type="character" w:customStyle="1" w:styleId="Tekstpodstawowy2Znak">
    <w:name w:val="Tekst podstawowy 2 Znak"/>
    <w:basedOn w:val="Domylnaczcionkaakapitu"/>
    <w:link w:val="Tekstpodstawowy2"/>
    <w:rsid w:val="00A558CC"/>
    <w:rPr>
      <w:sz w:val="24"/>
      <w:szCs w:val="24"/>
      <w:lang w:val="pl-PL" w:eastAsia="pl-PL"/>
    </w:rPr>
  </w:style>
  <w:style w:type="character" w:customStyle="1" w:styleId="Teksttreci">
    <w:name w:val="Tekst treści_"/>
    <w:basedOn w:val="Domylnaczcionkaakapitu"/>
    <w:link w:val="Teksttreci1"/>
    <w:uiPriority w:val="99"/>
    <w:locked/>
    <w:rsid w:val="00D9374F"/>
    <w:rPr>
      <w:rFonts w:ascii="Arial" w:hAnsi="Arial" w:cs="Arial"/>
      <w:sz w:val="18"/>
      <w:szCs w:val="18"/>
      <w:shd w:val="clear" w:color="auto" w:fill="FFFFFF"/>
    </w:rPr>
  </w:style>
  <w:style w:type="paragraph" w:customStyle="1" w:styleId="Teksttreci1">
    <w:name w:val="Tekst treści1"/>
    <w:basedOn w:val="Normalny"/>
    <w:link w:val="Teksttreci"/>
    <w:uiPriority w:val="99"/>
    <w:rsid w:val="00D9374F"/>
    <w:pPr>
      <w:widowControl w:val="0"/>
      <w:shd w:val="clear" w:color="auto" w:fill="FFFFFF"/>
      <w:spacing w:line="240" w:lineRule="atLeast"/>
    </w:pPr>
    <w:rPr>
      <w:rFonts w:ascii="Arial" w:hAnsi="Arial" w:cs="Arial"/>
      <w:sz w:val="18"/>
      <w:szCs w:val="18"/>
      <w:lang w:val="en-US" w:eastAsia="en-US"/>
    </w:rPr>
  </w:style>
  <w:style w:type="character" w:customStyle="1" w:styleId="info-list-value-uzasadnienie">
    <w:name w:val="info-list-value-uzasadnienie"/>
    <w:rsid w:val="0014245E"/>
  </w:style>
  <w:style w:type="paragraph" w:styleId="NormalnyWeb">
    <w:name w:val="Normal (Web)"/>
    <w:basedOn w:val="Normalny"/>
    <w:uiPriority w:val="99"/>
    <w:unhideWhenUsed/>
    <w:rsid w:val="00861602"/>
    <w:pPr>
      <w:spacing w:before="100" w:beforeAutospacing="1" w:after="100" w:afterAutospacing="1"/>
    </w:pPr>
  </w:style>
  <w:style w:type="paragraph" w:styleId="Bezodstpw">
    <w:name w:val="No Spacing"/>
    <w:uiPriority w:val="1"/>
    <w:qFormat/>
    <w:rsid w:val="00BA2C3B"/>
    <w:rPr>
      <w:rFonts w:ascii="Calibri" w:eastAsia="Calibri" w:hAnsi="Calibri"/>
      <w:sz w:val="22"/>
      <w:szCs w:val="22"/>
      <w:lang w:val="pl-PL"/>
    </w:rPr>
  </w:style>
  <w:style w:type="paragraph" w:customStyle="1" w:styleId="Teksttreci0">
    <w:name w:val="Tekst treści"/>
    <w:basedOn w:val="Normalny"/>
    <w:uiPriority w:val="99"/>
    <w:rsid w:val="00572C27"/>
    <w:pPr>
      <w:shd w:val="clear" w:color="auto" w:fill="FFFFFF"/>
      <w:spacing w:after="840" w:line="0" w:lineRule="atLeast"/>
      <w:ind w:hanging="1160"/>
    </w:pPr>
    <w:rPr>
      <w:shd w:val="clear" w:color="auto" w:fill="FFFFFF"/>
      <w:lang w:val="en-US" w:eastAsia="en-US"/>
    </w:rPr>
  </w:style>
  <w:style w:type="character" w:styleId="Hipercze">
    <w:name w:val="Hyperlink"/>
    <w:basedOn w:val="Domylnaczcionkaakapitu"/>
    <w:unhideWhenUsed/>
    <w:rsid w:val="00C14858"/>
    <w:rPr>
      <w:color w:val="0563C1" w:themeColor="hyperlink"/>
      <w:u w:val="single"/>
    </w:rPr>
  </w:style>
  <w:style w:type="character" w:customStyle="1" w:styleId="TeksttreciPogrubienie">
    <w:name w:val="Tekst treści + Pogrubienie"/>
    <w:basedOn w:val="Domylnaczcionkaakapitu"/>
    <w:rsid w:val="002C3EC4"/>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2C3EC4"/>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uiPriority w:val="99"/>
    <w:rsid w:val="002C3EC4"/>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unhideWhenUsed/>
    <w:rsid w:val="002C3EC4"/>
    <w:pPr>
      <w:spacing w:after="120"/>
      <w:ind w:left="283"/>
    </w:pPr>
  </w:style>
  <w:style w:type="character" w:customStyle="1" w:styleId="TekstpodstawowywcityZnak">
    <w:name w:val="Tekst podstawowy wcięty Znak"/>
    <w:basedOn w:val="Domylnaczcionkaakapitu"/>
    <w:link w:val="Tekstpodstawowywcity"/>
    <w:rsid w:val="002C3EC4"/>
    <w:rPr>
      <w:sz w:val="24"/>
      <w:szCs w:val="24"/>
      <w:lang w:val="pl-PL" w:eastAsia="pl-PL"/>
    </w:rPr>
  </w:style>
  <w:style w:type="paragraph" w:styleId="Poprawka">
    <w:name w:val="Revision"/>
    <w:hidden/>
    <w:uiPriority w:val="99"/>
    <w:semiHidden/>
    <w:rsid w:val="002C3EC4"/>
    <w:rPr>
      <w:sz w:val="24"/>
      <w:szCs w:val="24"/>
      <w:lang w:val="pl-PL" w:eastAsia="pl-PL"/>
    </w:rPr>
  </w:style>
  <w:style w:type="paragraph" w:styleId="Tekstpodstawowy">
    <w:name w:val="Body Text"/>
    <w:basedOn w:val="Normalny"/>
    <w:link w:val="TekstpodstawowyZnak"/>
    <w:unhideWhenUsed/>
    <w:rsid w:val="002C3EC4"/>
    <w:pPr>
      <w:spacing w:after="120"/>
    </w:pPr>
    <w:rPr>
      <w:rFonts w:ascii="Arial" w:hAnsi="Arial"/>
    </w:rPr>
  </w:style>
  <w:style w:type="character" w:customStyle="1" w:styleId="TekstpodstawowyZnak">
    <w:name w:val="Tekst podstawowy Znak"/>
    <w:basedOn w:val="Domylnaczcionkaakapitu"/>
    <w:link w:val="Tekstpodstawowy"/>
    <w:rsid w:val="002C3EC4"/>
    <w:rPr>
      <w:rFonts w:ascii="Arial" w:hAnsi="Arial"/>
      <w:sz w:val="24"/>
      <w:szCs w:val="24"/>
      <w:lang w:val="pl-PL" w:eastAsia="pl-PL"/>
    </w:rPr>
  </w:style>
  <w:style w:type="character" w:customStyle="1" w:styleId="Podpistabeli2">
    <w:name w:val="Podpis tabeli (2)_"/>
    <w:basedOn w:val="Domylnaczcionkaakapitu"/>
    <w:link w:val="Podpistabeli21"/>
    <w:uiPriority w:val="99"/>
    <w:rsid w:val="002C3EC4"/>
    <w:rPr>
      <w:rFonts w:ascii="Arial" w:hAnsi="Arial" w:cs="Arial"/>
      <w:shd w:val="clear" w:color="auto" w:fill="FFFFFF"/>
    </w:rPr>
  </w:style>
  <w:style w:type="paragraph" w:customStyle="1" w:styleId="Podpistabeli21">
    <w:name w:val="Podpis tabeli (2)1"/>
    <w:basedOn w:val="Normalny"/>
    <w:link w:val="Podpistabeli2"/>
    <w:uiPriority w:val="99"/>
    <w:rsid w:val="002C3EC4"/>
    <w:pPr>
      <w:widowControl w:val="0"/>
      <w:shd w:val="clear" w:color="auto" w:fill="FFFFFF"/>
      <w:spacing w:line="240" w:lineRule="atLeast"/>
    </w:pPr>
    <w:rPr>
      <w:rFonts w:ascii="Arial" w:hAnsi="Arial" w:cs="Arial"/>
      <w:sz w:val="20"/>
      <w:szCs w:val="20"/>
      <w:lang w:val="en-US" w:eastAsia="en-US"/>
    </w:rPr>
  </w:style>
  <w:style w:type="character" w:customStyle="1" w:styleId="NagwekZnak">
    <w:name w:val="Nagłówek Znak"/>
    <w:basedOn w:val="Domylnaczcionkaakapitu"/>
    <w:link w:val="Nagwek"/>
    <w:uiPriority w:val="99"/>
    <w:locked/>
    <w:rsid w:val="002C3EC4"/>
    <w:rPr>
      <w:sz w:val="24"/>
      <w:szCs w:val="24"/>
      <w:lang w:val="pl-PL" w:eastAsia="pl-PL"/>
    </w:rPr>
  </w:style>
  <w:style w:type="character" w:customStyle="1" w:styleId="MapadokumentuZnak">
    <w:name w:val="Mapa dokumentu Znak"/>
    <w:aliases w:val="Plan dokumentu Znak"/>
    <w:basedOn w:val="Domylnaczcionkaakapitu"/>
    <w:link w:val="Mapadokumentu"/>
    <w:uiPriority w:val="99"/>
    <w:semiHidden/>
    <w:locked/>
    <w:rsid w:val="002C3EC4"/>
    <w:rPr>
      <w:rFonts w:ascii="Tahoma" w:hAnsi="Tahoma" w:cs="Tahoma"/>
      <w:shd w:val="clear" w:color="auto" w:fill="000080"/>
      <w:lang w:val="pl-PL" w:eastAsia="pl-PL"/>
    </w:rPr>
  </w:style>
  <w:style w:type="character" w:customStyle="1" w:styleId="TekstdymkaZnak">
    <w:name w:val="Tekst dymka Znak"/>
    <w:basedOn w:val="Domylnaczcionkaakapitu"/>
    <w:link w:val="Tekstdymka"/>
    <w:uiPriority w:val="99"/>
    <w:semiHidden/>
    <w:rsid w:val="002C3EC4"/>
    <w:rPr>
      <w:rFonts w:ascii="Tahoma" w:hAnsi="Tahoma" w:cs="Tahoma"/>
      <w:sz w:val="16"/>
      <w:szCs w:val="16"/>
      <w:lang w:val="pl-PL" w:eastAsia="pl-PL"/>
    </w:rPr>
  </w:style>
  <w:style w:type="character" w:customStyle="1" w:styleId="h11">
    <w:name w:val="h11"/>
    <w:basedOn w:val="Domylnaczcionkaakapitu"/>
    <w:rsid w:val="002C3EC4"/>
    <w:rPr>
      <w:rFonts w:ascii="Verdana" w:hAnsi="Verdana" w:hint="default"/>
      <w:b/>
      <w:bCs/>
      <w:i w:val="0"/>
      <w:iCs w:val="0"/>
      <w:sz w:val="23"/>
      <w:szCs w:val="23"/>
    </w:rPr>
  </w:style>
  <w:style w:type="character" w:customStyle="1" w:styleId="akapit">
    <w:name w:val="akapit"/>
    <w:basedOn w:val="Domylnaczcionkaakapitu"/>
    <w:rsid w:val="002C3EC4"/>
  </w:style>
  <w:style w:type="paragraph" w:customStyle="1" w:styleId="Default">
    <w:name w:val="Default"/>
    <w:rsid w:val="002C3EC4"/>
    <w:pPr>
      <w:autoSpaceDE w:val="0"/>
      <w:autoSpaceDN w:val="0"/>
      <w:adjustRightInd w:val="0"/>
    </w:pPr>
    <w:rPr>
      <w:rFonts w:ascii="Verdana" w:hAnsi="Verdana" w:cs="Verdana"/>
      <w:color w:val="000000"/>
      <w:sz w:val="24"/>
      <w:szCs w:val="24"/>
      <w:lang w:val="pl-PL" w:eastAsia="pl-PL"/>
    </w:rPr>
  </w:style>
  <w:style w:type="paragraph" w:customStyle="1" w:styleId="Akapitzlist1">
    <w:name w:val="Akapit z listą1"/>
    <w:basedOn w:val="Normalny"/>
    <w:qFormat/>
    <w:rsid w:val="002C3EC4"/>
    <w:pPr>
      <w:suppressAutoHyphens/>
      <w:ind w:left="708"/>
    </w:pPr>
    <w:rPr>
      <w:lang w:eastAsia="ar-SA"/>
    </w:rPr>
  </w:style>
  <w:style w:type="character" w:styleId="Tekstzastpczy">
    <w:name w:val="Placeholder Text"/>
    <w:basedOn w:val="Domylnaczcionkaakapitu"/>
    <w:uiPriority w:val="99"/>
    <w:semiHidden/>
    <w:rsid w:val="002C3EC4"/>
    <w:rPr>
      <w:color w:val="808080"/>
    </w:rPr>
  </w:style>
  <w:style w:type="character" w:customStyle="1" w:styleId="Nierozpoznanawzmianka1">
    <w:name w:val="Nierozpoznana wzmianka1"/>
    <w:basedOn w:val="Domylnaczcionkaakapitu"/>
    <w:uiPriority w:val="99"/>
    <w:semiHidden/>
    <w:unhideWhenUsed/>
    <w:rsid w:val="002C3EC4"/>
    <w:rPr>
      <w:color w:val="605E5C"/>
      <w:shd w:val="clear" w:color="auto" w:fill="E1DFDD"/>
    </w:rPr>
  </w:style>
  <w:style w:type="paragraph" w:customStyle="1" w:styleId="paragraph">
    <w:name w:val="paragraph"/>
    <w:basedOn w:val="Normalny"/>
    <w:rsid w:val="002C3EC4"/>
    <w:pPr>
      <w:spacing w:before="100" w:beforeAutospacing="1" w:after="100" w:afterAutospacing="1"/>
    </w:pPr>
  </w:style>
  <w:style w:type="character" w:customStyle="1" w:styleId="normaltextrun">
    <w:name w:val="normaltextrun"/>
    <w:basedOn w:val="Domylnaczcionkaakapitu"/>
    <w:rsid w:val="002C3EC4"/>
  </w:style>
  <w:style w:type="character" w:customStyle="1" w:styleId="spellingerror">
    <w:name w:val="spellingerror"/>
    <w:basedOn w:val="Domylnaczcionkaakapitu"/>
    <w:rsid w:val="002C3EC4"/>
  </w:style>
  <w:style w:type="character" w:customStyle="1" w:styleId="eop">
    <w:name w:val="eop"/>
    <w:basedOn w:val="Domylnaczcionkaakapitu"/>
    <w:rsid w:val="002C3EC4"/>
  </w:style>
  <w:style w:type="character" w:customStyle="1" w:styleId="Bodytext">
    <w:name w:val="Body text_"/>
    <w:basedOn w:val="Domylnaczcionkaakapitu"/>
    <w:rsid w:val="002C3EC4"/>
    <w:rPr>
      <w:rFonts w:ascii="Times New Roman" w:eastAsia="Times New Roman" w:hAnsi="Times New Roman" w:cs="Times New Roman"/>
      <w:b w:val="0"/>
      <w:bCs w:val="0"/>
      <w:i w:val="0"/>
      <w:iCs w:val="0"/>
      <w:smallCaps w:val="0"/>
      <w:strike w:val="0"/>
      <w:sz w:val="23"/>
      <w:szCs w:val="23"/>
    </w:rPr>
  </w:style>
  <w:style w:type="character" w:customStyle="1" w:styleId="Bodytext2">
    <w:name w:val="Body text (2)_"/>
    <w:basedOn w:val="Domylnaczcionkaakapitu"/>
    <w:rsid w:val="002C3EC4"/>
    <w:rPr>
      <w:rFonts w:ascii="Times New Roman" w:eastAsia="Times New Roman" w:hAnsi="Times New Roman" w:cs="Times New Roman"/>
      <w:b w:val="0"/>
      <w:bCs w:val="0"/>
      <w:i w:val="0"/>
      <w:iCs w:val="0"/>
      <w:smallCaps w:val="0"/>
      <w:strike w:val="0"/>
      <w:spacing w:val="0"/>
      <w:sz w:val="23"/>
      <w:szCs w:val="23"/>
    </w:rPr>
  </w:style>
  <w:style w:type="character" w:customStyle="1" w:styleId="Heading1">
    <w:name w:val="Heading #1_"/>
    <w:basedOn w:val="Domylnaczcionkaakapitu"/>
    <w:rsid w:val="002C3EC4"/>
    <w:rPr>
      <w:rFonts w:ascii="Times New Roman" w:eastAsia="Times New Roman" w:hAnsi="Times New Roman" w:cs="Times New Roman"/>
      <w:b w:val="0"/>
      <w:bCs w:val="0"/>
      <w:i w:val="0"/>
      <w:iCs w:val="0"/>
      <w:smallCaps w:val="0"/>
      <w:strike w:val="0"/>
      <w:spacing w:val="0"/>
      <w:sz w:val="27"/>
      <w:szCs w:val="27"/>
    </w:rPr>
  </w:style>
  <w:style w:type="character" w:customStyle="1" w:styleId="Bodytext2NotBold">
    <w:name w:val="Body text (2) + Not Bold"/>
    <w:basedOn w:val="Bodytext2"/>
    <w:rsid w:val="002C3EC4"/>
    <w:rPr>
      <w:rFonts w:ascii="Times New Roman" w:eastAsia="Times New Roman" w:hAnsi="Times New Roman" w:cs="Times New Roman"/>
      <w:b/>
      <w:bCs/>
      <w:i w:val="0"/>
      <w:iCs w:val="0"/>
      <w:smallCaps w:val="0"/>
      <w:strike w:val="0"/>
      <w:spacing w:val="0"/>
      <w:sz w:val="23"/>
      <w:szCs w:val="23"/>
    </w:rPr>
  </w:style>
  <w:style w:type="character" w:customStyle="1" w:styleId="Bodytext20">
    <w:name w:val="Body text (2)"/>
    <w:basedOn w:val="Bodytext2"/>
    <w:rsid w:val="002C3EC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Bold">
    <w:name w:val="Body text + Bold"/>
    <w:basedOn w:val="Bodytext"/>
    <w:rsid w:val="002C3EC4"/>
    <w:rPr>
      <w:rFonts w:ascii="Times New Roman" w:eastAsia="Times New Roman" w:hAnsi="Times New Roman" w:cs="Times New Roman"/>
      <w:b/>
      <w:bCs/>
      <w:i w:val="0"/>
      <w:iCs w:val="0"/>
      <w:smallCaps w:val="0"/>
      <w:strike w:val="0"/>
      <w:spacing w:val="0"/>
      <w:sz w:val="23"/>
      <w:szCs w:val="23"/>
    </w:rPr>
  </w:style>
  <w:style w:type="character" w:customStyle="1" w:styleId="Heading2">
    <w:name w:val="Heading #2_"/>
    <w:basedOn w:val="Domylnaczcionkaakapitu"/>
    <w:rsid w:val="002C3EC4"/>
    <w:rPr>
      <w:rFonts w:ascii="Times New Roman" w:eastAsia="Times New Roman" w:hAnsi="Times New Roman" w:cs="Times New Roman"/>
      <w:b w:val="0"/>
      <w:bCs w:val="0"/>
      <w:i w:val="0"/>
      <w:iCs w:val="0"/>
      <w:smallCaps w:val="0"/>
      <w:strike w:val="0"/>
      <w:spacing w:val="0"/>
      <w:sz w:val="23"/>
      <w:szCs w:val="23"/>
    </w:rPr>
  </w:style>
  <w:style w:type="character" w:customStyle="1" w:styleId="Heading20">
    <w:name w:val="Heading #2"/>
    <w:basedOn w:val="Heading2"/>
    <w:rsid w:val="002C3EC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05ptBold">
    <w:name w:val="Body text + 10;5 pt;Bold"/>
    <w:basedOn w:val="Bodytext"/>
    <w:rsid w:val="002C3EC4"/>
    <w:rPr>
      <w:rFonts w:ascii="Times New Roman" w:eastAsia="Times New Roman" w:hAnsi="Times New Roman" w:cs="Times New Roman"/>
      <w:b/>
      <w:bCs/>
      <w:i w:val="0"/>
      <w:iCs w:val="0"/>
      <w:smallCaps w:val="0"/>
      <w:strike w:val="0"/>
      <w:spacing w:val="0"/>
      <w:sz w:val="21"/>
      <w:szCs w:val="21"/>
    </w:rPr>
  </w:style>
  <w:style w:type="character" w:customStyle="1" w:styleId="Bodytext2105ptNotBold">
    <w:name w:val="Body text (2) + 10;5 pt;Not Bold"/>
    <w:basedOn w:val="Bodytext2"/>
    <w:rsid w:val="002C3EC4"/>
    <w:rPr>
      <w:rFonts w:ascii="Times New Roman" w:eastAsia="Times New Roman" w:hAnsi="Times New Roman" w:cs="Times New Roman"/>
      <w:b/>
      <w:bCs/>
      <w:i w:val="0"/>
      <w:iCs w:val="0"/>
      <w:smallCaps w:val="0"/>
      <w:strike w:val="0"/>
      <w:spacing w:val="0"/>
      <w:sz w:val="21"/>
      <w:szCs w:val="21"/>
    </w:rPr>
  </w:style>
  <w:style w:type="character" w:customStyle="1" w:styleId="Bodytext211pt">
    <w:name w:val="Body text (2) + 11 pt"/>
    <w:basedOn w:val="Bodytext2"/>
    <w:rsid w:val="002C3EC4"/>
    <w:rPr>
      <w:rFonts w:ascii="Times New Roman" w:eastAsia="Times New Roman" w:hAnsi="Times New Roman" w:cs="Times New Roman"/>
      <w:b w:val="0"/>
      <w:bCs w:val="0"/>
      <w:i w:val="0"/>
      <w:iCs w:val="0"/>
      <w:smallCaps w:val="0"/>
      <w:strike w:val="0"/>
      <w:spacing w:val="0"/>
      <w:sz w:val="22"/>
      <w:szCs w:val="22"/>
    </w:rPr>
  </w:style>
  <w:style w:type="character" w:customStyle="1" w:styleId="Bodytext2105pt">
    <w:name w:val="Body text (2) + 10;5 pt"/>
    <w:basedOn w:val="Bodytext2"/>
    <w:rsid w:val="002C3EC4"/>
    <w:rPr>
      <w:rFonts w:ascii="Times New Roman" w:eastAsia="Times New Roman" w:hAnsi="Times New Roman" w:cs="Times New Roman"/>
      <w:b w:val="0"/>
      <w:bCs w:val="0"/>
      <w:i w:val="0"/>
      <w:iCs w:val="0"/>
      <w:smallCaps w:val="0"/>
      <w:strike w:val="0"/>
      <w:spacing w:val="0"/>
      <w:sz w:val="21"/>
      <w:szCs w:val="21"/>
    </w:rPr>
  </w:style>
  <w:style w:type="character" w:customStyle="1" w:styleId="Tablecaption">
    <w:name w:val="Table caption_"/>
    <w:basedOn w:val="Domylnaczcionkaakapitu"/>
    <w:rsid w:val="002C3EC4"/>
    <w:rPr>
      <w:rFonts w:ascii="Times New Roman" w:eastAsia="Times New Roman" w:hAnsi="Times New Roman" w:cs="Times New Roman"/>
      <w:b w:val="0"/>
      <w:bCs w:val="0"/>
      <w:i w:val="0"/>
      <w:iCs w:val="0"/>
      <w:smallCaps w:val="0"/>
      <w:strike w:val="0"/>
      <w:spacing w:val="0"/>
      <w:sz w:val="23"/>
      <w:szCs w:val="23"/>
    </w:rPr>
  </w:style>
  <w:style w:type="character" w:customStyle="1" w:styleId="Bodytext5">
    <w:name w:val="Body text (5)_"/>
    <w:basedOn w:val="Domylnaczcionkaakapitu"/>
    <w:link w:val="Bodytext50"/>
    <w:rsid w:val="002C3EC4"/>
    <w:rPr>
      <w:sz w:val="8"/>
      <w:szCs w:val="8"/>
      <w:shd w:val="clear" w:color="auto" w:fill="FFFFFF"/>
    </w:rPr>
  </w:style>
  <w:style w:type="character" w:customStyle="1" w:styleId="Bodytext6">
    <w:name w:val="Body text (6)_"/>
    <w:basedOn w:val="Domylnaczcionkaakapitu"/>
    <w:link w:val="Bodytext60"/>
    <w:rsid w:val="002C3EC4"/>
    <w:rPr>
      <w:sz w:val="8"/>
      <w:szCs w:val="8"/>
      <w:shd w:val="clear" w:color="auto" w:fill="FFFFFF"/>
    </w:rPr>
  </w:style>
  <w:style w:type="character" w:customStyle="1" w:styleId="Bodytext4">
    <w:name w:val="Body text (4)_"/>
    <w:basedOn w:val="Domylnaczcionkaakapitu"/>
    <w:link w:val="Bodytext40"/>
    <w:rsid w:val="002C3EC4"/>
    <w:rPr>
      <w:sz w:val="8"/>
      <w:szCs w:val="8"/>
      <w:shd w:val="clear" w:color="auto" w:fill="FFFFFF"/>
    </w:rPr>
  </w:style>
  <w:style w:type="character" w:customStyle="1" w:styleId="Bodytext3">
    <w:name w:val="Body text (3)_"/>
    <w:basedOn w:val="Domylnaczcionkaakapitu"/>
    <w:link w:val="Bodytext30"/>
    <w:rsid w:val="002C3EC4"/>
    <w:rPr>
      <w:shd w:val="clear" w:color="auto" w:fill="FFFFFF"/>
    </w:rPr>
  </w:style>
  <w:style w:type="character" w:customStyle="1" w:styleId="Bodytext7">
    <w:name w:val="Body text (7)_"/>
    <w:basedOn w:val="Domylnaczcionkaakapitu"/>
    <w:link w:val="Bodytext70"/>
    <w:rsid w:val="002C3EC4"/>
    <w:rPr>
      <w:sz w:val="8"/>
      <w:szCs w:val="8"/>
      <w:shd w:val="clear" w:color="auto" w:fill="FFFFFF"/>
    </w:rPr>
  </w:style>
  <w:style w:type="character" w:customStyle="1" w:styleId="Bodytext8">
    <w:name w:val="Body text (8)_"/>
    <w:basedOn w:val="Domylnaczcionkaakapitu"/>
    <w:link w:val="Bodytext80"/>
    <w:rsid w:val="002C3EC4"/>
    <w:rPr>
      <w:sz w:val="8"/>
      <w:szCs w:val="8"/>
      <w:shd w:val="clear" w:color="auto" w:fill="FFFFFF"/>
    </w:rPr>
  </w:style>
  <w:style w:type="character" w:customStyle="1" w:styleId="Bodytext9">
    <w:name w:val="Body text (9)_"/>
    <w:basedOn w:val="Domylnaczcionkaakapitu"/>
    <w:link w:val="Bodytext90"/>
    <w:rsid w:val="002C3EC4"/>
    <w:rPr>
      <w:sz w:val="8"/>
      <w:szCs w:val="8"/>
      <w:shd w:val="clear" w:color="auto" w:fill="FFFFFF"/>
    </w:rPr>
  </w:style>
  <w:style w:type="character" w:customStyle="1" w:styleId="Bodytext12">
    <w:name w:val="Body text (12)_"/>
    <w:basedOn w:val="Domylnaczcionkaakapitu"/>
    <w:link w:val="Bodytext120"/>
    <w:rsid w:val="002C3EC4"/>
    <w:rPr>
      <w:sz w:val="9"/>
      <w:szCs w:val="9"/>
      <w:shd w:val="clear" w:color="auto" w:fill="FFFFFF"/>
    </w:rPr>
  </w:style>
  <w:style w:type="character" w:customStyle="1" w:styleId="Bodytext10">
    <w:name w:val="Body text (10)_"/>
    <w:basedOn w:val="Domylnaczcionkaakapitu"/>
    <w:link w:val="Bodytext100"/>
    <w:rsid w:val="002C3EC4"/>
    <w:rPr>
      <w:sz w:val="8"/>
      <w:szCs w:val="8"/>
      <w:shd w:val="clear" w:color="auto" w:fill="FFFFFF"/>
    </w:rPr>
  </w:style>
  <w:style w:type="character" w:customStyle="1" w:styleId="Bodytext11">
    <w:name w:val="Body text (11)_"/>
    <w:basedOn w:val="Domylnaczcionkaakapitu"/>
    <w:link w:val="Bodytext110"/>
    <w:rsid w:val="002C3EC4"/>
    <w:rPr>
      <w:sz w:val="8"/>
      <w:szCs w:val="8"/>
      <w:shd w:val="clear" w:color="auto" w:fill="FFFFFF"/>
    </w:rPr>
  </w:style>
  <w:style w:type="character" w:customStyle="1" w:styleId="Bodytext13">
    <w:name w:val="Body text (13)_"/>
    <w:basedOn w:val="Domylnaczcionkaakapitu"/>
    <w:link w:val="Bodytext130"/>
    <w:rsid w:val="002C3EC4"/>
    <w:rPr>
      <w:sz w:val="9"/>
      <w:szCs w:val="9"/>
      <w:shd w:val="clear" w:color="auto" w:fill="FFFFFF"/>
    </w:rPr>
  </w:style>
  <w:style w:type="character" w:customStyle="1" w:styleId="Bodytext15">
    <w:name w:val="Body text (15)_"/>
    <w:basedOn w:val="Domylnaczcionkaakapitu"/>
    <w:link w:val="Bodytext150"/>
    <w:rsid w:val="002C3EC4"/>
    <w:rPr>
      <w:sz w:val="9"/>
      <w:szCs w:val="9"/>
      <w:shd w:val="clear" w:color="auto" w:fill="FFFFFF"/>
    </w:rPr>
  </w:style>
  <w:style w:type="character" w:customStyle="1" w:styleId="Bodytext14">
    <w:name w:val="Body text (14)_"/>
    <w:basedOn w:val="Domylnaczcionkaakapitu"/>
    <w:link w:val="Bodytext140"/>
    <w:rsid w:val="002C3EC4"/>
    <w:rPr>
      <w:sz w:val="8"/>
      <w:szCs w:val="8"/>
      <w:shd w:val="clear" w:color="auto" w:fill="FFFFFF"/>
    </w:rPr>
  </w:style>
  <w:style w:type="character" w:customStyle="1" w:styleId="Bodytext19">
    <w:name w:val="Body text (19)_"/>
    <w:basedOn w:val="Domylnaczcionkaakapitu"/>
    <w:link w:val="Bodytext190"/>
    <w:rsid w:val="002C3EC4"/>
    <w:rPr>
      <w:sz w:val="9"/>
      <w:szCs w:val="9"/>
      <w:shd w:val="clear" w:color="auto" w:fill="FFFFFF"/>
    </w:rPr>
  </w:style>
  <w:style w:type="character" w:customStyle="1" w:styleId="Bodytext18">
    <w:name w:val="Body text (18)_"/>
    <w:basedOn w:val="Domylnaczcionkaakapitu"/>
    <w:link w:val="Bodytext180"/>
    <w:rsid w:val="002C3EC4"/>
    <w:rPr>
      <w:sz w:val="14"/>
      <w:szCs w:val="14"/>
      <w:shd w:val="clear" w:color="auto" w:fill="FFFFFF"/>
    </w:rPr>
  </w:style>
  <w:style w:type="character" w:customStyle="1" w:styleId="Bodytext16">
    <w:name w:val="Body text (16)_"/>
    <w:basedOn w:val="Domylnaczcionkaakapitu"/>
    <w:link w:val="Bodytext160"/>
    <w:rsid w:val="002C3EC4"/>
    <w:rPr>
      <w:sz w:val="8"/>
      <w:szCs w:val="8"/>
      <w:shd w:val="clear" w:color="auto" w:fill="FFFFFF"/>
    </w:rPr>
  </w:style>
  <w:style w:type="character" w:customStyle="1" w:styleId="Bodytext17">
    <w:name w:val="Body text (17)_"/>
    <w:basedOn w:val="Domylnaczcionkaakapitu"/>
    <w:link w:val="Bodytext170"/>
    <w:rsid w:val="002C3EC4"/>
    <w:rPr>
      <w:sz w:val="8"/>
      <w:szCs w:val="8"/>
      <w:shd w:val="clear" w:color="auto" w:fill="FFFFFF"/>
    </w:rPr>
  </w:style>
  <w:style w:type="character" w:customStyle="1" w:styleId="Bodytext21">
    <w:name w:val="Body text (21)_"/>
    <w:basedOn w:val="Domylnaczcionkaakapitu"/>
    <w:link w:val="Bodytext210"/>
    <w:rsid w:val="002C3EC4"/>
    <w:rPr>
      <w:sz w:val="9"/>
      <w:szCs w:val="9"/>
      <w:shd w:val="clear" w:color="auto" w:fill="FFFFFF"/>
    </w:rPr>
  </w:style>
  <w:style w:type="character" w:customStyle="1" w:styleId="Bodytext200">
    <w:name w:val="Body text (20)_"/>
    <w:basedOn w:val="Domylnaczcionkaakapitu"/>
    <w:link w:val="Bodytext201"/>
    <w:rsid w:val="002C3EC4"/>
    <w:rPr>
      <w:sz w:val="11"/>
      <w:szCs w:val="11"/>
      <w:shd w:val="clear" w:color="auto" w:fill="FFFFFF"/>
    </w:rPr>
  </w:style>
  <w:style w:type="character" w:customStyle="1" w:styleId="Bodytext22">
    <w:name w:val="Body text (22)_"/>
    <w:basedOn w:val="Domylnaczcionkaakapitu"/>
    <w:link w:val="Bodytext220"/>
    <w:rsid w:val="002C3EC4"/>
    <w:rPr>
      <w:sz w:val="8"/>
      <w:szCs w:val="8"/>
      <w:shd w:val="clear" w:color="auto" w:fill="FFFFFF"/>
    </w:rPr>
  </w:style>
  <w:style w:type="character" w:customStyle="1" w:styleId="Tekstpodstawowy1">
    <w:name w:val="Tekst podstawowy1"/>
    <w:basedOn w:val="Bodytext"/>
    <w:rsid w:val="002C3EC4"/>
    <w:rPr>
      <w:rFonts w:ascii="Times New Roman" w:eastAsia="Times New Roman" w:hAnsi="Times New Roman" w:cs="Times New Roman"/>
      <w:b w:val="0"/>
      <w:bCs w:val="0"/>
      <w:i w:val="0"/>
      <w:iCs w:val="0"/>
      <w:smallCaps w:val="0"/>
      <w:strike w:val="0"/>
      <w:sz w:val="23"/>
      <w:szCs w:val="23"/>
      <w:u w:val="single"/>
    </w:rPr>
  </w:style>
  <w:style w:type="character" w:customStyle="1" w:styleId="BodytextItalic">
    <w:name w:val="Body text + Italic"/>
    <w:basedOn w:val="Bodytext"/>
    <w:rsid w:val="002C3EC4"/>
    <w:rPr>
      <w:rFonts w:ascii="Times New Roman" w:eastAsia="Times New Roman" w:hAnsi="Times New Roman" w:cs="Times New Roman"/>
      <w:b w:val="0"/>
      <w:bCs w:val="0"/>
      <w:i/>
      <w:iCs/>
      <w:smallCaps w:val="0"/>
      <w:strike w:val="0"/>
      <w:spacing w:val="0"/>
      <w:sz w:val="23"/>
      <w:szCs w:val="23"/>
      <w:u w:val="single"/>
    </w:rPr>
  </w:style>
  <w:style w:type="character" w:customStyle="1" w:styleId="Heading10">
    <w:name w:val="Heading #1"/>
    <w:basedOn w:val="Heading1"/>
    <w:rsid w:val="002C3EC4"/>
    <w:rPr>
      <w:rFonts w:ascii="Times New Roman" w:eastAsia="Times New Roman" w:hAnsi="Times New Roman" w:cs="Times New Roman"/>
      <w:b w:val="0"/>
      <w:bCs w:val="0"/>
      <w:i w:val="0"/>
      <w:iCs w:val="0"/>
      <w:smallCaps w:val="0"/>
      <w:strike w:val="0"/>
      <w:spacing w:val="0"/>
      <w:sz w:val="27"/>
      <w:szCs w:val="27"/>
    </w:rPr>
  </w:style>
  <w:style w:type="character" w:customStyle="1" w:styleId="Tablecaption0">
    <w:name w:val="Table caption"/>
    <w:basedOn w:val="Tablecaption"/>
    <w:rsid w:val="002C3EC4"/>
    <w:rPr>
      <w:rFonts w:ascii="Times New Roman" w:eastAsia="Times New Roman" w:hAnsi="Times New Roman" w:cs="Times New Roman"/>
      <w:b w:val="0"/>
      <w:bCs w:val="0"/>
      <w:i w:val="0"/>
      <w:iCs w:val="0"/>
      <w:smallCaps w:val="0"/>
      <w:strike w:val="0"/>
      <w:spacing w:val="0"/>
      <w:sz w:val="23"/>
      <w:szCs w:val="23"/>
    </w:rPr>
  </w:style>
  <w:style w:type="character" w:customStyle="1" w:styleId="Bodytext23">
    <w:name w:val="Body text (23)_"/>
    <w:basedOn w:val="Domylnaczcionkaakapitu"/>
    <w:rsid w:val="002C3EC4"/>
    <w:rPr>
      <w:rFonts w:ascii="Times New Roman" w:eastAsia="Times New Roman" w:hAnsi="Times New Roman" w:cs="Times New Roman"/>
      <w:b w:val="0"/>
      <w:bCs w:val="0"/>
      <w:i w:val="0"/>
      <w:iCs w:val="0"/>
      <w:smallCaps w:val="0"/>
      <w:strike w:val="0"/>
      <w:spacing w:val="0"/>
      <w:sz w:val="23"/>
      <w:szCs w:val="23"/>
    </w:rPr>
  </w:style>
  <w:style w:type="character" w:customStyle="1" w:styleId="Bodytext230">
    <w:name w:val="Body text (23)"/>
    <w:basedOn w:val="Bodytext23"/>
    <w:rsid w:val="002C3EC4"/>
    <w:rPr>
      <w:rFonts w:ascii="Times New Roman" w:eastAsia="Times New Roman" w:hAnsi="Times New Roman" w:cs="Times New Roman"/>
      <w:b w:val="0"/>
      <w:bCs w:val="0"/>
      <w:i w:val="0"/>
      <w:iCs w:val="0"/>
      <w:smallCaps w:val="0"/>
      <w:strike w:val="0"/>
      <w:spacing w:val="0"/>
      <w:sz w:val="23"/>
      <w:szCs w:val="23"/>
    </w:rPr>
  </w:style>
  <w:style w:type="character" w:customStyle="1" w:styleId="Bodytext24">
    <w:name w:val="Body text (24)_"/>
    <w:basedOn w:val="Domylnaczcionkaakapitu"/>
    <w:link w:val="Bodytext240"/>
    <w:rsid w:val="002C3EC4"/>
    <w:rPr>
      <w:rFonts w:ascii="MS Gothic" w:eastAsia="MS Gothic" w:hAnsi="MS Gothic" w:cs="MS Gothic"/>
      <w:sz w:val="8"/>
      <w:szCs w:val="8"/>
      <w:shd w:val="clear" w:color="auto" w:fill="FFFFFF"/>
    </w:rPr>
  </w:style>
  <w:style w:type="character" w:customStyle="1" w:styleId="Bodytext11pt">
    <w:name w:val="Body text + 11 pt"/>
    <w:basedOn w:val="Bodytext"/>
    <w:rsid w:val="002C3EC4"/>
    <w:rPr>
      <w:rFonts w:ascii="Times New Roman" w:eastAsia="Times New Roman" w:hAnsi="Times New Roman" w:cs="Times New Roman"/>
      <w:b w:val="0"/>
      <w:bCs w:val="0"/>
      <w:i w:val="0"/>
      <w:iCs w:val="0"/>
      <w:smallCaps w:val="0"/>
      <w:strike w:val="0"/>
      <w:spacing w:val="0"/>
      <w:sz w:val="22"/>
      <w:szCs w:val="22"/>
    </w:rPr>
  </w:style>
  <w:style w:type="character" w:customStyle="1" w:styleId="Bodytext26">
    <w:name w:val="Body text (26)_"/>
    <w:basedOn w:val="Domylnaczcionkaakapitu"/>
    <w:link w:val="Bodytext260"/>
    <w:rsid w:val="002C3EC4"/>
    <w:rPr>
      <w:rFonts w:ascii="MS Gothic" w:eastAsia="MS Gothic" w:hAnsi="MS Gothic" w:cs="MS Gothic"/>
      <w:sz w:val="8"/>
      <w:szCs w:val="8"/>
      <w:shd w:val="clear" w:color="auto" w:fill="FFFFFF"/>
    </w:rPr>
  </w:style>
  <w:style w:type="character" w:customStyle="1" w:styleId="Bodytext25">
    <w:name w:val="Body text (25)_"/>
    <w:basedOn w:val="Domylnaczcionkaakapitu"/>
    <w:link w:val="Bodytext250"/>
    <w:rsid w:val="002C3EC4"/>
    <w:rPr>
      <w:rFonts w:ascii="MS Gothic" w:eastAsia="MS Gothic" w:hAnsi="MS Gothic" w:cs="MS Gothic"/>
      <w:sz w:val="8"/>
      <w:szCs w:val="8"/>
      <w:shd w:val="clear" w:color="auto" w:fill="FFFFFF"/>
    </w:rPr>
  </w:style>
  <w:style w:type="character" w:customStyle="1" w:styleId="Bodytext27">
    <w:name w:val="Body text (27)_"/>
    <w:basedOn w:val="Domylnaczcionkaakapitu"/>
    <w:link w:val="Bodytext270"/>
    <w:rsid w:val="002C3EC4"/>
    <w:rPr>
      <w:spacing w:val="10"/>
      <w:sz w:val="21"/>
      <w:szCs w:val="21"/>
      <w:shd w:val="clear" w:color="auto" w:fill="FFFFFF"/>
    </w:rPr>
  </w:style>
  <w:style w:type="character" w:customStyle="1" w:styleId="Bodytext28">
    <w:name w:val="Body text (28)_"/>
    <w:basedOn w:val="Domylnaczcionkaakapitu"/>
    <w:link w:val="Bodytext280"/>
    <w:rsid w:val="002C3EC4"/>
    <w:rPr>
      <w:sz w:val="8"/>
      <w:szCs w:val="8"/>
      <w:shd w:val="clear" w:color="auto" w:fill="FFFFFF"/>
    </w:rPr>
  </w:style>
  <w:style w:type="character" w:customStyle="1" w:styleId="Bodytext29">
    <w:name w:val="Body text (29)_"/>
    <w:basedOn w:val="Domylnaczcionkaakapitu"/>
    <w:link w:val="Bodytext290"/>
    <w:rsid w:val="002C3EC4"/>
    <w:rPr>
      <w:sz w:val="9"/>
      <w:szCs w:val="9"/>
      <w:shd w:val="clear" w:color="auto" w:fill="FFFFFF"/>
    </w:rPr>
  </w:style>
  <w:style w:type="character" w:customStyle="1" w:styleId="Bodytext300">
    <w:name w:val="Body text (30)_"/>
    <w:basedOn w:val="Domylnaczcionkaakapitu"/>
    <w:link w:val="Bodytext301"/>
    <w:rsid w:val="002C3EC4"/>
    <w:rPr>
      <w:rFonts w:ascii="Candara" w:eastAsia="Candara" w:hAnsi="Candara" w:cs="Candara"/>
      <w:sz w:val="11"/>
      <w:szCs w:val="11"/>
      <w:shd w:val="clear" w:color="auto" w:fill="FFFFFF"/>
    </w:rPr>
  </w:style>
  <w:style w:type="character" w:customStyle="1" w:styleId="Tablecaption2">
    <w:name w:val="Table caption (2)_"/>
    <w:basedOn w:val="Domylnaczcionkaakapitu"/>
    <w:link w:val="Tablecaption20"/>
    <w:rsid w:val="002C3EC4"/>
    <w:rPr>
      <w:sz w:val="23"/>
      <w:szCs w:val="23"/>
      <w:shd w:val="clear" w:color="auto" w:fill="FFFFFF"/>
    </w:rPr>
  </w:style>
  <w:style w:type="character" w:customStyle="1" w:styleId="Bodytext31">
    <w:name w:val="Body text (31)_"/>
    <w:basedOn w:val="Domylnaczcionkaakapitu"/>
    <w:link w:val="Bodytext310"/>
    <w:rsid w:val="002C3EC4"/>
    <w:rPr>
      <w:sz w:val="8"/>
      <w:szCs w:val="8"/>
      <w:shd w:val="clear" w:color="auto" w:fill="FFFFFF"/>
    </w:rPr>
  </w:style>
  <w:style w:type="character" w:customStyle="1" w:styleId="Bodytext32">
    <w:name w:val="Body text (32)_"/>
    <w:basedOn w:val="Domylnaczcionkaakapitu"/>
    <w:link w:val="Bodytext320"/>
    <w:rsid w:val="002C3EC4"/>
    <w:rPr>
      <w:sz w:val="9"/>
      <w:szCs w:val="9"/>
      <w:shd w:val="clear" w:color="auto" w:fill="FFFFFF"/>
    </w:rPr>
  </w:style>
  <w:style w:type="character" w:customStyle="1" w:styleId="BodytextSpacing1pt">
    <w:name w:val="Body text + Spacing 1 pt"/>
    <w:basedOn w:val="Bodytext"/>
    <w:rsid w:val="002C3EC4"/>
    <w:rPr>
      <w:rFonts w:ascii="Times New Roman" w:eastAsia="Times New Roman" w:hAnsi="Times New Roman" w:cs="Times New Roman"/>
      <w:b w:val="0"/>
      <w:bCs w:val="0"/>
      <w:i w:val="0"/>
      <w:iCs w:val="0"/>
      <w:smallCaps w:val="0"/>
      <w:strike w:val="0"/>
      <w:spacing w:val="30"/>
      <w:sz w:val="23"/>
      <w:szCs w:val="23"/>
    </w:rPr>
  </w:style>
  <w:style w:type="character" w:customStyle="1" w:styleId="Heading12">
    <w:name w:val="Heading #1 (2)_"/>
    <w:basedOn w:val="Domylnaczcionkaakapitu"/>
    <w:rsid w:val="002C3EC4"/>
    <w:rPr>
      <w:rFonts w:ascii="Times New Roman" w:eastAsia="Times New Roman" w:hAnsi="Times New Roman" w:cs="Times New Roman"/>
      <w:b w:val="0"/>
      <w:bCs w:val="0"/>
      <w:i w:val="0"/>
      <w:iCs w:val="0"/>
      <w:smallCaps w:val="0"/>
      <w:strike w:val="0"/>
      <w:spacing w:val="0"/>
      <w:sz w:val="23"/>
      <w:szCs w:val="23"/>
    </w:rPr>
  </w:style>
  <w:style w:type="character" w:customStyle="1" w:styleId="Heading120">
    <w:name w:val="Heading #1 (2)"/>
    <w:basedOn w:val="Heading12"/>
    <w:rsid w:val="002C3EC4"/>
    <w:rPr>
      <w:rFonts w:ascii="Times New Roman" w:eastAsia="Times New Roman" w:hAnsi="Times New Roman" w:cs="Times New Roman"/>
      <w:b w:val="0"/>
      <w:bCs w:val="0"/>
      <w:i w:val="0"/>
      <w:iCs w:val="0"/>
      <w:smallCaps w:val="0"/>
      <w:strike w:val="0"/>
      <w:spacing w:val="0"/>
      <w:sz w:val="23"/>
      <w:szCs w:val="23"/>
    </w:rPr>
  </w:style>
  <w:style w:type="paragraph" w:customStyle="1" w:styleId="Bodytext50">
    <w:name w:val="Body text (5)"/>
    <w:basedOn w:val="Normalny"/>
    <w:link w:val="Bodytext5"/>
    <w:rsid w:val="002C3EC4"/>
    <w:pPr>
      <w:shd w:val="clear" w:color="auto" w:fill="FFFFFF"/>
      <w:spacing w:line="0" w:lineRule="atLeast"/>
    </w:pPr>
    <w:rPr>
      <w:sz w:val="8"/>
      <w:szCs w:val="8"/>
      <w:lang w:val="en-US" w:eastAsia="en-US"/>
    </w:rPr>
  </w:style>
  <w:style w:type="paragraph" w:customStyle="1" w:styleId="Bodytext60">
    <w:name w:val="Body text (6)"/>
    <w:basedOn w:val="Normalny"/>
    <w:link w:val="Bodytext6"/>
    <w:rsid w:val="002C3EC4"/>
    <w:pPr>
      <w:shd w:val="clear" w:color="auto" w:fill="FFFFFF"/>
      <w:spacing w:line="0" w:lineRule="atLeast"/>
    </w:pPr>
    <w:rPr>
      <w:sz w:val="8"/>
      <w:szCs w:val="8"/>
      <w:lang w:val="en-US" w:eastAsia="en-US"/>
    </w:rPr>
  </w:style>
  <w:style w:type="paragraph" w:customStyle="1" w:styleId="Bodytext40">
    <w:name w:val="Body text (4)"/>
    <w:basedOn w:val="Normalny"/>
    <w:link w:val="Bodytext4"/>
    <w:rsid w:val="002C3EC4"/>
    <w:pPr>
      <w:shd w:val="clear" w:color="auto" w:fill="FFFFFF"/>
      <w:spacing w:line="0" w:lineRule="atLeast"/>
    </w:pPr>
    <w:rPr>
      <w:sz w:val="8"/>
      <w:szCs w:val="8"/>
      <w:lang w:val="en-US" w:eastAsia="en-US"/>
    </w:rPr>
  </w:style>
  <w:style w:type="paragraph" w:customStyle="1" w:styleId="Bodytext30">
    <w:name w:val="Body text (3)"/>
    <w:basedOn w:val="Normalny"/>
    <w:link w:val="Bodytext3"/>
    <w:rsid w:val="002C3EC4"/>
    <w:pPr>
      <w:shd w:val="clear" w:color="auto" w:fill="FFFFFF"/>
      <w:spacing w:line="0" w:lineRule="atLeast"/>
    </w:pPr>
    <w:rPr>
      <w:sz w:val="20"/>
      <w:szCs w:val="20"/>
      <w:lang w:val="en-US" w:eastAsia="en-US"/>
    </w:rPr>
  </w:style>
  <w:style w:type="paragraph" w:customStyle="1" w:styleId="Bodytext70">
    <w:name w:val="Body text (7)"/>
    <w:basedOn w:val="Normalny"/>
    <w:link w:val="Bodytext7"/>
    <w:rsid w:val="002C3EC4"/>
    <w:pPr>
      <w:shd w:val="clear" w:color="auto" w:fill="FFFFFF"/>
      <w:spacing w:line="0" w:lineRule="atLeast"/>
    </w:pPr>
    <w:rPr>
      <w:sz w:val="8"/>
      <w:szCs w:val="8"/>
      <w:lang w:val="en-US" w:eastAsia="en-US"/>
    </w:rPr>
  </w:style>
  <w:style w:type="paragraph" w:customStyle="1" w:styleId="Bodytext80">
    <w:name w:val="Body text (8)"/>
    <w:basedOn w:val="Normalny"/>
    <w:link w:val="Bodytext8"/>
    <w:rsid w:val="002C3EC4"/>
    <w:pPr>
      <w:shd w:val="clear" w:color="auto" w:fill="FFFFFF"/>
      <w:spacing w:line="0" w:lineRule="atLeast"/>
    </w:pPr>
    <w:rPr>
      <w:sz w:val="8"/>
      <w:szCs w:val="8"/>
      <w:lang w:val="en-US" w:eastAsia="en-US"/>
    </w:rPr>
  </w:style>
  <w:style w:type="paragraph" w:customStyle="1" w:styleId="Bodytext90">
    <w:name w:val="Body text (9)"/>
    <w:basedOn w:val="Normalny"/>
    <w:link w:val="Bodytext9"/>
    <w:rsid w:val="002C3EC4"/>
    <w:pPr>
      <w:shd w:val="clear" w:color="auto" w:fill="FFFFFF"/>
      <w:spacing w:line="0" w:lineRule="atLeast"/>
    </w:pPr>
    <w:rPr>
      <w:sz w:val="8"/>
      <w:szCs w:val="8"/>
      <w:lang w:val="en-US" w:eastAsia="en-US"/>
    </w:rPr>
  </w:style>
  <w:style w:type="paragraph" w:customStyle="1" w:styleId="Bodytext120">
    <w:name w:val="Body text (12)"/>
    <w:basedOn w:val="Normalny"/>
    <w:link w:val="Bodytext12"/>
    <w:rsid w:val="002C3EC4"/>
    <w:pPr>
      <w:shd w:val="clear" w:color="auto" w:fill="FFFFFF"/>
      <w:spacing w:line="0" w:lineRule="atLeast"/>
    </w:pPr>
    <w:rPr>
      <w:sz w:val="9"/>
      <w:szCs w:val="9"/>
      <w:lang w:val="en-US" w:eastAsia="en-US"/>
    </w:rPr>
  </w:style>
  <w:style w:type="paragraph" w:customStyle="1" w:styleId="Bodytext100">
    <w:name w:val="Body text (10)"/>
    <w:basedOn w:val="Normalny"/>
    <w:link w:val="Bodytext10"/>
    <w:rsid w:val="002C3EC4"/>
    <w:pPr>
      <w:shd w:val="clear" w:color="auto" w:fill="FFFFFF"/>
      <w:spacing w:line="0" w:lineRule="atLeast"/>
    </w:pPr>
    <w:rPr>
      <w:sz w:val="8"/>
      <w:szCs w:val="8"/>
      <w:lang w:val="en-US" w:eastAsia="en-US"/>
    </w:rPr>
  </w:style>
  <w:style w:type="paragraph" w:customStyle="1" w:styleId="Bodytext110">
    <w:name w:val="Body text (11)"/>
    <w:basedOn w:val="Normalny"/>
    <w:link w:val="Bodytext11"/>
    <w:rsid w:val="002C3EC4"/>
    <w:pPr>
      <w:shd w:val="clear" w:color="auto" w:fill="FFFFFF"/>
      <w:spacing w:line="0" w:lineRule="atLeast"/>
    </w:pPr>
    <w:rPr>
      <w:sz w:val="8"/>
      <w:szCs w:val="8"/>
      <w:lang w:val="en-US" w:eastAsia="en-US"/>
    </w:rPr>
  </w:style>
  <w:style w:type="paragraph" w:customStyle="1" w:styleId="Bodytext130">
    <w:name w:val="Body text (13)"/>
    <w:basedOn w:val="Normalny"/>
    <w:link w:val="Bodytext13"/>
    <w:rsid w:val="002C3EC4"/>
    <w:pPr>
      <w:shd w:val="clear" w:color="auto" w:fill="FFFFFF"/>
      <w:spacing w:line="0" w:lineRule="atLeast"/>
    </w:pPr>
    <w:rPr>
      <w:sz w:val="9"/>
      <w:szCs w:val="9"/>
      <w:lang w:val="en-US" w:eastAsia="en-US"/>
    </w:rPr>
  </w:style>
  <w:style w:type="paragraph" w:customStyle="1" w:styleId="Bodytext150">
    <w:name w:val="Body text (15)"/>
    <w:basedOn w:val="Normalny"/>
    <w:link w:val="Bodytext15"/>
    <w:rsid w:val="002C3EC4"/>
    <w:pPr>
      <w:shd w:val="clear" w:color="auto" w:fill="FFFFFF"/>
      <w:spacing w:line="0" w:lineRule="atLeast"/>
    </w:pPr>
    <w:rPr>
      <w:sz w:val="9"/>
      <w:szCs w:val="9"/>
      <w:lang w:val="en-US" w:eastAsia="en-US"/>
    </w:rPr>
  </w:style>
  <w:style w:type="paragraph" w:customStyle="1" w:styleId="Bodytext140">
    <w:name w:val="Body text (14)"/>
    <w:basedOn w:val="Normalny"/>
    <w:link w:val="Bodytext14"/>
    <w:rsid w:val="002C3EC4"/>
    <w:pPr>
      <w:shd w:val="clear" w:color="auto" w:fill="FFFFFF"/>
      <w:spacing w:line="0" w:lineRule="atLeast"/>
    </w:pPr>
    <w:rPr>
      <w:sz w:val="8"/>
      <w:szCs w:val="8"/>
      <w:lang w:val="en-US" w:eastAsia="en-US"/>
    </w:rPr>
  </w:style>
  <w:style w:type="paragraph" w:customStyle="1" w:styleId="Bodytext190">
    <w:name w:val="Body text (19)"/>
    <w:basedOn w:val="Normalny"/>
    <w:link w:val="Bodytext19"/>
    <w:rsid w:val="002C3EC4"/>
    <w:pPr>
      <w:shd w:val="clear" w:color="auto" w:fill="FFFFFF"/>
      <w:spacing w:line="0" w:lineRule="atLeast"/>
    </w:pPr>
    <w:rPr>
      <w:sz w:val="9"/>
      <w:szCs w:val="9"/>
      <w:lang w:val="en-US" w:eastAsia="en-US"/>
    </w:rPr>
  </w:style>
  <w:style w:type="paragraph" w:customStyle="1" w:styleId="Bodytext180">
    <w:name w:val="Body text (18)"/>
    <w:basedOn w:val="Normalny"/>
    <w:link w:val="Bodytext18"/>
    <w:rsid w:val="002C3EC4"/>
    <w:pPr>
      <w:shd w:val="clear" w:color="auto" w:fill="FFFFFF"/>
      <w:spacing w:line="0" w:lineRule="atLeast"/>
    </w:pPr>
    <w:rPr>
      <w:sz w:val="14"/>
      <w:szCs w:val="14"/>
      <w:lang w:val="en-US" w:eastAsia="en-US"/>
    </w:rPr>
  </w:style>
  <w:style w:type="paragraph" w:customStyle="1" w:styleId="Bodytext160">
    <w:name w:val="Body text (16)"/>
    <w:basedOn w:val="Normalny"/>
    <w:link w:val="Bodytext16"/>
    <w:rsid w:val="002C3EC4"/>
    <w:pPr>
      <w:shd w:val="clear" w:color="auto" w:fill="FFFFFF"/>
      <w:spacing w:line="0" w:lineRule="atLeast"/>
    </w:pPr>
    <w:rPr>
      <w:sz w:val="8"/>
      <w:szCs w:val="8"/>
      <w:lang w:val="en-US" w:eastAsia="en-US"/>
    </w:rPr>
  </w:style>
  <w:style w:type="paragraph" w:customStyle="1" w:styleId="Bodytext170">
    <w:name w:val="Body text (17)"/>
    <w:basedOn w:val="Normalny"/>
    <w:link w:val="Bodytext17"/>
    <w:rsid w:val="002C3EC4"/>
    <w:pPr>
      <w:shd w:val="clear" w:color="auto" w:fill="FFFFFF"/>
      <w:spacing w:line="0" w:lineRule="atLeast"/>
    </w:pPr>
    <w:rPr>
      <w:sz w:val="8"/>
      <w:szCs w:val="8"/>
      <w:lang w:val="en-US" w:eastAsia="en-US"/>
    </w:rPr>
  </w:style>
  <w:style w:type="paragraph" w:customStyle="1" w:styleId="Bodytext210">
    <w:name w:val="Body text (21)"/>
    <w:basedOn w:val="Normalny"/>
    <w:link w:val="Bodytext21"/>
    <w:rsid w:val="002C3EC4"/>
    <w:pPr>
      <w:shd w:val="clear" w:color="auto" w:fill="FFFFFF"/>
      <w:spacing w:line="0" w:lineRule="atLeast"/>
    </w:pPr>
    <w:rPr>
      <w:sz w:val="9"/>
      <w:szCs w:val="9"/>
      <w:lang w:val="en-US" w:eastAsia="en-US"/>
    </w:rPr>
  </w:style>
  <w:style w:type="paragraph" w:customStyle="1" w:styleId="Bodytext201">
    <w:name w:val="Body text (20)"/>
    <w:basedOn w:val="Normalny"/>
    <w:link w:val="Bodytext200"/>
    <w:rsid w:val="002C3EC4"/>
    <w:pPr>
      <w:shd w:val="clear" w:color="auto" w:fill="FFFFFF"/>
      <w:spacing w:before="60" w:line="0" w:lineRule="atLeast"/>
    </w:pPr>
    <w:rPr>
      <w:sz w:val="11"/>
      <w:szCs w:val="11"/>
      <w:lang w:val="en-US" w:eastAsia="en-US"/>
    </w:rPr>
  </w:style>
  <w:style w:type="paragraph" w:customStyle="1" w:styleId="Bodytext220">
    <w:name w:val="Body text (22)"/>
    <w:basedOn w:val="Normalny"/>
    <w:link w:val="Bodytext22"/>
    <w:rsid w:val="002C3EC4"/>
    <w:pPr>
      <w:shd w:val="clear" w:color="auto" w:fill="FFFFFF"/>
      <w:spacing w:line="0" w:lineRule="atLeast"/>
    </w:pPr>
    <w:rPr>
      <w:sz w:val="8"/>
      <w:szCs w:val="8"/>
      <w:lang w:val="en-US" w:eastAsia="en-US"/>
    </w:rPr>
  </w:style>
  <w:style w:type="paragraph" w:customStyle="1" w:styleId="Bodytext240">
    <w:name w:val="Body text (24)"/>
    <w:basedOn w:val="Normalny"/>
    <w:link w:val="Bodytext24"/>
    <w:rsid w:val="002C3EC4"/>
    <w:pPr>
      <w:shd w:val="clear" w:color="auto" w:fill="FFFFFF"/>
      <w:spacing w:line="0" w:lineRule="atLeast"/>
      <w:jc w:val="both"/>
    </w:pPr>
    <w:rPr>
      <w:rFonts w:ascii="MS Gothic" w:eastAsia="MS Gothic" w:hAnsi="MS Gothic" w:cs="MS Gothic"/>
      <w:sz w:val="8"/>
      <w:szCs w:val="8"/>
      <w:lang w:val="en-US" w:eastAsia="en-US"/>
    </w:rPr>
  </w:style>
  <w:style w:type="paragraph" w:customStyle="1" w:styleId="Bodytext260">
    <w:name w:val="Body text (26)"/>
    <w:basedOn w:val="Normalny"/>
    <w:link w:val="Bodytext26"/>
    <w:rsid w:val="002C3EC4"/>
    <w:pPr>
      <w:shd w:val="clear" w:color="auto" w:fill="FFFFFF"/>
      <w:spacing w:line="0" w:lineRule="atLeast"/>
    </w:pPr>
    <w:rPr>
      <w:rFonts w:ascii="MS Gothic" w:eastAsia="MS Gothic" w:hAnsi="MS Gothic" w:cs="MS Gothic"/>
      <w:sz w:val="8"/>
      <w:szCs w:val="8"/>
      <w:lang w:val="en-US" w:eastAsia="en-US"/>
    </w:rPr>
  </w:style>
  <w:style w:type="paragraph" w:customStyle="1" w:styleId="Bodytext250">
    <w:name w:val="Body text (25)"/>
    <w:basedOn w:val="Normalny"/>
    <w:link w:val="Bodytext25"/>
    <w:rsid w:val="002C3EC4"/>
    <w:pPr>
      <w:shd w:val="clear" w:color="auto" w:fill="FFFFFF"/>
      <w:spacing w:line="0" w:lineRule="atLeast"/>
    </w:pPr>
    <w:rPr>
      <w:rFonts w:ascii="MS Gothic" w:eastAsia="MS Gothic" w:hAnsi="MS Gothic" w:cs="MS Gothic"/>
      <w:sz w:val="8"/>
      <w:szCs w:val="8"/>
      <w:lang w:val="en-US" w:eastAsia="en-US"/>
    </w:rPr>
  </w:style>
  <w:style w:type="paragraph" w:customStyle="1" w:styleId="Bodytext270">
    <w:name w:val="Body text (27)"/>
    <w:basedOn w:val="Normalny"/>
    <w:link w:val="Bodytext27"/>
    <w:rsid w:val="002C3EC4"/>
    <w:pPr>
      <w:shd w:val="clear" w:color="auto" w:fill="FFFFFF"/>
      <w:spacing w:line="274" w:lineRule="exact"/>
      <w:jc w:val="both"/>
    </w:pPr>
    <w:rPr>
      <w:spacing w:val="10"/>
      <w:sz w:val="21"/>
      <w:szCs w:val="21"/>
      <w:lang w:val="en-US" w:eastAsia="en-US"/>
    </w:rPr>
  </w:style>
  <w:style w:type="paragraph" w:customStyle="1" w:styleId="Bodytext280">
    <w:name w:val="Body text (28)"/>
    <w:basedOn w:val="Normalny"/>
    <w:link w:val="Bodytext28"/>
    <w:rsid w:val="002C3EC4"/>
    <w:pPr>
      <w:shd w:val="clear" w:color="auto" w:fill="FFFFFF"/>
      <w:spacing w:line="0" w:lineRule="atLeast"/>
      <w:jc w:val="both"/>
    </w:pPr>
    <w:rPr>
      <w:sz w:val="8"/>
      <w:szCs w:val="8"/>
      <w:lang w:val="en-US" w:eastAsia="en-US"/>
    </w:rPr>
  </w:style>
  <w:style w:type="paragraph" w:customStyle="1" w:styleId="Bodytext290">
    <w:name w:val="Body text (29)"/>
    <w:basedOn w:val="Normalny"/>
    <w:link w:val="Bodytext29"/>
    <w:rsid w:val="002C3EC4"/>
    <w:pPr>
      <w:shd w:val="clear" w:color="auto" w:fill="FFFFFF"/>
      <w:spacing w:line="0" w:lineRule="atLeast"/>
    </w:pPr>
    <w:rPr>
      <w:sz w:val="9"/>
      <w:szCs w:val="9"/>
      <w:lang w:val="en-US" w:eastAsia="en-US"/>
    </w:rPr>
  </w:style>
  <w:style w:type="paragraph" w:customStyle="1" w:styleId="Bodytext301">
    <w:name w:val="Body text (30)"/>
    <w:basedOn w:val="Normalny"/>
    <w:link w:val="Bodytext300"/>
    <w:rsid w:val="002C3EC4"/>
    <w:pPr>
      <w:shd w:val="clear" w:color="auto" w:fill="FFFFFF"/>
      <w:spacing w:after="60" w:line="0" w:lineRule="atLeast"/>
    </w:pPr>
    <w:rPr>
      <w:rFonts w:ascii="Candara" w:eastAsia="Candara" w:hAnsi="Candara" w:cs="Candara"/>
      <w:sz w:val="11"/>
      <w:szCs w:val="11"/>
      <w:lang w:val="en-US" w:eastAsia="en-US"/>
    </w:rPr>
  </w:style>
  <w:style w:type="paragraph" w:customStyle="1" w:styleId="Tablecaption20">
    <w:name w:val="Table caption (2)"/>
    <w:basedOn w:val="Normalny"/>
    <w:link w:val="Tablecaption2"/>
    <w:rsid w:val="002C3EC4"/>
    <w:pPr>
      <w:shd w:val="clear" w:color="auto" w:fill="FFFFFF"/>
      <w:spacing w:line="0" w:lineRule="atLeast"/>
    </w:pPr>
    <w:rPr>
      <w:sz w:val="23"/>
      <w:szCs w:val="23"/>
      <w:lang w:val="en-US" w:eastAsia="en-US"/>
    </w:rPr>
  </w:style>
  <w:style w:type="paragraph" w:customStyle="1" w:styleId="Bodytext310">
    <w:name w:val="Body text (31)"/>
    <w:basedOn w:val="Normalny"/>
    <w:link w:val="Bodytext31"/>
    <w:rsid w:val="002C3EC4"/>
    <w:pPr>
      <w:shd w:val="clear" w:color="auto" w:fill="FFFFFF"/>
      <w:spacing w:line="0" w:lineRule="atLeast"/>
    </w:pPr>
    <w:rPr>
      <w:sz w:val="8"/>
      <w:szCs w:val="8"/>
      <w:lang w:val="en-US" w:eastAsia="en-US"/>
    </w:rPr>
  </w:style>
  <w:style w:type="paragraph" w:customStyle="1" w:styleId="Bodytext320">
    <w:name w:val="Body text (32)"/>
    <w:basedOn w:val="Normalny"/>
    <w:link w:val="Bodytext32"/>
    <w:rsid w:val="002C3EC4"/>
    <w:pPr>
      <w:shd w:val="clear" w:color="auto" w:fill="FFFFFF"/>
      <w:spacing w:line="0" w:lineRule="atLeast"/>
    </w:pPr>
    <w:rPr>
      <w:sz w:val="9"/>
      <w:szCs w:val="9"/>
      <w:lang w:val="en-US" w:eastAsia="en-US"/>
    </w:rPr>
  </w:style>
  <w:style w:type="paragraph" w:customStyle="1" w:styleId="Standard">
    <w:name w:val="Standard"/>
    <w:rsid w:val="002C3EC4"/>
    <w:pPr>
      <w:widowControl w:val="0"/>
      <w:suppressAutoHyphens/>
      <w:autoSpaceDN w:val="0"/>
      <w:spacing w:line="283" w:lineRule="exact"/>
      <w:jc w:val="both"/>
      <w:textAlignment w:val="baseline"/>
    </w:pPr>
    <w:rPr>
      <w:rFonts w:ascii="Arial" w:eastAsia="Arial Unicode MS" w:hAnsi="Arial" w:cs="Tahoma"/>
      <w:kern w:val="3"/>
      <w:szCs w:val="24"/>
      <w:lang w:val="pl-PL" w:eastAsia="pl-PL"/>
    </w:rPr>
  </w:style>
  <w:style w:type="numbering" w:customStyle="1" w:styleId="WW8Num15">
    <w:name w:val="WW8Num15"/>
    <w:basedOn w:val="Bezlisty"/>
    <w:rsid w:val="002C3EC4"/>
    <w:pPr>
      <w:numPr>
        <w:numId w:val="15"/>
      </w:numPr>
    </w:pPr>
  </w:style>
  <w:style w:type="numbering" w:customStyle="1" w:styleId="WW8Num23">
    <w:name w:val="WW8Num23"/>
    <w:basedOn w:val="Bezlisty"/>
    <w:rsid w:val="002C3EC4"/>
    <w:pPr>
      <w:numPr>
        <w:numId w:val="16"/>
      </w:numPr>
    </w:pPr>
  </w:style>
  <w:style w:type="numbering" w:customStyle="1" w:styleId="WW8Num26">
    <w:name w:val="WW8Num26"/>
    <w:basedOn w:val="Bezlisty"/>
    <w:rsid w:val="002C3EC4"/>
    <w:pPr>
      <w:numPr>
        <w:numId w:val="17"/>
      </w:numPr>
    </w:pPr>
  </w:style>
  <w:style w:type="numbering" w:customStyle="1" w:styleId="WW8Num6">
    <w:name w:val="WW8Num6"/>
    <w:basedOn w:val="Bezlisty"/>
    <w:rsid w:val="002C3EC4"/>
    <w:pPr>
      <w:numPr>
        <w:numId w:val="18"/>
      </w:numPr>
    </w:pPr>
  </w:style>
  <w:style w:type="character" w:customStyle="1" w:styleId="Teksttreci2Tahoma11pt">
    <w:name w:val="Tekst treści (2) + Tahoma;11 pt"/>
    <w:rsid w:val="002C3EC4"/>
    <w:rPr>
      <w:rFonts w:ascii="Tahoma" w:eastAsia="Tahoma" w:hAnsi="Tahoma" w:cs="Tahoma"/>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Pogrubienie3">
    <w:name w:val="Tekst treści + Pogrubienie3"/>
    <w:basedOn w:val="Teksttreci"/>
    <w:uiPriority w:val="99"/>
    <w:rsid w:val="002C3EC4"/>
    <w:rPr>
      <w:rFonts w:ascii="Arial" w:hAnsi="Arial" w:cs="Arial"/>
      <w:b/>
      <w:bCs/>
      <w:sz w:val="20"/>
      <w:szCs w:val="20"/>
      <w:u w:val="none"/>
      <w:shd w:val="clear" w:color="auto" w:fill="FFFFFF"/>
    </w:rPr>
  </w:style>
  <w:style w:type="paragraph" w:styleId="Tekstprzypisukocowego">
    <w:name w:val="endnote text"/>
    <w:basedOn w:val="Normalny"/>
    <w:link w:val="TekstprzypisukocowegoZnak"/>
    <w:semiHidden/>
    <w:unhideWhenUsed/>
    <w:rsid w:val="002C3EC4"/>
    <w:rPr>
      <w:sz w:val="20"/>
      <w:szCs w:val="20"/>
    </w:rPr>
  </w:style>
  <w:style w:type="character" w:customStyle="1" w:styleId="TekstprzypisukocowegoZnak">
    <w:name w:val="Tekst przypisu końcowego Znak"/>
    <w:basedOn w:val="Domylnaczcionkaakapitu"/>
    <w:link w:val="Tekstprzypisukocowego"/>
    <w:semiHidden/>
    <w:rsid w:val="002C3EC4"/>
    <w:rPr>
      <w:lang w:val="pl-PL" w:eastAsia="pl-PL"/>
    </w:rPr>
  </w:style>
  <w:style w:type="character" w:styleId="Odwoanieprzypisukocowego">
    <w:name w:val="endnote reference"/>
    <w:basedOn w:val="Domylnaczcionkaakapitu"/>
    <w:semiHidden/>
    <w:unhideWhenUsed/>
    <w:rsid w:val="002C3EC4"/>
    <w:rPr>
      <w:vertAlign w:val="superscript"/>
    </w:rPr>
  </w:style>
  <w:style w:type="character" w:customStyle="1" w:styleId="Teksttreci3">
    <w:name w:val="Tekst treści (3)_"/>
    <w:basedOn w:val="Domylnaczcionkaakapitu"/>
    <w:link w:val="Teksttreci31"/>
    <w:uiPriority w:val="99"/>
    <w:rsid w:val="008C44A2"/>
    <w:rPr>
      <w:sz w:val="22"/>
      <w:szCs w:val="22"/>
      <w:shd w:val="clear" w:color="auto" w:fill="FFFFFF"/>
    </w:rPr>
  </w:style>
  <w:style w:type="character" w:customStyle="1" w:styleId="Teksttreci32">
    <w:name w:val="Tekst treści (3)2"/>
    <w:basedOn w:val="Teksttreci3"/>
    <w:uiPriority w:val="99"/>
    <w:rsid w:val="008C44A2"/>
    <w:rPr>
      <w:sz w:val="22"/>
      <w:szCs w:val="22"/>
      <w:shd w:val="clear" w:color="auto" w:fill="FFFFFF"/>
    </w:rPr>
  </w:style>
  <w:style w:type="paragraph" w:customStyle="1" w:styleId="Teksttreci31">
    <w:name w:val="Tekst treści (3)1"/>
    <w:basedOn w:val="Normalny"/>
    <w:link w:val="Teksttreci3"/>
    <w:uiPriority w:val="99"/>
    <w:rsid w:val="008C44A2"/>
    <w:pPr>
      <w:widowControl w:val="0"/>
      <w:shd w:val="clear" w:color="auto" w:fill="FFFFFF"/>
      <w:spacing w:line="240" w:lineRule="atLeast"/>
    </w:pPr>
    <w:rPr>
      <w:sz w:val="22"/>
      <w:szCs w:val="22"/>
      <w:lang w:val="en-US" w:eastAsia="en-US"/>
    </w:rPr>
  </w:style>
  <w:style w:type="character" w:customStyle="1" w:styleId="Teksttreci105pt1">
    <w:name w:val="Tekst treści + 10.5 pt1"/>
    <w:aliases w:val="Kursywa1,Skalowanie 100%2"/>
    <w:basedOn w:val="Teksttreci"/>
    <w:uiPriority w:val="99"/>
    <w:rsid w:val="001614D8"/>
    <w:rPr>
      <w:rFonts w:ascii="Arial" w:hAnsi="Arial" w:cs="Arial"/>
      <w:i/>
      <w:iCs/>
      <w:w w:val="100"/>
      <w:sz w:val="21"/>
      <w:szCs w:val="21"/>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26634">
      <w:bodyDiv w:val="1"/>
      <w:marLeft w:val="0"/>
      <w:marRight w:val="0"/>
      <w:marTop w:val="0"/>
      <w:marBottom w:val="0"/>
      <w:divBdr>
        <w:top w:val="none" w:sz="0" w:space="0" w:color="auto"/>
        <w:left w:val="none" w:sz="0" w:space="0" w:color="auto"/>
        <w:bottom w:val="none" w:sz="0" w:space="0" w:color="auto"/>
        <w:right w:val="none" w:sz="0" w:space="0" w:color="auto"/>
      </w:divBdr>
    </w:div>
    <w:div w:id="558974375">
      <w:bodyDiv w:val="1"/>
      <w:marLeft w:val="0"/>
      <w:marRight w:val="0"/>
      <w:marTop w:val="0"/>
      <w:marBottom w:val="0"/>
      <w:divBdr>
        <w:top w:val="none" w:sz="0" w:space="0" w:color="auto"/>
        <w:left w:val="none" w:sz="0" w:space="0" w:color="auto"/>
        <w:bottom w:val="none" w:sz="0" w:space="0" w:color="auto"/>
        <w:right w:val="none" w:sz="0" w:space="0" w:color="auto"/>
      </w:divBdr>
    </w:div>
    <w:div w:id="671032341">
      <w:bodyDiv w:val="1"/>
      <w:marLeft w:val="0"/>
      <w:marRight w:val="0"/>
      <w:marTop w:val="0"/>
      <w:marBottom w:val="0"/>
      <w:divBdr>
        <w:top w:val="none" w:sz="0" w:space="0" w:color="auto"/>
        <w:left w:val="none" w:sz="0" w:space="0" w:color="auto"/>
        <w:bottom w:val="none" w:sz="0" w:space="0" w:color="auto"/>
        <w:right w:val="none" w:sz="0" w:space="0" w:color="auto"/>
      </w:divBdr>
    </w:div>
    <w:div w:id="722220166">
      <w:bodyDiv w:val="1"/>
      <w:marLeft w:val="0"/>
      <w:marRight w:val="0"/>
      <w:marTop w:val="0"/>
      <w:marBottom w:val="0"/>
      <w:divBdr>
        <w:top w:val="none" w:sz="0" w:space="0" w:color="auto"/>
        <w:left w:val="none" w:sz="0" w:space="0" w:color="auto"/>
        <w:bottom w:val="none" w:sz="0" w:space="0" w:color="auto"/>
        <w:right w:val="none" w:sz="0" w:space="0" w:color="auto"/>
      </w:divBdr>
    </w:div>
    <w:div w:id="1064327643">
      <w:bodyDiv w:val="1"/>
      <w:marLeft w:val="0"/>
      <w:marRight w:val="0"/>
      <w:marTop w:val="0"/>
      <w:marBottom w:val="0"/>
      <w:divBdr>
        <w:top w:val="none" w:sz="0" w:space="0" w:color="auto"/>
        <w:left w:val="none" w:sz="0" w:space="0" w:color="auto"/>
        <w:bottom w:val="none" w:sz="0" w:space="0" w:color="auto"/>
        <w:right w:val="none" w:sz="0" w:space="0" w:color="auto"/>
      </w:divBdr>
    </w:div>
    <w:div w:id="1526792213">
      <w:bodyDiv w:val="1"/>
      <w:marLeft w:val="0"/>
      <w:marRight w:val="0"/>
      <w:marTop w:val="0"/>
      <w:marBottom w:val="0"/>
      <w:divBdr>
        <w:top w:val="none" w:sz="0" w:space="0" w:color="auto"/>
        <w:left w:val="none" w:sz="0" w:space="0" w:color="auto"/>
        <w:bottom w:val="none" w:sz="0" w:space="0" w:color="auto"/>
        <w:right w:val="none" w:sz="0" w:space="0" w:color="auto"/>
      </w:divBdr>
    </w:div>
    <w:div w:id="1659337799">
      <w:bodyDiv w:val="1"/>
      <w:marLeft w:val="0"/>
      <w:marRight w:val="0"/>
      <w:marTop w:val="0"/>
      <w:marBottom w:val="0"/>
      <w:divBdr>
        <w:top w:val="none" w:sz="0" w:space="0" w:color="auto"/>
        <w:left w:val="none" w:sz="0" w:space="0" w:color="auto"/>
        <w:bottom w:val="none" w:sz="0" w:space="0" w:color="auto"/>
        <w:right w:val="none" w:sz="0" w:space="0" w:color="auto"/>
      </w:divBdr>
    </w:div>
    <w:div w:id="1663045039">
      <w:bodyDiv w:val="1"/>
      <w:marLeft w:val="0"/>
      <w:marRight w:val="0"/>
      <w:marTop w:val="0"/>
      <w:marBottom w:val="0"/>
      <w:divBdr>
        <w:top w:val="none" w:sz="0" w:space="0" w:color="auto"/>
        <w:left w:val="none" w:sz="0" w:space="0" w:color="auto"/>
        <w:bottom w:val="none" w:sz="0" w:space="0" w:color="auto"/>
        <w:right w:val="none" w:sz="0" w:space="0" w:color="auto"/>
      </w:divBdr>
    </w:div>
    <w:div w:id="173450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zeczenia.nsa.gov.pl/cbo/query"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sip.legalis.pl/document-view.seam?documentId=mfrxilrtg4ytiobyg42taltqmfyc4njtgyytgojqha" TargetMode="External"/><Relationship Id="rId4" Type="http://schemas.microsoft.com/office/2007/relationships/stylesWithEffects" Target="stylesWithEffects.xml"/><Relationship Id="rId9" Type="http://schemas.openxmlformats.org/officeDocument/2006/relationships/hyperlink" Target="https://sip.legalis.pl/document-view.seam?documentId=mfrxilrtg4ytiobyg42taltqmfyc4njtgyytgojqh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3FB48-5584-4AC2-ADA7-496E0AC19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7461</Words>
  <Characters>44768</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52125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Marcin Lisiecki</cp:lastModifiedBy>
  <cp:revision>2</cp:revision>
  <cp:lastPrinted>2022-03-10T09:06:00Z</cp:lastPrinted>
  <dcterms:created xsi:type="dcterms:W3CDTF">2022-03-22T11:00:00Z</dcterms:created>
  <dcterms:modified xsi:type="dcterms:W3CDTF">2022-03-22T11:00:00Z</dcterms:modified>
</cp:coreProperties>
</file>