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342ED" w14:textId="77777777" w:rsidR="001E5281" w:rsidRPr="00256D9D" w:rsidRDefault="00F12B53" w:rsidP="00F12B53">
      <w:pPr>
        <w:pStyle w:val="Default"/>
        <w:jc w:val="right"/>
        <w:rPr>
          <w:rFonts w:ascii="Arial" w:hAnsi="Arial" w:cs="Arial"/>
          <w:b/>
          <w:bCs/>
          <w:sz w:val="22"/>
          <w:szCs w:val="22"/>
        </w:rPr>
      </w:pPr>
      <w:r w:rsidRPr="00256D9D">
        <w:rPr>
          <w:rFonts w:ascii="Arial" w:hAnsi="Arial" w:cs="Arial"/>
          <w:b/>
          <w:bCs/>
          <w:sz w:val="22"/>
          <w:szCs w:val="22"/>
        </w:rPr>
        <w:t>Załącznik nr 1</w:t>
      </w:r>
    </w:p>
    <w:p w14:paraId="0B5B3DCA" w14:textId="77777777" w:rsidR="004C56AE" w:rsidRPr="00256D9D" w:rsidRDefault="004C56AE" w:rsidP="008D5896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465E30FE" w14:textId="77777777" w:rsidR="004C56AE" w:rsidRPr="00256D9D" w:rsidRDefault="004C56AE" w:rsidP="008D5896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268A6C79" w14:textId="77777777" w:rsidR="008D5896" w:rsidRPr="00256D9D" w:rsidRDefault="00E939BB" w:rsidP="008D5896">
      <w:pPr>
        <w:pStyle w:val="Default"/>
        <w:rPr>
          <w:rFonts w:ascii="Arial" w:hAnsi="Arial" w:cs="Arial"/>
          <w:sz w:val="22"/>
          <w:szCs w:val="22"/>
        </w:rPr>
      </w:pPr>
      <w:r w:rsidRPr="00256D9D">
        <w:rPr>
          <w:rFonts w:ascii="Arial" w:hAnsi="Arial" w:cs="Arial"/>
          <w:b/>
          <w:bCs/>
          <w:sz w:val="22"/>
          <w:szCs w:val="22"/>
        </w:rPr>
        <w:t>O</w:t>
      </w:r>
      <w:r w:rsidR="008D5896" w:rsidRPr="00256D9D">
        <w:rPr>
          <w:rFonts w:ascii="Arial" w:hAnsi="Arial" w:cs="Arial"/>
          <w:b/>
          <w:bCs/>
          <w:sz w:val="22"/>
          <w:szCs w:val="22"/>
        </w:rPr>
        <w:t xml:space="preserve">pis przedmiotu zamówienia </w:t>
      </w:r>
    </w:p>
    <w:p w14:paraId="27701C86" w14:textId="77777777" w:rsidR="004C56AE" w:rsidRPr="00256D9D" w:rsidRDefault="004C56AE" w:rsidP="008D5896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3030DDC" w14:textId="52EDD792" w:rsidR="00E849AC" w:rsidRPr="00D64665" w:rsidRDefault="00E849AC" w:rsidP="00E849AC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D64665">
        <w:rPr>
          <w:rFonts w:ascii="Arial" w:hAnsi="Arial" w:cs="Arial"/>
        </w:rPr>
        <w:t xml:space="preserve">Przedmiotem zamówienia jest wykonanie </w:t>
      </w:r>
      <w:r w:rsidRPr="00D64665">
        <w:rPr>
          <w:rFonts w:ascii="Arial" w:hAnsi="Arial" w:cs="Arial"/>
          <w:color w:val="000000"/>
        </w:rPr>
        <w:t>ekspertyzy przyrodniczej w ramach projektu nr PO</w:t>
      </w:r>
      <w:r w:rsidR="00D64665" w:rsidRPr="00D64665">
        <w:rPr>
          <w:rFonts w:ascii="Arial" w:hAnsi="Arial" w:cs="Arial"/>
          <w:color w:val="000000"/>
        </w:rPr>
        <w:t>IS.02.04.00-00-0191/16 pn.:</w:t>
      </w:r>
      <w:r w:rsidRPr="00D64665">
        <w:rPr>
          <w:rFonts w:ascii="Arial" w:hAnsi="Arial" w:cs="Arial"/>
          <w:color w:val="000000"/>
        </w:rPr>
        <w:t xml:space="preserve"> </w:t>
      </w:r>
      <w:r w:rsidRPr="00D64665">
        <w:rPr>
          <w:rFonts w:ascii="Arial" w:hAnsi="Arial" w:cs="Arial"/>
          <w:i/>
          <w:color w:val="000000"/>
        </w:rPr>
        <w:t xml:space="preserve">„Inwentaryzacja cennych siedlisk przyrodniczych kraju, gatunków występujących w ich obrębie oraz stworzenie Banku Danych o Zasobach </w:t>
      </w:r>
      <w:r w:rsidRPr="003B0D5D">
        <w:rPr>
          <w:rFonts w:ascii="Arial" w:hAnsi="Arial" w:cs="Arial"/>
          <w:i/>
        </w:rPr>
        <w:t>Przyrodniczych”</w:t>
      </w:r>
      <w:r w:rsidRPr="003B0D5D">
        <w:rPr>
          <w:rFonts w:ascii="Arial" w:hAnsi="Arial" w:cs="Arial"/>
        </w:rPr>
        <w:t xml:space="preserve">  - </w:t>
      </w:r>
      <w:r w:rsidR="00950D25" w:rsidRPr="00950D25">
        <w:rPr>
          <w:rFonts w:ascii="Arial" w:hAnsi="Arial" w:cs="Arial"/>
        </w:rPr>
        <w:t>Inwentaryzacja enklaw obszaru Natura 2000 Łęgi nad Nysą Łużycką PLH080038, Uzupełnienie stan</w:t>
      </w:r>
      <w:r w:rsidR="00941123">
        <w:rPr>
          <w:rFonts w:ascii="Arial" w:hAnsi="Arial" w:cs="Arial"/>
        </w:rPr>
        <w:t>u</w:t>
      </w:r>
      <w:r w:rsidR="00950D25" w:rsidRPr="00950D25">
        <w:rPr>
          <w:rFonts w:ascii="Arial" w:hAnsi="Arial" w:cs="Arial"/>
        </w:rPr>
        <w:t xml:space="preserve"> wiedzy dla obszaru Natura 2000 Ujście Noteci PLH080006. W zakresie zadania: Uzupełnienie stanu wiedzy dla obszaru Natura 2000 Ujście Noteci PLH080006</w:t>
      </w:r>
      <w:r w:rsidR="00955CED" w:rsidRPr="003B0D5D">
        <w:rPr>
          <w:rFonts w:ascii="Arial" w:hAnsi="Arial" w:cs="Arial"/>
        </w:rPr>
        <w:t>.</w:t>
      </w:r>
    </w:p>
    <w:p w14:paraId="773767D7" w14:textId="77777777" w:rsidR="00741BAF" w:rsidRPr="00741BAF" w:rsidRDefault="00741BAF" w:rsidP="00741BAF">
      <w:pPr>
        <w:pStyle w:val="Akapitzlist"/>
        <w:ind w:left="360"/>
        <w:jc w:val="both"/>
        <w:rPr>
          <w:rFonts w:ascii="Arial" w:hAnsi="Arial" w:cs="Arial"/>
          <w:b/>
        </w:rPr>
      </w:pPr>
    </w:p>
    <w:p w14:paraId="2397A8C8" w14:textId="77777777" w:rsidR="00741BAF" w:rsidRDefault="00741BAF" w:rsidP="00E849AC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741BAF">
        <w:rPr>
          <w:rFonts w:ascii="Arial" w:hAnsi="Arial" w:cs="Arial"/>
          <w:b/>
        </w:rPr>
        <w:t>Obszar objęty badaniami</w:t>
      </w:r>
      <w:r>
        <w:rPr>
          <w:rFonts w:ascii="Arial" w:hAnsi="Arial" w:cs="Arial"/>
        </w:rPr>
        <w:t>:</w:t>
      </w:r>
    </w:p>
    <w:p w14:paraId="0C32B5EF" w14:textId="77777777" w:rsidR="00741BAF" w:rsidRDefault="00741BAF" w:rsidP="00E05535">
      <w:pPr>
        <w:pStyle w:val="Akapitzlis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Obszar Natura 2000 </w:t>
      </w:r>
      <w:r w:rsidR="00D64665">
        <w:rPr>
          <w:rFonts w:ascii="Arial" w:hAnsi="Arial" w:cs="Arial"/>
        </w:rPr>
        <w:t>Ujście Noteci PLH</w:t>
      </w:r>
      <w:r w:rsidR="005E4005" w:rsidRPr="005E4005">
        <w:rPr>
          <w:rFonts w:ascii="Arial" w:hAnsi="Arial" w:cs="Arial"/>
        </w:rPr>
        <w:t>080006</w:t>
      </w:r>
      <w:r w:rsidR="005E40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 powierzchni </w:t>
      </w:r>
      <w:r w:rsidR="005E4005" w:rsidRPr="005E4005">
        <w:rPr>
          <w:rFonts w:ascii="Arial" w:hAnsi="Arial" w:cs="Arial"/>
        </w:rPr>
        <w:t>3</w:t>
      </w:r>
      <w:r w:rsidR="005E4005">
        <w:rPr>
          <w:rFonts w:ascii="Arial" w:hAnsi="Arial" w:cs="Arial"/>
        </w:rPr>
        <w:t xml:space="preserve"> </w:t>
      </w:r>
      <w:r w:rsidR="005E4005" w:rsidRPr="005E4005">
        <w:rPr>
          <w:rFonts w:ascii="Arial" w:hAnsi="Arial" w:cs="Arial"/>
        </w:rPr>
        <w:t>994,54</w:t>
      </w:r>
      <w:r>
        <w:rPr>
          <w:rFonts w:ascii="Arial" w:hAnsi="Arial" w:cs="Arial"/>
        </w:rPr>
        <w:t xml:space="preserve">ha. </w:t>
      </w:r>
    </w:p>
    <w:p w14:paraId="107A4AEC" w14:textId="77777777" w:rsidR="00955CED" w:rsidRDefault="00E05535" w:rsidP="00E05535">
      <w:pPr>
        <w:pStyle w:val="Akapitzlis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Wyznaczony rozporządzeniem Ministra Środowiska z dnia </w:t>
      </w:r>
      <w:r w:rsidR="005E4005">
        <w:rPr>
          <w:rFonts w:ascii="Arial" w:hAnsi="Arial" w:cs="Arial"/>
        </w:rPr>
        <w:t>9 lutego</w:t>
      </w:r>
      <w:r>
        <w:rPr>
          <w:rFonts w:ascii="Arial" w:hAnsi="Arial" w:cs="Arial"/>
        </w:rPr>
        <w:t xml:space="preserve"> 2017 r. w sprawie specjalnego obszaru ochrony siedlisk </w:t>
      </w:r>
      <w:r w:rsidR="005E4005" w:rsidRPr="005E4005">
        <w:rPr>
          <w:rFonts w:ascii="Arial" w:hAnsi="Arial" w:cs="Arial"/>
        </w:rPr>
        <w:t xml:space="preserve">Ujście Noteci PLH080006 </w:t>
      </w:r>
      <w:r w:rsidR="00D64665">
        <w:rPr>
          <w:rFonts w:ascii="Arial" w:hAnsi="Arial" w:cs="Arial"/>
        </w:rPr>
        <w:t xml:space="preserve">(Dz. U. </w:t>
      </w:r>
      <w:r>
        <w:rPr>
          <w:rFonts w:ascii="Arial" w:hAnsi="Arial" w:cs="Arial"/>
        </w:rPr>
        <w:t xml:space="preserve">z 2017 r. poz. </w:t>
      </w:r>
      <w:r w:rsidR="005E4005">
        <w:rPr>
          <w:rFonts w:ascii="Arial" w:hAnsi="Arial" w:cs="Arial"/>
        </w:rPr>
        <w:t>545</w:t>
      </w:r>
      <w:r>
        <w:rPr>
          <w:rFonts w:ascii="Arial" w:hAnsi="Arial" w:cs="Arial"/>
        </w:rPr>
        <w:t xml:space="preserve">). </w:t>
      </w:r>
    </w:p>
    <w:p w14:paraId="3E9902F2" w14:textId="77777777" w:rsidR="00E05535" w:rsidRPr="00256D9D" w:rsidRDefault="00E05535" w:rsidP="00955CED">
      <w:pPr>
        <w:pStyle w:val="Akapitzlist"/>
        <w:ind w:left="360"/>
        <w:jc w:val="both"/>
        <w:rPr>
          <w:rFonts w:ascii="Arial" w:hAnsi="Arial" w:cs="Arial"/>
        </w:rPr>
      </w:pPr>
    </w:p>
    <w:p w14:paraId="0F12D522" w14:textId="77777777" w:rsidR="00761162" w:rsidRPr="00741BAF" w:rsidRDefault="00E849AC" w:rsidP="00741BAF">
      <w:pPr>
        <w:pStyle w:val="Akapitzlist"/>
        <w:numPr>
          <w:ilvl w:val="0"/>
          <w:numId w:val="2"/>
        </w:numPr>
        <w:ind w:left="426" w:hanging="426"/>
        <w:rPr>
          <w:rFonts w:ascii="Arial" w:hAnsi="Arial" w:cs="Arial"/>
          <w:b/>
        </w:rPr>
      </w:pPr>
      <w:r w:rsidRPr="00741BAF">
        <w:rPr>
          <w:rFonts w:ascii="Arial" w:hAnsi="Arial" w:cs="Arial"/>
          <w:b/>
        </w:rPr>
        <w:t xml:space="preserve">Wykaz </w:t>
      </w:r>
      <w:r w:rsidR="00271FD6">
        <w:rPr>
          <w:rFonts w:ascii="Arial" w:hAnsi="Arial" w:cs="Arial"/>
          <w:b/>
        </w:rPr>
        <w:t>siedlisk przyrodniczych objętych inwentaryzacją</w:t>
      </w:r>
      <w:r w:rsidR="003256D8">
        <w:rPr>
          <w:rFonts w:ascii="Arial" w:hAnsi="Arial" w:cs="Arial"/>
          <w:b/>
        </w:rPr>
        <w:t xml:space="preserve"> w ramach ekspertyzy przyrodniczej </w:t>
      </w:r>
      <w:r w:rsidR="00741BAF" w:rsidRPr="00E05535">
        <w:rPr>
          <w:rFonts w:ascii="Arial" w:hAnsi="Arial" w:cs="Arial"/>
        </w:rPr>
        <w:t>(dalej</w:t>
      </w:r>
      <w:r w:rsidR="003256D8">
        <w:rPr>
          <w:rFonts w:ascii="Arial" w:hAnsi="Arial" w:cs="Arial"/>
        </w:rPr>
        <w:t xml:space="preserve"> zwanymi</w:t>
      </w:r>
      <w:r w:rsidR="00741BAF" w:rsidRPr="00E05535">
        <w:rPr>
          <w:rFonts w:ascii="Arial" w:hAnsi="Arial" w:cs="Arial"/>
        </w:rPr>
        <w:t>: przedm</w:t>
      </w:r>
      <w:r w:rsidR="003256D8">
        <w:rPr>
          <w:rFonts w:ascii="Arial" w:hAnsi="Arial" w:cs="Arial"/>
        </w:rPr>
        <w:t>iotami</w:t>
      </w:r>
      <w:r w:rsidR="00741BAF" w:rsidRPr="00E05535">
        <w:rPr>
          <w:rFonts w:ascii="Arial" w:hAnsi="Arial" w:cs="Arial"/>
        </w:rPr>
        <w:t xml:space="preserve"> ochrony obszaru):</w:t>
      </w:r>
      <w:r w:rsidR="00955CED" w:rsidRPr="00741BAF">
        <w:rPr>
          <w:rFonts w:ascii="Arial" w:hAnsi="Arial" w:cs="Arial"/>
          <w:b/>
        </w:rPr>
        <w:br/>
      </w:r>
    </w:p>
    <w:p w14:paraId="60873D4F" w14:textId="77777777" w:rsidR="00256D9D" w:rsidRPr="00256D9D" w:rsidRDefault="005E4005" w:rsidP="00256D9D">
      <w:pPr>
        <w:pStyle w:val="Akapitzlist"/>
        <w:numPr>
          <w:ilvl w:val="2"/>
          <w:numId w:val="2"/>
        </w:numPr>
        <w:jc w:val="both"/>
        <w:rPr>
          <w:rFonts w:ascii="Arial" w:hAnsi="Arial" w:cs="Arial"/>
        </w:rPr>
      </w:pPr>
      <w:r w:rsidRPr="005E4005">
        <w:rPr>
          <w:rFonts w:ascii="Arial" w:hAnsi="Arial" w:cs="Arial"/>
        </w:rPr>
        <w:t>6210</w:t>
      </w:r>
      <w:r>
        <w:rPr>
          <w:rFonts w:ascii="Arial" w:hAnsi="Arial" w:cs="Arial"/>
        </w:rPr>
        <w:t xml:space="preserve"> </w:t>
      </w:r>
      <w:r w:rsidRPr="005E4005">
        <w:rPr>
          <w:rFonts w:ascii="Arial" w:hAnsi="Arial" w:cs="Arial"/>
        </w:rPr>
        <w:t>Murawy kserotermiczne (</w:t>
      </w:r>
      <w:proofErr w:type="spellStart"/>
      <w:r w:rsidRPr="005E4005">
        <w:rPr>
          <w:rFonts w:ascii="Arial" w:hAnsi="Arial" w:cs="Arial"/>
        </w:rPr>
        <w:t>Festuco</w:t>
      </w:r>
      <w:proofErr w:type="spellEnd"/>
      <w:r w:rsidRPr="005E4005">
        <w:rPr>
          <w:rFonts w:ascii="Arial" w:hAnsi="Arial" w:cs="Arial"/>
        </w:rPr>
        <w:t>-​</w:t>
      </w:r>
      <w:proofErr w:type="spellStart"/>
      <w:r w:rsidRPr="005E4005">
        <w:rPr>
          <w:rFonts w:ascii="Arial" w:hAnsi="Arial" w:cs="Arial"/>
        </w:rPr>
        <w:t>Brometea</w:t>
      </w:r>
      <w:proofErr w:type="spellEnd"/>
      <w:r w:rsidRPr="005E4005">
        <w:rPr>
          <w:rFonts w:ascii="Arial" w:hAnsi="Arial" w:cs="Arial"/>
        </w:rPr>
        <w:t>)</w:t>
      </w:r>
      <w:r>
        <w:rPr>
          <w:rFonts w:ascii="Arial" w:hAnsi="Arial" w:cs="Arial"/>
        </w:rPr>
        <w:t>;</w:t>
      </w:r>
    </w:p>
    <w:p w14:paraId="3F47F63C" w14:textId="77777777" w:rsidR="005E4005" w:rsidRDefault="005E4005" w:rsidP="00E74AC1">
      <w:pPr>
        <w:pStyle w:val="Akapitzlist"/>
        <w:numPr>
          <w:ilvl w:val="2"/>
          <w:numId w:val="2"/>
        </w:numPr>
        <w:rPr>
          <w:rFonts w:ascii="Arial" w:hAnsi="Arial" w:cs="Arial"/>
        </w:rPr>
      </w:pPr>
      <w:r w:rsidRPr="005E4005">
        <w:rPr>
          <w:rFonts w:ascii="Arial" w:hAnsi="Arial" w:cs="Arial"/>
        </w:rPr>
        <w:t>6440</w:t>
      </w:r>
      <w:r>
        <w:rPr>
          <w:rFonts w:ascii="Arial" w:hAnsi="Arial" w:cs="Arial"/>
        </w:rPr>
        <w:t xml:space="preserve"> </w:t>
      </w:r>
      <w:r w:rsidRPr="005E4005">
        <w:rPr>
          <w:rFonts w:ascii="Arial" w:hAnsi="Arial" w:cs="Arial"/>
        </w:rPr>
        <w:t xml:space="preserve">Łąki </w:t>
      </w:r>
      <w:proofErr w:type="spellStart"/>
      <w:r w:rsidRPr="005E4005">
        <w:rPr>
          <w:rFonts w:ascii="Arial" w:hAnsi="Arial" w:cs="Arial"/>
        </w:rPr>
        <w:t>selernicowe</w:t>
      </w:r>
      <w:proofErr w:type="spellEnd"/>
      <w:r w:rsidRPr="005E4005">
        <w:rPr>
          <w:rFonts w:ascii="Arial" w:hAnsi="Arial" w:cs="Arial"/>
        </w:rPr>
        <w:t xml:space="preserve"> (</w:t>
      </w:r>
      <w:proofErr w:type="spellStart"/>
      <w:r w:rsidRPr="005E4005">
        <w:rPr>
          <w:rFonts w:ascii="Arial" w:hAnsi="Arial" w:cs="Arial"/>
        </w:rPr>
        <w:t>Cnidion</w:t>
      </w:r>
      <w:proofErr w:type="spellEnd"/>
      <w:r w:rsidRPr="005E4005">
        <w:rPr>
          <w:rFonts w:ascii="Arial" w:hAnsi="Arial" w:cs="Arial"/>
        </w:rPr>
        <w:t xml:space="preserve"> </w:t>
      </w:r>
      <w:proofErr w:type="spellStart"/>
      <w:r w:rsidRPr="005E4005">
        <w:rPr>
          <w:rFonts w:ascii="Arial" w:hAnsi="Arial" w:cs="Arial"/>
        </w:rPr>
        <w:t>dubii</w:t>
      </w:r>
      <w:proofErr w:type="spellEnd"/>
      <w:r w:rsidRPr="005E4005">
        <w:rPr>
          <w:rFonts w:ascii="Arial" w:hAnsi="Arial" w:cs="Arial"/>
        </w:rPr>
        <w:t>)</w:t>
      </w:r>
      <w:r>
        <w:rPr>
          <w:rFonts w:ascii="Arial" w:hAnsi="Arial" w:cs="Arial"/>
        </w:rPr>
        <w:t>;</w:t>
      </w:r>
    </w:p>
    <w:p w14:paraId="46BE4346" w14:textId="77777777" w:rsidR="004C56AE" w:rsidRPr="00E74AC1" w:rsidRDefault="005E4005" w:rsidP="00E74AC1">
      <w:pPr>
        <w:pStyle w:val="Akapitzlist"/>
        <w:numPr>
          <w:ilvl w:val="2"/>
          <w:numId w:val="2"/>
        </w:numPr>
        <w:rPr>
          <w:rFonts w:ascii="Arial" w:hAnsi="Arial" w:cs="Arial"/>
        </w:rPr>
      </w:pPr>
      <w:r w:rsidRPr="005E4005">
        <w:rPr>
          <w:rFonts w:ascii="Arial" w:hAnsi="Arial" w:cs="Arial"/>
        </w:rPr>
        <w:t>6430</w:t>
      </w:r>
      <w:r>
        <w:rPr>
          <w:rFonts w:ascii="Arial" w:hAnsi="Arial" w:cs="Arial"/>
        </w:rPr>
        <w:t xml:space="preserve"> </w:t>
      </w:r>
      <w:proofErr w:type="spellStart"/>
      <w:r w:rsidRPr="005E4005">
        <w:rPr>
          <w:rFonts w:ascii="Arial" w:hAnsi="Arial" w:cs="Arial"/>
        </w:rPr>
        <w:t>Ziołorośla</w:t>
      </w:r>
      <w:proofErr w:type="spellEnd"/>
      <w:r w:rsidRPr="005E4005">
        <w:rPr>
          <w:rFonts w:ascii="Arial" w:hAnsi="Arial" w:cs="Arial"/>
        </w:rPr>
        <w:t xml:space="preserve"> g</w:t>
      </w:r>
      <w:r w:rsidR="00D64665">
        <w:rPr>
          <w:rFonts w:ascii="Arial" w:hAnsi="Arial" w:cs="Arial"/>
        </w:rPr>
        <w:t>órskie (</w:t>
      </w:r>
      <w:proofErr w:type="spellStart"/>
      <w:r w:rsidR="00D64665">
        <w:rPr>
          <w:rFonts w:ascii="Arial" w:hAnsi="Arial" w:cs="Arial"/>
        </w:rPr>
        <w:t>Adenostylion</w:t>
      </w:r>
      <w:proofErr w:type="spellEnd"/>
      <w:r w:rsidR="00D64665">
        <w:rPr>
          <w:rFonts w:ascii="Arial" w:hAnsi="Arial" w:cs="Arial"/>
        </w:rPr>
        <w:t xml:space="preserve"> </w:t>
      </w:r>
      <w:proofErr w:type="spellStart"/>
      <w:r w:rsidR="00D64665">
        <w:rPr>
          <w:rFonts w:ascii="Arial" w:hAnsi="Arial" w:cs="Arial"/>
        </w:rPr>
        <w:t>alliariae</w:t>
      </w:r>
      <w:proofErr w:type="spellEnd"/>
      <w:r w:rsidR="00D64665">
        <w:rPr>
          <w:rFonts w:ascii="Arial" w:hAnsi="Arial" w:cs="Arial"/>
        </w:rPr>
        <w:t>)</w:t>
      </w:r>
      <w:r w:rsidRPr="005E4005">
        <w:rPr>
          <w:rFonts w:ascii="Arial" w:hAnsi="Arial" w:cs="Arial"/>
        </w:rPr>
        <w:t xml:space="preserve"> i </w:t>
      </w:r>
      <w:proofErr w:type="spellStart"/>
      <w:r w:rsidRPr="005E4005">
        <w:rPr>
          <w:rFonts w:ascii="Arial" w:hAnsi="Arial" w:cs="Arial"/>
        </w:rPr>
        <w:t>ziołorośla</w:t>
      </w:r>
      <w:proofErr w:type="spellEnd"/>
      <w:r w:rsidRPr="005E4005">
        <w:rPr>
          <w:rFonts w:ascii="Arial" w:hAnsi="Arial" w:cs="Arial"/>
        </w:rPr>
        <w:t xml:space="preserve"> nadrzeczne (</w:t>
      </w:r>
      <w:proofErr w:type="spellStart"/>
      <w:r w:rsidRPr="005E4005">
        <w:rPr>
          <w:rFonts w:ascii="Arial" w:hAnsi="Arial" w:cs="Arial"/>
        </w:rPr>
        <w:t>Convolvuletalia</w:t>
      </w:r>
      <w:proofErr w:type="spellEnd"/>
      <w:r w:rsidRPr="005E4005">
        <w:rPr>
          <w:rFonts w:ascii="Arial" w:hAnsi="Arial" w:cs="Arial"/>
        </w:rPr>
        <w:t xml:space="preserve"> </w:t>
      </w:r>
      <w:proofErr w:type="spellStart"/>
      <w:r w:rsidRPr="005E4005">
        <w:rPr>
          <w:rFonts w:ascii="Arial" w:hAnsi="Arial" w:cs="Arial"/>
        </w:rPr>
        <w:t>sepium</w:t>
      </w:r>
      <w:proofErr w:type="spellEnd"/>
      <w:r w:rsidRPr="005E4005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  <w:r w:rsidR="006B1908" w:rsidRPr="00E74AC1">
        <w:rPr>
          <w:rFonts w:ascii="Arial" w:hAnsi="Arial" w:cs="Arial"/>
        </w:rPr>
        <w:br/>
      </w:r>
    </w:p>
    <w:p w14:paraId="0C27A85A" w14:textId="77777777" w:rsidR="00483907" w:rsidRPr="00483907" w:rsidRDefault="00D3514C" w:rsidP="00483907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256D9D">
        <w:rPr>
          <w:rFonts w:ascii="Arial" w:hAnsi="Arial" w:cs="Arial"/>
          <w:b/>
        </w:rPr>
        <w:t>Podstawa sporządzen</w:t>
      </w:r>
      <w:r w:rsidR="0040260A">
        <w:rPr>
          <w:rFonts w:ascii="Arial" w:hAnsi="Arial" w:cs="Arial"/>
          <w:b/>
        </w:rPr>
        <w:t>ia ekspertyzy przyrodniczej</w:t>
      </w:r>
      <w:r w:rsidRPr="00256D9D">
        <w:rPr>
          <w:rFonts w:ascii="Arial" w:hAnsi="Arial" w:cs="Arial"/>
          <w:b/>
        </w:rPr>
        <w:t>:</w:t>
      </w:r>
    </w:p>
    <w:p w14:paraId="687248F4" w14:textId="77777777" w:rsidR="00D3514C" w:rsidRPr="00256D9D" w:rsidRDefault="00D3514C" w:rsidP="00483907">
      <w:pPr>
        <w:pStyle w:val="Akapitzlist"/>
        <w:ind w:left="360"/>
        <w:jc w:val="both"/>
        <w:rPr>
          <w:rFonts w:ascii="Arial" w:hAnsi="Arial" w:cs="Arial"/>
        </w:rPr>
      </w:pPr>
      <w:r w:rsidRPr="00256D9D">
        <w:rPr>
          <w:rFonts w:ascii="Arial" w:hAnsi="Arial" w:cs="Arial"/>
        </w:rPr>
        <w:t>Dokumentac</w:t>
      </w:r>
      <w:r w:rsidR="0040260A">
        <w:rPr>
          <w:rFonts w:ascii="Arial" w:hAnsi="Arial" w:cs="Arial"/>
        </w:rPr>
        <w:t>ję inwentaryzacji przyrodniczej mającej</w:t>
      </w:r>
      <w:r w:rsidRPr="00256D9D">
        <w:rPr>
          <w:rFonts w:ascii="Arial" w:hAnsi="Arial" w:cs="Arial"/>
        </w:rPr>
        <w:t xml:space="preserve"> na celu uzupełnienie stanu wiedzy </w:t>
      </w:r>
      <w:r w:rsidR="0040260A">
        <w:rPr>
          <w:rFonts w:ascii="Arial" w:hAnsi="Arial" w:cs="Arial"/>
        </w:rPr>
        <w:br/>
      </w:r>
      <w:r w:rsidRPr="00256D9D">
        <w:rPr>
          <w:rFonts w:ascii="Arial" w:hAnsi="Arial" w:cs="Arial"/>
        </w:rPr>
        <w:t>o przedmiotach ochrony i uwarunk</w:t>
      </w:r>
      <w:r w:rsidR="0040260A">
        <w:rPr>
          <w:rFonts w:ascii="Arial" w:hAnsi="Arial" w:cs="Arial"/>
        </w:rPr>
        <w:t>owaniach ich ochrony w obszarze</w:t>
      </w:r>
      <w:r w:rsidRPr="00256D9D">
        <w:rPr>
          <w:rFonts w:ascii="Arial" w:hAnsi="Arial" w:cs="Arial"/>
        </w:rPr>
        <w:t xml:space="preserve"> Natura 2000, należy sporządzić na podstawie: </w:t>
      </w:r>
    </w:p>
    <w:p w14:paraId="0365A4B1" w14:textId="77777777" w:rsidR="00D3514C" w:rsidRPr="00256D9D" w:rsidRDefault="00D3514C" w:rsidP="00483907">
      <w:pPr>
        <w:pStyle w:val="Akapitzlist"/>
        <w:numPr>
          <w:ilvl w:val="1"/>
          <w:numId w:val="2"/>
        </w:numPr>
        <w:jc w:val="both"/>
        <w:rPr>
          <w:rFonts w:ascii="Arial" w:hAnsi="Arial" w:cs="Arial"/>
        </w:rPr>
      </w:pPr>
      <w:r w:rsidRPr="00256D9D">
        <w:rPr>
          <w:rFonts w:ascii="Arial" w:hAnsi="Arial" w:cs="Arial"/>
        </w:rPr>
        <w:t>wyników badań terenowych przeprowadzonych przez Wykonawcę w ramach realizacji zamówienia;</w:t>
      </w:r>
    </w:p>
    <w:p w14:paraId="6D6BCAED" w14:textId="77777777" w:rsidR="00D3514C" w:rsidRPr="0040260A" w:rsidRDefault="00D3514C" w:rsidP="0040260A">
      <w:pPr>
        <w:pStyle w:val="Akapitzlist"/>
        <w:numPr>
          <w:ilvl w:val="1"/>
          <w:numId w:val="2"/>
        </w:numPr>
        <w:jc w:val="both"/>
        <w:rPr>
          <w:rFonts w:ascii="Arial" w:hAnsi="Arial" w:cs="Arial"/>
        </w:rPr>
      </w:pPr>
      <w:r w:rsidRPr="0040260A">
        <w:rPr>
          <w:rFonts w:ascii="Arial" w:hAnsi="Arial" w:cs="Arial"/>
        </w:rPr>
        <w:t>dokumentacji plan</w:t>
      </w:r>
      <w:r w:rsidR="00955CED" w:rsidRPr="0040260A">
        <w:rPr>
          <w:rFonts w:ascii="Arial" w:hAnsi="Arial" w:cs="Arial"/>
        </w:rPr>
        <w:t>u</w:t>
      </w:r>
      <w:r w:rsidR="0040260A">
        <w:rPr>
          <w:rFonts w:ascii="Arial" w:hAnsi="Arial" w:cs="Arial"/>
        </w:rPr>
        <w:t xml:space="preserve"> zadań ochronnych </w:t>
      </w:r>
      <w:r w:rsidRPr="0040260A">
        <w:rPr>
          <w:rFonts w:ascii="Arial" w:hAnsi="Arial" w:cs="Arial"/>
        </w:rPr>
        <w:t>dla obszar</w:t>
      </w:r>
      <w:r w:rsidR="00955CED" w:rsidRPr="0040260A">
        <w:rPr>
          <w:rFonts w:ascii="Arial" w:hAnsi="Arial" w:cs="Arial"/>
        </w:rPr>
        <w:t>u</w:t>
      </w:r>
      <w:r w:rsidRPr="0040260A">
        <w:rPr>
          <w:rFonts w:ascii="Arial" w:hAnsi="Arial" w:cs="Arial"/>
        </w:rPr>
        <w:t xml:space="preserve"> Natura 2000 </w:t>
      </w:r>
      <w:r w:rsidR="00FC25C3" w:rsidRPr="005E4005">
        <w:rPr>
          <w:rFonts w:ascii="Arial" w:hAnsi="Arial" w:cs="Arial"/>
        </w:rPr>
        <w:t>Ujście Noteci PLH080006</w:t>
      </w:r>
      <w:r w:rsidR="00FC25C3">
        <w:rPr>
          <w:rFonts w:ascii="Arial" w:hAnsi="Arial" w:cs="Arial"/>
        </w:rPr>
        <w:t xml:space="preserve"> </w:t>
      </w:r>
      <w:r w:rsidR="0040260A">
        <w:rPr>
          <w:rFonts w:ascii="Arial" w:hAnsi="Arial" w:cs="Arial"/>
        </w:rPr>
        <w:t>oraz zarządzenia</w:t>
      </w:r>
      <w:r w:rsidR="0040260A" w:rsidRPr="0040260A">
        <w:rPr>
          <w:rFonts w:ascii="Arial" w:hAnsi="Arial" w:cs="Arial"/>
        </w:rPr>
        <w:t xml:space="preserve"> Regionalnego Dyrektora Ochrony Środowiska w</w:t>
      </w:r>
      <w:r w:rsidR="00FC25C3">
        <w:rPr>
          <w:rFonts w:ascii="Arial" w:hAnsi="Arial" w:cs="Arial"/>
        </w:rPr>
        <w:t> </w:t>
      </w:r>
      <w:r w:rsidR="0040260A" w:rsidRPr="0040260A">
        <w:rPr>
          <w:rFonts w:ascii="Arial" w:hAnsi="Arial" w:cs="Arial"/>
        </w:rPr>
        <w:t xml:space="preserve">Gorzowie Wielkopolskim </w:t>
      </w:r>
      <w:r w:rsidR="00FC25C3" w:rsidRPr="00FC25C3">
        <w:rPr>
          <w:rFonts w:ascii="Arial" w:hAnsi="Arial" w:cs="Arial"/>
        </w:rPr>
        <w:t xml:space="preserve">z dnia 28 stycznia 2014r. w sprawie ustanowienia planu zadań ochronnych dla obszaru Natura 2000 Ujście Noteci PLH080006 </w:t>
      </w:r>
      <w:r w:rsidR="0040260A" w:rsidRPr="0040260A">
        <w:rPr>
          <w:rFonts w:ascii="Arial" w:hAnsi="Arial" w:cs="Arial"/>
        </w:rPr>
        <w:t>(Dz.</w:t>
      </w:r>
      <w:r w:rsidR="00A61A2C">
        <w:rPr>
          <w:rFonts w:ascii="Arial" w:hAnsi="Arial" w:cs="Arial"/>
        </w:rPr>
        <w:t xml:space="preserve"> </w:t>
      </w:r>
      <w:r w:rsidR="0040260A" w:rsidRPr="0040260A">
        <w:rPr>
          <w:rFonts w:ascii="Arial" w:hAnsi="Arial" w:cs="Arial"/>
        </w:rPr>
        <w:t>U.</w:t>
      </w:r>
      <w:r w:rsidR="00A61A2C">
        <w:rPr>
          <w:rFonts w:ascii="Arial" w:hAnsi="Arial" w:cs="Arial"/>
        </w:rPr>
        <w:t xml:space="preserve"> Woj. </w:t>
      </w:r>
      <w:r w:rsidR="0040260A" w:rsidRPr="0040260A">
        <w:rPr>
          <w:rFonts w:ascii="Arial" w:hAnsi="Arial" w:cs="Arial"/>
        </w:rPr>
        <w:t>Lubus</w:t>
      </w:r>
      <w:r w:rsidR="00A61A2C">
        <w:rPr>
          <w:rFonts w:ascii="Arial" w:hAnsi="Arial" w:cs="Arial"/>
        </w:rPr>
        <w:t>kiego z</w:t>
      </w:r>
      <w:r w:rsidR="0040260A" w:rsidRPr="0040260A">
        <w:rPr>
          <w:rFonts w:ascii="Arial" w:hAnsi="Arial" w:cs="Arial"/>
        </w:rPr>
        <w:t xml:space="preserve"> 2014</w:t>
      </w:r>
      <w:r w:rsidR="00A61A2C">
        <w:rPr>
          <w:rFonts w:ascii="Arial" w:hAnsi="Arial" w:cs="Arial"/>
        </w:rPr>
        <w:t xml:space="preserve"> </w:t>
      </w:r>
      <w:r w:rsidR="00FC25C3">
        <w:rPr>
          <w:rFonts w:ascii="Arial" w:hAnsi="Arial" w:cs="Arial"/>
        </w:rPr>
        <w:t>r.</w:t>
      </w:r>
      <w:r w:rsidR="0040260A" w:rsidRPr="0040260A">
        <w:rPr>
          <w:rFonts w:ascii="Arial" w:hAnsi="Arial" w:cs="Arial"/>
        </w:rPr>
        <w:t xml:space="preserve"> poz. </w:t>
      </w:r>
      <w:r w:rsidR="00FC25C3">
        <w:rPr>
          <w:rFonts w:ascii="Arial" w:hAnsi="Arial" w:cs="Arial"/>
        </w:rPr>
        <w:t>287)</w:t>
      </w:r>
      <w:r w:rsidR="0040260A" w:rsidRPr="0040260A">
        <w:rPr>
          <w:rFonts w:ascii="Arial" w:hAnsi="Arial" w:cs="Arial"/>
        </w:rPr>
        <w:t>;</w:t>
      </w:r>
    </w:p>
    <w:p w14:paraId="5B54E1E1" w14:textId="77777777" w:rsidR="00D3514C" w:rsidRPr="00256D9D" w:rsidRDefault="00D3514C" w:rsidP="00483907">
      <w:pPr>
        <w:pStyle w:val="Akapitzlist"/>
        <w:numPr>
          <w:ilvl w:val="1"/>
          <w:numId w:val="2"/>
        </w:numPr>
        <w:jc w:val="both"/>
        <w:rPr>
          <w:rFonts w:ascii="Arial" w:hAnsi="Arial" w:cs="Arial"/>
        </w:rPr>
      </w:pPr>
      <w:r w:rsidRPr="00256D9D">
        <w:rPr>
          <w:rFonts w:ascii="Arial" w:hAnsi="Arial" w:cs="Arial"/>
        </w:rPr>
        <w:t>podręczników metodycznych siedlisk i gatunków opracowanych w ramach Państwowego Monitoringu Środowiska (PMŚ), dostępnych na stronie internetowej Głównego Inspektoratu Ochrony Środowiska (www.gios.gov.pl), oraz wskaźników oceny stanu ochrony i wyników badań monitoringowych, dostępnych na stronie internetowej GIOŚ;</w:t>
      </w:r>
    </w:p>
    <w:p w14:paraId="626A5146" w14:textId="77777777" w:rsidR="00D3514C" w:rsidRPr="00256D9D" w:rsidRDefault="007B7D61" w:rsidP="00483907">
      <w:pPr>
        <w:pStyle w:val="Akapitzlist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rozporządzenia</w:t>
      </w:r>
      <w:r w:rsidR="00D3514C" w:rsidRPr="00256D9D">
        <w:rPr>
          <w:rFonts w:ascii="Arial" w:hAnsi="Arial" w:cs="Arial"/>
        </w:rPr>
        <w:t xml:space="preserve"> Ministra Środowiska z dnia 17 lutego 2010 w sprawie sporządzania projektu planu zadań ochronnych dla obszaru Natura 2000 (Dz. U. Nr 34, poz. 186 </w:t>
      </w:r>
      <w:r>
        <w:rPr>
          <w:rFonts w:ascii="Arial" w:hAnsi="Arial" w:cs="Arial"/>
        </w:rPr>
        <w:br/>
      </w:r>
      <w:r w:rsidR="00D3514C" w:rsidRPr="00256D9D">
        <w:rPr>
          <w:rFonts w:ascii="Arial" w:hAnsi="Arial" w:cs="Arial"/>
        </w:rPr>
        <w:t xml:space="preserve">z </w:t>
      </w:r>
      <w:proofErr w:type="spellStart"/>
      <w:r w:rsidR="00D3514C" w:rsidRPr="00256D9D">
        <w:rPr>
          <w:rFonts w:ascii="Arial" w:hAnsi="Arial" w:cs="Arial"/>
        </w:rPr>
        <w:t>późn</w:t>
      </w:r>
      <w:proofErr w:type="spellEnd"/>
      <w:r w:rsidR="00D3514C" w:rsidRPr="00256D9D">
        <w:rPr>
          <w:rFonts w:ascii="Arial" w:hAnsi="Arial" w:cs="Arial"/>
        </w:rPr>
        <w:t>. zm.) zwanego dalej „rozpo</w:t>
      </w:r>
      <w:r w:rsidR="0040260A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ządzeniem Ministra Środowiska” </w:t>
      </w:r>
      <w:r w:rsidR="005424B1">
        <w:rPr>
          <w:rFonts w:ascii="Arial" w:hAnsi="Arial" w:cs="Arial"/>
        </w:rPr>
        <w:t xml:space="preserve">w części </w:t>
      </w:r>
      <w:r w:rsidR="005424B1">
        <w:rPr>
          <w:rFonts w:ascii="Arial" w:hAnsi="Arial" w:cs="Arial"/>
        </w:rPr>
        <w:lastRenderedPageBreak/>
        <w:t>dotycz</w:t>
      </w:r>
      <w:r w:rsidR="0040260A">
        <w:rPr>
          <w:rFonts w:ascii="Arial" w:hAnsi="Arial" w:cs="Arial"/>
        </w:rPr>
        <w:t xml:space="preserve">ącej sposobu </w:t>
      </w:r>
      <w:r w:rsidR="005424B1">
        <w:rPr>
          <w:rFonts w:ascii="Arial" w:hAnsi="Arial" w:cs="Arial"/>
        </w:rPr>
        <w:t>określenia stanu ochrony przedmiotu ochrony obszaru Natura 2000</w:t>
      </w:r>
      <w:r w:rsidR="0040260A">
        <w:rPr>
          <w:rFonts w:ascii="Arial" w:hAnsi="Arial" w:cs="Arial"/>
        </w:rPr>
        <w:t>;</w:t>
      </w:r>
    </w:p>
    <w:p w14:paraId="23BCD0C9" w14:textId="77777777" w:rsidR="00D3514C" w:rsidRPr="00833643" w:rsidRDefault="00D3514C" w:rsidP="00833643">
      <w:pPr>
        <w:pStyle w:val="Akapitzlist"/>
        <w:numPr>
          <w:ilvl w:val="1"/>
          <w:numId w:val="25"/>
        </w:numPr>
        <w:rPr>
          <w:rFonts w:ascii="Arial" w:hAnsi="Arial" w:cs="Arial"/>
        </w:rPr>
      </w:pPr>
      <w:r w:rsidRPr="00833643">
        <w:rPr>
          <w:rFonts w:ascii="Arial" w:hAnsi="Arial" w:cs="Arial"/>
        </w:rPr>
        <w:t>innymi aktualnymi na dzień odbioru zamówienia aktami prawnymi dotyczącymi przedmiotu zamówienia.</w:t>
      </w:r>
    </w:p>
    <w:p w14:paraId="1DA26725" w14:textId="77777777" w:rsidR="00D3514C" w:rsidRPr="00FC25C3" w:rsidRDefault="00D3514C" w:rsidP="00FC25C3">
      <w:pPr>
        <w:rPr>
          <w:rFonts w:ascii="Arial" w:hAnsi="Arial" w:cs="Arial"/>
        </w:rPr>
      </w:pPr>
      <w:r w:rsidRPr="00256D9D">
        <w:rPr>
          <w:rFonts w:ascii="Arial" w:hAnsi="Arial" w:cs="Arial"/>
        </w:rPr>
        <w:t>W przypadku zmiany ww. aktów prawnych w trakcie realizacji umowy Wykonawca uwzględni te zmiany w wersji ostat</w:t>
      </w:r>
      <w:r w:rsidR="0040260A">
        <w:rPr>
          <w:rFonts w:ascii="Arial" w:hAnsi="Arial" w:cs="Arial"/>
        </w:rPr>
        <w:t xml:space="preserve">ecznej ekspertyzy przyrodniczej. </w:t>
      </w:r>
    </w:p>
    <w:p w14:paraId="7A5BABCA" w14:textId="77777777" w:rsidR="00D3514C" w:rsidRPr="00256D9D" w:rsidRDefault="00D3514C" w:rsidP="008D58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29DA4AD0" w14:textId="77777777" w:rsidR="00FC25C3" w:rsidRPr="00FC25C3" w:rsidRDefault="003256D8" w:rsidP="008D589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Zakres prac</w:t>
      </w:r>
      <w:r w:rsidR="008D5896" w:rsidRPr="00256D9D">
        <w:rPr>
          <w:rFonts w:ascii="Arial" w:hAnsi="Arial" w:cs="Arial"/>
          <w:b/>
          <w:color w:val="000000"/>
        </w:rPr>
        <w:t>:</w:t>
      </w:r>
    </w:p>
    <w:p w14:paraId="3674CCBA" w14:textId="77777777" w:rsidR="00D3514C" w:rsidRPr="00256D9D" w:rsidRDefault="008D5896" w:rsidP="00FC25C3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</w:rPr>
      </w:pPr>
      <w:r w:rsidRPr="00256D9D">
        <w:rPr>
          <w:rFonts w:ascii="Arial" w:hAnsi="Arial" w:cs="Arial"/>
          <w:b/>
          <w:color w:val="000000"/>
        </w:rPr>
        <w:t xml:space="preserve"> </w:t>
      </w:r>
    </w:p>
    <w:p w14:paraId="39DEDA21" w14:textId="77777777" w:rsidR="008D5896" w:rsidRPr="000B5D38" w:rsidRDefault="008D5896" w:rsidP="00526CCB">
      <w:pPr>
        <w:pStyle w:val="Akapitzlist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B5D38">
        <w:rPr>
          <w:rFonts w:ascii="Arial" w:hAnsi="Arial" w:cs="Arial"/>
          <w:color w:val="000000"/>
        </w:rPr>
        <w:t xml:space="preserve">Badania terenowe: </w:t>
      </w:r>
    </w:p>
    <w:p w14:paraId="356306AB" w14:textId="77777777" w:rsidR="008D5896" w:rsidRPr="000B5D38" w:rsidRDefault="008D5896" w:rsidP="00893600">
      <w:pPr>
        <w:ind w:left="426"/>
        <w:jc w:val="both"/>
        <w:rPr>
          <w:rFonts w:ascii="Arial" w:hAnsi="Arial" w:cs="Arial"/>
          <w:color w:val="000000"/>
        </w:rPr>
      </w:pPr>
      <w:r w:rsidRPr="000B5D38">
        <w:rPr>
          <w:rFonts w:ascii="Arial" w:hAnsi="Arial" w:cs="Arial"/>
        </w:rPr>
        <w:t xml:space="preserve">Inwentaryzacja przyrodnicza obszaru Natura 2000 </w:t>
      </w:r>
      <w:r w:rsidR="00FC25C3" w:rsidRPr="00FC25C3">
        <w:rPr>
          <w:rFonts w:ascii="Arial" w:hAnsi="Arial" w:cs="Arial"/>
        </w:rPr>
        <w:t>Ujście Noteci PLH080006</w:t>
      </w:r>
      <w:r w:rsidR="00015240" w:rsidRPr="000B5D38">
        <w:rPr>
          <w:rFonts w:ascii="Arial" w:hAnsi="Arial" w:cs="Arial"/>
        </w:rPr>
        <w:t xml:space="preserve">, </w:t>
      </w:r>
      <w:r w:rsidRPr="000B5D38">
        <w:rPr>
          <w:rFonts w:ascii="Arial" w:hAnsi="Arial" w:cs="Arial"/>
        </w:rPr>
        <w:t xml:space="preserve">pod kątem </w:t>
      </w:r>
      <w:r w:rsidR="00FC25C3" w:rsidRPr="00FC25C3">
        <w:rPr>
          <w:rFonts w:ascii="Arial" w:hAnsi="Arial" w:cs="Arial"/>
        </w:rPr>
        <w:t xml:space="preserve">ustalenie wielkości </w:t>
      </w:r>
      <w:r w:rsidR="00BA5504">
        <w:rPr>
          <w:rFonts w:ascii="Arial" w:hAnsi="Arial" w:cs="Arial"/>
        </w:rPr>
        <w:t xml:space="preserve">(w ha) </w:t>
      </w:r>
      <w:r w:rsidR="00FC25C3" w:rsidRPr="00FC25C3">
        <w:rPr>
          <w:rFonts w:ascii="Arial" w:hAnsi="Arial" w:cs="Arial"/>
        </w:rPr>
        <w:t>zasobów siedliska przyrodniczego 6210, 6440, 6430 w</w:t>
      </w:r>
      <w:r w:rsidR="00A158E6">
        <w:rPr>
          <w:rFonts w:ascii="Arial" w:hAnsi="Arial" w:cs="Arial"/>
        </w:rPr>
        <w:t> </w:t>
      </w:r>
      <w:r w:rsidR="00FC25C3" w:rsidRPr="00FC25C3">
        <w:rPr>
          <w:rFonts w:ascii="Arial" w:hAnsi="Arial" w:cs="Arial"/>
        </w:rPr>
        <w:t>obszarze Natura 2000 Ujście Noteci PLH080006</w:t>
      </w:r>
      <w:r w:rsidR="003256D8">
        <w:rPr>
          <w:rFonts w:ascii="Arial" w:hAnsi="Arial" w:cs="Arial"/>
        </w:rPr>
        <w:t xml:space="preserve"> ich rozmieszenia w obszarze</w:t>
      </w:r>
      <w:r w:rsidR="00FC25C3" w:rsidRPr="00FC25C3">
        <w:rPr>
          <w:rFonts w:ascii="Arial" w:hAnsi="Arial" w:cs="Arial"/>
        </w:rPr>
        <w:t xml:space="preserve"> </w:t>
      </w:r>
      <w:r w:rsidR="00FC25C3" w:rsidRPr="000B5D38">
        <w:rPr>
          <w:rFonts w:ascii="Arial" w:hAnsi="Arial" w:cs="Arial"/>
          <w:color w:val="000000"/>
        </w:rPr>
        <w:t>oraz dokonanie oceny stanu ich ochrony wraz ze wskazaniem zagrożeń i w uzasadnionym</w:t>
      </w:r>
      <w:r w:rsidR="003256D8">
        <w:rPr>
          <w:rFonts w:ascii="Arial" w:hAnsi="Arial" w:cs="Arial"/>
          <w:color w:val="000000"/>
        </w:rPr>
        <w:t xml:space="preserve"> przypadku określenie</w:t>
      </w:r>
      <w:r w:rsidR="00FC25C3" w:rsidRPr="000B5D38">
        <w:rPr>
          <w:rFonts w:ascii="Arial" w:hAnsi="Arial" w:cs="Arial"/>
          <w:color w:val="000000"/>
        </w:rPr>
        <w:t xml:space="preserve"> działań ochronnych</w:t>
      </w:r>
      <w:r w:rsidR="00FC25C3">
        <w:rPr>
          <w:rFonts w:ascii="Arial" w:hAnsi="Arial" w:cs="Arial"/>
        </w:rPr>
        <w:t>.</w:t>
      </w:r>
    </w:p>
    <w:p w14:paraId="3303B06E" w14:textId="77777777" w:rsidR="008D5896" w:rsidRPr="000B5D38" w:rsidRDefault="00833643" w:rsidP="004F2107">
      <w:pPr>
        <w:ind w:left="426"/>
        <w:jc w:val="both"/>
        <w:rPr>
          <w:rFonts w:ascii="Arial" w:hAnsi="Arial" w:cs="Arial"/>
          <w:color w:val="000000"/>
        </w:rPr>
      </w:pPr>
      <w:r w:rsidRPr="000B5D38">
        <w:rPr>
          <w:rFonts w:ascii="Arial" w:hAnsi="Arial" w:cs="Arial"/>
          <w:color w:val="000000"/>
        </w:rPr>
        <w:t>5</w:t>
      </w:r>
      <w:r w:rsidR="00D3514C" w:rsidRPr="000B5D38">
        <w:rPr>
          <w:rFonts w:ascii="Arial" w:hAnsi="Arial" w:cs="Arial"/>
          <w:color w:val="000000"/>
        </w:rPr>
        <w:t>.2</w:t>
      </w:r>
      <w:r w:rsidR="008D5896" w:rsidRPr="000B5D38">
        <w:rPr>
          <w:rFonts w:ascii="Arial" w:hAnsi="Arial" w:cs="Arial"/>
          <w:color w:val="000000"/>
        </w:rPr>
        <w:t xml:space="preserve">. </w:t>
      </w:r>
      <w:r w:rsidR="00893600">
        <w:rPr>
          <w:rFonts w:ascii="Arial" w:hAnsi="Arial" w:cs="Arial"/>
          <w:color w:val="000000"/>
        </w:rPr>
        <w:t>Dokonanie oceny</w:t>
      </w:r>
      <w:r w:rsidR="00BA5504">
        <w:rPr>
          <w:rFonts w:ascii="Arial" w:hAnsi="Arial" w:cs="Arial"/>
          <w:color w:val="000000"/>
        </w:rPr>
        <w:t xml:space="preserve"> stanu ochrony siedlisk przyrodniczych o których mowa w pkt 3,</w:t>
      </w:r>
      <w:r w:rsidR="00893600">
        <w:rPr>
          <w:rFonts w:ascii="Arial" w:hAnsi="Arial" w:cs="Arial"/>
          <w:color w:val="000000"/>
        </w:rPr>
        <w:t xml:space="preserve"> </w:t>
      </w:r>
      <w:r w:rsidR="00160119" w:rsidRPr="000B5D38">
        <w:rPr>
          <w:rFonts w:ascii="Arial" w:hAnsi="Arial" w:cs="Arial"/>
          <w:color w:val="000000"/>
        </w:rPr>
        <w:t xml:space="preserve">zgodnie ze schematem postępowania określonym w załączniku do rozporządzenia Ministra Środowiska z dnia 17 lutego 2010 r. w sprawie sporządzania projektu planu zadań ochronnych dla obszaru Natura 2000 (Dz. U. Nr 34, poz. 186 z </w:t>
      </w:r>
      <w:proofErr w:type="spellStart"/>
      <w:r w:rsidR="00160119" w:rsidRPr="000B5D38">
        <w:rPr>
          <w:rFonts w:ascii="Arial" w:hAnsi="Arial" w:cs="Arial"/>
          <w:color w:val="000000"/>
        </w:rPr>
        <w:t>późn</w:t>
      </w:r>
      <w:proofErr w:type="spellEnd"/>
      <w:r w:rsidR="00160119" w:rsidRPr="000B5D38">
        <w:rPr>
          <w:rFonts w:ascii="Arial" w:hAnsi="Arial" w:cs="Arial"/>
          <w:color w:val="000000"/>
        </w:rPr>
        <w:t xml:space="preserve">. zm.) </w:t>
      </w:r>
      <w:r w:rsidR="00BA5504">
        <w:rPr>
          <w:rFonts w:ascii="Arial" w:hAnsi="Arial" w:cs="Arial"/>
          <w:color w:val="000000"/>
        </w:rPr>
        <w:br/>
      </w:r>
      <w:r w:rsidR="00160119" w:rsidRPr="000B5D38">
        <w:rPr>
          <w:rFonts w:ascii="Arial" w:hAnsi="Arial" w:cs="Arial"/>
          <w:color w:val="000000"/>
        </w:rPr>
        <w:t>w oparciu o metodykę Głównego Inspektoratu Ochrony Środowiska opracowaną w</w:t>
      </w:r>
      <w:r w:rsidR="002F5AF6">
        <w:rPr>
          <w:rFonts w:ascii="Arial" w:hAnsi="Arial" w:cs="Arial"/>
          <w:color w:val="000000"/>
        </w:rPr>
        <w:t> </w:t>
      </w:r>
      <w:r w:rsidR="00160119" w:rsidRPr="000B5D38">
        <w:rPr>
          <w:rFonts w:ascii="Arial" w:hAnsi="Arial" w:cs="Arial"/>
          <w:color w:val="000000"/>
        </w:rPr>
        <w:t>ramach Państwowego Monitoringu Środowiska.</w:t>
      </w:r>
    </w:p>
    <w:p w14:paraId="2F942B6D" w14:textId="77777777" w:rsidR="008D5896" w:rsidRDefault="00833643" w:rsidP="004F2107">
      <w:pPr>
        <w:ind w:left="426"/>
        <w:jc w:val="both"/>
        <w:rPr>
          <w:rFonts w:ascii="Arial" w:hAnsi="Arial" w:cs="Arial"/>
          <w:color w:val="000000"/>
        </w:rPr>
      </w:pPr>
      <w:r w:rsidRPr="000B5D38">
        <w:rPr>
          <w:rFonts w:ascii="Arial" w:hAnsi="Arial" w:cs="Arial"/>
          <w:color w:val="000000"/>
        </w:rPr>
        <w:t>5</w:t>
      </w:r>
      <w:r w:rsidR="008D5896" w:rsidRPr="000B5D38">
        <w:rPr>
          <w:rFonts w:ascii="Arial" w:hAnsi="Arial" w:cs="Arial"/>
          <w:color w:val="000000"/>
        </w:rPr>
        <w:t xml:space="preserve">.3. </w:t>
      </w:r>
      <w:r w:rsidR="008A0AA1" w:rsidRPr="000B5D38">
        <w:rPr>
          <w:rFonts w:ascii="Arial" w:hAnsi="Arial" w:cs="Arial"/>
          <w:color w:val="000000"/>
        </w:rPr>
        <w:t>Dokonanie identyfikacji</w:t>
      </w:r>
      <w:r w:rsidR="008D5896" w:rsidRPr="000B5D38">
        <w:rPr>
          <w:rFonts w:ascii="Arial" w:hAnsi="Arial" w:cs="Arial"/>
          <w:color w:val="000000"/>
        </w:rPr>
        <w:t xml:space="preserve"> istniejących i potencjalnych zagroże</w:t>
      </w:r>
      <w:r w:rsidR="003256D8">
        <w:rPr>
          <w:rFonts w:ascii="Arial" w:hAnsi="Arial" w:cs="Arial"/>
          <w:color w:val="000000"/>
        </w:rPr>
        <w:t>ń dla utrzymania lub odtworzenia</w:t>
      </w:r>
      <w:r w:rsidR="008D5896" w:rsidRPr="000B5D38">
        <w:rPr>
          <w:rFonts w:ascii="Arial" w:hAnsi="Arial" w:cs="Arial"/>
          <w:color w:val="000000"/>
        </w:rPr>
        <w:t xml:space="preserve"> właściwego stanu</w:t>
      </w:r>
      <w:r w:rsidR="009C6F91">
        <w:rPr>
          <w:rFonts w:ascii="Arial" w:hAnsi="Arial" w:cs="Arial"/>
          <w:color w:val="000000"/>
        </w:rPr>
        <w:t xml:space="preserve"> ochr</w:t>
      </w:r>
      <w:r w:rsidR="003256D8">
        <w:rPr>
          <w:rFonts w:ascii="Arial" w:hAnsi="Arial" w:cs="Arial"/>
          <w:color w:val="000000"/>
        </w:rPr>
        <w:t xml:space="preserve">ony, odrębnie dla każdego siedliska przyrodniczego </w:t>
      </w:r>
      <w:r w:rsidR="003256D8">
        <w:rPr>
          <w:rFonts w:ascii="Arial" w:hAnsi="Arial" w:cs="Arial"/>
          <w:color w:val="000000"/>
        </w:rPr>
        <w:br/>
        <w:t>o którym mowa w pkt 3.</w:t>
      </w:r>
      <w:r w:rsidR="009C6F91">
        <w:rPr>
          <w:rFonts w:ascii="Arial" w:hAnsi="Arial" w:cs="Arial"/>
          <w:color w:val="000000"/>
        </w:rPr>
        <w:t xml:space="preserve">  </w:t>
      </w:r>
    </w:p>
    <w:p w14:paraId="6252C8AA" w14:textId="77777777" w:rsidR="00BA5504" w:rsidRPr="000B5D38" w:rsidRDefault="00BA5504" w:rsidP="004F2107">
      <w:pPr>
        <w:ind w:left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5.4 Opracowania mierzalnych i weryfikowalnych celów działań ochronnych. </w:t>
      </w:r>
    </w:p>
    <w:p w14:paraId="1CE91A52" w14:textId="77777777" w:rsidR="008D5896" w:rsidRPr="000B5D38" w:rsidRDefault="00833643" w:rsidP="004F2107">
      <w:pPr>
        <w:ind w:left="426"/>
        <w:jc w:val="both"/>
        <w:rPr>
          <w:rFonts w:ascii="Arial" w:hAnsi="Arial" w:cs="Arial"/>
          <w:color w:val="000000"/>
        </w:rPr>
      </w:pPr>
      <w:r w:rsidRPr="000B5D38">
        <w:rPr>
          <w:rFonts w:ascii="Arial" w:hAnsi="Arial" w:cs="Arial"/>
          <w:color w:val="000000"/>
        </w:rPr>
        <w:t>5</w:t>
      </w:r>
      <w:r w:rsidR="008D5896" w:rsidRPr="000B5D38">
        <w:rPr>
          <w:rFonts w:ascii="Arial" w:hAnsi="Arial" w:cs="Arial"/>
          <w:color w:val="000000"/>
        </w:rPr>
        <w:t>.</w:t>
      </w:r>
      <w:r w:rsidR="00BA5504">
        <w:rPr>
          <w:rFonts w:ascii="Arial" w:hAnsi="Arial" w:cs="Arial"/>
          <w:color w:val="000000"/>
        </w:rPr>
        <w:t>5</w:t>
      </w:r>
      <w:r w:rsidR="008D5896" w:rsidRPr="000B5D38">
        <w:rPr>
          <w:rFonts w:ascii="Arial" w:hAnsi="Arial" w:cs="Arial"/>
          <w:color w:val="000000"/>
        </w:rPr>
        <w:t xml:space="preserve">. </w:t>
      </w:r>
      <w:r w:rsidR="008A0AA1" w:rsidRPr="000B5D38">
        <w:rPr>
          <w:rFonts w:ascii="Arial" w:hAnsi="Arial" w:cs="Arial"/>
          <w:color w:val="000000"/>
        </w:rPr>
        <w:t>Przedstawienie propozycji</w:t>
      </w:r>
      <w:r w:rsidR="008D5896" w:rsidRPr="000B5D38">
        <w:rPr>
          <w:rFonts w:ascii="Arial" w:hAnsi="Arial" w:cs="Arial"/>
          <w:color w:val="000000"/>
        </w:rPr>
        <w:t xml:space="preserve"> działań ochronnych adekwatnych do ustalonych</w:t>
      </w:r>
      <w:r w:rsidR="00BA5504">
        <w:rPr>
          <w:rFonts w:ascii="Arial" w:hAnsi="Arial" w:cs="Arial"/>
          <w:color w:val="000000"/>
        </w:rPr>
        <w:t xml:space="preserve"> zagrożeń.  </w:t>
      </w:r>
    </w:p>
    <w:p w14:paraId="35A3793B" w14:textId="77777777" w:rsidR="008D5896" w:rsidRPr="000B5D38" w:rsidRDefault="00833643" w:rsidP="004F2107">
      <w:pPr>
        <w:ind w:left="426"/>
        <w:jc w:val="both"/>
        <w:rPr>
          <w:rFonts w:ascii="Arial" w:hAnsi="Arial" w:cs="Arial"/>
          <w:color w:val="000000"/>
        </w:rPr>
      </w:pPr>
      <w:r w:rsidRPr="000B5D38">
        <w:rPr>
          <w:rFonts w:ascii="Arial" w:hAnsi="Arial" w:cs="Arial"/>
          <w:color w:val="000000"/>
        </w:rPr>
        <w:t>5.</w:t>
      </w:r>
      <w:r w:rsidR="00BA5504">
        <w:rPr>
          <w:rFonts w:ascii="Arial" w:hAnsi="Arial" w:cs="Arial"/>
          <w:color w:val="000000"/>
        </w:rPr>
        <w:t>6</w:t>
      </w:r>
      <w:r w:rsidR="008D5896" w:rsidRPr="000B5D38">
        <w:rPr>
          <w:rFonts w:ascii="Arial" w:hAnsi="Arial" w:cs="Arial"/>
          <w:color w:val="000000"/>
        </w:rPr>
        <w:t>. Wykonanie zdjęć fotograficznych (w formacie JPG)</w:t>
      </w:r>
      <w:r w:rsidR="00FC25C3">
        <w:rPr>
          <w:rFonts w:ascii="Arial" w:hAnsi="Arial" w:cs="Arial"/>
          <w:color w:val="000000"/>
        </w:rPr>
        <w:t xml:space="preserve">- </w:t>
      </w:r>
      <w:r w:rsidR="008D5896" w:rsidRPr="000B5D38">
        <w:rPr>
          <w:rFonts w:ascii="Arial" w:hAnsi="Arial" w:cs="Arial"/>
          <w:color w:val="000000"/>
        </w:rPr>
        <w:t>co najmniej</w:t>
      </w:r>
      <w:r w:rsidR="00BA5504">
        <w:rPr>
          <w:rFonts w:ascii="Arial" w:hAnsi="Arial" w:cs="Arial"/>
          <w:color w:val="000000"/>
        </w:rPr>
        <w:t xml:space="preserve"> w liczbie 3 fotografii</w:t>
      </w:r>
      <w:r w:rsidR="008D5896" w:rsidRPr="000B5D38">
        <w:rPr>
          <w:rFonts w:ascii="Arial" w:hAnsi="Arial" w:cs="Arial"/>
          <w:color w:val="000000"/>
        </w:rPr>
        <w:t xml:space="preserve"> dla </w:t>
      </w:r>
      <w:r w:rsidR="00BA5504">
        <w:rPr>
          <w:rFonts w:ascii="Arial" w:hAnsi="Arial" w:cs="Arial"/>
          <w:color w:val="000000"/>
        </w:rPr>
        <w:t>każdego siedliska przyrodniczego.</w:t>
      </w:r>
    </w:p>
    <w:p w14:paraId="5B6EA42C" w14:textId="77777777" w:rsidR="008D5896" w:rsidRPr="000B5D38" w:rsidRDefault="00833643" w:rsidP="00D3514C">
      <w:pPr>
        <w:ind w:left="360"/>
        <w:jc w:val="both"/>
        <w:rPr>
          <w:rFonts w:ascii="Arial" w:hAnsi="Arial" w:cs="Arial"/>
          <w:color w:val="000000"/>
        </w:rPr>
      </w:pPr>
      <w:r w:rsidRPr="000B5D38">
        <w:rPr>
          <w:rFonts w:ascii="Arial" w:hAnsi="Arial" w:cs="Arial"/>
          <w:color w:val="000000"/>
        </w:rPr>
        <w:t>5</w:t>
      </w:r>
      <w:r w:rsidR="008D5896" w:rsidRPr="000B5D38">
        <w:rPr>
          <w:rFonts w:ascii="Arial" w:hAnsi="Arial" w:cs="Arial"/>
          <w:color w:val="000000"/>
        </w:rPr>
        <w:t>.</w:t>
      </w:r>
      <w:r w:rsidR="008A0AA1" w:rsidRPr="000B5D38">
        <w:rPr>
          <w:rFonts w:ascii="Arial" w:hAnsi="Arial" w:cs="Arial"/>
          <w:color w:val="000000"/>
        </w:rPr>
        <w:t>7</w:t>
      </w:r>
      <w:r w:rsidR="008D5896" w:rsidRPr="000B5D38">
        <w:rPr>
          <w:rFonts w:ascii="Arial" w:hAnsi="Arial" w:cs="Arial"/>
          <w:color w:val="000000"/>
        </w:rPr>
        <w:t xml:space="preserve">. Przedstawienie </w:t>
      </w:r>
      <w:r w:rsidR="00BA5504">
        <w:rPr>
          <w:rFonts w:ascii="Arial" w:hAnsi="Arial" w:cs="Arial"/>
          <w:color w:val="000000"/>
        </w:rPr>
        <w:t xml:space="preserve">rozmieszczenia przestrzennego zinwentaryzowanych płatów siedlisk przyrodniczych o których mowa w pkt 3, proponowanych </w:t>
      </w:r>
      <w:r w:rsidR="008D5896" w:rsidRPr="000B5D38">
        <w:rPr>
          <w:rFonts w:ascii="Arial" w:hAnsi="Arial" w:cs="Arial"/>
          <w:color w:val="000000"/>
        </w:rPr>
        <w:t>do objęcia monitoringiem.</w:t>
      </w:r>
    </w:p>
    <w:p w14:paraId="3E9D20B9" w14:textId="77777777" w:rsidR="004F2107" w:rsidRPr="00256D9D" w:rsidRDefault="004F2107" w:rsidP="004F2107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color w:val="000000"/>
        </w:rPr>
      </w:pPr>
      <w:r w:rsidRPr="00256D9D">
        <w:rPr>
          <w:rFonts w:ascii="Arial" w:hAnsi="Arial" w:cs="Arial"/>
          <w:b/>
          <w:color w:val="000000"/>
        </w:rPr>
        <w:t>Ocena stanu ochrony przedmiotów ochrony</w:t>
      </w:r>
      <w:r w:rsidR="00F87E29">
        <w:rPr>
          <w:rFonts w:ascii="Arial" w:hAnsi="Arial" w:cs="Arial"/>
          <w:b/>
          <w:color w:val="000000"/>
        </w:rPr>
        <w:t>:</w:t>
      </w:r>
    </w:p>
    <w:p w14:paraId="2CFD32E6" w14:textId="77777777" w:rsidR="004F2107" w:rsidRPr="00256D9D" w:rsidRDefault="004F2107" w:rsidP="004F2107">
      <w:pPr>
        <w:pStyle w:val="Akapitzlist"/>
        <w:numPr>
          <w:ilvl w:val="1"/>
          <w:numId w:val="10"/>
        </w:numPr>
        <w:jc w:val="both"/>
        <w:rPr>
          <w:rFonts w:ascii="Arial" w:hAnsi="Arial" w:cs="Arial"/>
          <w:color w:val="000000"/>
        </w:rPr>
      </w:pPr>
      <w:r w:rsidRPr="00256D9D">
        <w:rPr>
          <w:rFonts w:ascii="Arial" w:hAnsi="Arial" w:cs="Arial"/>
          <w:color w:val="000000"/>
        </w:rPr>
        <w:t>Ocena stanu ochrony przedmiotów ochrony jest dokonywana przez ekspertów uczestniczących w wykonaniu zamówienia.</w:t>
      </w:r>
    </w:p>
    <w:p w14:paraId="0896654B" w14:textId="77777777" w:rsidR="004F2107" w:rsidRPr="00256D9D" w:rsidRDefault="004F2107" w:rsidP="004F2107">
      <w:pPr>
        <w:pStyle w:val="Akapitzlist"/>
        <w:numPr>
          <w:ilvl w:val="1"/>
          <w:numId w:val="10"/>
        </w:numPr>
        <w:jc w:val="both"/>
        <w:rPr>
          <w:rFonts w:ascii="Arial" w:hAnsi="Arial" w:cs="Arial"/>
          <w:color w:val="000000"/>
        </w:rPr>
      </w:pPr>
      <w:r w:rsidRPr="00256D9D">
        <w:rPr>
          <w:rFonts w:ascii="Arial" w:hAnsi="Arial" w:cs="Arial"/>
          <w:color w:val="000000"/>
        </w:rPr>
        <w:t>Ocenę wykonuje się na podstawie wyników badań terenowych.</w:t>
      </w:r>
    </w:p>
    <w:p w14:paraId="0CB8A985" w14:textId="77777777" w:rsidR="004F2107" w:rsidRPr="00256D9D" w:rsidRDefault="004F2107" w:rsidP="004F2107">
      <w:pPr>
        <w:pStyle w:val="Akapitzlist"/>
        <w:numPr>
          <w:ilvl w:val="1"/>
          <w:numId w:val="10"/>
        </w:numPr>
        <w:jc w:val="both"/>
        <w:rPr>
          <w:rFonts w:ascii="Arial" w:hAnsi="Arial" w:cs="Arial"/>
          <w:color w:val="000000"/>
        </w:rPr>
      </w:pPr>
      <w:r w:rsidRPr="00256D9D">
        <w:rPr>
          <w:rFonts w:ascii="Arial" w:hAnsi="Arial" w:cs="Arial"/>
          <w:color w:val="000000"/>
        </w:rPr>
        <w:t xml:space="preserve">Ocena stanu ochrony przedmiotów ochrony opiera się na parametrach i skali określonej w załączniku do rozporządzenia Ministra Środowiska z dnia 17.02.2010 r., </w:t>
      </w:r>
      <w:r w:rsidR="00D6011D" w:rsidRPr="000B5D38">
        <w:rPr>
          <w:rFonts w:ascii="Arial" w:hAnsi="Arial" w:cs="Arial"/>
          <w:color w:val="000000"/>
        </w:rPr>
        <w:t>w sprawie sporządzania projektu planu zadań och</w:t>
      </w:r>
      <w:r w:rsidR="00D6011D">
        <w:rPr>
          <w:rFonts w:ascii="Arial" w:hAnsi="Arial" w:cs="Arial"/>
          <w:color w:val="000000"/>
        </w:rPr>
        <w:t xml:space="preserve">ronnych dla obszaru Natura 2000. </w:t>
      </w:r>
    </w:p>
    <w:p w14:paraId="234BFA6E" w14:textId="77777777" w:rsidR="00D6011D" w:rsidRPr="00F87E29" w:rsidRDefault="00F87E29" w:rsidP="00F87E29">
      <w:pPr>
        <w:pStyle w:val="Akapitzlist"/>
        <w:numPr>
          <w:ilvl w:val="1"/>
          <w:numId w:val="10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Do </w:t>
      </w:r>
      <w:r w:rsidR="00B50794">
        <w:rPr>
          <w:rFonts w:ascii="Arial" w:hAnsi="Arial" w:cs="Arial"/>
          <w:color w:val="000000"/>
        </w:rPr>
        <w:t>oceny parametru</w:t>
      </w:r>
      <w:r w:rsidR="00D6011D">
        <w:rPr>
          <w:rFonts w:ascii="Arial" w:hAnsi="Arial" w:cs="Arial"/>
          <w:color w:val="000000"/>
        </w:rPr>
        <w:t xml:space="preserve"> </w:t>
      </w:r>
      <w:r w:rsidR="00D6011D" w:rsidRPr="00F87E29">
        <w:rPr>
          <w:rFonts w:ascii="Arial" w:hAnsi="Arial" w:cs="Arial"/>
          <w:i/>
          <w:color w:val="000000"/>
        </w:rPr>
        <w:t>„struktura i funkcja</w:t>
      </w:r>
      <w:r w:rsidR="004F2107" w:rsidRPr="00F87E29">
        <w:rPr>
          <w:rFonts w:ascii="Arial" w:hAnsi="Arial" w:cs="Arial"/>
          <w:i/>
          <w:color w:val="000000"/>
        </w:rPr>
        <w:t>”</w:t>
      </w:r>
      <w:r w:rsidR="004F2107" w:rsidRPr="00256D9D">
        <w:rPr>
          <w:rFonts w:ascii="Arial" w:hAnsi="Arial" w:cs="Arial"/>
          <w:color w:val="000000"/>
        </w:rPr>
        <w:t xml:space="preserve"> </w:t>
      </w:r>
      <w:r w:rsidR="00D6011D" w:rsidRPr="00F87E29">
        <w:rPr>
          <w:rFonts w:ascii="Arial" w:eastAsia="UniversPro-Roman" w:hAnsi="Arial" w:cs="Arial"/>
        </w:rPr>
        <w:t>stosuje się odrębne dla każ</w:t>
      </w:r>
      <w:r>
        <w:rPr>
          <w:rFonts w:ascii="Arial" w:eastAsia="UniversPro-Roman" w:hAnsi="Arial" w:cs="Arial"/>
        </w:rPr>
        <w:t>dego siedliska</w:t>
      </w:r>
      <w:r w:rsidR="00D6011D" w:rsidRPr="00F87E29">
        <w:rPr>
          <w:rFonts w:ascii="Arial" w:eastAsia="UniversPro-Roman" w:hAnsi="Arial" w:cs="Arial"/>
        </w:rPr>
        <w:t xml:space="preserve"> zestawy </w:t>
      </w:r>
      <w:r w:rsidRPr="00F87E29">
        <w:rPr>
          <w:rFonts w:ascii="Arial" w:eastAsia="UniversPro-Roman" w:hAnsi="Arial" w:cs="Arial"/>
        </w:rPr>
        <w:t>wskaźników</w:t>
      </w:r>
      <w:r w:rsidR="00D6011D" w:rsidRPr="00F87E29">
        <w:rPr>
          <w:rFonts w:ascii="Arial" w:eastAsia="UniversPro-Roman" w:hAnsi="Arial" w:cs="Arial"/>
        </w:rPr>
        <w:t>, przyjęte na</w:t>
      </w:r>
      <w:r>
        <w:rPr>
          <w:rFonts w:ascii="Arial" w:eastAsia="UniversPro-Roman" w:hAnsi="Arial" w:cs="Arial"/>
        </w:rPr>
        <w:t xml:space="preserve"> </w:t>
      </w:r>
      <w:r w:rsidR="00D6011D" w:rsidRPr="00F87E29">
        <w:rPr>
          <w:rFonts w:ascii="Arial" w:eastAsia="UniversPro-Roman" w:hAnsi="Arial" w:cs="Arial"/>
        </w:rPr>
        <w:t xml:space="preserve">podstawie wiedzy naukowej do </w:t>
      </w:r>
      <w:r w:rsidRPr="00F87E29">
        <w:rPr>
          <w:rFonts w:ascii="Arial" w:eastAsia="UniversPro-Roman" w:hAnsi="Arial" w:cs="Arial"/>
        </w:rPr>
        <w:t>celów</w:t>
      </w:r>
      <w:r w:rsidR="00D6011D" w:rsidRPr="00F87E29">
        <w:rPr>
          <w:rFonts w:ascii="Arial" w:eastAsia="UniversPro-Roman" w:hAnsi="Arial" w:cs="Arial"/>
        </w:rPr>
        <w:t xml:space="preserve"> monitoringu, o </w:t>
      </w:r>
      <w:r w:rsidRPr="00F87E29">
        <w:rPr>
          <w:rFonts w:ascii="Arial" w:eastAsia="UniversPro-Roman" w:hAnsi="Arial" w:cs="Arial"/>
        </w:rPr>
        <w:t>którym</w:t>
      </w:r>
      <w:r w:rsidR="00D6011D" w:rsidRPr="00F87E29">
        <w:rPr>
          <w:rFonts w:ascii="Arial" w:eastAsia="UniversPro-Roman" w:hAnsi="Arial" w:cs="Arial"/>
        </w:rPr>
        <w:t xml:space="preserve"> mowa w art. 112 ust. 2 ustawy</w:t>
      </w:r>
      <w:r>
        <w:rPr>
          <w:rFonts w:ascii="Arial" w:eastAsia="UniversPro-Roman" w:hAnsi="Arial" w:cs="Arial"/>
        </w:rPr>
        <w:t xml:space="preserve"> o ochronie przyrody</w:t>
      </w:r>
      <w:r w:rsidR="00D6011D" w:rsidRPr="00F87E29">
        <w:rPr>
          <w:rFonts w:ascii="Arial" w:eastAsia="UniversPro-Roman" w:hAnsi="Arial" w:cs="Arial"/>
        </w:rPr>
        <w:t xml:space="preserve">, i </w:t>
      </w:r>
      <w:r w:rsidRPr="00F87E29">
        <w:rPr>
          <w:rFonts w:ascii="Arial" w:eastAsia="UniversPro-Roman" w:hAnsi="Arial" w:cs="Arial"/>
        </w:rPr>
        <w:t>raportów</w:t>
      </w:r>
      <w:r w:rsidR="00D6011D" w:rsidRPr="00F87E29">
        <w:rPr>
          <w:rFonts w:ascii="Arial" w:eastAsia="UniversPro-Roman" w:hAnsi="Arial" w:cs="Arial"/>
        </w:rPr>
        <w:t xml:space="preserve">, o </w:t>
      </w:r>
      <w:r w:rsidRPr="00F87E29">
        <w:rPr>
          <w:rFonts w:ascii="Arial" w:eastAsia="UniversPro-Roman" w:hAnsi="Arial" w:cs="Arial"/>
        </w:rPr>
        <w:t>których</w:t>
      </w:r>
      <w:r>
        <w:rPr>
          <w:rFonts w:ascii="Arial" w:hAnsi="Arial" w:cs="Arial"/>
          <w:color w:val="000000"/>
        </w:rPr>
        <w:t xml:space="preserve"> </w:t>
      </w:r>
      <w:r w:rsidR="00D6011D" w:rsidRPr="00F87E29">
        <w:rPr>
          <w:rFonts w:ascii="Arial" w:eastAsia="UniversPro-Roman" w:hAnsi="Arial" w:cs="Arial"/>
        </w:rPr>
        <w:t>mowa w art. 38 ustawy</w:t>
      </w:r>
      <w:r>
        <w:rPr>
          <w:rFonts w:ascii="Arial" w:eastAsia="UniversPro-Roman" w:hAnsi="Arial" w:cs="Arial"/>
        </w:rPr>
        <w:t xml:space="preserve"> o ochronie przyrody</w:t>
      </w:r>
      <w:r w:rsidR="00D6011D" w:rsidRPr="00F87E29">
        <w:rPr>
          <w:rFonts w:ascii="Arial" w:eastAsia="UniversPro-Roman" w:hAnsi="Arial" w:cs="Arial"/>
        </w:rPr>
        <w:t>.</w:t>
      </w:r>
    </w:p>
    <w:p w14:paraId="34D320C2" w14:textId="77777777" w:rsidR="004F2107" w:rsidRPr="00256D9D" w:rsidRDefault="00F87E29" w:rsidP="00D6011D">
      <w:pPr>
        <w:pStyle w:val="Akapitzlist"/>
        <w:ind w:left="79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Zestawy wskaźników dla siedlisk przyrodniczych</w:t>
      </w:r>
      <w:r w:rsidR="004F2107" w:rsidRPr="00256D9D">
        <w:rPr>
          <w:rFonts w:ascii="Arial" w:hAnsi="Arial" w:cs="Arial"/>
          <w:color w:val="000000"/>
        </w:rPr>
        <w:t xml:space="preserve"> wraz z zasadami ich interpretacji oraz wyniki badań monitoringowych prowadzonych w ramach Państwowego Monitoringu Środowiska są dostępne na stronie internetowej GIOŚ w zakładce monitoring przyrody (</w:t>
      </w:r>
      <w:hyperlink r:id="rId7" w:history="1">
        <w:r w:rsidR="004F2107" w:rsidRPr="00256D9D">
          <w:rPr>
            <w:rStyle w:val="Hipercze"/>
            <w:rFonts w:ascii="Arial" w:hAnsi="Arial" w:cs="Arial"/>
          </w:rPr>
          <w:t>www.gios.gov.pl/siedliska</w:t>
        </w:r>
      </w:hyperlink>
      <w:r w:rsidR="004F2107" w:rsidRPr="00256D9D">
        <w:rPr>
          <w:rFonts w:ascii="Arial" w:hAnsi="Arial" w:cs="Arial"/>
          <w:color w:val="000000"/>
        </w:rPr>
        <w:t>).</w:t>
      </w:r>
    </w:p>
    <w:p w14:paraId="229C814E" w14:textId="77777777" w:rsidR="004F2107" w:rsidRPr="00256D9D" w:rsidRDefault="004F2107" w:rsidP="004F2107">
      <w:pPr>
        <w:pStyle w:val="Akapitzlist"/>
        <w:numPr>
          <w:ilvl w:val="1"/>
          <w:numId w:val="10"/>
        </w:numPr>
        <w:jc w:val="both"/>
        <w:rPr>
          <w:rFonts w:ascii="Arial" w:hAnsi="Arial" w:cs="Arial"/>
          <w:color w:val="000000"/>
        </w:rPr>
      </w:pPr>
      <w:r w:rsidRPr="00256D9D">
        <w:rPr>
          <w:rFonts w:ascii="Arial" w:hAnsi="Arial" w:cs="Arial"/>
          <w:color w:val="000000"/>
        </w:rPr>
        <w:t>Parametr</w:t>
      </w:r>
      <w:r w:rsidR="009C6F91">
        <w:rPr>
          <w:rFonts w:ascii="Arial" w:hAnsi="Arial" w:cs="Arial"/>
          <w:color w:val="000000"/>
        </w:rPr>
        <w:t xml:space="preserve"> </w:t>
      </w:r>
      <w:r w:rsidR="009C6F91" w:rsidRPr="00F87E29">
        <w:rPr>
          <w:rFonts w:ascii="Arial" w:hAnsi="Arial" w:cs="Arial"/>
          <w:i/>
          <w:color w:val="000000"/>
        </w:rPr>
        <w:t xml:space="preserve">„szanse zachowania </w:t>
      </w:r>
      <w:r w:rsidR="00D6011D" w:rsidRPr="00F87E29">
        <w:rPr>
          <w:rFonts w:ascii="Arial" w:hAnsi="Arial" w:cs="Arial"/>
          <w:i/>
          <w:color w:val="000000"/>
        </w:rPr>
        <w:t>siedliska</w:t>
      </w:r>
      <w:r w:rsidR="009C6F91" w:rsidRPr="00F87E29">
        <w:rPr>
          <w:rFonts w:ascii="Arial" w:hAnsi="Arial" w:cs="Arial"/>
          <w:i/>
          <w:color w:val="000000"/>
        </w:rPr>
        <w:t>”</w:t>
      </w:r>
      <w:r w:rsidRPr="00256D9D">
        <w:rPr>
          <w:rFonts w:ascii="Arial" w:hAnsi="Arial" w:cs="Arial"/>
          <w:color w:val="000000"/>
        </w:rPr>
        <w:t xml:space="preserve"> należy ocenić biorąc w szczególności pod uwagę istniejące trendy i zjawiska (np. trendy zmian zagospodarowania przestrzennego), a także istniejące plany i programy oraz wyniki raportów o stanie zachowania typów siedlisk przyrodniczych oraz gatunków roślin i zwierząt na poziomie kraju, przekazane Komisji Europejskiej, dostępne na stronie internetowej GIOŚ (</w:t>
      </w:r>
      <w:hyperlink r:id="rId8" w:history="1">
        <w:r w:rsidRPr="00256D9D">
          <w:rPr>
            <w:rStyle w:val="Hipercze"/>
            <w:rFonts w:ascii="Arial" w:hAnsi="Arial" w:cs="Arial"/>
          </w:rPr>
          <w:t>http://www.gios.gov.pl</w:t>
        </w:r>
      </w:hyperlink>
      <w:r w:rsidRPr="00256D9D">
        <w:rPr>
          <w:rFonts w:ascii="Arial" w:hAnsi="Arial" w:cs="Arial"/>
          <w:color w:val="000000"/>
        </w:rPr>
        <w:t>).</w:t>
      </w:r>
    </w:p>
    <w:p w14:paraId="6919441B" w14:textId="77777777" w:rsidR="004F2107" w:rsidRPr="00256D9D" w:rsidRDefault="004F2107" w:rsidP="004F2107">
      <w:pPr>
        <w:pStyle w:val="Akapitzlist"/>
        <w:numPr>
          <w:ilvl w:val="1"/>
          <w:numId w:val="10"/>
        </w:numPr>
        <w:jc w:val="both"/>
        <w:rPr>
          <w:rFonts w:ascii="Arial" w:hAnsi="Arial" w:cs="Arial"/>
          <w:color w:val="000000"/>
        </w:rPr>
      </w:pPr>
      <w:r w:rsidRPr="00256D9D">
        <w:rPr>
          <w:rFonts w:ascii="Arial" w:hAnsi="Arial" w:cs="Arial"/>
          <w:color w:val="000000"/>
        </w:rPr>
        <w:t xml:space="preserve">Wykonawca opracuje oceny stanu </w:t>
      </w:r>
      <w:r w:rsidR="009C6F91">
        <w:rPr>
          <w:rFonts w:ascii="Arial" w:hAnsi="Arial" w:cs="Arial"/>
          <w:color w:val="000000"/>
        </w:rPr>
        <w:t xml:space="preserve">ochrony </w:t>
      </w:r>
      <w:r w:rsidR="00F87E29">
        <w:rPr>
          <w:rFonts w:ascii="Arial" w:hAnsi="Arial" w:cs="Arial"/>
          <w:color w:val="000000"/>
        </w:rPr>
        <w:t>siedlisk przyrodniczych</w:t>
      </w:r>
      <w:r w:rsidRPr="00256D9D">
        <w:rPr>
          <w:rFonts w:ascii="Arial" w:hAnsi="Arial" w:cs="Arial"/>
          <w:color w:val="000000"/>
        </w:rPr>
        <w:t xml:space="preserve"> będących przedmiotami</w:t>
      </w:r>
      <w:r w:rsidR="009C6F91">
        <w:rPr>
          <w:rFonts w:ascii="Arial" w:hAnsi="Arial" w:cs="Arial"/>
          <w:color w:val="000000"/>
        </w:rPr>
        <w:t xml:space="preserve"> ochrony</w:t>
      </w:r>
      <w:r w:rsidRPr="00256D9D">
        <w:rPr>
          <w:rFonts w:ascii="Arial" w:hAnsi="Arial" w:cs="Arial"/>
          <w:color w:val="000000"/>
        </w:rPr>
        <w:t>, zgodnie z przyjętą skalą, przy czym oceny te powinny być zgeneralizowane na poziomie obszaru</w:t>
      </w:r>
      <w:r w:rsidR="009C6F91">
        <w:rPr>
          <w:rFonts w:ascii="Arial" w:hAnsi="Arial" w:cs="Arial"/>
          <w:color w:val="000000"/>
        </w:rPr>
        <w:t xml:space="preserve"> Natura 2000</w:t>
      </w:r>
      <w:r w:rsidRPr="00256D9D">
        <w:rPr>
          <w:rFonts w:ascii="Arial" w:hAnsi="Arial" w:cs="Arial"/>
          <w:color w:val="000000"/>
        </w:rPr>
        <w:t xml:space="preserve"> na podstawie rozkładu ocen na poszczególnych stanowiskach. W przypadku braku kompletnej wiedzy, jako ocenę należy przyjąć, jeżeli to możliwe, ”najlepsze możliwe oszacowanie najbardziej prawdopodobnej wartości skali”, z równoczesnym opisan</w:t>
      </w:r>
      <w:r w:rsidR="00380D82">
        <w:rPr>
          <w:rFonts w:ascii="Arial" w:hAnsi="Arial" w:cs="Arial"/>
          <w:color w:val="000000"/>
        </w:rPr>
        <w:t>iem stopnia niepewności.</w:t>
      </w:r>
    </w:p>
    <w:p w14:paraId="0956B78C" w14:textId="77777777" w:rsidR="004F2107" w:rsidRPr="00256D9D" w:rsidRDefault="004F2107" w:rsidP="004F2107">
      <w:pPr>
        <w:pStyle w:val="Akapitzlist"/>
        <w:numPr>
          <w:ilvl w:val="1"/>
          <w:numId w:val="10"/>
        </w:numPr>
        <w:jc w:val="both"/>
        <w:rPr>
          <w:rFonts w:ascii="Arial" w:hAnsi="Arial" w:cs="Arial"/>
          <w:color w:val="000000"/>
        </w:rPr>
      </w:pPr>
      <w:r w:rsidRPr="00256D9D">
        <w:rPr>
          <w:rFonts w:ascii="Arial" w:hAnsi="Arial" w:cs="Arial"/>
          <w:color w:val="000000"/>
        </w:rPr>
        <w:t>Wykonawca przedstawi informacje o stanie ochr</w:t>
      </w:r>
      <w:r w:rsidR="00380D82">
        <w:rPr>
          <w:rFonts w:ascii="Arial" w:hAnsi="Arial" w:cs="Arial"/>
          <w:color w:val="000000"/>
        </w:rPr>
        <w:t>ony przedmiotów ochrony obszaru</w:t>
      </w:r>
      <w:r w:rsidRPr="00256D9D">
        <w:rPr>
          <w:rFonts w:ascii="Arial" w:hAnsi="Arial" w:cs="Arial"/>
          <w:color w:val="000000"/>
        </w:rPr>
        <w:t xml:space="preserve"> Natura 2000 w postaci cyfrowych warstw informacyjnych, </w:t>
      </w:r>
      <w:r w:rsidRPr="00FD66D3">
        <w:rPr>
          <w:rFonts w:ascii="Arial" w:hAnsi="Arial" w:cs="Arial"/>
        </w:rPr>
        <w:t xml:space="preserve">zgodnie z </w:t>
      </w:r>
      <w:r w:rsidR="000B0F0D">
        <w:rPr>
          <w:rFonts w:ascii="Arial" w:hAnsi="Arial" w:cs="Arial"/>
        </w:rPr>
        <w:t xml:space="preserve">wymogami określonymi w </w:t>
      </w:r>
      <w:r w:rsidRPr="00FD66D3">
        <w:rPr>
          <w:rFonts w:ascii="Arial" w:hAnsi="Arial" w:cs="Arial"/>
        </w:rPr>
        <w:t xml:space="preserve">pkt. </w:t>
      </w:r>
      <w:r w:rsidR="002E4E4A">
        <w:rPr>
          <w:rFonts w:ascii="Arial" w:hAnsi="Arial" w:cs="Arial"/>
        </w:rPr>
        <w:t>9</w:t>
      </w:r>
      <w:r w:rsidR="00FD66D3" w:rsidRPr="00FD66D3">
        <w:rPr>
          <w:rFonts w:ascii="Arial" w:hAnsi="Arial" w:cs="Arial"/>
        </w:rPr>
        <w:t>.2</w:t>
      </w:r>
    </w:p>
    <w:p w14:paraId="5ECC3360" w14:textId="77777777" w:rsidR="004F2107" w:rsidRPr="00256D9D" w:rsidRDefault="004F2107" w:rsidP="004F2107">
      <w:pPr>
        <w:pStyle w:val="Akapitzlist"/>
        <w:numPr>
          <w:ilvl w:val="1"/>
          <w:numId w:val="10"/>
        </w:numPr>
        <w:spacing w:after="167"/>
        <w:jc w:val="both"/>
        <w:rPr>
          <w:rFonts w:ascii="Arial" w:hAnsi="Arial" w:cs="Arial"/>
        </w:rPr>
      </w:pPr>
      <w:r w:rsidRPr="00256D9D">
        <w:rPr>
          <w:rFonts w:ascii="Arial" w:hAnsi="Arial" w:cs="Arial"/>
        </w:rPr>
        <w:t xml:space="preserve">Wykonawca przedstawi informacje o lokalizacji wykonanych </w:t>
      </w:r>
      <w:r w:rsidR="000B0F0D">
        <w:rPr>
          <w:rFonts w:ascii="Arial" w:hAnsi="Arial" w:cs="Arial"/>
        </w:rPr>
        <w:t>badań (miejsc inwentaryzacji</w:t>
      </w:r>
      <w:r w:rsidR="00F87E29">
        <w:rPr>
          <w:rFonts w:ascii="Arial" w:hAnsi="Arial" w:cs="Arial"/>
        </w:rPr>
        <w:t xml:space="preserve"> - ślad GPS</w:t>
      </w:r>
      <w:r w:rsidR="000B0F0D">
        <w:rPr>
          <w:rFonts w:ascii="Arial" w:hAnsi="Arial" w:cs="Arial"/>
        </w:rPr>
        <w:t xml:space="preserve">) </w:t>
      </w:r>
      <w:r w:rsidRPr="00256D9D">
        <w:rPr>
          <w:rFonts w:ascii="Arial" w:hAnsi="Arial" w:cs="Arial"/>
        </w:rPr>
        <w:t>w postaci wektorowej warstwy informacyjnej (tzw. „</w:t>
      </w:r>
      <w:proofErr w:type="spellStart"/>
      <w:r w:rsidR="000B0F0D">
        <w:rPr>
          <w:rFonts w:ascii="Arial" w:hAnsi="Arial" w:cs="Arial"/>
        </w:rPr>
        <w:t>shp</w:t>
      </w:r>
      <w:proofErr w:type="spellEnd"/>
      <w:r w:rsidR="000B0F0D">
        <w:rPr>
          <w:rFonts w:ascii="Arial" w:hAnsi="Arial" w:cs="Arial"/>
        </w:rPr>
        <w:t xml:space="preserve">”), </w:t>
      </w:r>
      <w:r w:rsidR="000B0F0D" w:rsidRPr="00FD66D3">
        <w:rPr>
          <w:rFonts w:ascii="Arial" w:hAnsi="Arial" w:cs="Arial"/>
        </w:rPr>
        <w:t>zgodnie z</w:t>
      </w:r>
      <w:r w:rsidR="000B0F0D">
        <w:rPr>
          <w:rFonts w:ascii="Arial" w:hAnsi="Arial" w:cs="Arial"/>
        </w:rPr>
        <w:t xml:space="preserve"> wymogami określonymi w</w:t>
      </w:r>
      <w:r w:rsidR="000B0F0D" w:rsidRPr="00FD66D3">
        <w:rPr>
          <w:rFonts w:ascii="Arial" w:hAnsi="Arial" w:cs="Arial"/>
        </w:rPr>
        <w:t xml:space="preserve"> pkt. </w:t>
      </w:r>
      <w:r w:rsidR="000B0F0D">
        <w:rPr>
          <w:rFonts w:ascii="Arial" w:hAnsi="Arial" w:cs="Arial"/>
        </w:rPr>
        <w:t>9</w:t>
      </w:r>
      <w:r w:rsidR="000B0F0D" w:rsidRPr="00FD66D3">
        <w:rPr>
          <w:rFonts w:ascii="Arial" w:hAnsi="Arial" w:cs="Arial"/>
        </w:rPr>
        <w:t>.2</w:t>
      </w:r>
    </w:p>
    <w:p w14:paraId="5ADBC895" w14:textId="77777777" w:rsidR="005F5A55" w:rsidRPr="00256D9D" w:rsidRDefault="004F2107" w:rsidP="005F5A55">
      <w:pPr>
        <w:pStyle w:val="Default"/>
        <w:numPr>
          <w:ilvl w:val="0"/>
          <w:numId w:val="10"/>
        </w:numPr>
        <w:spacing w:after="167"/>
        <w:jc w:val="both"/>
        <w:rPr>
          <w:rFonts w:ascii="Arial" w:hAnsi="Arial" w:cs="Arial"/>
          <w:sz w:val="22"/>
          <w:szCs w:val="22"/>
        </w:rPr>
      </w:pPr>
      <w:r w:rsidRPr="00256D9D">
        <w:rPr>
          <w:rFonts w:ascii="Arial" w:hAnsi="Arial" w:cs="Arial"/>
          <w:b/>
          <w:sz w:val="22"/>
          <w:szCs w:val="22"/>
        </w:rPr>
        <w:t>Identyfikacja i analiza zagrożeń</w:t>
      </w:r>
      <w:r w:rsidR="00F87E29">
        <w:rPr>
          <w:rFonts w:ascii="Arial" w:hAnsi="Arial" w:cs="Arial"/>
          <w:b/>
          <w:sz w:val="22"/>
          <w:szCs w:val="22"/>
        </w:rPr>
        <w:t>:</w:t>
      </w:r>
    </w:p>
    <w:p w14:paraId="3CAAECBF" w14:textId="77777777" w:rsidR="005F5A55" w:rsidRPr="00256D9D" w:rsidRDefault="005F5A55" w:rsidP="005F5A55">
      <w:pPr>
        <w:pStyle w:val="Default"/>
        <w:numPr>
          <w:ilvl w:val="1"/>
          <w:numId w:val="10"/>
        </w:numPr>
        <w:spacing w:after="167"/>
        <w:jc w:val="both"/>
        <w:rPr>
          <w:rFonts w:ascii="Arial" w:hAnsi="Arial" w:cs="Arial"/>
          <w:sz w:val="22"/>
          <w:szCs w:val="22"/>
        </w:rPr>
      </w:pPr>
      <w:r w:rsidRPr="00256D9D">
        <w:rPr>
          <w:rFonts w:ascii="Arial" w:hAnsi="Arial" w:cs="Arial"/>
          <w:sz w:val="22"/>
          <w:szCs w:val="22"/>
        </w:rPr>
        <w:t xml:space="preserve">Wykonawca ustali listę zagrożeń i następnie określi ich charakter oraz wpływ </w:t>
      </w:r>
      <w:r w:rsidR="007F25AA">
        <w:rPr>
          <w:rFonts w:ascii="Arial" w:hAnsi="Arial" w:cs="Arial"/>
          <w:sz w:val="22"/>
          <w:szCs w:val="22"/>
        </w:rPr>
        <w:br/>
      </w:r>
      <w:r w:rsidRPr="00256D9D">
        <w:rPr>
          <w:rFonts w:ascii="Arial" w:hAnsi="Arial" w:cs="Arial"/>
          <w:sz w:val="22"/>
          <w:szCs w:val="22"/>
        </w:rPr>
        <w:t xml:space="preserve">na przedmioty ochrony, dokonując powiązania relacji </w:t>
      </w:r>
      <w:proofErr w:type="spellStart"/>
      <w:r w:rsidRPr="00256D9D">
        <w:rPr>
          <w:rFonts w:ascii="Arial" w:hAnsi="Arial" w:cs="Arial"/>
          <w:sz w:val="22"/>
          <w:szCs w:val="22"/>
        </w:rPr>
        <w:t>przyczynowo-skutkowych</w:t>
      </w:r>
      <w:proofErr w:type="spellEnd"/>
      <w:r w:rsidR="007F25AA">
        <w:rPr>
          <w:rFonts w:ascii="Arial" w:hAnsi="Arial" w:cs="Arial"/>
          <w:sz w:val="22"/>
          <w:szCs w:val="22"/>
        </w:rPr>
        <w:br/>
      </w:r>
      <w:r w:rsidRPr="00256D9D">
        <w:rPr>
          <w:rFonts w:ascii="Arial" w:hAnsi="Arial" w:cs="Arial"/>
          <w:sz w:val="22"/>
          <w:szCs w:val="22"/>
        </w:rPr>
        <w:t>ze wskaźnikami decyd</w:t>
      </w:r>
      <w:r w:rsidR="00380D82">
        <w:rPr>
          <w:rFonts w:ascii="Arial" w:hAnsi="Arial" w:cs="Arial"/>
          <w:sz w:val="22"/>
          <w:szCs w:val="22"/>
        </w:rPr>
        <w:t>ującymi o stanie ochrony siedliska przyrodniczego</w:t>
      </w:r>
      <w:r w:rsidRPr="00256D9D">
        <w:rPr>
          <w:rFonts w:ascii="Arial" w:hAnsi="Arial" w:cs="Arial"/>
          <w:sz w:val="22"/>
          <w:szCs w:val="22"/>
        </w:rPr>
        <w:t xml:space="preserve">. </w:t>
      </w:r>
    </w:p>
    <w:p w14:paraId="04493574" w14:textId="77777777" w:rsidR="000B0F0D" w:rsidRPr="000B0F0D" w:rsidRDefault="005F5A55" w:rsidP="000B0F0D">
      <w:pPr>
        <w:pStyle w:val="Default"/>
        <w:numPr>
          <w:ilvl w:val="1"/>
          <w:numId w:val="10"/>
        </w:numPr>
        <w:spacing w:after="167"/>
        <w:jc w:val="both"/>
        <w:rPr>
          <w:rFonts w:ascii="Arial" w:hAnsi="Arial" w:cs="Arial"/>
          <w:sz w:val="22"/>
          <w:szCs w:val="22"/>
        </w:rPr>
      </w:pPr>
      <w:r w:rsidRPr="00256D9D">
        <w:rPr>
          <w:rFonts w:ascii="Arial" w:hAnsi="Arial" w:cs="Arial"/>
          <w:sz w:val="22"/>
          <w:szCs w:val="22"/>
        </w:rPr>
        <w:t>Wykonawca przedstawi charakterystykę zagrożeń składającą się z nazwy i kodu zagrożeń (zgodnie z załącznikiem nr 5 do Instrukcji wypełniania Standardowego Formula</w:t>
      </w:r>
      <w:r w:rsidR="00FF2324">
        <w:rPr>
          <w:rFonts w:ascii="Arial" w:hAnsi="Arial" w:cs="Arial"/>
          <w:sz w:val="22"/>
          <w:szCs w:val="22"/>
        </w:rPr>
        <w:t>rza Danych obszaru Natura 2000, wersja 2012, która jest dostępna</w:t>
      </w:r>
      <w:r w:rsidRPr="00256D9D">
        <w:rPr>
          <w:rFonts w:ascii="Arial" w:hAnsi="Arial" w:cs="Arial"/>
          <w:sz w:val="22"/>
          <w:szCs w:val="22"/>
        </w:rPr>
        <w:t xml:space="preserve"> pod adresem </w:t>
      </w:r>
      <w:hyperlink r:id="rId9" w:history="1">
        <w:r w:rsidRPr="00256D9D">
          <w:rPr>
            <w:rStyle w:val="Hipercze"/>
            <w:rFonts w:ascii="Arial" w:hAnsi="Arial" w:cs="Arial"/>
            <w:sz w:val="22"/>
            <w:szCs w:val="22"/>
          </w:rPr>
          <w:t>http://natura2000.gdos.gov.pl/wytyczne-i-poradniki</w:t>
        </w:r>
      </w:hyperlink>
      <w:r w:rsidRPr="00256D9D">
        <w:rPr>
          <w:rFonts w:ascii="Arial" w:hAnsi="Arial" w:cs="Arial"/>
          <w:sz w:val="22"/>
          <w:szCs w:val="22"/>
        </w:rPr>
        <w:t xml:space="preserve"> oraz ich opisu</w:t>
      </w:r>
      <w:r w:rsidR="000B0F0D">
        <w:rPr>
          <w:rFonts w:ascii="Arial" w:hAnsi="Arial" w:cs="Arial"/>
          <w:sz w:val="22"/>
          <w:szCs w:val="22"/>
        </w:rPr>
        <w:t xml:space="preserve">, zarówno </w:t>
      </w:r>
      <w:r w:rsidR="00BA6700">
        <w:rPr>
          <w:rFonts w:ascii="Arial" w:hAnsi="Arial" w:cs="Arial"/>
          <w:sz w:val="22"/>
          <w:szCs w:val="22"/>
        </w:rPr>
        <w:br/>
      </w:r>
      <w:r w:rsidR="000B0F0D">
        <w:rPr>
          <w:rFonts w:ascii="Arial" w:hAnsi="Arial" w:cs="Arial"/>
          <w:sz w:val="22"/>
          <w:szCs w:val="22"/>
        </w:rPr>
        <w:t xml:space="preserve">w ekspertyzie przyrodniczej jak i formie </w:t>
      </w:r>
      <w:r w:rsidR="000B0F0D" w:rsidRPr="000B0F0D">
        <w:rPr>
          <w:rFonts w:ascii="Arial" w:hAnsi="Arial" w:cs="Arial"/>
          <w:sz w:val="22"/>
          <w:szCs w:val="22"/>
        </w:rPr>
        <w:t>warstwy informacyjnej (tzw. „</w:t>
      </w:r>
      <w:proofErr w:type="spellStart"/>
      <w:r w:rsidR="000B0F0D" w:rsidRPr="000B0F0D">
        <w:rPr>
          <w:rFonts w:ascii="Arial" w:hAnsi="Arial" w:cs="Arial"/>
          <w:sz w:val="22"/>
          <w:szCs w:val="22"/>
        </w:rPr>
        <w:t>shp</w:t>
      </w:r>
      <w:proofErr w:type="spellEnd"/>
      <w:r w:rsidR="000B0F0D" w:rsidRPr="000B0F0D">
        <w:rPr>
          <w:rFonts w:ascii="Arial" w:hAnsi="Arial" w:cs="Arial"/>
          <w:sz w:val="22"/>
          <w:szCs w:val="22"/>
        </w:rPr>
        <w:t xml:space="preserve">”), zgodnie </w:t>
      </w:r>
      <w:r w:rsidR="00BA6700">
        <w:rPr>
          <w:rFonts w:ascii="Arial" w:hAnsi="Arial" w:cs="Arial"/>
          <w:sz w:val="22"/>
          <w:szCs w:val="22"/>
        </w:rPr>
        <w:br/>
      </w:r>
      <w:r w:rsidR="000B0F0D" w:rsidRPr="000B0F0D">
        <w:rPr>
          <w:rFonts w:ascii="Arial" w:hAnsi="Arial" w:cs="Arial"/>
          <w:sz w:val="22"/>
          <w:szCs w:val="22"/>
        </w:rPr>
        <w:t>z wymogami określonymi w pkt. 9.2</w:t>
      </w:r>
    </w:p>
    <w:p w14:paraId="0794635C" w14:textId="77777777" w:rsidR="005F5A55" w:rsidRPr="00256D9D" w:rsidRDefault="005F5A55" w:rsidP="000B0F0D">
      <w:pPr>
        <w:pStyle w:val="Default"/>
        <w:spacing w:after="167"/>
        <w:jc w:val="both"/>
        <w:rPr>
          <w:rFonts w:ascii="Arial" w:hAnsi="Arial" w:cs="Arial"/>
          <w:sz w:val="22"/>
          <w:szCs w:val="22"/>
        </w:rPr>
      </w:pPr>
    </w:p>
    <w:p w14:paraId="62B46715" w14:textId="77777777" w:rsidR="00FE4CAB" w:rsidRPr="00256D9D" w:rsidRDefault="00FE4CAB" w:rsidP="00125292">
      <w:pPr>
        <w:pStyle w:val="Akapitzlist"/>
        <w:numPr>
          <w:ilvl w:val="0"/>
          <w:numId w:val="11"/>
        </w:numPr>
        <w:spacing w:after="167"/>
        <w:rPr>
          <w:rFonts w:ascii="Arial" w:hAnsi="Arial" w:cs="Arial"/>
          <w:b/>
        </w:rPr>
      </w:pPr>
      <w:r w:rsidRPr="00256D9D">
        <w:rPr>
          <w:rFonts w:ascii="Arial" w:hAnsi="Arial" w:cs="Arial"/>
          <w:b/>
        </w:rPr>
        <w:t>Przedstawienie propozycji działań ochronnych</w:t>
      </w:r>
      <w:r w:rsidR="00FF2324">
        <w:rPr>
          <w:rFonts w:ascii="Arial" w:hAnsi="Arial" w:cs="Arial"/>
          <w:b/>
        </w:rPr>
        <w:t>:</w:t>
      </w:r>
    </w:p>
    <w:p w14:paraId="3DE38657" w14:textId="77777777" w:rsidR="00FE4CAB" w:rsidRPr="00256D9D" w:rsidRDefault="00FE4CAB" w:rsidP="007F25AA">
      <w:pPr>
        <w:pStyle w:val="Akapitzlist"/>
        <w:numPr>
          <w:ilvl w:val="1"/>
          <w:numId w:val="11"/>
        </w:numPr>
        <w:spacing w:after="167"/>
        <w:jc w:val="both"/>
        <w:rPr>
          <w:rFonts w:ascii="Arial" w:hAnsi="Arial" w:cs="Arial"/>
        </w:rPr>
      </w:pPr>
      <w:r w:rsidRPr="00256D9D">
        <w:rPr>
          <w:rFonts w:ascii="Arial" w:hAnsi="Arial" w:cs="Arial"/>
        </w:rPr>
        <w:t>Wykonawca pr</w:t>
      </w:r>
      <w:r w:rsidR="007D1FFA">
        <w:rPr>
          <w:rFonts w:ascii="Arial" w:hAnsi="Arial" w:cs="Arial"/>
        </w:rPr>
        <w:t>zedstawi propozycje adekwatnych</w:t>
      </w:r>
      <w:r w:rsidRPr="00256D9D">
        <w:rPr>
          <w:rFonts w:ascii="Arial" w:hAnsi="Arial" w:cs="Arial"/>
        </w:rPr>
        <w:t xml:space="preserve"> działań ochronnych dla poszczególnych przedmiotów ochrony, które mogą dotyczyć między innymi</w:t>
      </w:r>
      <w:r w:rsidRPr="00256D9D">
        <w:rPr>
          <w:rFonts w:ascii="Arial" w:hAnsi="Arial" w:cs="Arial"/>
          <w:b/>
        </w:rPr>
        <w:t>:</w:t>
      </w:r>
    </w:p>
    <w:p w14:paraId="5CA59F28" w14:textId="77777777" w:rsidR="00FE4CAB" w:rsidRPr="00256D9D" w:rsidRDefault="00FE4CAB" w:rsidP="007F25AA">
      <w:pPr>
        <w:pStyle w:val="Akapitzlist"/>
        <w:numPr>
          <w:ilvl w:val="2"/>
          <w:numId w:val="13"/>
        </w:numPr>
        <w:spacing w:after="167"/>
        <w:jc w:val="both"/>
        <w:rPr>
          <w:rFonts w:ascii="Arial" w:hAnsi="Arial" w:cs="Arial"/>
        </w:rPr>
      </w:pPr>
      <w:r w:rsidRPr="00256D9D">
        <w:rPr>
          <w:rFonts w:ascii="Arial" w:hAnsi="Arial" w:cs="Arial"/>
        </w:rPr>
        <w:t>wykonania określonych jednorazowych bądź powtarzalnych zad</w:t>
      </w:r>
      <w:r w:rsidR="0012713C">
        <w:rPr>
          <w:rFonts w:ascii="Arial" w:hAnsi="Arial" w:cs="Arial"/>
        </w:rPr>
        <w:t>ań ochrony czynnej jeżeli</w:t>
      </w:r>
      <w:r w:rsidRPr="00256D9D">
        <w:rPr>
          <w:rFonts w:ascii="Arial" w:hAnsi="Arial" w:cs="Arial"/>
        </w:rPr>
        <w:t xml:space="preserve"> stan przedmiotów ochrony w obszarze został ocenion</w:t>
      </w:r>
      <w:r w:rsidR="007D1FFA">
        <w:rPr>
          <w:rFonts w:ascii="Arial" w:hAnsi="Arial" w:cs="Arial"/>
        </w:rPr>
        <w:t xml:space="preserve">y jako niezadowalający lub zły; </w:t>
      </w:r>
    </w:p>
    <w:p w14:paraId="58D79C6B" w14:textId="77777777" w:rsidR="00FE4CAB" w:rsidRPr="00256D9D" w:rsidRDefault="00FE4CAB" w:rsidP="007F25AA">
      <w:pPr>
        <w:pStyle w:val="Akapitzlist"/>
        <w:numPr>
          <w:ilvl w:val="2"/>
          <w:numId w:val="13"/>
        </w:numPr>
        <w:spacing w:after="167"/>
        <w:jc w:val="both"/>
        <w:rPr>
          <w:rFonts w:ascii="Arial" w:hAnsi="Arial" w:cs="Arial"/>
        </w:rPr>
      </w:pPr>
      <w:r w:rsidRPr="00256D9D">
        <w:rPr>
          <w:rFonts w:ascii="Arial" w:hAnsi="Arial" w:cs="Arial"/>
        </w:rPr>
        <w:t>wdrożenia modyfikacji w stosowanych metodach gospodarowania w</w:t>
      </w:r>
      <w:r w:rsidR="0056004C">
        <w:rPr>
          <w:rFonts w:ascii="Arial" w:hAnsi="Arial" w:cs="Arial"/>
        </w:rPr>
        <w:t xml:space="preserve"> obrębie  siedlisk</w:t>
      </w:r>
      <w:r w:rsidR="0012713C">
        <w:rPr>
          <w:rFonts w:ascii="Arial" w:hAnsi="Arial" w:cs="Arial"/>
        </w:rPr>
        <w:t xml:space="preserve"> </w:t>
      </w:r>
      <w:r w:rsidR="0056004C">
        <w:rPr>
          <w:rFonts w:ascii="Arial" w:hAnsi="Arial" w:cs="Arial"/>
        </w:rPr>
        <w:t>przyrodniczych</w:t>
      </w:r>
      <w:r w:rsidRPr="00256D9D">
        <w:rPr>
          <w:rFonts w:ascii="Arial" w:hAnsi="Arial" w:cs="Arial"/>
        </w:rPr>
        <w:t>,</w:t>
      </w:r>
      <w:r w:rsidR="0056004C">
        <w:rPr>
          <w:rFonts w:ascii="Arial" w:hAnsi="Arial" w:cs="Arial"/>
        </w:rPr>
        <w:t xml:space="preserve"> jeżeli obecny stan ich </w:t>
      </w:r>
      <w:r w:rsidRPr="00256D9D">
        <w:rPr>
          <w:rFonts w:ascii="Arial" w:hAnsi="Arial" w:cs="Arial"/>
        </w:rPr>
        <w:t>ochrony w obszarze został oceniony jako niezadowalający lub zły;</w:t>
      </w:r>
    </w:p>
    <w:p w14:paraId="62989B5F" w14:textId="77777777" w:rsidR="00FE4CAB" w:rsidRPr="00256D9D" w:rsidRDefault="00FE4CAB" w:rsidP="007F25AA">
      <w:pPr>
        <w:pStyle w:val="Akapitzlist"/>
        <w:numPr>
          <w:ilvl w:val="2"/>
          <w:numId w:val="13"/>
        </w:numPr>
        <w:spacing w:after="167"/>
        <w:jc w:val="both"/>
        <w:rPr>
          <w:rFonts w:ascii="Arial" w:hAnsi="Arial" w:cs="Arial"/>
        </w:rPr>
      </w:pPr>
      <w:r w:rsidRPr="00256D9D">
        <w:rPr>
          <w:rFonts w:ascii="Arial" w:hAnsi="Arial" w:cs="Arial"/>
        </w:rPr>
        <w:t>utrzymania określonych metod gospo</w:t>
      </w:r>
      <w:r w:rsidR="0056004C">
        <w:rPr>
          <w:rFonts w:ascii="Arial" w:hAnsi="Arial" w:cs="Arial"/>
        </w:rPr>
        <w:t>darowania w obrębie siedlisk przyrodniczych</w:t>
      </w:r>
      <w:r w:rsidRPr="00256D9D">
        <w:rPr>
          <w:rFonts w:ascii="Arial" w:hAnsi="Arial" w:cs="Arial"/>
        </w:rPr>
        <w:t>,</w:t>
      </w:r>
      <w:r w:rsidR="0056004C">
        <w:rPr>
          <w:rFonts w:ascii="Arial" w:hAnsi="Arial" w:cs="Arial"/>
        </w:rPr>
        <w:t xml:space="preserve"> jeżeli obecny stan ich </w:t>
      </w:r>
      <w:r w:rsidRPr="00256D9D">
        <w:rPr>
          <w:rFonts w:ascii="Arial" w:hAnsi="Arial" w:cs="Arial"/>
        </w:rPr>
        <w:t>ochrony w obszarz</w:t>
      </w:r>
      <w:r w:rsidR="0012713C">
        <w:rPr>
          <w:rFonts w:ascii="Arial" w:hAnsi="Arial" w:cs="Arial"/>
        </w:rPr>
        <w:t>e został oceniony jako właściwy;</w:t>
      </w:r>
    </w:p>
    <w:p w14:paraId="138D77F0" w14:textId="77777777" w:rsidR="00D77577" w:rsidRPr="00256D9D" w:rsidRDefault="00FE4CAB" w:rsidP="007F25AA">
      <w:pPr>
        <w:pStyle w:val="Akapitzlist"/>
        <w:numPr>
          <w:ilvl w:val="1"/>
          <w:numId w:val="13"/>
        </w:numPr>
        <w:spacing w:after="167"/>
        <w:ind w:left="709"/>
        <w:jc w:val="both"/>
        <w:rPr>
          <w:rFonts w:ascii="Arial" w:hAnsi="Arial" w:cs="Arial"/>
        </w:rPr>
      </w:pPr>
      <w:r w:rsidRPr="00256D9D">
        <w:rPr>
          <w:rFonts w:ascii="Arial" w:hAnsi="Arial" w:cs="Arial"/>
        </w:rPr>
        <w:lastRenderedPageBreak/>
        <w:t>Planując działania ochronne należy określić:</w:t>
      </w:r>
    </w:p>
    <w:p w14:paraId="353EDF4C" w14:textId="77777777" w:rsidR="00D77577" w:rsidRPr="00256D9D" w:rsidRDefault="00D77577" w:rsidP="007F25AA">
      <w:pPr>
        <w:pStyle w:val="Akapitzlist"/>
        <w:numPr>
          <w:ilvl w:val="2"/>
          <w:numId w:val="13"/>
        </w:numPr>
        <w:spacing w:after="167"/>
        <w:jc w:val="both"/>
        <w:rPr>
          <w:rFonts w:ascii="Arial" w:hAnsi="Arial" w:cs="Arial"/>
        </w:rPr>
      </w:pPr>
      <w:r w:rsidRPr="00256D9D">
        <w:rPr>
          <w:rFonts w:ascii="Arial" w:hAnsi="Arial" w:cs="Arial"/>
        </w:rPr>
        <w:t>rodzaj działań ochronnych;</w:t>
      </w:r>
    </w:p>
    <w:p w14:paraId="4809276C" w14:textId="77777777" w:rsidR="00D77577" w:rsidRPr="00256D9D" w:rsidRDefault="00D77577" w:rsidP="00D77577">
      <w:pPr>
        <w:pStyle w:val="Akapitzlist"/>
        <w:numPr>
          <w:ilvl w:val="2"/>
          <w:numId w:val="13"/>
        </w:numPr>
        <w:spacing w:after="167"/>
        <w:jc w:val="both"/>
        <w:rPr>
          <w:rFonts w:ascii="Arial" w:hAnsi="Arial" w:cs="Arial"/>
        </w:rPr>
      </w:pPr>
      <w:r w:rsidRPr="00256D9D">
        <w:rPr>
          <w:rFonts w:ascii="Arial" w:hAnsi="Arial" w:cs="Arial"/>
        </w:rPr>
        <w:t>zakres prac przewidzianych do realizacji i w razie potrzeby warunki co do sposobu ich wykonania;</w:t>
      </w:r>
    </w:p>
    <w:p w14:paraId="223A38A5" w14:textId="77777777" w:rsidR="00D77577" w:rsidRPr="00256D9D" w:rsidRDefault="00D77577" w:rsidP="00D77577">
      <w:pPr>
        <w:pStyle w:val="Akapitzlist"/>
        <w:numPr>
          <w:ilvl w:val="2"/>
          <w:numId w:val="13"/>
        </w:numPr>
        <w:spacing w:after="167"/>
        <w:jc w:val="both"/>
        <w:rPr>
          <w:rFonts w:ascii="Arial" w:hAnsi="Arial" w:cs="Arial"/>
        </w:rPr>
      </w:pPr>
      <w:r w:rsidRPr="00256D9D">
        <w:rPr>
          <w:rFonts w:ascii="Arial" w:hAnsi="Arial" w:cs="Arial"/>
        </w:rPr>
        <w:t>obszar lub miejsce ich realizacji;</w:t>
      </w:r>
    </w:p>
    <w:p w14:paraId="2E9BE6B0" w14:textId="77777777" w:rsidR="00D77577" w:rsidRPr="00256D9D" w:rsidRDefault="00D77577" w:rsidP="00D77577">
      <w:pPr>
        <w:pStyle w:val="Akapitzlist"/>
        <w:numPr>
          <w:ilvl w:val="2"/>
          <w:numId w:val="13"/>
        </w:numPr>
        <w:spacing w:after="167"/>
        <w:jc w:val="both"/>
        <w:rPr>
          <w:rFonts w:ascii="Arial" w:hAnsi="Arial" w:cs="Arial"/>
        </w:rPr>
      </w:pPr>
      <w:r w:rsidRPr="00256D9D">
        <w:rPr>
          <w:rFonts w:ascii="Arial" w:hAnsi="Arial" w:cs="Arial"/>
        </w:rPr>
        <w:t>termin lub okres oraz częstotliwość ich realizacji;</w:t>
      </w:r>
    </w:p>
    <w:p w14:paraId="2DEDB220" w14:textId="77777777" w:rsidR="00D77577" w:rsidRPr="00256D9D" w:rsidRDefault="00D77577" w:rsidP="00D77577">
      <w:pPr>
        <w:pStyle w:val="Akapitzlist"/>
        <w:numPr>
          <w:ilvl w:val="2"/>
          <w:numId w:val="13"/>
        </w:numPr>
        <w:spacing w:after="167"/>
        <w:jc w:val="both"/>
        <w:rPr>
          <w:rFonts w:ascii="Arial" w:hAnsi="Arial" w:cs="Arial"/>
        </w:rPr>
      </w:pPr>
      <w:r w:rsidRPr="00256D9D">
        <w:rPr>
          <w:rFonts w:ascii="Arial" w:hAnsi="Arial" w:cs="Arial"/>
        </w:rPr>
        <w:t>koszty ich realizacji;</w:t>
      </w:r>
    </w:p>
    <w:p w14:paraId="12D73458" w14:textId="77777777" w:rsidR="0012713C" w:rsidRDefault="00D77577" w:rsidP="00B50794">
      <w:pPr>
        <w:pStyle w:val="Akapitzlist"/>
        <w:numPr>
          <w:ilvl w:val="2"/>
          <w:numId w:val="13"/>
        </w:numPr>
        <w:spacing w:after="167"/>
        <w:rPr>
          <w:rFonts w:ascii="Arial" w:hAnsi="Arial" w:cs="Arial"/>
        </w:rPr>
      </w:pPr>
      <w:r w:rsidRPr="00256D9D">
        <w:rPr>
          <w:rFonts w:ascii="Arial" w:hAnsi="Arial" w:cs="Arial"/>
        </w:rPr>
        <w:t>podmiot o</w:t>
      </w:r>
      <w:r w:rsidR="0012713C">
        <w:rPr>
          <w:rFonts w:ascii="Arial" w:hAnsi="Arial" w:cs="Arial"/>
        </w:rPr>
        <w:t>dpo</w:t>
      </w:r>
      <w:r w:rsidR="001F2047">
        <w:rPr>
          <w:rFonts w:ascii="Arial" w:hAnsi="Arial" w:cs="Arial"/>
        </w:rPr>
        <w:t>wiedzialny za ich wykonanie.</w:t>
      </w:r>
      <w:r w:rsidR="00B50794">
        <w:rPr>
          <w:rFonts w:ascii="Arial" w:hAnsi="Arial" w:cs="Arial"/>
        </w:rPr>
        <w:br/>
      </w:r>
    </w:p>
    <w:p w14:paraId="64FFC8B7" w14:textId="77777777" w:rsidR="0012713C" w:rsidRPr="0012713C" w:rsidRDefault="0012713C" w:rsidP="0012713C">
      <w:pPr>
        <w:pStyle w:val="Akapitzlist"/>
        <w:spacing w:after="167"/>
        <w:ind w:left="432"/>
        <w:jc w:val="both"/>
        <w:rPr>
          <w:rFonts w:ascii="Arial" w:hAnsi="Arial" w:cs="Arial"/>
        </w:rPr>
      </w:pPr>
      <w:r w:rsidRPr="0012713C">
        <w:rPr>
          <w:rFonts w:ascii="Arial" w:hAnsi="Arial" w:cs="Arial"/>
        </w:rPr>
        <w:t xml:space="preserve">Wykonawca przedstawi </w:t>
      </w:r>
      <w:r>
        <w:rPr>
          <w:rFonts w:ascii="Arial" w:hAnsi="Arial" w:cs="Arial"/>
        </w:rPr>
        <w:t>działania ochronne wraz z ich opisem</w:t>
      </w:r>
      <w:r w:rsidRPr="0012713C">
        <w:rPr>
          <w:rFonts w:ascii="Arial" w:hAnsi="Arial" w:cs="Arial"/>
        </w:rPr>
        <w:t>, zarówno w ekspertyzie przyrodniczej jak i formie warstwy informacyjnej (tzw. „</w:t>
      </w:r>
      <w:proofErr w:type="spellStart"/>
      <w:r w:rsidRPr="0012713C">
        <w:rPr>
          <w:rFonts w:ascii="Arial" w:hAnsi="Arial" w:cs="Arial"/>
        </w:rPr>
        <w:t>shp</w:t>
      </w:r>
      <w:proofErr w:type="spellEnd"/>
      <w:r w:rsidRPr="0012713C">
        <w:rPr>
          <w:rFonts w:ascii="Arial" w:hAnsi="Arial" w:cs="Arial"/>
        </w:rPr>
        <w:t>”), zgodnie z wymogami określonymi w pkt. 9.2</w:t>
      </w:r>
      <w:r>
        <w:rPr>
          <w:rFonts w:ascii="Arial" w:hAnsi="Arial" w:cs="Arial"/>
        </w:rPr>
        <w:t xml:space="preserve">. </w:t>
      </w:r>
    </w:p>
    <w:p w14:paraId="43C40FE3" w14:textId="77777777" w:rsidR="00D77577" w:rsidRPr="00256D9D" w:rsidRDefault="00D77577" w:rsidP="0012713C">
      <w:pPr>
        <w:pStyle w:val="Akapitzlist"/>
        <w:spacing w:after="167"/>
        <w:ind w:left="432"/>
        <w:rPr>
          <w:rFonts w:ascii="Arial" w:hAnsi="Arial" w:cs="Arial"/>
        </w:rPr>
      </w:pPr>
    </w:p>
    <w:p w14:paraId="53A25786" w14:textId="77777777" w:rsidR="005656B2" w:rsidRPr="00256D9D" w:rsidRDefault="00D77577" w:rsidP="005656B2">
      <w:pPr>
        <w:pStyle w:val="Akapitzlist"/>
        <w:numPr>
          <w:ilvl w:val="0"/>
          <w:numId w:val="13"/>
        </w:numPr>
        <w:spacing w:after="167"/>
        <w:ind w:left="0" w:firstLine="0"/>
        <w:jc w:val="both"/>
        <w:rPr>
          <w:rFonts w:ascii="Arial" w:hAnsi="Arial" w:cs="Arial"/>
        </w:rPr>
      </w:pPr>
      <w:r w:rsidRPr="00256D9D">
        <w:rPr>
          <w:rFonts w:ascii="Arial" w:hAnsi="Arial" w:cs="Arial"/>
          <w:b/>
        </w:rPr>
        <w:t>Opracowanie dokumentacji inwentaryzacji przyrodniczych</w:t>
      </w:r>
      <w:r w:rsidR="00675BC7">
        <w:rPr>
          <w:rFonts w:ascii="Arial" w:hAnsi="Arial" w:cs="Arial"/>
          <w:b/>
        </w:rPr>
        <w:t xml:space="preserve"> w ramach ekspertyzy przyrodniczej</w:t>
      </w:r>
      <w:r w:rsidRPr="00256D9D">
        <w:rPr>
          <w:rFonts w:ascii="Arial" w:hAnsi="Arial" w:cs="Arial"/>
        </w:rPr>
        <w:t>:</w:t>
      </w:r>
    </w:p>
    <w:p w14:paraId="16048447" w14:textId="77777777" w:rsidR="005656B2" w:rsidRPr="00256D9D" w:rsidRDefault="005656B2" w:rsidP="005656B2">
      <w:pPr>
        <w:pStyle w:val="Akapitzlist"/>
        <w:numPr>
          <w:ilvl w:val="1"/>
          <w:numId w:val="13"/>
        </w:numPr>
        <w:spacing w:after="0"/>
        <w:ind w:left="993" w:hanging="567"/>
        <w:jc w:val="both"/>
        <w:rPr>
          <w:rFonts w:ascii="Arial" w:hAnsi="Arial" w:cs="Arial"/>
        </w:rPr>
      </w:pPr>
      <w:r w:rsidRPr="00256D9D">
        <w:rPr>
          <w:rFonts w:ascii="Arial" w:hAnsi="Arial" w:cs="Arial"/>
        </w:rPr>
        <w:t>Wykonawca opracuje dokumentacje inwentaryzacji przyrodnicz</w:t>
      </w:r>
      <w:r w:rsidR="008A0AA1">
        <w:rPr>
          <w:rFonts w:ascii="Arial" w:hAnsi="Arial" w:cs="Arial"/>
        </w:rPr>
        <w:t>ej</w:t>
      </w:r>
      <w:r w:rsidRPr="00256D9D">
        <w:rPr>
          <w:rFonts w:ascii="Arial" w:hAnsi="Arial" w:cs="Arial"/>
        </w:rPr>
        <w:t xml:space="preserve"> zg</w:t>
      </w:r>
      <w:r w:rsidR="00FB00C7" w:rsidRPr="00256D9D">
        <w:rPr>
          <w:rFonts w:ascii="Arial" w:hAnsi="Arial" w:cs="Arial"/>
        </w:rPr>
        <w:t xml:space="preserve">odnie </w:t>
      </w:r>
      <w:r w:rsidR="008A0AA1">
        <w:rPr>
          <w:rFonts w:ascii="Arial" w:hAnsi="Arial" w:cs="Arial"/>
        </w:rPr>
        <w:br/>
      </w:r>
      <w:r w:rsidR="00675BC7">
        <w:rPr>
          <w:rFonts w:ascii="Arial" w:hAnsi="Arial" w:cs="Arial"/>
        </w:rPr>
        <w:t xml:space="preserve">z szablonem stanowiącym </w:t>
      </w:r>
      <w:r w:rsidR="00675BC7" w:rsidRPr="00BC3D35">
        <w:rPr>
          <w:rFonts w:ascii="Arial" w:hAnsi="Arial" w:cs="Arial"/>
          <w:b/>
          <w:color w:val="FF0000"/>
        </w:rPr>
        <w:t xml:space="preserve">załącznik nr </w:t>
      </w:r>
      <w:r w:rsidR="00BC3D35" w:rsidRPr="00BC3D35">
        <w:rPr>
          <w:rFonts w:ascii="Arial" w:hAnsi="Arial" w:cs="Arial"/>
          <w:b/>
          <w:color w:val="FF0000"/>
        </w:rPr>
        <w:t>10 do SWZ</w:t>
      </w:r>
      <w:r w:rsidR="00675BC7" w:rsidRPr="00675BC7">
        <w:rPr>
          <w:rFonts w:ascii="Arial" w:hAnsi="Arial" w:cs="Arial"/>
          <w:b/>
        </w:rPr>
        <w:t>.</w:t>
      </w:r>
    </w:p>
    <w:p w14:paraId="46534E0A" w14:textId="77777777" w:rsidR="00FB00C7" w:rsidRPr="004C1BEA" w:rsidRDefault="00FB00C7" w:rsidP="00FB00C7">
      <w:pPr>
        <w:pStyle w:val="Akapitzlist"/>
        <w:spacing w:after="0"/>
        <w:ind w:left="993"/>
        <w:jc w:val="both"/>
        <w:rPr>
          <w:rFonts w:ascii="Arial" w:hAnsi="Arial" w:cs="Arial"/>
          <w:sz w:val="16"/>
          <w:szCs w:val="16"/>
        </w:rPr>
      </w:pPr>
    </w:p>
    <w:p w14:paraId="04E5C2F5" w14:textId="77777777" w:rsidR="00B50794" w:rsidRPr="00B50794" w:rsidRDefault="005656B2" w:rsidP="00B50794">
      <w:pPr>
        <w:pStyle w:val="Akapitzlist"/>
        <w:numPr>
          <w:ilvl w:val="1"/>
          <w:numId w:val="13"/>
        </w:numPr>
        <w:spacing w:after="0"/>
        <w:ind w:left="993" w:hanging="567"/>
        <w:jc w:val="both"/>
        <w:rPr>
          <w:rFonts w:ascii="Arial" w:hAnsi="Arial" w:cs="Arial"/>
        </w:rPr>
      </w:pPr>
      <w:r w:rsidRPr="00256D9D">
        <w:rPr>
          <w:rFonts w:ascii="Arial" w:hAnsi="Arial" w:cs="Arial"/>
        </w:rPr>
        <w:t xml:space="preserve">Wszelkie dane, dla których Zamawiający wymaga przedstawienia w formie cyfrowych warstw </w:t>
      </w:r>
      <w:r w:rsidRPr="007B7D61">
        <w:rPr>
          <w:rFonts w:ascii="Arial" w:hAnsi="Arial" w:cs="Arial"/>
        </w:rPr>
        <w:t>informacyj</w:t>
      </w:r>
      <w:r w:rsidR="007B7D61" w:rsidRPr="007B7D61">
        <w:rPr>
          <w:rFonts w:ascii="Arial" w:hAnsi="Arial" w:cs="Arial"/>
        </w:rPr>
        <w:t xml:space="preserve">nych </w:t>
      </w:r>
      <w:r w:rsidR="007B7D61">
        <w:rPr>
          <w:rFonts w:ascii="Arial" w:hAnsi="Arial" w:cs="Arial"/>
        </w:rPr>
        <w:t>(</w:t>
      </w:r>
      <w:proofErr w:type="spellStart"/>
      <w:r w:rsidR="007B7D61">
        <w:rPr>
          <w:rFonts w:ascii="Arial" w:hAnsi="Arial" w:cs="Arial"/>
        </w:rPr>
        <w:t>shp</w:t>
      </w:r>
      <w:proofErr w:type="spellEnd"/>
      <w:r w:rsidR="007B7D61">
        <w:rPr>
          <w:rFonts w:ascii="Arial" w:hAnsi="Arial" w:cs="Arial"/>
        </w:rPr>
        <w:t xml:space="preserve">) </w:t>
      </w:r>
      <w:r w:rsidR="007B7D61" w:rsidRPr="007B7D61">
        <w:rPr>
          <w:rFonts w:ascii="Arial" w:hAnsi="Arial" w:cs="Arial"/>
        </w:rPr>
        <w:t xml:space="preserve">muszą spełniać </w:t>
      </w:r>
      <w:r w:rsidRPr="007B7D61">
        <w:rPr>
          <w:rFonts w:ascii="Arial" w:hAnsi="Arial" w:cs="Arial"/>
        </w:rPr>
        <w:t>wymogi</w:t>
      </w:r>
      <w:r w:rsidR="00FC25C3" w:rsidRPr="007B7D61">
        <w:rPr>
          <w:rFonts w:ascii="Arial" w:hAnsi="Arial" w:cs="Arial"/>
        </w:rPr>
        <w:t xml:space="preserve"> </w:t>
      </w:r>
      <w:r w:rsidR="007B7D61">
        <w:rPr>
          <w:rFonts w:ascii="Arial" w:hAnsi="Arial" w:cs="Arial"/>
        </w:rPr>
        <w:t xml:space="preserve">aktualnego </w:t>
      </w:r>
      <w:r w:rsidR="007B7D61" w:rsidRPr="007B7D61">
        <w:rPr>
          <w:rFonts w:ascii="Arial" w:hAnsi="Arial" w:cs="Arial"/>
        </w:rPr>
        <w:t>Standardu Danych GIS w ochronie przyrody</w:t>
      </w:r>
      <w:r w:rsidR="007B7D61">
        <w:rPr>
          <w:rFonts w:ascii="Arial" w:hAnsi="Arial" w:cs="Arial"/>
        </w:rPr>
        <w:t>.</w:t>
      </w:r>
    </w:p>
    <w:p w14:paraId="7D74E500" w14:textId="77777777" w:rsidR="00B50794" w:rsidRPr="00256D9D" w:rsidRDefault="00B50794" w:rsidP="00B50794">
      <w:pPr>
        <w:pStyle w:val="Akapitzlist"/>
        <w:spacing w:after="0"/>
        <w:ind w:left="1224"/>
        <w:jc w:val="both"/>
        <w:rPr>
          <w:rFonts w:ascii="Arial" w:hAnsi="Arial" w:cs="Arial"/>
        </w:rPr>
      </w:pPr>
    </w:p>
    <w:p w14:paraId="08823374" w14:textId="77777777" w:rsidR="008D5896" w:rsidRPr="00256D9D" w:rsidRDefault="008D5896" w:rsidP="00B50794">
      <w:pPr>
        <w:pStyle w:val="Akapitzlist"/>
        <w:spacing w:after="0"/>
        <w:ind w:left="1224"/>
        <w:jc w:val="both"/>
        <w:rPr>
          <w:rFonts w:ascii="Arial" w:hAnsi="Arial" w:cs="Arial"/>
        </w:rPr>
      </w:pPr>
    </w:p>
    <w:p w14:paraId="05FCA5C3" w14:textId="77777777" w:rsidR="00FB00C7" w:rsidRPr="00FD66D3" w:rsidRDefault="00FB00C7" w:rsidP="00FB00C7">
      <w:pPr>
        <w:pStyle w:val="Akapitzlist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 w:rsidRPr="00FD66D3">
        <w:rPr>
          <w:rFonts w:ascii="Arial" w:hAnsi="Arial" w:cs="Arial"/>
          <w:b/>
        </w:rPr>
        <w:t xml:space="preserve">Zestawienie </w:t>
      </w:r>
      <w:r w:rsidR="007A1F3E">
        <w:rPr>
          <w:rFonts w:ascii="Arial" w:hAnsi="Arial" w:cs="Arial"/>
          <w:b/>
        </w:rPr>
        <w:t xml:space="preserve">potrzeb aktualizacji </w:t>
      </w:r>
      <w:r w:rsidR="00675BC7">
        <w:rPr>
          <w:rFonts w:ascii="Arial" w:hAnsi="Arial" w:cs="Arial"/>
          <w:b/>
        </w:rPr>
        <w:t>SDF obszaru</w:t>
      </w:r>
      <w:r w:rsidRPr="00FD66D3">
        <w:rPr>
          <w:rFonts w:ascii="Arial" w:hAnsi="Arial" w:cs="Arial"/>
          <w:b/>
        </w:rPr>
        <w:t xml:space="preserve"> Natura 2000:</w:t>
      </w:r>
    </w:p>
    <w:p w14:paraId="486FDB4B" w14:textId="77777777" w:rsidR="00FB00C7" w:rsidRPr="005A6D33" w:rsidRDefault="00FB00C7" w:rsidP="00FB00C7">
      <w:pPr>
        <w:pStyle w:val="Akapitzlist"/>
        <w:numPr>
          <w:ilvl w:val="1"/>
          <w:numId w:val="13"/>
        </w:numPr>
        <w:spacing w:after="0"/>
        <w:ind w:left="851"/>
        <w:jc w:val="both"/>
        <w:rPr>
          <w:rFonts w:ascii="Arial" w:hAnsi="Arial" w:cs="Arial"/>
        </w:rPr>
      </w:pPr>
      <w:r w:rsidRPr="005A6D33">
        <w:rPr>
          <w:rFonts w:ascii="Arial" w:hAnsi="Arial" w:cs="Arial"/>
        </w:rPr>
        <w:t xml:space="preserve">Zestawienie </w:t>
      </w:r>
      <w:r w:rsidR="007A1F3E">
        <w:rPr>
          <w:rFonts w:ascii="Arial" w:hAnsi="Arial" w:cs="Arial"/>
        </w:rPr>
        <w:t>potrzeb aktualizacji</w:t>
      </w:r>
      <w:r w:rsidR="007158EF" w:rsidRPr="005A6D33">
        <w:rPr>
          <w:rFonts w:ascii="Arial" w:hAnsi="Arial" w:cs="Arial"/>
        </w:rPr>
        <w:t xml:space="preserve"> SDF obszaru</w:t>
      </w:r>
      <w:r w:rsidRPr="005A6D33">
        <w:rPr>
          <w:rFonts w:ascii="Arial" w:hAnsi="Arial" w:cs="Arial"/>
        </w:rPr>
        <w:t xml:space="preserve"> Na</w:t>
      </w:r>
      <w:r w:rsidR="007A1F3E">
        <w:rPr>
          <w:rFonts w:ascii="Arial" w:hAnsi="Arial" w:cs="Arial"/>
        </w:rPr>
        <w:t xml:space="preserve">tura 2000 dotyczy siedlisk przyrodniczych </w:t>
      </w:r>
      <w:r w:rsidR="007158EF" w:rsidRPr="005A6D33">
        <w:rPr>
          <w:rFonts w:ascii="Arial" w:hAnsi="Arial" w:cs="Arial"/>
        </w:rPr>
        <w:t xml:space="preserve">o których mowa w pkt 3. </w:t>
      </w:r>
    </w:p>
    <w:p w14:paraId="063CA198" w14:textId="77777777" w:rsidR="00FB00C7" w:rsidRPr="005A6D33" w:rsidRDefault="00FB00C7" w:rsidP="00FB00C7">
      <w:pPr>
        <w:pStyle w:val="Akapitzlist"/>
        <w:numPr>
          <w:ilvl w:val="1"/>
          <w:numId w:val="13"/>
        </w:numPr>
        <w:spacing w:after="0"/>
        <w:ind w:left="851"/>
        <w:jc w:val="both"/>
        <w:rPr>
          <w:rFonts w:ascii="Arial" w:hAnsi="Arial" w:cs="Arial"/>
        </w:rPr>
      </w:pPr>
      <w:r w:rsidRPr="005A6D33">
        <w:rPr>
          <w:rFonts w:ascii="Arial" w:hAnsi="Arial" w:cs="Arial"/>
        </w:rPr>
        <w:t>W p</w:t>
      </w:r>
      <w:r w:rsidR="007A1F3E">
        <w:rPr>
          <w:rFonts w:ascii="Arial" w:hAnsi="Arial" w:cs="Arial"/>
        </w:rPr>
        <w:t xml:space="preserve">rzypadku gdy w toku wykonywania </w:t>
      </w:r>
      <w:r w:rsidRPr="005A6D33">
        <w:rPr>
          <w:rFonts w:ascii="Arial" w:hAnsi="Arial" w:cs="Arial"/>
        </w:rPr>
        <w:t xml:space="preserve">inwentaryzacji zaistnieją uzasadnione przesłanki wprowadzenia koniecznych zmian do SDF obszaru, w tym zwłaszcza </w:t>
      </w:r>
      <w:r w:rsidR="007158EF" w:rsidRPr="005A6D33">
        <w:rPr>
          <w:rFonts w:ascii="Arial" w:hAnsi="Arial" w:cs="Arial"/>
        </w:rPr>
        <w:br/>
      </w:r>
      <w:r w:rsidRPr="005A6D33">
        <w:rPr>
          <w:rFonts w:ascii="Arial" w:hAnsi="Arial" w:cs="Arial"/>
        </w:rPr>
        <w:t>w zakresie:</w:t>
      </w:r>
    </w:p>
    <w:p w14:paraId="5F0FF36C" w14:textId="77777777" w:rsidR="00FB00C7" w:rsidRPr="005A6D33" w:rsidRDefault="005A6D33" w:rsidP="00FB00C7">
      <w:pPr>
        <w:pStyle w:val="Akapitzlist"/>
        <w:numPr>
          <w:ilvl w:val="2"/>
          <w:numId w:val="13"/>
        </w:numPr>
        <w:spacing w:after="0"/>
        <w:jc w:val="both"/>
        <w:rPr>
          <w:rFonts w:ascii="Arial" w:hAnsi="Arial" w:cs="Arial"/>
        </w:rPr>
      </w:pPr>
      <w:r w:rsidRPr="005A6D33">
        <w:rPr>
          <w:rFonts w:ascii="Arial" w:hAnsi="Arial" w:cs="Arial"/>
        </w:rPr>
        <w:t>usunię</w:t>
      </w:r>
      <w:r w:rsidR="007A1F3E">
        <w:rPr>
          <w:rFonts w:ascii="Arial" w:hAnsi="Arial" w:cs="Arial"/>
        </w:rPr>
        <w:t>cia z listy przedmiotów ochrony</w:t>
      </w:r>
      <w:r w:rsidRPr="005A6D33">
        <w:rPr>
          <w:rFonts w:ascii="Arial" w:hAnsi="Arial" w:cs="Arial"/>
        </w:rPr>
        <w:t xml:space="preserve">; </w:t>
      </w:r>
    </w:p>
    <w:p w14:paraId="01FA60B6" w14:textId="77777777" w:rsidR="00FB00C7" w:rsidRDefault="005A6D33" w:rsidP="00FB00C7">
      <w:pPr>
        <w:pStyle w:val="Akapitzlist"/>
        <w:numPr>
          <w:ilvl w:val="2"/>
          <w:numId w:val="1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aktualizacji ocen</w:t>
      </w:r>
      <w:r w:rsidR="00FB00C7" w:rsidRPr="005A6D33">
        <w:rPr>
          <w:rFonts w:ascii="Arial" w:hAnsi="Arial" w:cs="Arial"/>
        </w:rPr>
        <w:t xml:space="preserve"> znaczenia przedmiotów ochrony</w:t>
      </w:r>
      <w:r>
        <w:rPr>
          <w:rFonts w:ascii="Arial" w:hAnsi="Arial" w:cs="Arial"/>
        </w:rPr>
        <w:t xml:space="preserve"> w obszarze</w:t>
      </w:r>
      <w:r w:rsidR="00FB00C7" w:rsidRPr="005A6D33">
        <w:rPr>
          <w:rFonts w:ascii="Arial" w:hAnsi="Arial" w:cs="Arial"/>
        </w:rPr>
        <w:t>,</w:t>
      </w:r>
    </w:p>
    <w:p w14:paraId="7D5CDDDC" w14:textId="77777777" w:rsidR="007A1F3E" w:rsidRPr="005A6D33" w:rsidRDefault="007A1F3E" w:rsidP="00FB00C7">
      <w:pPr>
        <w:pStyle w:val="Akapitzlist"/>
        <w:numPr>
          <w:ilvl w:val="2"/>
          <w:numId w:val="1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aktualizacji parametrów </w:t>
      </w:r>
      <w:r w:rsidRPr="005A6D33">
        <w:rPr>
          <w:rFonts w:ascii="Arial" w:hAnsi="Arial" w:cs="Arial"/>
        </w:rPr>
        <w:t>przedmiotów ochrony</w:t>
      </w:r>
      <w:r>
        <w:rPr>
          <w:rFonts w:ascii="Arial" w:hAnsi="Arial" w:cs="Arial"/>
        </w:rPr>
        <w:t xml:space="preserve"> w obszarze (np. powierzchnia); </w:t>
      </w:r>
    </w:p>
    <w:p w14:paraId="6EB84685" w14:textId="77777777" w:rsidR="00FB00C7" w:rsidRDefault="00FB00C7" w:rsidP="00FB00C7">
      <w:pPr>
        <w:spacing w:after="0"/>
        <w:jc w:val="both"/>
        <w:rPr>
          <w:rFonts w:ascii="Arial" w:hAnsi="Arial" w:cs="Arial"/>
        </w:rPr>
      </w:pPr>
      <w:r w:rsidRPr="00FD66D3">
        <w:rPr>
          <w:rFonts w:ascii="Arial" w:hAnsi="Arial" w:cs="Arial"/>
        </w:rPr>
        <w:t xml:space="preserve">Wykonawca opracowuje projekt aktualizacji SDF wraz z </w:t>
      </w:r>
      <w:r w:rsidR="005A6D33">
        <w:rPr>
          <w:rFonts w:ascii="Arial" w:hAnsi="Arial" w:cs="Arial"/>
        </w:rPr>
        <w:t>jego</w:t>
      </w:r>
      <w:r w:rsidRPr="00FD66D3">
        <w:rPr>
          <w:rFonts w:ascii="Arial" w:hAnsi="Arial" w:cs="Arial"/>
        </w:rPr>
        <w:t xml:space="preserve"> uzasadnieniem merytorycznym po</w:t>
      </w:r>
      <w:r w:rsidR="005A6D33">
        <w:rPr>
          <w:rFonts w:ascii="Arial" w:hAnsi="Arial" w:cs="Arial"/>
        </w:rPr>
        <w:t xml:space="preserve">sługując się </w:t>
      </w:r>
      <w:r w:rsidRPr="00FD66D3">
        <w:rPr>
          <w:rFonts w:ascii="Arial" w:hAnsi="Arial" w:cs="Arial"/>
        </w:rPr>
        <w:t>aktualną instrukcją wypełnienia SDF. W przypadku ewentualnej zmiany szablonu Standardowego Formularza Danych Wykonawca zobowiązany jest do mo</w:t>
      </w:r>
      <w:r w:rsidR="005A6D33">
        <w:rPr>
          <w:rFonts w:ascii="Arial" w:hAnsi="Arial" w:cs="Arial"/>
        </w:rPr>
        <w:t>dyfikacji SDF po otrzymaniu od Z</w:t>
      </w:r>
      <w:r w:rsidRPr="00FD66D3">
        <w:rPr>
          <w:rFonts w:ascii="Arial" w:hAnsi="Arial" w:cs="Arial"/>
        </w:rPr>
        <w:t>amawiającego nowej instrukcji wypełniania SDF.</w:t>
      </w:r>
    </w:p>
    <w:p w14:paraId="2E7647FD" w14:textId="77777777" w:rsidR="00BC3D35" w:rsidRDefault="00BC3D35" w:rsidP="00FB00C7">
      <w:pPr>
        <w:spacing w:after="0"/>
        <w:jc w:val="both"/>
        <w:rPr>
          <w:rFonts w:ascii="Arial" w:hAnsi="Arial" w:cs="Arial"/>
        </w:rPr>
      </w:pPr>
    </w:p>
    <w:p w14:paraId="0AB48F81" w14:textId="77777777" w:rsidR="00BC3D35" w:rsidRPr="00BC3D35" w:rsidRDefault="00BC3D35" w:rsidP="00BC3D35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color w:val="000000"/>
        </w:rPr>
      </w:pPr>
      <w:r w:rsidRPr="00BC3D35">
        <w:rPr>
          <w:rFonts w:ascii="Arial" w:hAnsi="Arial" w:cs="Arial"/>
          <w:color w:val="000000"/>
        </w:rPr>
        <w:t xml:space="preserve"> </w:t>
      </w:r>
      <w:r w:rsidRPr="00BC3D35">
        <w:rPr>
          <w:rFonts w:ascii="Arial" w:hAnsi="Arial" w:cs="Arial"/>
          <w:b/>
          <w:color w:val="000000"/>
        </w:rPr>
        <w:t>Ustalenie harmonogramu prac terenowych:</w:t>
      </w:r>
    </w:p>
    <w:p w14:paraId="4BF1EC21" w14:textId="77777777" w:rsidR="00BC3D35" w:rsidRPr="00BC3D35" w:rsidRDefault="00BC3D35" w:rsidP="00BC3D35">
      <w:pPr>
        <w:ind w:left="426"/>
        <w:jc w:val="both"/>
        <w:rPr>
          <w:rFonts w:ascii="Arial" w:hAnsi="Arial" w:cs="Arial"/>
          <w:color w:val="000000"/>
        </w:rPr>
      </w:pPr>
      <w:r w:rsidRPr="00BC3D35">
        <w:rPr>
          <w:rFonts w:ascii="Arial" w:hAnsi="Arial" w:cs="Arial"/>
          <w:color w:val="000000"/>
        </w:rPr>
        <w:t>Wykonawca w ciągu 14 dni od daty podpisania umowy przedłoży Zamawiającemu harmonogram badań terenowych zawierający w szczególności:</w:t>
      </w:r>
    </w:p>
    <w:p w14:paraId="1AFC8488" w14:textId="77777777" w:rsidR="00BC3D35" w:rsidRPr="00BC3D35" w:rsidRDefault="00BC3D35" w:rsidP="00BC3D35">
      <w:pPr>
        <w:ind w:left="426"/>
        <w:jc w:val="both"/>
        <w:rPr>
          <w:rFonts w:ascii="Arial" w:hAnsi="Arial" w:cs="Arial"/>
          <w:color w:val="000000"/>
        </w:rPr>
      </w:pPr>
      <w:r w:rsidRPr="00BC3D35">
        <w:rPr>
          <w:rFonts w:ascii="Arial" w:hAnsi="Arial" w:cs="Arial"/>
          <w:color w:val="000000"/>
        </w:rPr>
        <w:t>- liczbę kontroli terenowych planowanych do wykonania w ramach zamówienia – ogólnie;</w:t>
      </w:r>
    </w:p>
    <w:p w14:paraId="64752760" w14:textId="77777777" w:rsidR="00BC3D35" w:rsidRPr="00BC3D35" w:rsidRDefault="00BC3D35" w:rsidP="00BC3D35">
      <w:pPr>
        <w:ind w:left="426"/>
        <w:jc w:val="both"/>
        <w:rPr>
          <w:rFonts w:ascii="Arial" w:hAnsi="Arial" w:cs="Arial"/>
          <w:color w:val="000000"/>
        </w:rPr>
      </w:pPr>
      <w:r w:rsidRPr="00BC3D35">
        <w:rPr>
          <w:rFonts w:ascii="Arial" w:hAnsi="Arial" w:cs="Arial"/>
          <w:color w:val="000000"/>
        </w:rPr>
        <w:t>- przybliżone daty kontroli (dekada miesiąca);</w:t>
      </w:r>
    </w:p>
    <w:p w14:paraId="7D748322" w14:textId="77777777" w:rsidR="00BC3D35" w:rsidRPr="00BC3D35" w:rsidRDefault="00BC3D35" w:rsidP="00BC3D35">
      <w:pPr>
        <w:ind w:left="426"/>
        <w:jc w:val="both"/>
        <w:rPr>
          <w:rFonts w:ascii="Arial" w:hAnsi="Arial" w:cs="Arial"/>
          <w:color w:val="000000"/>
        </w:rPr>
      </w:pPr>
      <w:r w:rsidRPr="00BC3D35">
        <w:rPr>
          <w:rFonts w:ascii="Arial" w:hAnsi="Arial" w:cs="Arial"/>
          <w:color w:val="000000"/>
        </w:rPr>
        <w:t>- liczbę kontroli terenowych z rozbiciem na poszczególne przedmioty ochrony</w:t>
      </w:r>
    </w:p>
    <w:p w14:paraId="79D7B9D1" w14:textId="77777777" w:rsidR="00BC3D35" w:rsidRPr="00BC3D35" w:rsidRDefault="00BC3D35" w:rsidP="00BC3D35">
      <w:pPr>
        <w:ind w:left="426"/>
        <w:jc w:val="both"/>
        <w:rPr>
          <w:rFonts w:ascii="Arial" w:hAnsi="Arial" w:cs="Arial"/>
          <w:color w:val="000000"/>
        </w:rPr>
      </w:pPr>
      <w:r w:rsidRPr="00BC3D35">
        <w:rPr>
          <w:rFonts w:ascii="Arial" w:hAnsi="Arial" w:cs="Arial"/>
          <w:color w:val="000000"/>
        </w:rPr>
        <w:lastRenderedPageBreak/>
        <w:t xml:space="preserve">Każdorazowo o terminie prowadzenia badań terenowych Wykonawca poinformuje </w:t>
      </w:r>
      <w:r w:rsidR="007B7D61">
        <w:rPr>
          <w:rFonts w:ascii="Arial" w:hAnsi="Arial" w:cs="Arial"/>
          <w:color w:val="000000"/>
        </w:rPr>
        <w:t xml:space="preserve">(drogą elektroniczną - mail) </w:t>
      </w:r>
      <w:r w:rsidRPr="00BC3D35">
        <w:rPr>
          <w:rFonts w:ascii="Arial" w:hAnsi="Arial" w:cs="Arial"/>
          <w:color w:val="000000"/>
        </w:rPr>
        <w:t>Zamawiaj</w:t>
      </w:r>
      <w:r w:rsidR="007B7D61">
        <w:rPr>
          <w:rFonts w:ascii="Arial" w:hAnsi="Arial" w:cs="Arial"/>
          <w:color w:val="000000"/>
        </w:rPr>
        <w:t xml:space="preserve">ącego z 7 dniowym wyprzedzeniem. </w:t>
      </w:r>
    </w:p>
    <w:p w14:paraId="64007A8A" w14:textId="77777777" w:rsidR="00FB00C7" w:rsidRPr="00FD66D3" w:rsidRDefault="00FB00C7" w:rsidP="00FB00C7">
      <w:pPr>
        <w:spacing w:after="0"/>
        <w:jc w:val="both"/>
        <w:rPr>
          <w:rFonts w:ascii="Arial" w:hAnsi="Arial" w:cs="Arial"/>
        </w:rPr>
      </w:pPr>
    </w:p>
    <w:p w14:paraId="0169E477" w14:textId="080F199F" w:rsidR="00FB00C7" w:rsidRPr="007A1F3E" w:rsidRDefault="00FB00C7" w:rsidP="00BC3D35">
      <w:pPr>
        <w:pStyle w:val="Akapitzlist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 w:rsidRPr="007A1F3E">
        <w:rPr>
          <w:rFonts w:ascii="Arial" w:hAnsi="Arial" w:cs="Arial"/>
          <w:b/>
        </w:rPr>
        <w:t xml:space="preserve">Termin realizacji zamówienia: </w:t>
      </w:r>
      <w:r w:rsidR="008A4E87">
        <w:rPr>
          <w:rFonts w:ascii="Arial" w:hAnsi="Arial" w:cs="Arial"/>
          <w:b/>
        </w:rPr>
        <w:t xml:space="preserve">35 tygodni (nie późnij niż do </w:t>
      </w:r>
      <w:r w:rsidR="008A4E87" w:rsidRPr="00494DEE">
        <w:rPr>
          <w:rFonts w:ascii="Arial Narrow" w:hAnsi="Arial Narrow" w:cs="Arial"/>
          <w:b/>
          <w:sz w:val="24"/>
          <w:szCs w:val="24"/>
        </w:rPr>
        <w:t>18.11.2022 r.</w:t>
      </w:r>
      <w:r w:rsidR="008A4E87">
        <w:rPr>
          <w:rFonts w:ascii="Arial Narrow" w:hAnsi="Arial Narrow" w:cs="Arial"/>
          <w:b/>
          <w:sz w:val="24"/>
          <w:szCs w:val="24"/>
        </w:rPr>
        <w:t>)</w:t>
      </w:r>
    </w:p>
    <w:p w14:paraId="566E6506" w14:textId="77777777" w:rsidR="005A6D33" w:rsidRPr="00FD66D3" w:rsidRDefault="005A6D33" w:rsidP="005A6D33">
      <w:pPr>
        <w:pStyle w:val="Akapitzlist"/>
        <w:spacing w:after="0"/>
        <w:ind w:left="360"/>
        <w:jc w:val="both"/>
        <w:rPr>
          <w:rFonts w:ascii="Arial" w:hAnsi="Arial" w:cs="Arial"/>
        </w:rPr>
      </w:pPr>
    </w:p>
    <w:p w14:paraId="64266F12" w14:textId="77777777" w:rsidR="0069318E" w:rsidRPr="0069318E" w:rsidRDefault="0069318E" w:rsidP="00BC3D35">
      <w:pPr>
        <w:pStyle w:val="Akapitzlist"/>
        <w:numPr>
          <w:ilvl w:val="0"/>
          <w:numId w:val="13"/>
        </w:num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Przedmiot odbioru </w:t>
      </w:r>
      <w:r w:rsidRPr="0069318E">
        <w:rPr>
          <w:rFonts w:ascii="Arial" w:hAnsi="Arial" w:cs="Arial"/>
          <w:b/>
        </w:rPr>
        <w:t>zamówienia:</w:t>
      </w:r>
      <w:r w:rsidRPr="0069318E">
        <w:rPr>
          <w:rFonts w:ascii="Arial" w:hAnsi="Arial" w:cs="Arial"/>
          <w:b/>
        </w:rPr>
        <w:br/>
      </w:r>
      <w:r w:rsidRPr="0069318E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wyżej wskazanym</w:t>
      </w:r>
      <w:r w:rsidRPr="0069318E">
        <w:rPr>
          <w:rFonts w:ascii="Arial" w:hAnsi="Arial" w:cs="Arial"/>
        </w:rPr>
        <w:t xml:space="preserve"> terminie</w:t>
      </w:r>
      <w:r>
        <w:rPr>
          <w:rFonts w:ascii="Arial" w:hAnsi="Arial" w:cs="Arial"/>
        </w:rPr>
        <w:t>,</w:t>
      </w:r>
      <w:r w:rsidRPr="0069318E">
        <w:rPr>
          <w:rFonts w:ascii="Arial" w:hAnsi="Arial" w:cs="Arial"/>
        </w:rPr>
        <w:t xml:space="preserve"> Wykonawca przekaże Zamawiającemu</w:t>
      </w:r>
      <w:r>
        <w:rPr>
          <w:rFonts w:ascii="Arial" w:hAnsi="Arial" w:cs="Arial"/>
        </w:rPr>
        <w:t xml:space="preserve"> ekspertyzę przyrodniczą w skład</w:t>
      </w:r>
      <w:r w:rsidRPr="0069318E">
        <w:rPr>
          <w:rFonts w:ascii="Arial" w:hAnsi="Arial" w:cs="Arial"/>
        </w:rPr>
        <w:t xml:space="preserve"> której wchodzą:</w:t>
      </w:r>
    </w:p>
    <w:p w14:paraId="317FED51" w14:textId="77777777" w:rsidR="0069318E" w:rsidRPr="00D47BF4" w:rsidRDefault="0069318E" w:rsidP="0069318E">
      <w:pPr>
        <w:pStyle w:val="Akapitzlist"/>
        <w:numPr>
          <w:ilvl w:val="1"/>
          <w:numId w:val="28"/>
        </w:numPr>
        <w:tabs>
          <w:tab w:val="left" w:pos="1134"/>
        </w:tabs>
        <w:spacing w:after="0"/>
        <w:ind w:left="99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dokumentacja</w:t>
      </w:r>
      <w:r w:rsidRPr="00256D9D">
        <w:rPr>
          <w:rFonts w:ascii="Arial" w:hAnsi="Arial" w:cs="Arial"/>
        </w:rPr>
        <w:t xml:space="preserve"> inwentaryzacji przyrodnicz</w:t>
      </w:r>
      <w:r>
        <w:rPr>
          <w:rFonts w:ascii="Arial" w:hAnsi="Arial" w:cs="Arial"/>
        </w:rPr>
        <w:t>ej</w:t>
      </w:r>
      <w:r w:rsidRPr="00256D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wykonan</w:t>
      </w:r>
      <w:r w:rsidR="00BC3D35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256D9D">
        <w:rPr>
          <w:rFonts w:ascii="Arial" w:hAnsi="Arial" w:cs="Arial"/>
        </w:rPr>
        <w:t xml:space="preserve">zgodnie </w:t>
      </w:r>
      <w:r>
        <w:rPr>
          <w:rFonts w:ascii="Arial" w:hAnsi="Arial" w:cs="Arial"/>
        </w:rPr>
        <w:t xml:space="preserve">z szablonem </w:t>
      </w:r>
      <w:r w:rsidRPr="00D47BF4">
        <w:rPr>
          <w:rFonts w:ascii="Arial" w:hAnsi="Arial" w:cs="Arial"/>
        </w:rPr>
        <w:t xml:space="preserve">stanowiącym </w:t>
      </w:r>
      <w:r w:rsidRPr="00D47BF4">
        <w:rPr>
          <w:rFonts w:ascii="Arial" w:hAnsi="Arial" w:cs="Arial"/>
          <w:b/>
        </w:rPr>
        <w:t xml:space="preserve">załącznik nr </w:t>
      </w:r>
      <w:r w:rsidR="00BC3D35" w:rsidRPr="00D47BF4">
        <w:rPr>
          <w:rFonts w:ascii="Arial" w:hAnsi="Arial" w:cs="Arial"/>
          <w:b/>
        </w:rPr>
        <w:t>10 do SWZ</w:t>
      </w:r>
      <w:r w:rsidRPr="00D47BF4">
        <w:rPr>
          <w:rFonts w:ascii="Arial" w:hAnsi="Arial" w:cs="Arial"/>
          <w:b/>
        </w:rPr>
        <w:t>;</w:t>
      </w:r>
    </w:p>
    <w:p w14:paraId="13C005DC" w14:textId="77777777" w:rsidR="0069318E" w:rsidRPr="003203BC" w:rsidRDefault="0069318E" w:rsidP="0069318E">
      <w:pPr>
        <w:pStyle w:val="Akapitzlist"/>
        <w:numPr>
          <w:ilvl w:val="1"/>
          <w:numId w:val="28"/>
        </w:numPr>
        <w:ind w:left="993" w:hanging="567"/>
        <w:rPr>
          <w:rFonts w:ascii="Arial" w:hAnsi="Arial" w:cs="Arial"/>
        </w:rPr>
      </w:pPr>
      <w:r w:rsidRPr="003203BC">
        <w:rPr>
          <w:rFonts w:ascii="Arial" w:hAnsi="Arial" w:cs="Arial"/>
        </w:rPr>
        <w:t xml:space="preserve">końcowy raport z prac wykonanych na potrzeby inwentaryzacji przyrodniczych </w:t>
      </w:r>
      <w:r>
        <w:rPr>
          <w:rFonts w:ascii="Arial" w:hAnsi="Arial" w:cs="Arial"/>
        </w:rPr>
        <w:t>będących przedmiotem zamówienia</w:t>
      </w:r>
      <w:r w:rsidR="00DB14C2">
        <w:rPr>
          <w:rFonts w:ascii="Arial" w:hAnsi="Arial" w:cs="Arial"/>
        </w:rPr>
        <w:t xml:space="preserve">, zawierający opis metodyki inwentaryzacji, syntetyczne wyniki, wnioski i konkluzje wraz z mapami rozmieszczenia siedlisk </w:t>
      </w:r>
      <w:r w:rsidR="00DB14C2">
        <w:rPr>
          <w:rFonts w:ascii="Arial" w:hAnsi="Arial" w:cs="Arial"/>
        </w:rPr>
        <w:br/>
        <w:t>w obszarze, lokalizacji powierzchni badawczych, zdjęć fitosocjologicznych</w:t>
      </w:r>
      <w:r w:rsidR="00E94EA3">
        <w:rPr>
          <w:rFonts w:ascii="Arial" w:hAnsi="Arial" w:cs="Arial"/>
        </w:rPr>
        <w:t>, śladów GPS</w:t>
      </w:r>
      <w:r w:rsidR="00DB14C2">
        <w:rPr>
          <w:rFonts w:ascii="Arial" w:hAnsi="Arial" w:cs="Arial"/>
        </w:rPr>
        <w:t xml:space="preserve"> </w:t>
      </w:r>
      <w:proofErr w:type="spellStart"/>
      <w:r w:rsidR="00DB14C2">
        <w:rPr>
          <w:rFonts w:ascii="Arial" w:hAnsi="Arial" w:cs="Arial"/>
        </w:rPr>
        <w:t>itp</w:t>
      </w:r>
      <w:proofErr w:type="spellEnd"/>
      <w:r>
        <w:rPr>
          <w:rFonts w:ascii="Arial" w:hAnsi="Arial" w:cs="Arial"/>
        </w:rPr>
        <w:t>;</w:t>
      </w:r>
    </w:p>
    <w:p w14:paraId="48AD7CB2" w14:textId="77777777" w:rsidR="0069318E" w:rsidRPr="00256D9D" w:rsidRDefault="0069318E" w:rsidP="0069318E">
      <w:pPr>
        <w:pStyle w:val="Akapitzlist"/>
        <w:numPr>
          <w:ilvl w:val="1"/>
          <w:numId w:val="28"/>
        </w:numPr>
        <w:tabs>
          <w:tab w:val="left" w:pos="1134"/>
        </w:tabs>
        <w:spacing w:after="0"/>
        <w:ind w:left="993" w:hanging="567"/>
        <w:jc w:val="both"/>
        <w:rPr>
          <w:rFonts w:ascii="Arial" w:hAnsi="Arial" w:cs="Arial"/>
        </w:rPr>
      </w:pPr>
      <w:r w:rsidRPr="00256D9D">
        <w:rPr>
          <w:rFonts w:ascii="Arial" w:hAnsi="Arial" w:cs="Arial"/>
        </w:rPr>
        <w:t>wypełnione karty obserw</w:t>
      </w:r>
      <w:r>
        <w:rPr>
          <w:rFonts w:ascii="Arial" w:hAnsi="Arial" w:cs="Arial"/>
        </w:rPr>
        <w:t xml:space="preserve">acji siedlisk przyrodniczych </w:t>
      </w:r>
      <w:r w:rsidR="00DB14C2">
        <w:rPr>
          <w:rFonts w:ascii="Arial" w:hAnsi="Arial" w:cs="Arial"/>
        </w:rPr>
        <w:t xml:space="preserve">(zgodnie z metodyką PMŚ) </w:t>
      </w:r>
      <w:r w:rsidR="00DB14C2">
        <w:rPr>
          <w:rFonts w:ascii="Arial" w:hAnsi="Arial" w:cs="Arial"/>
        </w:rPr>
        <w:br/>
      </w:r>
      <w:r>
        <w:rPr>
          <w:rFonts w:ascii="Arial" w:hAnsi="Arial" w:cs="Arial"/>
        </w:rPr>
        <w:t>o których mowa w pkt 3;</w:t>
      </w:r>
    </w:p>
    <w:p w14:paraId="4295A636" w14:textId="77777777" w:rsidR="0069318E" w:rsidRDefault="0069318E" w:rsidP="0069318E">
      <w:pPr>
        <w:pStyle w:val="Akapitzlist"/>
        <w:numPr>
          <w:ilvl w:val="1"/>
          <w:numId w:val="28"/>
        </w:numPr>
        <w:tabs>
          <w:tab w:val="left" w:pos="1134"/>
        </w:tabs>
        <w:spacing w:after="0"/>
        <w:ind w:left="993" w:hanging="567"/>
        <w:jc w:val="both"/>
        <w:rPr>
          <w:rFonts w:ascii="Arial" w:hAnsi="Arial" w:cs="Arial"/>
        </w:rPr>
      </w:pPr>
      <w:r w:rsidRPr="00256D9D">
        <w:rPr>
          <w:rFonts w:ascii="Arial" w:hAnsi="Arial" w:cs="Arial"/>
        </w:rPr>
        <w:t xml:space="preserve">bazy danych przestrzennych opracowane </w:t>
      </w:r>
      <w:r>
        <w:rPr>
          <w:rFonts w:ascii="Arial" w:hAnsi="Arial" w:cs="Arial"/>
        </w:rPr>
        <w:t>w odniesieniu do siedlisk przyrodniczych</w:t>
      </w:r>
      <w:r w:rsidR="00DB14C2">
        <w:rPr>
          <w:rFonts w:ascii="Arial" w:hAnsi="Arial" w:cs="Arial"/>
        </w:rPr>
        <w:t xml:space="preserve"> o których mowa w pkt 3,</w:t>
      </w:r>
      <w:r>
        <w:rPr>
          <w:rFonts w:ascii="Arial" w:hAnsi="Arial" w:cs="Arial"/>
        </w:rPr>
        <w:t xml:space="preserve"> w</w:t>
      </w:r>
      <w:r w:rsidRPr="001B028D">
        <w:t xml:space="preserve"> </w:t>
      </w:r>
      <w:r w:rsidRPr="001B028D">
        <w:rPr>
          <w:rFonts w:ascii="Arial" w:hAnsi="Arial" w:cs="Arial"/>
        </w:rPr>
        <w:t>formie warstwy informacyjnej (tzw. „</w:t>
      </w:r>
      <w:proofErr w:type="spellStart"/>
      <w:r w:rsidRPr="001B028D">
        <w:rPr>
          <w:rFonts w:ascii="Arial" w:hAnsi="Arial" w:cs="Arial"/>
        </w:rPr>
        <w:t>shp</w:t>
      </w:r>
      <w:proofErr w:type="spellEnd"/>
      <w:r w:rsidRPr="001B028D">
        <w:rPr>
          <w:rFonts w:ascii="Arial" w:hAnsi="Arial" w:cs="Arial"/>
        </w:rPr>
        <w:t xml:space="preserve">”), zgodnie </w:t>
      </w:r>
      <w:r w:rsidR="00DB14C2">
        <w:rPr>
          <w:rFonts w:ascii="Arial" w:hAnsi="Arial" w:cs="Arial"/>
        </w:rPr>
        <w:br/>
      </w:r>
      <w:r w:rsidRPr="001B028D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 wymogami określonymi w pkt. 9</w:t>
      </w:r>
      <w:r w:rsidR="00DB14C2">
        <w:rPr>
          <w:rFonts w:ascii="Arial" w:hAnsi="Arial" w:cs="Arial"/>
        </w:rPr>
        <w:t>.</w:t>
      </w:r>
      <w:r>
        <w:rPr>
          <w:rFonts w:ascii="Arial" w:hAnsi="Arial" w:cs="Arial"/>
        </w:rPr>
        <w:t>2;</w:t>
      </w:r>
    </w:p>
    <w:p w14:paraId="02162E87" w14:textId="77777777" w:rsidR="0069318E" w:rsidRPr="001B028D" w:rsidRDefault="0069318E" w:rsidP="0069318E">
      <w:pPr>
        <w:pStyle w:val="Akapitzlist"/>
        <w:numPr>
          <w:ilvl w:val="1"/>
          <w:numId w:val="28"/>
        </w:numPr>
        <w:tabs>
          <w:tab w:val="left" w:pos="1134"/>
        </w:tabs>
        <w:spacing w:after="0"/>
        <w:ind w:left="99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ślady GPS przedstawiające przebieg każdej przeprowadzonej kontroli terenowej na potrzeby realizacji przedmiotu zamówienia;    </w:t>
      </w:r>
    </w:p>
    <w:p w14:paraId="28039A68" w14:textId="77777777" w:rsidR="0069318E" w:rsidRPr="00256D9D" w:rsidRDefault="00DB14C2" w:rsidP="0069318E">
      <w:pPr>
        <w:pStyle w:val="Akapitzlist"/>
        <w:numPr>
          <w:ilvl w:val="1"/>
          <w:numId w:val="28"/>
        </w:numPr>
        <w:tabs>
          <w:tab w:val="left" w:pos="1134"/>
        </w:tabs>
        <w:spacing w:after="0"/>
        <w:ind w:left="99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projekt</w:t>
      </w:r>
      <w:r w:rsidR="0069318E" w:rsidRPr="00256D9D">
        <w:rPr>
          <w:rFonts w:ascii="Arial" w:hAnsi="Arial" w:cs="Arial"/>
        </w:rPr>
        <w:t xml:space="preserve"> ak</w:t>
      </w:r>
      <w:r>
        <w:rPr>
          <w:rFonts w:ascii="Arial" w:hAnsi="Arial" w:cs="Arial"/>
        </w:rPr>
        <w:t>tualizacji SDF obszaru</w:t>
      </w:r>
      <w:r w:rsidR="0069318E" w:rsidRPr="00256D9D">
        <w:rPr>
          <w:rFonts w:ascii="Arial" w:hAnsi="Arial" w:cs="Arial"/>
        </w:rPr>
        <w:t xml:space="preserve"> Natura 2000</w:t>
      </w:r>
      <w:r>
        <w:rPr>
          <w:rFonts w:ascii="Arial" w:hAnsi="Arial" w:cs="Arial"/>
        </w:rPr>
        <w:t xml:space="preserve"> Ujście Noteci PLH080006</w:t>
      </w:r>
      <w:r w:rsidR="0069318E" w:rsidRPr="00256D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="0069318E" w:rsidRPr="00256D9D">
        <w:rPr>
          <w:rFonts w:ascii="Arial" w:hAnsi="Arial" w:cs="Arial"/>
        </w:rPr>
        <w:t xml:space="preserve">w zakresie dotyczącym przedmiotów </w:t>
      </w:r>
      <w:r w:rsidR="0069318E">
        <w:rPr>
          <w:rFonts w:ascii="Arial" w:hAnsi="Arial" w:cs="Arial"/>
        </w:rPr>
        <w:t>ochrony objętych inwenta</w:t>
      </w:r>
      <w:r>
        <w:rPr>
          <w:rFonts w:ascii="Arial" w:hAnsi="Arial" w:cs="Arial"/>
        </w:rPr>
        <w:t>ryzacją;</w:t>
      </w:r>
      <w:r w:rsidR="0069318E">
        <w:rPr>
          <w:rFonts w:ascii="Arial" w:hAnsi="Arial" w:cs="Arial"/>
        </w:rPr>
        <w:t xml:space="preserve"> </w:t>
      </w:r>
    </w:p>
    <w:p w14:paraId="2D474573" w14:textId="77777777" w:rsidR="0069318E" w:rsidRPr="00256D9D" w:rsidRDefault="00DB14C2" w:rsidP="0069318E">
      <w:pPr>
        <w:pStyle w:val="Akapitzlist"/>
        <w:numPr>
          <w:ilvl w:val="1"/>
          <w:numId w:val="28"/>
        </w:numPr>
        <w:tabs>
          <w:tab w:val="left" w:pos="1134"/>
        </w:tabs>
        <w:spacing w:after="0"/>
        <w:ind w:left="99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dokumentację fotograficzną </w:t>
      </w:r>
      <w:r w:rsidR="0069318E">
        <w:rPr>
          <w:rFonts w:ascii="Arial" w:hAnsi="Arial" w:cs="Arial"/>
        </w:rPr>
        <w:t xml:space="preserve">dotyczącą </w:t>
      </w:r>
      <w:r>
        <w:rPr>
          <w:rFonts w:ascii="Arial" w:hAnsi="Arial" w:cs="Arial"/>
        </w:rPr>
        <w:t xml:space="preserve">siedlisk przyrodniczych </w:t>
      </w:r>
      <w:r w:rsidR="0069318E">
        <w:rPr>
          <w:rFonts w:ascii="Arial" w:hAnsi="Arial" w:cs="Arial"/>
        </w:rPr>
        <w:t>objętych inwentaryzacją.</w:t>
      </w:r>
    </w:p>
    <w:p w14:paraId="22402A11" w14:textId="77777777" w:rsidR="007A1F3E" w:rsidRDefault="007A1F3E" w:rsidP="005A6D33">
      <w:pPr>
        <w:pStyle w:val="Akapitzlist"/>
        <w:spacing w:after="0"/>
        <w:ind w:left="792"/>
        <w:jc w:val="both"/>
        <w:rPr>
          <w:rFonts w:ascii="Arial" w:hAnsi="Arial" w:cs="Arial"/>
        </w:rPr>
      </w:pPr>
    </w:p>
    <w:p w14:paraId="129A8720" w14:textId="77777777" w:rsidR="007A1F3E" w:rsidRPr="00256D9D" w:rsidRDefault="007A1F3E" w:rsidP="005A6D33">
      <w:pPr>
        <w:pStyle w:val="Akapitzlist"/>
        <w:spacing w:after="0"/>
        <w:ind w:left="792"/>
        <w:jc w:val="both"/>
        <w:rPr>
          <w:rFonts w:ascii="Arial" w:hAnsi="Arial" w:cs="Arial"/>
        </w:rPr>
      </w:pPr>
    </w:p>
    <w:p w14:paraId="4D3E8BE6" w14:textId="77777777" w:rsidR="00D66AC9" w:rsidRPr="00D66AC9" w:rsidRDefault="00D66AC9" w:rsidP="00BC3D35">
      <w:pPr>
        <w:pStyle w:val="Akapitzlist"/>
        <w:numPr>
          <w:ilvl w:val="0"/>
          <w:numId w:val="13"/>
        </w:num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Dane techniczne przedmiotu</w:t>
      </w:r>
      <w:r w:rsidRPr="00D66AC9">
        <w:rPr>
          <w:rFonts w:ascii="Arial" w:hAnsi="Arial" w:cs="Arial"/>
          <w:b/>
        </w:rPr>
        <w:t xml:space="preserve"> zamówienia:</w:t>
      </w:r>
    </w:p>
    <w:p w14:paraId="7389D603" w14:textId="77777777" w:rsidR="00D66AC9" w:rsidRPr="00256D9D" w:rsidRDefault="00D66AC9" w:rsidP="00D66AC9">
      <w:pPr>
        <w:pStyle w:val="Akapitzlist"/>
        <w:spacing w:after="0"/>
        <w:ind w:left="360"/>
        <w:jc w:val="both"/>
        <w:rPr>
          <w:rFonts w:ascii="Arial" w:hAnsi="Arial" w:cs="Arial"/>
        </w:rPr>
      </w:pPr>
    </w:p>
    <w:p w14:paraId="09E41AAB" w14:textId="77777777" w:rsidR="00F222E2" w:rsidRPr="00256D9D" w:rsidRDefault="00F222E2" w:rsidP="00BC3D35">
      <w:pPr>
        <w:pStyle w:val="Akapitzlist"/>
        <w:numPr>
          <w:ilvl w:val="1"/>
          <w:numId w:val="13"/>
        </w:numPr>
        <w:spacing w:after="0"/>
        <w:jc w:val="both"/>
        <w:rPr>
          <w:rFonts w:ascii="Arial" w:hAnsi="Arial" w:cs="Arial"/>
        </w:rPr>
      </w:pPr>
      <w:r w:rsidRPr="00256D9D">
        <w:rPr>
          <w:rFonts w:ascii="Arial" w:hAnsi="Arial" w:cs="Arial"/>
        </w:rPr>
        <w:t>Zamawiający wymaga dostarczenia zatwierdzonej przez Zamawiająceg</w:t>
      </w:r>
      <w:r w:rsidR="00D66AC9">
        <w:rPr>
          <w:rFonts w:ascii="Arial" w:hAnsi="Arial" w:cs="Arial"/>
        </w:rPr>
        <w:t xml:space="preserve">o ostatecznej wersji ekspertyzy </w:t>
      </w:r>
      <w:r w:rsidRPr="00DB14C2">
        <w:rPr>
          <w:rFonts w:ascii="Arial" w:hAnsi="Arial" w:cs="Arial"/>
          <w:u w:val="single"/>
        </w:rPr>
        <w:t>w formie elektronicznej,</w:t>
      </w:r>
      <w:r w:rsidRPr="00256D9D">
        <w:rPr>
          <w:rFonts w:ascii="Arial" w:hAnsi="Arial" w:cs="Arial"/>
        </w:rPr>
        <w:t xml:space="preserve"> zapisanej na nośniku cyfrowym – płycie CD lub DVD, z następującymi zastrzeżeniami:</w:t>
      </w:r>
    </w:p>
    <w:p w14:paraId="0EDFC30D" w14:textId="77777777" w:rsidR="00F222E2" w:rsidRPr="00256D9D" w:rsidRDefault="00F222E2" w:rsidP="00BC3D35">
      <w:pPr>
        <w:pStyle w:val="Akapitzlist"/>
        <w:numPr>
          <w:ilvl w:val="2"/>
          <w:numId w:val="13"/>
        </w:numPr>
        <w:spacing w:after="0"/>
        <w:jc w:val="both"/>
        <w:rPr>
          <w:rFonts w:ascii="Arial" w:hAnsi="Arial" w:cs="Arial"/>
        </w:rPr>
      </w:pPr>
      <w:r w:rsidRPr="00256D9D">
        <w:rPr>
          <w:rFonts w:ascii="Arial" w:hAnsi="Arial" w:cs="Arial"/>
        </w:rPr>
        <w:t xml:space="preserve">dokumenty tekstowe i tabele należy zapisać w formacie „pdf” oraz „Word” </w:t>
      </w:r>
      <w:r w:rsidR="00D66AC9">
        <w:rPr>
          <w:rFonts w:ascii="Arial" w:hAnsi="Arial" w:cs="Arial"/>
        </w:rPr>
        <w:br/>
      </w:r>
      <w:r w:rsidRPr="00256D9D">
        <w:rPr>
          <w:rFonts w:ascii="Arial" w:hAnsi="Arial" w:cs="Arial"/>
        </w:rPr>
        <w:t>i ‘Excel”;</w:t>
      </w:r>
    </w:p>
    <w:p w14:paraId="394A94A7" w14:textId="77777777" w:rsidR="00F222E2" w:rsidRPr="00256D9D" w:rsidRDefault="00F222E2" w:rsidP="00BC3D35">
      <w:pPr>
        <w:pStyle w:val="Akapitzlist"/>
        <w:numPr>
          <w:ilvl w:val="2"/>
          <w:numId w:val="13"/>
        </w:numPr>
        <w:spacing w:after="0"/>
        <w:jc w:val="both"/>
        <w:rPr>
          <w:rFonts w:ascii="Arial" w:hAnsi="Arial" w:cs="Arial"/>
        </w:rPr>
      </w:pPr>
      <w:r w:rsidRPr="00256D9D">
        <w:rPr>
          <w:rFonts w:ascii="Arial" w:hAnsi="Arial" w:cs="Arial"/>
        </w:rPr>
        <w:t>cyfrowe warstwy wekt</w:t>
      </w:r>
      <w:r w:rsidR="00D66AC9">
        <w:rPr>
          <w:rFonts w:ascii="Arial" w:hAnsi="Arial" w:cs="Arial"/>
        </w:rPr>
        <w:t xml:space="preserve">orowe należy zapisać </w:t>
      </w:r>
      <w:r w:rsidR="00D66AC9" w:rsidRPr="00D66AC9">
        <w:rPr>
          <w:rFonts w:ascii="Arial" w:hAnsi="Arial" w:cs="Arial"/>
        </w:rPr>
        <w:t xml:space="preserve">zgodnie z wymogami określonymi </w:t>
      </w:r>
      <w:r w:rsidR="00D66AC9">
        <w:rPr>
          <w:rFonts w:ascii="Arial" w:hAnsi="Arial" w:cs="Arial"/>
        </w:rPr>
        <w:br/>
      </w:r>
      <w:r w:rsidR="00D66AC9" w:rsidRPr="00D66AC9">
        <w:rPr>
          <w:rFonts w:ascii="Arial" w:hAnsi="Arial" w:cs="Arial"/>
        </w:rPr>
        <w:t>w pkt. 9.2.</w:t>
      </w:r>
    </w:p>
    <w:p w14:paraId="7D3596B7" w14:textId="77777777" w:rsidR="00F222E2" w:rsidRPr="00256D9D" w:rsidRDefault="00F222E2" w:rsidP="00BC3D35">
      <w:pPr>
        <w:pStyle w:val="Akapitzlist"/>
        <w:numPr>
          <w:ilvl w:val="2"/>
          <w:numId w:val="13"/>
        </w:numPr>
        <w:spacing w:after="0"/>
        <w:jc w:val="both"/>
        <w:rPr>
          <w:rFonts w:ascii="Arial" w:hAnsi="Arial" w:cs="Arial"/>
        </w:rPr>
      </w:pPr>
      <w:r w:rsidRPr="00256D9D">
        <w:rPr>
          <w:rFonts w:ascii="Arial" w:hAnsi="Arial" w:cs="Arial"/>
        </w:rPr>
        <w:t xml:space="preserve">fotografie należy zapisać w formacie „jpg”, z rozdzielczością nie mniejszą niż 300 </w:t>
      </w:r>
      <w:proofErr w:type="spellStart"/>
      <w:r w:rsidRPr="00256D9D">
        <w:rPr>
          <w:rFonts w:ascii="Arial" w:hAnsi="Arial" w:cs="Arial"/>
        </w:rPr>
        <w:t>dpi</w:t>
      </w:r>
      <w:proofErr w:type="spellEnd"/>
      <w:r w:rsidRPr="00256D9D">
        <w:rPr>
          <w:rFonts w:ascii="Arial" w:hAnsi="Arial" w:cs="Arial"/>
        </w:rPr>
        <w:t>;</w:t>
      </w:r>
    </w:p>
    <w:p w14:paraId="0BE3F8B3" w14:textId="77777777" w:rsidR="00F222E2" w:rsidRDefault="00F222E2" w:rsidP="00BC3D35">
      <w:pPr>
        <w:pStyle w:val="Akapitzlist"/>
        <w:numPr>
          <w:ilvl w:val="2"/>
          <w:numId w:val="13"/>
        </w:numPr>
        <w:spacing w:after="0"/>
        <w:jc w:val="both"/>
        <w:rPr>
          <w:rFonts w:ascii="Arial" w:hAnsi="Arial" w:cs="Arial"/>
        </w:rPr>
      </w:pPr>
      <w:r w:rsidRPr="00256D9D">
        <w:rPr>
          <w:rFonts w:ascii="Arial" w:hAnsi="Arial" w:cs="Arial"/>
        </w:rPr>
        <w:t>opisane płyty CD/DVD (nazwa przedmiotu zamówienia wraz z datą przekazania Zamawiającemu) należy dostarczyć w 2 sztukach.</w:t>
      </w:r>
    </w:p>
    <w:p w14:paraId="43C89536" w14:textId="77777777" w:rsidR="00D66AC9" w:rsidRPr="00256D9D" w:rsidRDefault="00D66AC9" w:rsidP="00BC3D35">
      <w:pPr>
        <w:pStyle w:val="Akapitzlist"/>
        <w:numPr>
          <w:ilvl w:val="2"/>
          <w:numId w:val="1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Wszystkie dokumenty tekstowe wraz z opisem płyt CD/DVD należy opatrzyć logotypami projektu, jego nazwą oraz numerem; </w:t>
      </w:r>
    </w:p>
    <w:p w14:paraId="01111C93" w14:textId="77777777" w:rsidR="00F222E2" w:rsidRPr="00256D9D" w:rsidRDefault="00F222E2" w:rsidP="00BC3D35">
      <w:pPr>
        <w:pStyle w:val="Akapitzlist"/>
        <w:numPr>
          <w:ilvl w:val="1"/>
          <w:numId w:val="13"/>
        </w:numPr>
        <w:spacing w:after="0"/>
        <w:jc w:val="both"/>
        <w:rPr>
          <w:rFonts w:ascii="Arial" w:hAnsi="Arial" w:cs="Arial"/>
        </w:rPr>
      </w:pPr>
      <w:r w:rsidRPr="00256D9D">
        <w:rPr>
          <w:rFonts w:ascii="Arial" w:hAnsi="Arial" w:cs="Arial"/>
        </w:rPr>
        <w:t xml:space="preserve">Zamawiający wymaga dostarczenia </w:t>
      </w:r>
      <w:r w:rsidRPr="00DB14C2">
        <w:rPr>
          <w:rFonts w:ascii="Arial" w:hAnsi="Arial" w:cs="Arial"/>
          <w:u w:val="single"/>
        </w:rPr>
        <w:t>w formie wydruku</w:t>
      </w:r>
      <w:r w:rsidRPr="00256D9D">
        <w:rPr>
          <w:rFonts w:ascii="Arial" w:hAnsi="Arial" w:cs="Arial"/>
        </w:rPr>
        <w:t xml:space="preserve"> następ</w:t>
      </w:r>
      <w:r w:rsidR="00DB14C2">
        <w:rPr>
          <w:rFonts w:ascii="Arial" w:hAnsi="Arial" w:cs="Arial"/>
        </w:rPr>
        <w:t>ujących dokumentów</w:t>
      </w:r>
      <w:r w:rsidRPr="00256D9D">
        <w:rPr>
          <w:rFonts w:ascii="Arial" w:hAnsi="Arial" w:cs="Arial"/>
        </w:rPr>
        <w:t xml:space="preserve">: </w:t>
      </w:r>
    </w:p>
    <w:p w14:paraId="0881F2B8" w14:textId="77777777" w:rsidR="00F222E2" w:rsidRPr="00256D9D" w:rsidRDefault="00D66AC9" w:rsidP="00BC3D35">
      <w:pPr>
        <w:pStyle w:val="Akapitzlist"/>
        <w:numPr>
          <w:ilvl w:val="2"/>
          <w:numId w:val="1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szablon</w:t>
      </w:r>
      <w:r w:rsidR="00F222E2" w:rsidRPr="00256D9D">
        <w:rPr>
          <w:rFonts w:ascii="Arial" w:hAnsi="Arial" w:cs="Arial"/>
        </w:rPr>
        <w:t xml:space="preserve"> dokumentac</w:t>
      </w:r>
      <w:r>
        <w:rPr>
          <w:rFonts w:ascii="Arial" w:hAnsi="Arial" w:cs="Arial"/>
        </w:rPr>
        <w:t xml:space="preserve">ji inwentaryzacji przyrodniczej, zgodnie z załącznikiem </w:t>
      </w:r>
      <w:r>
        <w:rPr>
          <w:rFonts w:ascii="Arial" w:hAnsi="Arial" w:cs="Arial"/>
        </w:rPr>
        <w:br/>
        <w:t>nr 2, oprawionym</w:t>
      </w:r>
      <w:r w:rsidR="00F222E2" w:rsidRPr="00256D9D">
        <w:rPr>
          <w:rFonts w:ascii="Arial" w:hAnsi="Arial" w:cs="Arial"/>
        </w:rPr>
        <w:t xml:space="preserve"> w sposób uniemożliw</w:t>
      </w:r>
      <w:r w:rsidR="00DB14C2">
        <w:rPr>
          <w:rFonts w:ascii="Arial" w:hAnsi="Arial" w:cs="Arial"/>
        </w:rPr>
        <w:t>iający wydost</w:t>
      </w:r>
      <w:r w:rsidR="007B7D61">
        <w:rPr>
          <w:rFonts w:ascii="Arial" w:hAnsi="Arial" w:cs="Arial"/>
        </w:rPr>
        <w:t>awanie się kartek (patrz: pkt 13</w:t>
      </w:r>
      <w:r w:rsidR="00DB14C2">
        <w:rPr>
          <w:rFonts w:ascii="Arial" w:hAnsi="Arial" w:cs="Arial"/>
        </w:rPr>
        <w:t xml:space="preserve"> a); </w:t>
      </w:r>
    </w:p>
    <w:p w14:paraId="7C4942F9" w14:textId="77777777" w:rsidR="00F222E2" w:rsidRPr="00256D9D" w:rsidRDefault="00F222E2" w:rsidP="00BC3D35">
      <w:pPr>
        <w:pStyle w:val="Akapitzlist"/>
        <w:numPr>
          <w:ilvl w:val="2"/>
          <w:numId w:val="13"/>
        </w:numPr>
        <w:spacing w:after="0"/>
        <w:jc w:val="both"/>
        <w:rPr>
          <w:rFonts w:ascii="Arial" w:hAnsi="Arial" w:cs="Arial"/>
        </w:rPr>
      </w:pPr>
      <w:r w:rsidRPr="00256D9D">
        <w:rPr>
          <w:rFonts w:ascii="Arial" w:hAnsi="Arial" w:cs="Arial"/>
        </w:rPr>
        <w:t>końcowy raport z prac wykonanych na potrzeby inwentaryzacji przyrodniczych będącyc</w:t>
      </w:r>
      <w:r w:rsidR="00DB14C2">
        <w:rPr>
          <w:rFonts w:ascii="Arial" w:hAnsi="Arial" w:cs="Arial"/>
        </w:rPr>
        <w:t>h przed</w:t>
      </w:r>
      <w:r w:rsidR="007B7D61">
        <w:rPr>
          <w:rFonts w:ascii="Arial" w:hAnsi="Arial" w:cs="Arial"/>
        </w:rPr>
        <w:t>miotem zamówienia (patrz: pkt 13 b oraz pkt 13</w:t>
      </w:r>
      <w:r w:rsidR="00DB14C2">
        <w:rPr>
          <w:rFonts w:ascii="Arial" w:hAnsi="Arial" w:cs="Arial"/>
        </w:rPr>
        <w:t xml:space="preserve"> c); </w:t>
      </w:r>
      <w:r w:rsidRPr="00256D9D">
        <w:rPr>
          <w:rFonts w:ascii="Arial" w:hAnsi="Arial" w:cs="Arial"/>
        </w:rPr>
        <w:t xml:space="preserve"> </w:t>
      </w:r>
    </w:p>
    <w:p w14:paraId="219B56C3" w14:textId="77777777" w:rsidR="00C57215" w:rsidRDefault="00C57215" w:rsidP="00C57215">
      <w:pPr>
        <w:pStyle w:val="Akapitzlist"/>
        <w:spacing w:after="0"/>
        <w:ind w:left="1224"/>
        <w:jc w:val="both"/>
        <w:rPr>
          <w:rFonts w:ascii="Arial" w:hAnsi="Arial" w:cs="Arial"/>
        </w:rPr>
      </w:pPr>
    </w:p>
    <w:p w14:paraId="5F5C424B" w14:textId="77777777" w:rsidR="00060B55" w:rsidRDefault="00F222E2" w:rsidP="00C57215">
      <w:pPr>
        <w:pStyle w:val="Akapitzlist"/>
        <w:spacing w:after="0"/>
        <w:ind w:left="1224"/>
        <w:jc w:val="both"/>
        <w:rPr>
          <w:rFonts w:ascii="Arial" w:hAnsi="Arial" w:cs="Arial"/>
        </w:rPr>
      </w:pPr>
      <w:r w:rsidRPr="00256D9D">
        <w:rPr>
          <w:rFonts w:ascii="Arial" w:hAnsi="Arial" w:cs="Arial"/>
        </w:rPr>
        <w:t xml:space="preserve">Odbiór dokumentacji, o której mowa </w:t>
      </w:r>
      <w:r w:rsidRPr="00FD66D3">
        <w:rPr>
          <w:rFonts w:ascii="Arial" w:hAnsi="Arial" w:cs="Arial"/>
        </w:rPr>
        <w:t>w pkt 1</w:t>
      </w:r>
      <w:r w:rsidR="002E4E4A">
        <w:rPr>
          <w:rFonts w:ascii="Arial" w:hAnsi="Arial" w:cs="Arial"/>
        </w:rPr>
        <w:t>2</w:t>
      </w:r>
      <w:r w:rsidRPr="00FD66D3">
        <w:rPr>
          <w:rFonts w:ascii="Arial" w:hAnsi="Arial" w:cs="Arial"/>
        </w:rPr>
        <w:t>, dokonany</w:t>
      </w:r>
      <w:r w:rsidR="00097BA5">
        <w:rPr>
          <w:rFonts w:ascii="Arial" w:hAnsi="Arial" w:cs="Arial"/>
        </w:rPr>
        <w:t xml:space="preserve"> zostanie</w:t>
      </w:r>
      <w:r w:rsidRPr="00256D9D">
        <w:rPr>
          <w:rFonts w:ascii="Arial" w:hAnsi="Arial" w:cs="Arial"/>
        </w:rPr>
        <w:t xml:space="preserve"> pr</w:t>
      </w:r>
      <w:r w:rsidR="00097BA5">
        <w:rPr>
          <w:rFonts w:ascii="Arial" w:hAnsi="Arial" w:cs="Arial"/>
        </w:rPr>
        <w:t xml:space="preserve">zez strony umowy </w:t>
      </w:r>
      <w:r w:rsidRPr="00256D9D">
        <w:rPr>
          <w:rFonts w:ascii="Arial" w:hAnsi="Arial" w:cs="Arial"/>
        </w:rPr>
        <w:t xml:space="preserve">na podstawie protokołu zdawczo – odbiorczego, </w:t>
      </w:r>
      <w:r w:rsidR="00097BA5">
        <w:rPr>
          <w:rFonts w:ascii="Arial" w:hAnsi="Arial" w:cs="Arial"/>
        </w:rPr>
        <w:t>który stanowić</w:t>
      </w:r>
      <w:r w:rsidR="00D57517">
        <w:rPr>
          <w:rFonts w:ascii="Arial" w:hAnsi="Arial" w:cs="Arial"/>
        </w:rPr>
        <w:t xml:space="preserve"> </w:t>
      </w:r>
      <w:r w:rsidR="00097BA5">
        <w:rPr>
          <w:rFonts w:ascii="Arial" w:hAnsi="Arial" w:cs="Arial"/>
        </w:rPr>
        <w:t xml:space="preserve">będzie </w:t>
      </w:r>
      <w:r w:rsidRPr="00256D9D">
        <w:rPr>
          <w:rFonts w:ascii="Arial" w:hAnsi="Arial" w:cs="Arial"/>
        </w:rPr>
        <w:t>podstawę do wystawienia przez Wykonawcę faktury/rachunku za wykonanie przedmiotu zamówienia.</w:t>
      </w:r>
    </w:p>
    <w:p w14:paraId="71680DB6" w14:textId="77777777" w:rsidR="00C57215" w:rsidRDefault="00C57215" w:rsidP="00C57215">
      <w:pPr>
        <w:pStyle w:val="Akapitzlist"/>
        <w:spacing w:after="0"/>
        <w:ind w:left="1224"/>
        <w:jc w:val="both"/>
        <w:rPr>
          <w:rFonts w:ascii="Arial" w:hAnsi="Arial" w:cs="Arial"/>
        </w:rPr>
      </w:pPr>
    </w:p>
    <w:p w14:paraId="3FE2F07C" w14:textId="77777777" w:rsidR="001B028D" w:rsidRPr="00256D9D" w:rsidRDefault="001B028D" w:rsidP="001B028D">
      <w:pPr>
        <w:pStyle w:val="Akapitzlist"/>
        <w:spacing w:after="0"/>
        <w:ind w:left="1224"/>
        <w:jc w:val="both"/>
        <w:rPr>
          <w:rFonts w:ascii="Arial" w:hAnsi="Arial" w:cs="Arial"/>
        </w:rPr>
      </w:pPr>
    </w:p>
    <w:p w14:paraId="00309826" w14:textId="77777777" w:rsidR="00F222E2" w:rsidRPr="001B028D" w:rsidRDefault="00F222E2" w:rsidP="00BC3D35">
      <w:pPr>
        <w:pStyle w:val="Akapitzlist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 w:rsidRPr="00256D9D">
        <w:rPr>
          <w:rFonts w:ascii="Arial" w:hAnsi="Arial" w:cs="Arial"/>
        </w:rPr>
        <w:t>Osoby odpowiedzialne za realizację przedmiotu zamówienia po stronie Wykonawcy:</w:t>
      </w:r>
    </w:p>
    <w:p w14:paraId="634987C6" w14:textId="77777777" w:rsidR="00F222E2" w:rsidRPr="00C57215" w:rsidRDefault="00F222E2" w:rsidP="00F222E2">
      <w:pPr>
        <w:spacing w:after="0"/>
        <w:jc w:val="both"/>
        <w:rPr>
          <w:rFonts w:ascii="Arial" w:hAnsi="Arial" w:cs="Arial"/>
        </w:rPr>
      </w:pPr>
      <w:r w:rsidRPr="00C57215">
        <w:rPr>
          <w:rFonts w:ascii="Arial" w:hAnsi="Arial" w:cs="Arial"/>
        </w:rPr>
        <w:t>Eksperci przyrodnicy odpowiedzialni będą za:</w:t>
      </w:r>
    </w:p>
    <w:p w14:paraId="16EAA9F3" w14:textId="77777777" w:rsidR="00F222E2" w:rsidRPr="001B028D" w:rsidRDefault="00F222E2" w:rsidP="001B028D">
      <w:pPr>
        <w:pStyle w:val="Akapitzlist"/>
        <w:numPr>
          <w:ilvl w:val="0"/>
          <w:numId w:val="18"/>
        </w:numPr>
        <w:spacing w:after="0"/>
        <w:jc w:val="both"/>
        <w:rPr>
          <w:rFonts w:ascii="Arial" w:hAnsi="Arial" w:cs="Arial"/>
        </w:rPr>
      </w:pPr>
      <w:r w:rsidRPr="00256D9D">
        <w:rPr>
          <w:rFonts w:ascii="Arial" w:hAnsi="Arial" w:cs="Arial"/>
        </w:rPr>
        <w:t>wykonywanie prac terenowych oraz kameralnych, mających na celu inwentaryzację przedmiotów ochrony oraz ocenę ich stanu ochrony;</w:t>
      </w:r>
    </w:p>
    <w:p w14:paraId="43868A2C" w14:textId="77777777" w:rsidR="00F222E2" w:rsidRDefault="00F222E2" w:rsidP="00F222E2">
      <w:pPr>
        <w:pStyle w:val="Akapitzlist"/>
        <w:numPr>
          <w:ilvl w:val="0"/>
          <w:numId w:val="18"/>
        </w:numPr>
        <w:spacing w:after="0"/>
        <w:jc w:val="both"/>
        <w:rPr>
          <w:rFonts w:ascii="Arial" w:hAnsi="Arial" w:cs="Arial"/>
        </w:rPr>
      </w:pPr>
      <w:r w:rsidRPr="00256D9D">
        <w:rPr>
          <w:rFonts w:ascii="Arial" w:hAnsi="Arial" w:cs="Arial"/>
        </w:rPr>
        <w:t>identyfikację i analizę zagrożeń;</w:t>
      </w:r>
    </w:p>
    <w:p w14:paraId="1B6F8AFC" w14:textId="77777777" w:rsidR="00C57215" w:rsidRPr="00256D9D" w:rsidRDefault="00C57215" w:rsidP="00F222E2">
      <w:pPr>
        <w:pStyle w:val="Akapitzlist"/>
        <w:numPr>
          <w:ilvl w:val="0"/>
          <w:numId w:val="1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opracowanie </w:t>
      </w:r>
      <w:r>
        <w:rPr>
          <w:rFonts w:ascii="Arial" w:hAnsi="Arial" w:cs="Arial"/>
          <w:color w:val="000000"/>
        </w:rPr>
        <w:t xml:space="preserve">mierzalnych i weryfikowalnych celów działań ochronnych; </w:t>
      </w:r>
    </w:p>
    <w:p w14:paraId="2133A696" w14:textId="77777777" w:rsidR="00F222E2" w:rsidRPr="00256D9D" w:rsidRDefault="00F222E2" w:rsidP="00F222E2">
      <w:pPr>
        <w:pStyle w:val="Akapitzlist"/>
        <w:numPr>
          <w:ilvl w:val="0"/>
          <w:numId w:val="18"/>
        </w:numPr>
        <w:spacing w:after="0"/>
        <w:jc w:val="both"/>
        <w:rPr>
          <w:rFonts w:ascii="Arial" w:hAnsi="Arial" w:cs="Arial"/>
        </w:rPr>
      </w:pPr>
      <w:r w:rsidRPr="00256D9D">
        <w:rPr>
          <w:rFonts w:ascii="Arial" w:hAnsi="Arial" w:cs="Arial"/>
        </w:rPr>
        <w:t>przedstawienie propozycji działań ochronnych;</w:t>
      </w:r>
    </w:p>
    <w:p w14:paraId="558A9571" w14:textId="77777777" w:rsidR="00F222E2" w:rsidRDefault="00F222E2" w:rsidP="00F222E2">
      <w:pPr>
        <w:pStyle w:val="Akapitzlist"/>
        <w:numPr>
          <w:ilvl w:val="0"/>
          <w:numId w:val="18"/>
        </w:numPr>
        <w:spacing w:after="0"/>
        <w:jc w:val="both"/>
        <w:rPr>
          <w:rFonts w:ascii="Arial" w:hAnsi="Arial" w:cs="Arial"/>
        </w:rPr>
      </w:pPr>
      <w:r w:rsidRPr="00256D9D">
        <w:rPr>
          <w:rFonts w:ascii="Arial" w:hAnsi="Arial" w:cs="Arial"/>
        </w:rPr>
        <w:t>współpracę z ekspertem ds. GIS.</w:t>
      </w:r>
    </w:p>
    <w:p w14:paraId="4093FECC" w14:textId="77777777" w:rsidR="00FD66D3" w:rsidRDefault="00FD66D3" w:rsidP="00F222E2">
      <w:pPr>
        <w:pStyle w:val="Akapitzlist"/>
        <w:numPr>
          <w:ilvl w:val="0"/>
          <w:numId w:val="18"/>
        </w:numPr>
        <w:spacing w:after="0"/>
        <w:jc w:val="both"/>
        <w:rPr>
          <w:rFonts w:ascii="Arial" w:hAnsi="Arial" w:cs="Arial"/>
        </w:rPr>
      </w:pPr>
      <w:r w:rsidRPr="00FD66D3">
        <w:rPr>
          <w:rFonts w:ascii="Arial" w:hAnsi="Arial" w:cs="Arial"/>
        </w:rPr>
        <w:t>przekazywanie wyników prac Zamawiającemu;</w:t>
      </w:r>
    </w:p>
    <w:p w14:paraId="08A29D6C" w14:textId="77777777" w:rsidR="00BC3D35" w:rsidRPr="00FD66D3" w:rsidRDefault="00BC3D35" w:rsidP="00BC3D35">
      <w:pPr>
        <w:pStyle w:val="Akapitzlist"/>
        <w:spacing w:after="0"/>
        <w:ind w:left="1065"/>
        <w:jc w:val="both"/>
        <w:rPr>
          <w:rFonts w:ascii="Arial" w:hAnsi="Arial" w:cs="Arial"/>
        </w:rPr>
      </w:pPr>
    </w:p>
    <w:p w14:paraId="617DEC62" w14:textId="77777777" w:rsidR="00F222E2" w:rsidRPr="00256D9D" w:rsidRDefault="00F222E2" w:rsidP="00F222E2">
      <w:pPr>
        <w:spacing w:after="0"/>
        <w:jc w:val="both"/>
        <w:rPr>
          <w:rFonts w:ascii="Arial" w:hAnsi="Arial" w:cs="Arial"/>
        </w:rPr>
      </w:pPr>
      <w:r w:rsidRPr="00256D9D">
        <w:rPr>
          <w:rFonts w:ascii="Arial" w:hAnsi="Arial" w:cs="Arial"/>
        </w:rPr>
        <w:t>Ekspert przyrodniczy może być jednocześnie ekspertem ds. GIS</w:t>
      </w:r>
      <w:r w:rsidR="00FD66D3">
        <w:rPr>
          <w:rFonts w:ascii="Arial" w:hAnsi="Arial" w:cs="Arial"/>
        </w:rPr>
        <w:t>.</w:t>
      </w:r>
    </w:p>
    <w:p w14:paraId="36E255A0" w14:textId="77777777" w:rsidR="001B028D" w:rsidRPr="00C57215" w:rsidRDefault="001B028D" w:rsidP="00F222E2">
      <w:pPr>
        <w:spacing w:after="0"/>
        <w:jc w:val="both"/>
        <w:rPr>
          <w:rFonts w:ascii="Arial" w:hAnsi="Arial" w:cs="Arial"/>
        </w:rPr>
      </w:pPr>
    </w:p>
    <w:p w14:paraId="23FBB5CA" w14:textId="77777777" w:rsidR="00F222E2" w:rsidRPr="00C57215" w:rsidRDefault="00F222E2" w:rsidP="00F222E2">
      <w:pPr>
        <w:spacing w:after="0"/>
        <w:jc w:val="both"/>
        <w:rPr>
          <w:rFonts w:ascii="Arial" w:hAnsi="Arial" w:cs="Arial"/>
        </w:rPr>
      </w:pPr>
      <w:r w:rsidRPr="00C57215">
        <w:rPr>
          <w:rFonts w:ascii="Arial" w:hAnsi="Arial" w:cs="Arial"/>
        </w:rPr>
        <w:t>Ekspert ds. GIS odpowiedzialny będzie m.in. za:</w:t>
      </w:r>
    </w:p>
    <w:p w14:paraId="0A79D7FC" w14:textId="77777777" w:rsidR="00F222E2" w:rsidRPr="00256D9D" w:rsidRDefault="00F222E2" w:rsidP="00F222E2">
      <w:pPr>
        <w:pStyle w:val="Akapitzlist"/>
        <w:numPr>
          <w:ilvl w:val="0"/>
          <w:numId w:val="20"/>
        </w:numPr>
        <w:spacing w:after="0"/>
        <w:jc w:val="both"/>
        <w:rPr>
          <w:rFonts w:ascii="Arial" w:hAnsi="Arial" w:cs="Arial"/>
        </w:rPr>
      </w:pPr>
      <w:r w:rsidRPr="00256D9D">
        <w:rPr>
          <w:rFonts w:ascii="Arial" w:hAnsi="Arial" w:cs="Arial"/>
        </w:rPr>
        <w:t>opracowanie cyfrowych warstw informacyjnych zawierających m.in.: informacje o</w:t>
      </w:r>
      <w:r w:rsidR="002F5AF6">
        <w:rPr>
          <w:rFonts w:ascii="Arial" w:hAnsi="Arial" w:cs="Arial"/>
        </w:rPr>
        <w:t> </w:t>
      </w:r>
      <w:r w:rsidRPr="00256D9D">
        <w:rPr>
          <w:rFonts w:ascii="Arial" w:hAnsi="Arial" w:cs="Arial"/>
        </w:rPr>
        <w:t>rozmieszczeniu przedmiotów ochrony w obszarze, stanie ich ochrony, zagrożeniach, rodzajach zaplanowanych działań ochronnych i ich lokalizacji,</w:t>
      </w:r>
    </w:p>
    <w:p w14:paraId="7F5F8A9A" w14:textId="77777777" w:rsidR="00F222E2" w:rsidRPr="00256D9D" w:rsidRDefault="00F222E2" w:rsidP="00F222E2">
      <w:pPr>
        <w:pStyle w:val="Akapitzlist"/>
        <w:numPr>
          <w:ilvl w:val="0"/>
          <w:numId w:val="20"/>
        </w:numPr>
        <w:spacing w:after="0"/>
        <w:jc w:val="both"/>
        <w:rPr>
          <w:rFonts w:ascii="Arial" w:hAnsi="Arial" w:cs="Arial"/>
        </w:rPr>
      </w:pPr>
      <w:r w:rsidRPr="00256D9D">
        <w:rPr>
          <w:rFonts w:ascii="Arial" w:hAnsi="Arial" w:cs="Arial"/>
        </w:rPr>
        <w:t>współpraca z ekspertami przyrodnikami.</w:t>
      </w:r>
    </w:p>
    <w:p w14:paraId="0F552EA8" w14:textId="77777777" w:rsidR="00F222E2" w:rsidRPr="00256D9D" w:rsidRDefault="00F222E2" w:rsidP="008D7551">
      <w:pPr>
        <w:pStyle w:val="Akapitzlist"/>
        <w:numPr>
          <w:ilvl w:val="0"/>
          <w:numId w:val="20"/>
        </w:numPr>
        <w:spacing w:after="0"/>
        <w:jc w:val="both"/>
        <w:rPr>
          <w:rFonts w:ascii="Arial" w:hAnsi="Arial" w:cs="Arial"/>
        </w:rPr>
      </w:pPr>
      <w:r w:rsidRPr="00256D9D">
        <w:rPr>
          <w:rFonts w:ascii="Arial" w:hAnsi="Arial" w:cs="Arial"/>
        </w:rPr>
        <w:t>Ekspert ds. GIS może być jednocześnie ekspertem przyrodniczym.</w:t>
      </w:r>
    </w:p>
    <w:p w14:paraId="51EBAE7C" w14:textId="77777777" w:rsidR="00F222E2" w:rsidRPr="00256D9D" w:rsidRDefault="00F222E2" w:rsidP="00F222E2">
      <w:pPr>
        <w:spacing w:after="0"/>
        <w:jc w:val="both"/>
        <w:rPr>
          <w:rFonts w:ascii="Arial" w:hAnsi="Arial" w:cs="Arial"/>
        </w:rPr>
      </w:pPr>
    </w:p>
    <w:p w14:paraId="5991A183" w14:textId="77777777" w:rsidR="00F222E2" w:rsidRPr="00256D9D" w:rsidRDefault="00F222E2" w:rsidP="00F222E2">
      <w:pPr>
        <w:spacing w:after="0"/>
        <w:jc w:val="both"/>
        <w:rPr>
          <w:rFonts w:ascii="Arial" w:hAnsi="Arial" w:cs="Arial"/>
        </w:rPr>
      </w:pPr>
      <w:r w:rsidRPr="00256D9D">
        <w:rPr>
          <w:rFonts w:ascii="Arial" w:hAnsi="Arial" w:cs="Arial"/>
        </w:rPr>
        <w:t>Kod Wspólnego Słownika Zamówień (kod CPV):</w:t>
      </w:r>
    </w:p>
    <w:p w14:paraId="42EE0FF5" w14:textId="77777777" w:rsidR="00F222E2" w:rsidRPr="00256D9D" w:rsidRDefault="00F222E2" w:rsidP="00F222E2">
      <w:pPr>
        <w:spacing w:after="0"/>
        <w:jc w:val="both"/>
        <w:rPr>
          <w:rFonts w:ascii="Arial" w:hAnsi="Arial" w:cs="Arial"/>
        </w:rPr>
      </w:pPr>
      <w:r w:rsidRPr="00256D9D">
        <w:rPr>
          <w:rFonts w:ascii="Arial" w:hAnsi="Arial" w:cs="Arial"/>
        </w:rPr>
        <w:t>Przedmiot główny: 90700000-4 Usługi środowiska naturalnego</w:t>
      </w:r>
    </w:p>
    <w:p w14:paraId="41E6FD06" w14:textId="77777777" w:rsidR="00F222E2" w:rsidRPr="00256D9D" w:rsidRDefault="00F222E2" w:rsidP="00F222E2">
      <w:pPr>
        <w:spacing w:after="0"/>
        <w:jc w:val="both"/>
        <w:rPr>
          <w:rFonts w:ascii="Arial" w:hAnsi="Arial" w:cs="Arial"/>
        </w:rPr>
      </w:pPr>
      <w:r w:rsidRPr="00256D9D">
        <w:rPr>
          <w:rFonts w:ascii="Arial" w:hAnsi="Arial" w:cs="Arial"/>
        </w:rPr>
        <w:t>Przedmiot dodatkowy: 71410000-5 Usługi planowania przestrzennego</w:t>
      </w:r>
    </w:p>
    <w:p w14:paraId="5585B2E9" w14:textId="77777777" w:rsidR="00060B55" w:rsidRPr="00256D9D" w:rsidRDefault="00F222E2" w:rsidP="00060B55">
      <w:pPr>
        <w:spacing w:after="0"/>
        <w:jc w:val="both"/>
        <w:rPr>
          <w:rFonts w:ascii="Arial" w:hAnsi="Arial" w:cs="Arial"/>
        </w:rPr>
      </w:pPr>
      <w:r w:rsidRPr="00256D9D">
        <w:rPr>
          <w:rFonts w:ascii="Arial" w:hAnsi="Arial" w:cs="Arial"/>
        </w:rPr>
        <w:t>Kod NUTS: PL 34</w:t>
      </w:r>
    </w:p>
    <w:sectPr w:rsidR="00060B55" w:rsidRPr="00256D9D" w:rsidSect="0038046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8D784" w14:textId="77777777" w:rsidR="00C84828" w:rsidRPr="00D75D9C" w:rsidRDefault="00C84828" w:rsidP="00D75D9C">
      <w:pPr>
        <w:pStyle w:val="Default"/>
        <w:rPr>
          <w:rFonts w:asciiTheme="minorHAnsi" w:eastAsiaTheme="minorEastAsia" w:hAnsiTheme="minorHAnsi" w:cstheme="minorBidi"/>
          <w:color w:val="auto"/>
          <w:sz w:val="22"/>
          <w:szCs w:val="22"/>
          <w:lang w:eastAsia="pl-PL"/>
        </w:rPr>
      </w:pPr>
      <w:r>
        <w:separator/>
      </w:r>
    </w:p>
  </w:endnote>
  <w:endnote w:type="continuationSeparator" w:id="0">
    <w:p w14:paraId="665CF84A" w14:textId="77777777" w:rsidR="00C84828" w:rsidRPr="00D75D9C" w:rsidRDefault="00C84828" w:rsidP="00D75D9C">
      <w:pPr>
        <w:pStyle w:val="Default"/>
        <w:rPr>
          <w:rFonts w:asciiTheme="minorHAnsi" w:eastAsiaTheme="minorEastAsia" w:hAnsiTheme="minorHAnsi" w:cstheme="minorBidi"/>
          <w:color w:val="auto"/>
          <w:sz w:val="22"/>
          <w:szCs w:val="22"/>
          <w:lang w:eastAsia="pl-PL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Pro-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942DE" w14:textId="77777777" w:rsidR="00B50794" w:rsidRDefault="00B50794">
    <w:pPr>
      <w:pStyle w:val="Stopka"/>
    </w:pPr>
  </w:p>
  <w:p w14:paraId="745741D8" w14:textId="77777777" w:rsidR="00B50794" w:rsidRDefault="00B50794">
    <w:pPr>
      <w:pStyle w:val="Stopka"/>
    </w:pPr>
    <w:r>
      <w:rPr>
        <w:noProof/>
      </w:rPr>
      <w:drawing>
        <wp:inline distT="0" distB="0" distL="0" distR="0" wp14:anchorId="3CDF97BB" wp14:editId="68CCB5AD">
          <wp:extent cx="5760720" cy="568822"/>
          <wp:effectExtent l="19050" t="0" r="0" b="0"/>
          <wp:docPr id="1" name="Obraz 1" descr="C:\Users\w.marciniak\Desktop\BDoZ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.marciniak\Desktop\BDoZP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88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EC51A" w14:textId="77777777" w:rsidR="00C84828" w:rsidRPr="00D75D9C" w:rsidRDefault="00C84828" w:rsidP="00D75D9C">
      <w:pPr>
        <w:pStyle w:val="Default"/>
        <w:rPr>
          <w:rFonts w:asciiTheme="minorHAnsi" w:eastAsiaTheme="minorEastAsia" w:hAnsiTheme="minorHAnsi" w:cstheme="minorBidi"/>
          <w:color w:val="auto"/>
          <w:sz w:val="22"/>
          <w:szCs w:val="22"/>
          <w:lang w:eastAsia="pl-PL"/>
        </w:rPr>
      </w:pPr>
      <w:r>
        <w:separator/>
      </w:r>
    </w:p>
  </w:footnote>
  <w:footnote w:type="continuationSeparator" w:id="0">
    <w:p w14:paraId="4DCC91FD" w14:textId="77777777" w:rsidR="00C84828" w:rsidRPr="00D75D9C" w:rsidRDefault="00C84828" w:rsidP="00D75D9C">
      <w:pPr>
        <w:pStyle w:val="Default"/>
        <w:rPr>
          <w:rFonts w:asciiTheme="minorHAnsi" w:eastAsiaTheme="minorEastAsia" w:hAnsiTheme="minorHAnsi" w:cstheme="minorBidi"/>
          <w:color w:val="auto"/>
          <w:sz w:val="22"/>
          <w:szCs w:val="22"/>
          <w:lang w:eastAsia="pl-PL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80A3C"/>
    <w:multiLevelType w:val="hybridMultilevel"/>
    <w:tmpl w:val="A56007A2"/>
    <w:lvl w:ilvl="0" w:tplc="4EEADA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25546"/>
    <w:multiLevelType w:val="hybridMultilevel"/>
    <w:tmpl w:val="501A4CC8"/>
    <w:lvl w:ilvl="0" w:tplc="4EEADA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B167E"/>
    <w:multiLevelType w:val="hybridMultilevel"/>
    <w:tmpl w:val="A59CC238"/>
    <w:lvl w:ilvl="0" w:tplc="617EA71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C132E"/>
    <w:multiLevelType w:val="hybridMultilevel"/>
    <w:tmpl w:val="F462F5A2"/>
    <w:lvl w:ilvl="0" w:tplc="25A21E1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03A0E"/>
    <w:multiLevelType w:val="hybridMultilevel"/>
    <w:tmpl w:val="94668836"/>
    <w:lvl w:ilvl="0" w:tplc="4EEADA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B500F"/>
    <w:multiLevelType w:val="hybridMultilevel"/>
    <w:tmpl w:val="8D209FBE"/>
    <w:lvl w:ilvl="0" w:tplc="25A21E1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33E55"/>
    <w:multiLevelType w:val="multilevel"/>
    <w:tmpl w:val="3BDA9F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30E6F6E"/>
    <w:multiLevelType w:val="hybridMultilevel"/>
    <w:tmpl w:val="1B444328"/>
    <w:lvl w:ilvl="0" w:tplc="4EEADA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364A55"/>
    <w:multiLevelType w:val="multilevel"/>
    <w:tmpl w:val="CED8E3C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C780B58"/>
    <w:multiLevelType w:val="hybridMultilevel"/>
    <w:tmpl w:val="A410780E"/>
    <w:lvl w:ilvl="0" w:tplc="58E8158A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8E55F6"/>
    <w:multiLevelType w:val="hybridMultilevel"/>
    <w:tmpl w:val="FE14E10A"/>
    <w:lvl w:ilvl="0" w:tplc="4EEADA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AE3B0A"/>
    <w:multiLevelType w:val="hybridMultilevel"/>
    <w:tmpl w:val="81FC41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B8205C"/>
    <w:multiLevelType w:val="multilevel"/>
    <w:tmpl w:val="E048E9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40E9712C"/>
    <w:multiLevelType w:val="hybridMultilevel"/>
    <w:tmpl w:val="F4449E2C"/>
    <w:lvl w:ilvl="0" w:tplc="4EEADA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37229B"/>
    <w:multiLevelType w:val="multilevel"/>
    <w:tmpl w:val="097630E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4E4D2616"/>
    <w:multiLevelType w:val="multilevel"/>
    <w:tmpl w:val="6CA46EF6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0EE0797"/>
    <w:multiLevelType w:val="multilevel"/>
    <w:tmpl w:val="BC4A15D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4DC4883"/>
    <w:multiLevelType w:val="multilevel"/>
    <w:tmpl w:val="A59CC238"/>
    <w:lvl w:ilvl="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253B20"/>
    <w:multiLevelType w:val="multilevel"/>
    <w:tmpl w:val="1A3E130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FEE03F9"/>
    <w:multiLevelType w:val="multilevel"/>
    <w:tmpl w:val="6DFE430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0" w15:restartNumberingAfterBreak="0">
    <w:nsid w:val="695A5DDB"/>
    <w:multiLevelType w:val="hybridMultilevel"/>
    <w:tmpl w:val="A8E25116"/>
    <w:lvl w:ilvl="0" w:tplc="4EEADA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E12885"/>
    <w:multiLevelType w:val="multilevel"/>
    <w:tmpl w:val="1D7C9E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22672B3"/>
    <w:multiLevelType w:val="hybridMultilevel"/>
    <w:tmpl w:val="2E3ABEAC"/>
    <w:lvl w:ilvl="0" w:tplc="36C47D1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9417EC"/>
    <w:multiLevelType w:val="multilevel"/>
    <w:tmpl w:val="4C22285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7204D53"/>
    <w:multiLevelType w:val="multilevel"/>
    <w:tmpl w:val="74FC7F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5" w15:restartNumberingAfterBreak="0">
    <w:nsid w:val="798B2E89"/>
    <w:multiLevelType w:val="multilevel"/>
    <w:tmpl w:val="EC2603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7EBE1BF6"/>
    <w:multiLevelType w:val="multilevel"/>
    <w:tmpl w:val="946EA9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7"/>
  </w:num>
  <w:num w:numId="4">
    <w:abstractNumId w:val="11"/>
  </w:num>
  <w:num w:numId="5">
    <w:abstractNumId w:val="6"/>
  </w:num>
  <w:num w:numId="6">
    <w:abstractNumId w:val="19"/>
  </w:num>
  <w:num w:numId="7">
    <w:abstractNumId w:val="25"/>
  </w:num>
  <w:num w:numId="8">
    <w:abstractNumId w:val="12"/>
  </w:num>
  <w:num w:numId="9">
    <w:abstractNumId w:val="1"/>
  </w:num>
  <w:num w:numId="10">
    <w:abstractNumId w:val="16"/>
  </w:num>
  <w:num w:numId="11">
    <w:abstractNumId w:val="23"/>
  </w:num>
  <w:num w:numId="12">
    <w:abstractNumId w:val="8"/>
  </w:num>
  <w:num w:numId="13">
    <w:abstractNumId w:val="26"/>
  </w:num>
  <w:num w:numId="14">
    <w:abstractNumId w:val="15"/>
  </w:num>
  <w:num w:numId="15">
    <w:abstractNumId w:val="18"/>
  </w:num>
  <w:num w:numId="16">
    <w:abstractNumId w:val="2"/>
  </w:num>
  <w:num w:numId="17">
    <w:abstractNumId w:val="17"/>
  </w:num>
  <w:num w:numId="18">
    <w:abstractNumId w:val="5"/>
  </w:num>
  <w:num w:numId="19">
    <w:abstractNumId w:val="3"/>
  </w:num>
  <w:num w:numId="20">
    <w:abstractNumId w:val="22"/>
  </w:num>
  <w:num w:numId="21">
    <w:abstractNumId w:val="13"/>
  </w:num>
  <w:num w:numId="22">
    <w:abstractNumId w:val="10"/>
  </w:num>
  <w:num w:numId="23">
    <w:abstractNumId w:val="4"/>
  </w:num>
  <w:num w:numId="24">
    <w:abstractNumId w:val="0"/>
  </w:num>
  <w:num w:numId="25">
    <w:abstractNumId w:val="24"/>
  </w:num>
  <w:num w:numId="26">
    <w:abstractNumId w:val="20"/>
  </w:num>
  <w:num w:numId="27">
    <w:abstractNumId w:val="14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896"/>
    <w:rsid w:val="00015240"/>
    <w:rsid w:val="00060B55"/>
    <w:rsid w:val="00072BA2"/>
    <w:rsid w:val="00097BA5"/>
    <w:rsid w:val="000A21AB"/>
    <w:rsid w:val="000B0F0D"/>
    <w:rsid w:val="000B5D38"/>
    <w:rsid w:val="000B5F28"/>
    <w:rsid w:val="000E1154"/>
    <w:rsid w:val="00125292"/>
    <w:rsid w:val="0012713C"/>
    <w:rsid w:val="00134458"/>
    <w:rsid w:val="001365F4"/>
    <w:rsid w:val="0014099E"/>
    <w:rsid w:val="00145089"/>
    <w:rsid w:val="0015114E"/>
    <w:rsid w:val="001532D8"/>
    <w:rsid w:val="00160119"/>
    <w:rsid w:val="001B028D"/>
    <w:rsid w:val="001B3500"/>
    <w:rsid w:val="001C7BD2"/>
    <w:rsid w:val="001E5281"/>
    <w:rsid w:val="001F201E"/>
    <w:rsid w:val="001F2047"/>
    <w:rsid w:val="00236372"/>
    <w:rsid w:val="00242F32"/>
    <w:rsid w:val="00243AD1"/>
    <w:rsid w:val="00256D9D"/>
    <w:rsid w:val="00271FD6"/>
    <w:rsid w:val="002E4E4A"/>
    <w:rsid w:val="002F5AF6"/>
    <w:rsid w:val="002F68BC"/>
    <w:rsid w:val="0030489A"/>
    <w:rsid w:val="003256D8"/>
    <w:rsid w:val="0033786B"/>
    <w:rsid w:val="00341AF2"/>
    <w:rsid w:val="00363447"/>
    <w:rsid w:val="0038046A"/>
    <w:rsid w:val="00380D82"/>
    <w:rsid w:val="003B0D5D"/>
    <w:rsid w:val="003C35FC"/>
    <w:rsid w:val="003E3A03"/>
    <w:rsid w:val="0040260A"/>
    <w:rsid w:val="004405FD"/>
    <w:rsid w:val="00447606"/>
    <w:rsid w:val="00447CCB"/>
    <w:rsid w:val="00456544"/>
    <w:rsid w:val="00483907"/>
    <w:rsid w:val="004C1BEA"/>
    <w:rsid w:val="004C56AE"/>
    <w:rsid w:val="004F2107"/>
    <w:rsid w:val="00510CE7"/>
    <w:rsid w:val="00526CCB"/>
    <w:rsid w:val="0053392B"/>
    <w:rsid w:val="00534600"/>
    <w:rsid w:val="0053619F"/>
    <w:rsid w:val="005424B1"/>
    <w:rsid w:val="0056004C"/>
    <w:rsid w:val="005656B2"/>
    <w:rsid w:val="005A6D33"/>
    <w:rsid w:val="005D10A9"/>
    <w:rsid w:val="005E4005"/>
    <w:rsid w:val="005F5A55"/>
    <w:rsid w:val="0061206E"/>
    <w:rsid w:val="00617F11"/>
    <w:rsid w:val="00675BC7"/>
    <w:rsid w:val="0069318E"/>
    <w:rsid w:val="006A32D8"/>
    <w:rsid w:val="006B1908"/>
    <w:rsid w:val="007158EF"/>
    <w:rsid w:val="00735BCD"/>
    <w:rsid w:val="00741BAF"/>
    <w:rsid w:val="007514CB"/>
    <w:rsid w:val="00761162"/>
    <w:rsid w:val="007A1F3E"/>
    <w:rsid w:val="007B7D61"/>
    <w:rsid w:val="007C34AA"/>
    <w:rsid w:val="007D1FFA"/>
    <w:rsid w:val="007F25AA"/>
    <w:rsid w:val="00801DB2"/>
    <w:rsid w:val="00833643"/>
    <w:rsid w:val="00876A57"/>
    <w:rsid w:val="00893600"/>
    <w:rsid w:val="008A0AA1"/>
    <w:rsid w:val="008A4E87"/>
    <w:rsid w:val="008B4DE1"/>
    <w:rsid w:val="008B7E05"/>
    <w:rsid w:val="008D5896"/>
    <w:rsid w:val="008D7551"/>
    <w:rsid w:val="00904E79"/>
    <w:rsid w:val="00933000"/>
    <w:rsid w:val="00936BDA"/>
    <w:rsid w:val="00941123"/>
    <w:rsid w:val="0094444F"/>
    <w:rsid w:val="00950D25"/>
    <w:rsid w:val="00954B6C"/>
    <w:rsid w:val="00955CED"/>
    <w:rsid w:val="009B656D"/>
    <w:rsid w:val="009C6F91"/>
    <w:rsid w:val="009E02B1"/>
    <w:rsid w:val="00A1191D"/>
    <w:rsid w:val="00A158E6"/>
    <w:rsid w:val="00A15DAA"/>
    <w:rsid w:val="00A61A2C"/>
    <w:rsid w:val="00AC0F3F"/>
    <w:rsid w:val="00B21A22"/>
    <w:rsid w:val="00B3540F"/>
    <w:rsid w:val="00B50794"/>
    <w:rsid w:val="00B64DA1"/>
    <w:rsid w:val="00B656EE"/>
    <w:rsid w:val="00BA5504"/>
    <w:rsid w:val="00BA6700"/>
    <w:rsid w:val="00BC3D35"/>
    <w:rsid w:val="00BF2CF7"/>
    <w:rsid w:val="00C57215"/>
    <w:rsid w:val="00C84828"/>
    <w:rsid w:val="00C97859"/>
    <w:rsid w:val="00CE040B"/>
    <w:rsid w:val="00D031C6"/>
    <w:rsid w:val="00D31B3F"/>
    <w:rsid w:val="00D3514C"/>
    <w:rsid w:val="00D47BF4"/>
    <w:rsid w:val="00D57517"/>
    <w:rsid w:val="00D6011D"/>
    <w:rsid w:val="00D64665"/>
    <w:rsid w:val="00D65F11"/>
    <w:rsid w:val="00D66AC9"/>
    <w:rsid w:val="00D75D9C"/>
    <w:rsid w:val="00D77282"/>
    <w:rsid w:val="00D77577"/>
    <w:rsid w:val="00D95F4F"/>
    <w:rsid w:val="00DB14C2"/>
    <w:rsid w:val="00DB3EDB"/>
    <w:rsid w:val="00DB66ED"/>
    <w:rsid w:val="00DD7223"/>
    <w:rsid w:val="00E05535"/>
    <w:rsid w:val="00E11F8A"/>
    <w:rsid w:val="00E74AC1"/>
    <w:rsid w:val="00E849AC"/>
    <w:rsid w:val="00E939BB"/>
    <w:rsid w:val="00E94EA3"/>
    <w:rsid w:val="00EB07D5"/>
    <w:rsid w:val="00EB0ECF"/>
    <w:rsid w:val="00ED2C32"/>
    <w:rsid w:val="00ED42E4"/>
    <w:rsid w:val="00EF0D72"/>
    <w:rsid w:val="00F12B53"/>
    <w:rsid w:val="00F222E2"/>
    <w:rsid w:val="00F275F6"/>
    <w:rsid w:val="00F36BE3"/>
    <w:rsid w:val="00F466D2"/>
    <w:rsid w:val="00F87E29"/>
    <w:rsid w:val="00FA38F5"/>
    <w:rsid w:val="00FB00C7"/>
    <w:rsid w:val="00FC25C3"/>
    <w:rsid w:val="00FD66D3"/>
    <w:rsid w:val="00FE43C9"/>
    <w:rsid w:val="00FE4CAB"/>
    <w:rsid w:val="00FF0C18"/>
    <w:rsid w:val="00FF2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D3FC5"/>
  <w15:docId w15:val="{BA10861C-402B-4AC8-B1CA-1839962FB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D589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8D5896"/>
    <w:pPr>
      <w:ind w:left="720"/>
      <w:contextualSpacing/>
    </w:pPr>
  </w:style>
  <w:style w:type="table" w:styleId="Tabela-Siatka">
    <w:name w:val="Table Grid"/>
    <w:basedOn w:val="Standardowy"/>
    <w:uiPriority w:val="59"/>
    <w:rsid w:val="008D58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D75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75D9C"/>
  </w:style>
  <w:style w:type="paragraph" w:styleId="Stopka">
    <w:name w:val="footer"/>
    <w:basedOn w:val="Normalny"/>
    <w:link w:val="StopkaZnak"/>
    <w:uiPriority w:val="99"/>
    <w:unhideWhenUsed/>
    <w:rsid w:val="00D75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5D9C"/>
  </w:style>
  <w:style w:type="paragraph" w:styleId="Tekstdymka">
    <w:name w:val="Balloon Text"/>
    <w:basedOn w:val="Normalny"/>
    <w:link w:val="TekstdymkaZnak"/>
    <w:uiPriority w:val="99"/>
    <w:semiHidden/>
    <w:unhideWhenUsed/>
    <w:rsid w:val="00D75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D9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F2107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125292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9B65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0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o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ios.gov.pl/siedlisk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natura2000.gdos.gov.pl/wytyczne-i-poradniki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1997</Words>
  <Characters>11986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w.marciniak</dc:creator>
  <cp:lastModifiedBy>k.skoluda</cp:lastModifiedBy>
  <cp:revision>6</cp:revision>
  <cp:lastPrinted>2021-11-18T07:36:00Z</cp:lastPrinted>
  <dcterms:created xsi:type="dcterms:W3CDTF">2021-11-29T07:49:00Z</dcterms:created>
  <dcterms:modified xsi:type="dcterms:W3CDTF">2021-11-29T11:41:00Z</dcterms:modified>
</cp:coreProperties>
</file>