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B6CA" w14:textId="77777777" w:rsidR="00377279" w:rsidRPr="007E00A5" w:rsidRDefault="00216A27" w:rsidP="00C31C96">
      <w:pPr>
        <w:spacing w:before="600"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00A5">
        <w:rPr>
          <w:rFonts w:asciiTheme="minorHAnsi" w:hAnsiTheme="minorHAnsi" w:cstheme="minorHAnsi"/>
          <w:sz w:val="22"/>
          <w:szCs w:val="22"/>
        </w:rPr>
        <w:t xml:space="preserve">Warszawa, data: </w:t>
      </w:r>
      <w:bookmarkStart w:id="0" w:name="ezdDataPodpisu"/>
      <w:bookmarkEnd w:id="0"/>
      <w:r w:rsidRPr="007E00A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0710842" w14:textId="0991763E" w:rsidR="009B7BFF" w:rsidRPr="007E00A5" w:rsidRDefault="009B7BFF" w:rsidP="002D6859">
      <w:pPr>
        <w:tabs>
          <w:tab w:val="center" w:pos="1701"/>
          <w:tab w:val="left" w:pos="5273"/>
        </w:tabs>
        <w:spacing w:line="36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E00A5">
        <w:rPr>
          <w:rFonts w:asciiTheme="minorHAnsi" w:hAnsiTheme="minorHAnsi" w:cstheme="minorHAnsi"/>
          <w:sz w:val="22"/>
          <w:szCs w:val="22"/>
        </w:rPr>
        <w:t>OGŁOSZENIE</w:t>
      </w:r>
    </w:p>
    <w:p w14:paraId="20E7F30D" w14:textId="32FEE0CE" w:rsidR="009B7BFF" w:rsidRPr="007E00A5" w:rsidRDefault="009B7BFF" w:rsidP="009B7BFF">
      <w:pPr>
        <w:tabs>
          <w:tab w:val="center" w:pos="1848"/>
          <w:tab w:val="left" w:pos="5273"/>
        </w:tabs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E00A5">
        <w:rPr>
          <w:rFonts w:asciiTheme="minorHAnsi" w:hAnsiTheme="minorHAnsi" w:cstheme="minorHAnsi"/>
          <w:sz w:val="22"/>
          <w:szCs w:val="22"/>
        </w:rPr>
        <w:t>o zbędnych i zużytych składnikach majątku ruchomego</w:t>
      </w:r>
    </w:p>
    <w:p w14:paraId="34FCA225" w14:textId="7703080A" w:rsidR="009B7BFF" w:rsidRPr="007E00A5" w:rsidRDefault="009B7BFF" w:rsidP="009B7BFF">
      <w:pPr>
        <w:tabs>
          <w:tab w:val="center" w:pos="1848"/>
          <w:tab w:val="left" w:pos="5273"/>
        </w:tabs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E00A5">
        <w:rPr>
          <w:rFonts w:asciiTheme="minorHAnsi" w:hAnsiTheme="minorHAnsi" w:cstheme="minorHAnsi"/>
          <w:sz w:val="22"/>
          <w:szCs w:val="22"/>
        </w:rPr>
        <w:t>Ministerstwa Funduszy i Polityki Regionalnej w Warszawie</w:t>
      </w:r>
    </w:p>
    <w:p w14:paraId="5AE5243B" w14:textId="77777777" w:rsidR="009B7BFF" w:rsidRPr="007E00A5" w:rsidRDefault="009B7BFF" w:rsidP="009B7BF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0F811E1" w14:textId="4647FDAC" w:rsidR="009B7BFF" w:rsidRPr="00985D69" w:rsidRDefault="009B7BFF" w:rsidP="00E24FC0">
      <w:pPr>
        <w:tabs>
          <w:tab w:val="center" w:pos="1848"/>
          <w:tab w:val="left" w:pos="5273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t xml:space="preserve">Stosownie do przepisów rozporządzenia Rady Ministrów z dnia 21 października 2019 r. w sprawie szczegółowego sposobu gospodarowania składnikami rzeczowymi majątku ruchomego Skarbu Państwa (Dz. U. z 2023 r. poz. </w:t>
      </w:r>
      <w:r w:rsidR="00FC1205" w:rsidRPr="00985D69">
        <w:rPr>
          <w:rFonts w:asciiTheme="minorHAnsi" w:hAnsiTheme="minorHAnsi" w:cstheme="minorHAnsi"/>
          <w:sz w:val="22"/>
          <w:szCs w:val="22"/>
        </w:rPr>
        <w:t>2303 z</w:t>
      </w:r>
      <w:r w:rsidR="00CD7047" w:rsidRPr="00985D69">
        <w:rPr>
          <w:rFonts w:asciiTheme="minorHAnsi" w:hAnsiTheme="minorHAnsi" w:cstheme="minorHAnsi"/>
          <w:sz w:val="22"/>
          <w:szCs w:val="22"/>
        </w:rPr>
        <w:t xml:space="preserve"> p</w:t>
      </w:r>
      <w:r w:rsidR="00AD7F3B" w:rsidRPr="00985D69">
        <w:rPr>
          <w:rFonts w:asciiTheme="minorHAnsi" w:hAnsiTheme="minorHAnsi" w:cstheme="minorHAnsi"/>
          <w:sz w:val="22"/>
          <w:szCs w:val="22"/>
        </w:rPr>
        <w:t>ó</w:t>
      </w:r>
      <w:r w:rsidR="00CD7047" w:rsidRPr="00985D69">
        <w:rPr>
          <w:rFonts w:asciiTheme="minorHAnsi" w:hAnsiTheme="minorHAnsi" w:cstheme="minorHAnsi"/>
          <w:sz w:val="22"/>
          <w:szCs w:val="22"/>
        </w:rPr>
        <w:t xml:space="preserve">źn. zm. </w:t>
      </w:r>
      <w:r w:rsidRPr="00985D69">
        <w:rPr>
          <w:rFonts w:asciiTheme="minorHAnsi" w:hAnsiTheme="minorHAnsi" w:cstheme="minorHAnsi"/>
          <w:sz w:val="22"/>
          <w:szCs w:val="22"/>
        </w:rPr>
        <w:t>) informuję</w:t>
      </w:r>
      <w:r w:rsidR="002119C9" w:rsidRPr="00985D69">
        <w:rPr>
          <w:rFonts w:asciiTheme="minorHAnsi" w:hAnsiTheme="minorHAnsi" w:cstheme="minorHAnsi"/>
          <w:sz w:val="22"/>
          <w:szCs w:val="22"/>
        </w:rPr>
        <w:t xml:space="preserve">, </w:t>
      </w:r>
      <w:r w:rsidRPr="00985D69">
        <w:rPr>
          <w:rFonts w:asciiTheme="minorHAnsi" w:hAnsiTheme="minorHAnsi" w:cstheme="minorHAnsi"/>
          <w:sz w:val="22"/>
          <w:szCs w:val="22"/>
        </w:rPr>
        <w:t>że Ministerstwo Funduszy i Polityki Regionalnej w Warszawie</w:t>
      </w:r>
      <w:r w:rsidR="00216A27" w:rsidRPr="00985D69">
        <w:rPr>
          <w:rFonts w:asciiTheme="minorHAnsi" w:hAnsiTheme="minorHAnsi" w:cstheme="minorHAnsi"/>
          <w:sz w:val="22"/>
          <w:szCs w:val="22"/>
        </w:rPr>
        <w:t>,</w:t>
      </w:r>
      <w:r w:rsidR="00CD7047" w:rsidRPr="00985D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85D69">
        <w:rPr>
          <w:rFonts w:asciiTheme="minorHAnsi" w:hAnsiTheme="minorHAnsi" w:cstheme="minorHAnsi"/>
          <w:sz w:val="22"/>
          <w:szCs w:val="22"/>
        </w:rPr>
        <w:t xml:space="preserve">z siedzibą przy ul. Wspólnej 2/4, </w:t>
      </w:r>
      <w:r w:rsidR="002119C9" w:rsidRPr="00985D69">
        <w:rPr>
          <w:rFonts w:asciiTheme="minorHAnsi" w:hAnsiTheme="minorHAnsi" w:cstheme="minorHAnsi"/>
          <w:sz w:val="22"/>
          <w:szCs w:val="22"/>
        </w:rPr>
        <w:t xml:space="preserve"> </w:t>
      </w:r>
      <w:r w:rsidR="00CD7047" w:rsidRPr="00985D69">
        <w:rPr>
          <w:rFonts w:asciiTheme="minorHAnsi" w:hAnsiTheme="minorHAnsi" w:cstheme="minorHAnsi"/>
          <w:sz w:val="22"/>
          <w:szCs w:val="22"/>
        </w:rPr>
        <w:t xml:space="preserve">00-926 </w:t>
      </w:r>
      <w:r w:rsidR="002119C9" w:rsidRPr="00985D69">
        <w:rPr>
          <w:rFonts w:asciiTheme="minorHAnsi" w:hAnsiTheme="minorHAnsi" w:cstheme="minorHAnsi"/>
          <w:sz w:val="22"/>
          <w:szCs w:val="22"/>
        </w:rPr>
        <w:t>Warszawa</w:t>
      </w:r>
      <w:r w:rsidR="00CD7047" w:rsidRPr="00985D69">
        <w:rPr>
          <w:rFonts w:asciiTheme="minorHAnsi" w:hAnsiTheme="minorHAnsi" w:cstheme="minorHAnsi"/>
          <w:sz w:val="22"/>
          <w:szCs w:val="22"/>
        </w:rPr>
        <w:t xml:space="preserve">, </w:t>
      </w:r>
      <w:r w:rsidR="002119C9" w:rsidRPr="00985D69">
        <w:rPr>
          <w:rFonts w:asciiTheme="minorHAnsi" w:hAnsiTheme="minorHAnsi" w:cstheme="minorHAnsi"/>
          <w:sz w:val="22"/>
          <w:szCs w:val="22"/>
        </w:rPr>
        <w:t xml:space="preserve"> </w:t>
      </w:r>
      <w:r w:rsidRPr="00985D69">
        <w:rPr>
          <w:rFonts w:asciiTheme="minorHAnsi" w:hAnsiTheme="minorHAnsi" w:cstheme="minorHAnsi"/>
          <w:sz w:val="22"/>
          <w:szCs w:val="22"/>
        </w:rPr>
        <w:t xml:space="preserve">posiada zbędne i zużyte składniki majątku ruchomego, które mogą być przedmiotem </w:t>
      </w:r>
      <w:r w:rsidR="00D354F0" w:rsidRPr="007E00A5">
        <w:rPr>
          <w:rFonts w:asciiTheme="minorHAnsi" w:hAnsiTheme="minorHAnsi" w:cstheme="minorHAnsi"/>
          <w:sz w:val="22"/>
          <w:szCs w:val="22"/>
        </w:rPr>
        <w:t>sprzedaży, oddania w najem lub dzierżawę, nieodpłatnego przekazania lub darowizny – zgodnie z przepisami ww. rozporządzenia Rady Ministrów.</w:t>
      </w:r>
    </w:p>
    <w:p w14:paraId="2A26D32D" w14:textId="40CAD31F" w:rsidR="00CD7047" w:rsidRPr="00985D69" w:rsidRDefault="009B7BFF" w:rsidP="009B7BF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t>Szczegółowy wykaz zbędnych i zużytych składników majątku zawiera  załącznik nr 1</w:t>
      </w:r>
      <w:r w:rsidR="00572EA7">
        <w:rPr>
          <w:rFonts w:asciiTheme="minorHAnsi" w:hAnsiTheme="minorHAnsi" w:cstheme="minorHAnsi"/>
          <w:sz w:val="22"/>
          <w:szCs w:val="22"/>
        </w:rPr>
        <w:t xml:space="preserve"> </w:t>
      </w:r>
      <w:r w:rsidR="00AD7F3B" w:rsidRPr="00985D69">
        <w:rPr>
          <w:rFonts w:asciiTheme="minorHAnsi" w:hAnsiTheme="minorHAnsi" w:cstheme="minorHAnsi"/>
          <w:sz w:val="22"/>
          <w:szCs w:val="22"/>
        </w:rPr>
        <w:t xml:space="preserve"> do niniejszego ogłoszenia</w:t>
      </w:r>
      <w:r w:rsidRPr="00985D69">
        <w:rPr>
          <w:rFonts w:asciiTheme="minorHAnsi" w:hAnsiTheme="minorHAnsi" w:cstheme="minorHAnsi"/>
          <w:sz w:val="22"/>
          <w:szCs w:val="22"/>
        </w:rPr>
        <w:t>.</w:t>
      </w:r>
      <w:r w:rsidR="00CD7047" w:rsidRPr="00985D69">
        <w:rPr>
          <w:rFonts w:asciiTheme="minorHAnsi" w:hAnsiTheme="minorHAnsi" w:cstheme="minorHAnsi"/>
          <w:sz w:val="22"/>
          <w:szCs w:val="22"/>
        </w:rPr>
        <w:t xml:space="preserve">  </w:t>
      </w:r>
      <w:r w:rsidRPr="00985D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42077F" w14:textId="53176EC6" w:rsidR="00CE4A0D" w:rsidRDefault="00CE4A0D" w:rsidP="00CE4A0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t xml:space="preserve">Jednostki organizacyjne/organy lub osoby fizyczne </w:t>
      </w:r>
      <w:r w:rsidRPr="00985D69">
        <w:rPr>
          <w:rFonts w:asciiTheme="minorHAnsi" w:hAnsiTheme="minorHAnsi" w:cstheme="minorHAnsi"/>
          <w:sz w:val="22"/>
          <w:szCs w:val="22"/>
          <w:u w:val="single"/>
        </w:rPr>
        <w:t>zainteresowane nabyciem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1F59">
        <w:rPr>
          <w:rFonts w:asciiTheme="minorHAnsi" w:hAnsiTheme="minorHAnsi" w:cstheme="minorHAnsi"/>
          <w:bCs/>
          <w:sz w:val="22"/>
          <w:szCs w:val="22"/>
        </w:rPr>
        <w:t xml:space="preserve">w drodze sprzedaży </w:t>
      </w:r>
      <w:r w:rsidRPr="00DB64FE">
        <w:rPr>
          <w:rFonts w:asciiTheme="minorHAnsi" w:hAnsiTheme="minorHAnsi" w:cstheme="minorHAnsi"/>
          <w:bCs/>
          <w:sz w:val="22"/>
          <w:szCs w:val="22"/>
        </w:rPr>
        <w:t>mogą składać pisemne ofert</w:t>
      </w:r>
      <w:r w:rsidRPr="00985D69">
        <w:rPr>
          <w:rFonts w:asciiTheme="minorHAnsi" w:hAnsiTheme="minorHAnsi" w:cstheme="minorHAnsi"/>
          <w:sz w:val="22"/>
          <w:szCs w:val="22"/>
        </w:rPr>
        <w:t xml:space="preserve">y </w:t>
      </w:r>
      <w:r w:rsidR="00C61F59">
        <w:rPr>
          <w:rFonts w:asciiTheme="minorHAnsi" w:hAnsiTheme="minorHAnsi" w:cstheme="minorHAnsi"/>
          <w:sz w:val="22"/>
          <w:szCs w:val="22"/>
        </w:rPr>
        <w:t>według</w:t>
      </w:r>
      <w:r w:rsidRPr="00985D69">
        <w:rPr>
          <w:rFonts w:asciiTheme="minorHAnsi" w:hAnsiTheme="minorHAnsi" w:cstheme="minorHAnsi"/>
          <w:sz w:val="22"/>
          <w:szCs w:val="22"/>
        </w:rPr>
        <w:t xml:space="preserve"> wzor</w:t>
      </w:r>
      <w:r w:rsidR="00C61F59">
        <w:rPr>
          <w:rFonts w:asciiTheme="minorHAnsi" w:hAnsiTheme="minorHAnsi" w:cstheme="minorHAnsi"/>
          <w:sz w:val="22"/>
          <w:szCs w:val="22"/>
        </w:rPr>
        <w:t>u</w:t>
      </w:r>
      <w:r w:rsidRPr="00985D69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C61F59">
        <w:rPr>
          <w:rFonts w:asciiTheme="minorHAnsi" w:hAnsiTheme="minorHAnsi" w:cstheme="minorHAnsi"/>
          <w:sz w:val="22"/>
          <w:szCs w:val="22"/>
        </w:rPr>
        <w:t>ego</w:t>
      </w:r>
      <w:r w:rsidRPr="00985D69">
        <w:rPr>
          <w:rFonts w:asciiTheme="minorHAnsi" w:hAnsiTheme="minorHAnsi" w:cstheme="minorHAnsi"/>
          <w:sz w:val="22"/>
          <w:szCs w:val="22"/>
        </w:rPr>
        <w:t xml:space="preserve"> 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="009B058F">
        <w:rPr>
          <w:rFonts w:asciiTheme="minorHAnsi" w:hAnsiTheme="minorHAnsi" w:cstheme="minorHAnsi"/>
          <w:sz w:val="22"/>
          <w:szCs w:val="22"/>
        </w:rPr>
        <w:t xml:space="preserve"> do ogłoszenia</w:t>
      </w:r>
      <w:r w:rsidRPr="00985D6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874547" w14:textId="262BE8AA" w:rsidR="00985D69" w:rsidRPr="00985D69" w:rsidRDefault="00985D69" w:rsidP="00985D6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t xml:space="preserve">Decydującą przesłanką przy zagospodarowaniu zbędnych lub zużytych składników majątku MFiPR  w drodze sprzedaży będzie najwyższa cena zaproponowana za poszczególne składniki majątku. Warunkiem przejęcia składnika rzeczowego majątku przez nabywcę jest uiszczenie ceny nabycia. </w:t>
      </w:r>
    </w:p>
    <w:p w14:paraId="1C79A410" w14:textId="45018330" w:rsidR="00985D69" w:rsidRPr="00985D69" w:rsidRDefault="00985D69" w:rsidP="00985D6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t xml:space="preserve">W przypadku zainteresowania </w:t>
      </w:r>
      <w:r w:rsidRPr="00985D69">
        <w:rPr>
          <w:rFonts w:asciiTheme="minorHAnsi" w:hAnsiTheme="minorHAnsi" w:cstheme="minorHAnsi"/>
          <w:sz w:val="22"/>
          <w:szCs w:val="22"/>
          <w:u w:val="single"/>
        </w:rPr>
        <w:t>nieodpłatnym przekazaniem</w:t>
      </w:r>
      <w:r w:rsidRPr="00985D69">
        <w:rPr>
          <w:rFonts w:asciiTheme="minorHAnsi" w:hAnsiTheme="minorHAnsi" w:cstheme="minorHAnsi"/>
          <w:sz w:val="22"/>
          <w:szCs w:val="22"/>
        </w:rPr>
        <w:t xml:space="preserve"> składników rzeczowych majątku ruchomego organy administracji publicznej lub jednostki, o których mowa w § 38 w/w rozporządzenia, jednostki samorządu terytorialnego lub organu wykonującego funkcję organu założycielskiego wobec instytucji gospodarki budżetowej mogą składać pisemne wnioski o nieodpłatne przekazanie składników majątku. Wzór wniosku stanowi załącznik </w:t>
      </w:r>
      <w:r w:rsidR="00C61F59">
        <w:rPr>
          <w:rFonts w:asciiTheme="minorHAnsi" w:hAnsiTheme="minorHAnsi" w:cstheme="minorHAnsi"/>
          <w:sz w:val="22"/>
          <w:szCs w:val="22"/>
        </w:rPr>
        <w:t>n</w:t>
      </w:r>
      <w:r w:rsidR="00C61F59" w:rsidRPr="00985D69">
        <w:rPr>
          <w:rFonts w:asciiTheme="minorHAnsi" w:hAnsiTheme="minorHAnsi" w:cstheme="minorHAnsi"/>
          <w:sz w:val="22"/>
          <w:szCs w:val="22"/>
        </w:rPr>
        <w:t xml:space="preserve">r </w:t>
      </w:r>
      <w:r w:rsidR="00DB64FE">
        <w:rPr>
          <w:rFonts w:asciiTheme="minorHAnsi" w:hAnsiTheme="minorHAnsi" w:cstheme="minorHAnsi"/>
          <w:sz w:val="22"/>
          <w:szCs w:val="22"/>
        </w:rPr>
        <w:t>3</w:t>
      </w:r>
      <w:r w:rsidR="00C61F59">
        <w:rPr>
          <w:rFonts w:asciiTheme="minorHAnsi" w:hAnsiTheme="minorHAnsi" w:cstheme="minorHAnsi"/>
          <w:sz w:val="22"/>
          <w:szCs w:val="22"/>
        </w:rPr>
        <w:t xml:space="preserve"> do ogłoszenia</w:t>
      </w:r>
      <w:r w:rsidRPr="00985D69">
        <w:rPr>
          <w:rFonts w:asciiTheme="minorHAnsi" w:hAnsiTheme="minorHAnsi" w:cstheme="minorHAnsi"/>
          <w:sz w:val="22"/>
          <w:szCs w:val="22"/>
        </w:rPr>
        <w:t>.</w:t>
      </w:r>
    </w:p>
    <w:p w14:paraId="0197C99E" w14:textId="6612996F" w:rsidR="00985D69" w:rsidRPr="00985D69" w:rsidRDefault="00985D69" w:rsidP="00985D6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t xml:space="preserve">W przypadku zainteresowania </w:t>
      </w:r>
      <w:r w:rsidR="00C61F59">
        <w:rPr>
          <w:rFonts w:asciiTheme="minorHAnsi" w:hAnsiTheme="minorHAnsi" w:cstheme="minorHAnsi"/>
          <w:sz w:val="22"/>
          <w:szCs w:val="22"/>
        </w:rPr>
        <w:t>nabycie</w:t>
      </w:r>
      <w:r w:rsidR="00EB3F15">
        <w:rPr>
          <w:rFonts w:asciiTheme="minorHAnsi" w:hAnsiTheme="minorHAnsi" w:cstheme="minorHAnsi"/>
          <w:sz w:val="22"/>
          <w:szCs w:val="22"/>
        </w:rPr>
        <w:t>m</w:t>
      </w:r>
      <w:r w:rsidR="00C61F59">
        <w:rPr>
          <w:rFonts w:asciiTheme="minorHAnsi" w:hAnsiTheme="minorHAnsi" w:cstheme="minorHAnsi"/>
          <w:sz w:val="22"/>
          <w:szCs w:val="22"/>
        </w:rPr>
        <w:t xml:space="preserve"> w drodze </w:t>
      </w:r>
      <w:r w:rsidRPr="00985D69">
        <w:rPr>
          <w:rFonts w:asciiTheme="minorHAnsi" w:hAnsiTheme="minorHAnsi" w:cstheme="minorHAnsi"/>
          <w:sz w:val="22"/>
          <w:szCs w:val="22"/>
          <w:u w:val="single"/>
        </w:rPr>
        <w:t>darowizn</w:t>
      </w:r>
      <w:r w:rsidR="00C61F59">
        <w:rPr>
          <w:rFonts w:asciiTheme="minorHAnsi" w:hAnsiTheme="minorHAnsi" w:cstheme="minorHAnsi"/>
          <w:sz w:val="22"/>
          <w:szCs w:val="22"/>
          <w:u w:val="single"/>
        </w:rPr>
        <w:t>y</w:t>
      </w:r>
      <w:r w:rsidRPr="00985D6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85D69">
        <w:rPr>
          <w:rFonts w:asciiTheme="minorHAnsi" w:hAnsiTheme="minorHAnsi" w:cstheme="minorHAnsi"/>
          <w:sz w:val="22"/>
          <w:szCs w:val="22"/>
        </w:rPr>
        <w:t xml:space="preserve">składników rzeczowych majątku ruchomego jednostki wymienione w § 39 ust. 1 w/w rozporządzenia mogą składać pisemne wnioski o przekazanie darowizny. Wzór wniosku stanowi załącznik nr </w:t>
      </w:r>
      <w:r w:rsidR="00DB64FE">
        <w:rPr>
          <w:rFonts w:asciiTheme="minorHAnsi" w:hAnsiTheme="minorHAnsi" w:cstheme="minorHAnsi"/>
          <w:sz w:val="22"/>
          <w:szCs w:val="22"/>
        </w:rPr>
        <w:t>3</w:t>
      </w:r>
      <w:r w:rsidR="00C61F59">
        <w:rPr>
          <w:rFonts w:asciiTheme="minorHAnsi" w:hAnsiTheme="minorHAnsi" w:cstheme="minorHAnsi"/>
          <w:sz w:val="22"/>
          <w:szCs w:val="22"/>
        </w:rPr>
        <w:t xml:space="preserve"> do ogłoszenia</w:t>
      </w:r>
      <w:r w:rsidRPr="00985D69">
        <w:rPr>
          <w:rFonts w:asciiTheme="minorHAnsi" w:hAnsiTheme="minorHAnsi" w:cstheme="minorHAnsi"/>
          <w:sz w:val="22"/>
          <w:szCs w:val="22"/>
        </w:rPr>
        <w:t>.</w:t>
      </w:r>
    </w:p>
    <w:p w14:paraId="23BDC1BF" w14:textId="72A9E722" w:rsidR="003D4E84" w:rsidRPr="00985D69" w:rsidRDefault="003D4E84" w:rsidP="003D4E8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C61F59">
        <w:rPr>
          <w:rFonts w:asciiTheme="minorHAnsi" w:hAnsiTheme="minorHAnsi" w:cstheme="minorHAnsi"/>
          <w:sz w:val="22"/>
          <w:szCs w:val="22"/>
        </w:rPr>
        <w:t xml:space="preserve">Jednostki organizacyjne/organy lub osoby fizyczne </w:t>
      </w:r>
      <w:r w:rsidRPr="00C61F59">
        <w:rPr>
          <w:rFonts w:asciiTheme="minorHAnsi" w:hAnsiTheme="minorHAnsi" w:cstheme="minorHAnsi"/>
          <w:sz w:val="22"/>
          <w:szCs w:val="22"/>
          <w:u w:val="single"/>
        </w:rPr>
        <w:t xml:space="preserve">zainteresowane </w:t>
      </w:r>
      <w:r w:rsidRPr="00E24FC0">
        <w:rPr>
          <w:rFonts w:asciiTheme="minorHAnsi" w:hAnsiTheme="minorHAnsi" w:cstheme="minorHAnsi"/>
          <w:bCs/>
          <w:sz w:val="22"/>
          <w:szCs w:val="22"/>
          <w:u w:val="single"/>
        </w:rPr>
        <w:t xml:space="preserve">dzierżawą lub najmem </w:t>
      </w:r>
      <w:r w:rsidRPr="00C61F59">
        <w:rPr>
          <w:rFonts w:asciiTheme="minorHAnsi" w:hAnsiTheme="minorHAnsi" w:cstheme="minorHAnsi"/>
          <w:bCs/>
          <w:sz w:val="22"/>
          <w:szCs w:val="22"/>
        </w:rPr>
        <w:t>poszczególnych składników</w:t>
      </w:r>
      <w:r w:rsidRPr="00DB64FE">
        <w:rPr>
          <w:rFonts w:asciiTheme="minorHAnsi" w:hAnsiTheme="minorHAnsi" w:cstheme="minorHAnsi"/>
          <w:bCs/>
          <w:sz w:val="22"/>
          <w:szCs w:val="22"/>
        </w:rPr>
        <w:t xml:space="preserve"> majątku, mogą składać pisemne ofert</w:t>
      </w:r>
      <w:r w:rsidRPr="00985D69">
        <w:rPr>
          <w:rFonts w:asciiTheme="minorHAnsi" w:hAnsiTheme="minorHAnsi" w:cstheme="minorHAnsi"/>
          <w:sz w:val="22"/>
          <w:szCs w:val="22"/>
        </w:rPr>
        <w:t xml:space="preserve">y </w:t>
      </w:r>
      <w:r w:rsidR="00EB3F15">
        <w:rPr>
          <w:rFonts w:asciiTheme="minorHAnsi" w:hAnsiTheme="minorHAnsi" w:cstheme="minorHAnsi"/>
          <w:sz w:val="22"/>
          <w:szCs w:val="22"/>
        </w:rPr>
        <w:t xml:space="preserve">według </w:t>
      </w:r>
      <w:r w:rsidRPr="00985D69">
        <w:rPr>
          <w:rFonts w:asciiTheme="minorHAnsi" w:hAnsiTheme="minorHAnsi" w:cstheme="minorHAnsi"/>
          <w:sz w:val="22"/>
          <w:szCs w:val="22"/>
        </w:rPr>
        <w:t>wzor</w:t>
      </w:r>
      <w:r w:rsidR="00EB3F15">
        <w:rPr>
          <w:rFonts w:asciiTheme="minorHAnsi" w:hAnsiTheme="minorHAnsi" w:cstheme="minorHAnsi"/>
          <w:sz w:val="22"/>
          <w:szCs w:val="22"/>
        </w:rPr>
        <w:t>u</w:t>
      </w:r>
      <w:r w:rsidRPr="00985D69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EB3F15">
        <w:rPr>
          <w:rFonts w:asciiTheme="minorHAnsi" w:hAnsiTheme="minorHAnsi" w:cstheme="minorHAnsi"/>
          <w:sz w:val="22"/>
          <w:szCs w:val="22"/>
        </w:rPr>
        <w:t>ego</w:t>
      </w:r>
      <w:r w:rsidRPr="00985D69">
        <w:rPr>
          <w:rFonts w:asciiTheme="minorHAnsi" w:hAnsiTheme="minorHAnsi" w:cstheme="minorHAnsi"/>
          <w:sz w:val="22"/>
          <w:szCs w:val="22"/>
        </w:rPr>
        <w:t xml:space="preserve"> 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="00EB3F15">
        <w:rPr>
          <w:rFonts w:asciiTheme="minorHAnsi" w:hAnsiTheme="minorHAnsi" w:cstheme="minorHAnsi"/>
          <w:sz w:val="22"/>
          <w:szCs w:val="22"/>
        </w:rPr>
        <w:t xml:space="preserve"> do ogłoszenia</w:t>
      </w:r>
      <w:r w:rsidRPr="00985D6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1B29B" w14:textId="77777777" w:rsidR="003D4E84" w:rsidRPr="00985D69" w:rsidRDefault="003D4E84" w:rsidP="00985D6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C34C9D7" w14:textId="7B14F5FD" w:rsidR="009B7BFF" w:rsidRPr="00985D69" w:rsidRDefault="00CD7047" w:rsidP="009B7BF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lastRenderedPageBreak/>
        <w:t xml:space="preserve">Odbiór składników majątku nastąpi po podpisaniu protokołu zdawczo </w:t>
      </w:r>
      <w:r w:rsidR="00A2611B">
        <w:rPr>
          <w:rFonts w:asciiTheme="minorHAnsi" w:hAnsiTheme="minorHAnsi" w:cstheme="minorHAnsi"/>
          <w:sz w:val="22"/>
          <w:szCs w:val="22"/>
        </w:rPr>
        <w:t>–</w:t>
      </w:r>
      <w:r w:rsidRPr="00985D69">
        <w:rPr>
          <w:rFonts w:asciiTheme="minorHAnsi" w:hAnsiTheme="minorHAnsi" w:cstheme="minorHAnsi"/>
          <w:sz w:val="22"/>
          <w:szCs w:val="22"/>
        </w:rPr>
        <w:t xml:space="preserve"> odbiorczego</w:t>
      </w:r>
      <w:r w:rsidR="00A2611B">
        <w:rPr>
          <w:rFonts w:asciiTheme="minorHAnsi" w:hAnsiTheme="minorHAnsi" w:cstheme="minorHAnsi"/>
          <w:sz w:val="22"/>
          <w:szCs w:val="22"/>
        </w:rPr>
        <w:t>, na koszt nabywcy</w:t>
      </w:r>
      <w:r w:rsidRPr="00985D69">
        <w:rPr>
          <w:rFonts w:asciiTheme="minorHAnsi" w:hAnsiTheme="minorHAnsi" w:cstheme="minorHAnsi"/>
          <w:sz w:val="22"/>
          <w:szCs w:val="22"/>
        </w:rPr>
        <w:t>.</w:t>
      </w:r>
      <w:r w:rsidR="00AD7F3B" w:rsidRPr="00985D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C5E7AE" w14:textId="1884F8E9" w:rsidR="00216A27" w:rsidRPr="00985D69" w:rsidRDefault="00216A27" w:rsidP="009B7BF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t xml:space="preserve">Osoba do kontaktu: </w:t>
      </w:r>
      <w:r w:rsidR="00CF398E" w:rsidRPr="00CF398E">
        <w:rPr>
          <w:rFonts w:asciiTheme="minorHAnsi" w:hAnsiTheme="minorHAnsi" w:cstheme="minorHAnsi"/>
          <w:sz w:val="22"/>
          <w:szCs w:val="22"/>
        </w:rPr>
        <w:t>Albert Walasek</w:t>
      </w:r>
      <w:r w:rsidRPr="00CF398E">
        <w:rPr>
          <w:rFonts w:asciiTheme="minorHAnsi" w:hAnsiTheme="minorHAnsi" w:cstheme="minorHAnsi"/>
          <w:sz w:val="22"/>
          <w:szCs w:val="22"/>
        </w:rPr>
        <w:t xml:space="preserve"> </w:t>
      </w:r>
      <w:r w:rsidR="00CF398E" w:rsidRPr="00CF398E">
        <w:rPr>
          <w:rFonts w:asciiTheme="minorHAnsi" w:hAnsiTheme="minorHAnsi" w:cstheme="minorHAnsi"/>
          <w:sz w:val="22"/>
          <w:szCs w:val="22"/>
        </w:rPr>
        <w:t>, nr telefonu (22) 273-83-87</w:t>
      </w:r>
    </w:p>
    <w:p w14:paraId="23232EAD" w14:textId="54076ACF" w:rsidR="009B7BFF" w:rsidRPr="00985D69" w:rsidRDefault="009B7BFF" w:rsidP="009B7BF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t xml:space="preserve">Wnioski, o których mowa powyżej można składać drogą mailową na adres: </w:t>
      </w:r>
      <w:r w:rsidR="00CF398E" w:rsidRPr="00CF398E">
        <w:rPr>
          <w:rFonts w:asciiTheme="minorHAnsi" w:hAnsiTheme="minorHAnsi" w:cstheme="minorHAnsi"/>
          <w:b/>
          <w:bCs/>
          <w:sz w:val="22"/>
          <w:szCs w:val="22"/>
        </w:rPr>
        <w:t>SekretariatBA@mfipr.gov.pl</w:t>
      </w:r>
      <w:r w:rsidRPr="00985D69">
        <w:rPr>
          <w:rFonts w:asciiTheme="minorHAnsi" w:hAnsiTheme="minorHAnsi" w:cstheme="minorHAnsi"/>
          <w:sz w:val="22"/>
          <w:szCs w:val="22"/>
        </w:rPr>
        <w:t xml:space="preserve">  do dnia</w:t>
      </w:r>
      <w:r w:rsidR="00CF398E">
        <w:rPr>
          <w:rFonts w:asciiTheme="minorHAnsi" w:hAnsiTheme="minorHAnsi" w:cstheme="minorHAnsi"/>
          <w:sz w:val="22"/>
          <w:szCs w:val="22"/>
        </w:rPr>
        <w:t xml:space="preserve"> </w:t>
      </w:r>
      <w:r w:rsidR="007A6C3F">
        <w:rPr>
          <w:rFonts w:asciiTheme="minorHAnsi" w:hAnsiTheme="minorHAnsi" w:cstheme="minorHAnsi"/>
          <w:b/>
          <w:bCs/>
          <w:sz w:val="22"/>
          <w:szCs w:val="22"/>
        </w:rPr>
        <w:t>6 września</w:t>
      </w:r>
      <w:r w:rsidR="00CF398E" w:rsidRPr="00CF398E">
        <w:rPr>
          <w:rFonts w:asciiTheme="minorHAnsi" w:hAnsiTheme="minorHAnsi" w:cstheme="minorHAnsi"/>
          <w:b/>
          <w:bCs/>
          <w:sz w:val="22"/>
          <w:szCs w:val="22"/>
        </w:rPr>
        <w:t xml:space="preserve"> 2024r</w:t>
      </w:r>
      <w:r w:rsidR="00CF39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6E1F76" w14:textId="77777777" w:rsidR="00695919" w:rsidRPr="007E00A5" w:rsidRDefault="00695919" w:rsidP="0069591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E00A5">
        <w:rPr>
          <w:rFonts w:asciiTheme="minorHAnsi" w:hAnsiTheme="minorHAnsi" w:cstheme="minorHAnsi"/>
          <w:sz w:val="22"/>
          <w:szCs w:val="22"/>
        </w:rPr>
        <w:t>z dopiskiem odpowiednio:</w:t>
      </w:r>
    </w:p>
    <w:p w14:paraId="4112F5D7" w14:textId="30BFC604" w:rsidR="00695919" w:rsidRPr="00985D69" w:rsidRDefault="00695919" w:rsidP="009B7BF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E00A5">
        <w:rPr>
          <w:rFonts w:asciiTheme="minorHAnsi" w:hAnsiTheme="minorHAnsi" w:cstheme="minorHAnsi"/>
          <w:sz w:val="22"/>
          <w:szCs w:val="22"/>
        </w:rPr>
        <w:t>„Oferta zakupu/wniosek o oddanie w najem/dzierżawę/nieodpłatne przekazanie/darowiznę składników majątku ruchomego Ministerstwa Funduszy i Polityki Regionalnej ”.</w:t>
      </w:r>
    </w:p>
    <w:p w14:paraId="72805BF2" w14:textId="68A51931" w:rsidR="00AC5AF3" w:rsidRDefault="009B7BFF" w:rsidP="006959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85D69">
        <w:rPr>
          <w:rFonts w:asciiTheme="minorHAnsi" w:hAnsiTheme="minorHAnsi" w:cstheme="minorHAnsi"/>
          <w:sz w:val="22"/>
          <w:szCs w:val="22"/>
        </w:rPr>
        <w:t xml:space="preserve">Rozpatrywanie wniosków odbywać się będzie </w:t>
      </w:r>
      <w:r w:rsidR="00F01BBB" w:rsidRPr="00985D69">
        <w:rPr>
          <w:rFonts w:asciiTheme="minorHAnsi" w:hAnsiTheme="minorHAnsi" w:cstheme="minorHAnsi"/>
          <w:sz w:val="22"/>
          <w:szCs w:val="22"/>
        </w:rPr>
        <w:t>w kolejnym dniu roboczym po zakończeniu przyjmowani</w:t>
      </w:r>
      <w:r w:rsidR="00E16575">
        <w:rPr>
          <w:rFonts w:asciiTheme="minorHAnsi" w:hAnsiTheme="minorHAnsi" w:cstheme="minorHAnsi"/>
          <w:sz w:val="22"/>
          <w:szCs w:val="22"/>
        </w:rPr>
        <w:t>a</w:t>
      </w:r>
      <w:r w:rsidR="00F01BBB" w:rsidRPr="00985D69">
        <w:rPr>
          <w:rFonts w:asciiTheme="minorHAnsi" w:hAnsiTheme="minorHAnsi" w:cstheme="minorHAnsi"/>
          <w:sz w:val="22"/>
          <w:szCs w:val="22"/>
        </w:rPr>
        <w:t xml:space="preserve"> wniosków</w:t>
      </w:r>
      <w:r w:rsidRPr="00985D69">
        <w:rPr>
          <w:rFonts w:asciiTheme="minorHAnsi" w:hAnsiTheme="minorHAnsi" w:cstheme="minorHAnsi"/>
          <w:sz w:val="22"/>
          <w:szCs w:val="22"/>
        </w:rPr>
        <w:t>.</w:t>
      </w:r>
    </w:p>
    <w:p w14:paraId="20C46417" w14:textId="2940976E" w:rsidR="00CF398E" w:rsidRDefault="00CF398E" w:rsidP="006959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DFE1EF8" w14:textId="08F6D8EE" w:rsidR="00CF398E" w:rsidRDefault="00CF398E" w:rsidP="006959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F9E94A2" w14:textId="1CA5008F" w:rsidR="00C34667" w:rsidRDefault="00CF398E" w:rsidP="006959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34667"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74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00ECC4DB" w14:textId="57609CAB" w:rsidR="00CF398E" w:rsidRDefault="00C34667" w:rsidP="00C34667">
      <w:pPr>
        <w:spacing w:after="120" w:line="276" w:lineRule="auto"/>
        <w:ind w:left="3545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F398E">
        <w:rPr>
          <w:rFonts w:asciiTheme="minorHAnsi" w:hAnsiTheme="minorHAnsi" w:cstheme="minorHAnsi"/>
          <w:sz w:val="22"/>
          <w:szCs w:val="22"/>
        </w:rPr>
        <w:t xml:space="preserve">Biura Administracyjnego </w:t>
      </w:r>
    </w:p>
    <w:p w14:paraId="07B73771" w14:textId="189EBC28" w:rsidR="00CF398E" w:rsidRDefault="00CF398E" w:rsidP="006959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3E74E1">
        <w:rPr>
          <w:rFonts w:asciiTheme="minorHAnsi" w:hAnsiTheme="minorHAnsi" w:cstheme="minorHAnsi"/>
          <w:sz w:val="22"/>
          <w:szCs w:val="22"/>
        </w:rPr>
        <w:t>Cezary Góralczyk</w:t>
      </w:r>
    </w:p>
    <w:p w14:paraId="03BD1009" w14:textId="130206B7" w:rsidR="00CF398E" w:rsidRPr="007E00A5" w:rsidRDefault="00CF398E" w:rsidP="00695919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/podpisano elektronicznie/</w:t>
      </w:r>
    </w:p>
    <w:sectPr w:rsidR="00CF398E" w:rsidRPr="007E00A5" w:rsidSect="00697B5E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985" w:bottom="851" w:left="1985" w:header="85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EAEA" w14:textId="77777777" w:rsidR="005A2142" w:rsidRDefault="005A2142">
      <w:r>
        <w:separator/>
      </w:r>
    </w:p>
  </w:endnote>
  <w:endnote w:type="continuationSeparator" w:id="0">
    <w:p w14:paraId="13B2A9AC" w14:textId="77777777" w:rsidR="005A2142" w:rsidRDefault="005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7C11" w14:textId="77777777" w:rsidR="00C9356A" w:rsidRDefault="00216A27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3074B6" w14:textId="77777777" w:rsidR="00C9356A" w:rsidRDefault="007A6C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335413"/>
      <w:docPartObj>
        <w:docPartGallery w:val="Page Numbers (Bottom of Page)"/>
        <w:docPartUnique/>
      </w:docPartObj>
    </w:sdtPr>
    <w:sdtEndPr/>
    <w:sdtContent>
      <w:p w14:paraId="1EEDEA3B" w14:textId="77777777" w:rsidR="00A8593E" w:rsidRDefault="00216A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F9CCC" w14:textId="77777777" w:rsidR="00C9356A" w:rsidRPr="005709D3" w:rsidRDefault="007A6C3F" w:rsidP="00162396">
    <w:pPr>
      <w:tabs>
        <w:tab w:val="left" w:pos="5812"/>
      </w:tabs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6"/>
      <w:gridCol w:w="3260"/>
    </w:tblGrid>
    <w:tr w:rsidR="00F220A1" w14:paraId="322396F6" w14:textId="77777777" w:rsidTr="00803932">
      <w:tc>
        <w:tcPr>
          <w:tcW w:w="4673" w:type="dxa"/>
          <w:noWrap/>
          <w:tcMar>
            <w:top w:w="113" w:type="dxa"/>
            <w:left w:w="0" w:type="dxa"/>
            <w:right w:w="0" w:type="dxa"/>
          </w:tcMar>
        </w:tcPr>
        <w:p w14:paraId="2FB9ECE1" w14:textId="77777777" w:rsidR="005C5669" w:rsidRPr="005709D3" w:rsidRDefault="00216A27" w:rsidP="00402E25">
          <w:pPr>
            <w:rPr>
              <w:rFonts w:asciiTheme="minorHAnsi" w:hAnsiTheme="minorHAnsi" w:cs="Arial"/>
              <w:sz w:val="20"/>
              <w:szCs w:val="20"/>
            </w:rPr>
          </w:pPr>
          <w:r w:rsidRPr="005709D3">
            <w:rPr>
              <w:rFonts w:asciiTheme="minorHAnsi" w:hAnsiTheme="minorHAnsi" w:cstheme="minorHAnsi"/>
              <w:sz w:val="20"/>
              <w:szCs w:val="20"/>
            </w:rPr>
            <w:t xml:space="preserve">tel. 22 273 </w:t>
          </w:r>
          <w:r>
            <w:rPr>
              <w:rFonts w:asciiTheme="minorHAnsi" w:hAnsiTheme="minorHAnsi" w:cstheme="minorHAnsi"/>
              <w:sz w:val="20"/>
              <w:szCs w:val="20"/>
            </w:rPr>
            <w:t>70 85</w:t>
          </w:r>
          <w:r w:rsidRPr="005709D3">
            <w:rPr>
              <w:rFonts w:asciiTheme="minorHAnsi" w:hAnsiTheme="minorHAnsi" w:cstheme="minorHAnsi"/>
              <w:sz w:val="20"/>
              <w:szCs w:val="20"/>
            </w:rPr>
            <w:br/>
            <w:t xml:space="preserve">fax 22 273 89 </w:t>
          </w:r>
          <w:r>
            <w:rPr>
              <w:rFonts w:asciiTheme="minorHAnsi" w:hAnsiTheme="minorHAnsi" w:cstheme="minorHAnsi"/>
              <w:sz w:val="20"/>
              <w:szCs w:val="20"/>
            </w:rPr>
            <w:t>55</w:t>
          </w:r>
          <w:r w:rsidRPr="005709D3">
            <w:rPr>
              <w:rFonts w:asciiTheme="minorHAnsi" w:hAnsiTheme="minorHAnsi" w:cs="Arial"/>
              <w:sz w:val="20"/>
              <w:szCs w:val="20"/>
            </w:rPr>
            <w:br/>
          </w:r>
          <w:hyperlink r:id="rId1" w:history="1">
            <w:r w:rsidRPr="005709D3">
              <w:rPr>
                <w:rStyle w:val="Hipercze"/>
                <w:rFonts w:asciiTheme="minorHAnsi" w:hAnsiTheme="minorHAnsi"/>
                <w:color w:val="auto"/>
                <w:sz w:val="20"/>
                <w:szCs w:val="20"/>
                <w:u w:val="none"/>
              </w:rPr>
              <w:t>www.gov.pl/web/fundusze-regiony</w:t>
            </w:r>
          </w:hyperlink>
          <w:r w:rsidRPr="005709D3">
            <w:rPr>
              <w:rFonts w:asciiTheme="minorHAnsi" w:hAnsiTheme="minorHAnsi" w:cs="Arial"/>
              <w:sz w:val="20"/>
              <w:szCs w:val="20"/>
            </w:rPr>
            <w:br/>
          </w:r>
          <w:hyperlink r:id="rId2" w:history="1">
            <w:r w:rsidRPr="005709D3">
              <w:rPr>
                <w:rStyle w:val="Hipercze"/>
                <w:rFonts w:asciiTheme="minorHAnsi" w:hAnsiTheme="minorHAnsi" w:cs="Arial"/>
                <w:color w:val="auto"/>
                <w:sz w:val="20"/>
                <w:szCs w:val="20"/>
                <w:u w:val="none"/>
              </w:rPr>
              <w:t>www.funduszeeuropejskie.gov.pl</w:t>
            </w:r>
          </w:hyperlink>
        </w:p>
      </w:tc>
      <w:tc>
        <w:tcPr>
          <w:tcW w:w="3253" w:type="dxa"/>
          <w:noWrap/>
          <w:tcMar>
            <w:top w:w="113" w:type="dxa"/>
            <w:left w:w="0" w:type="dxa"/>
            <w:right w:w="0" w:type="dxa"/>
          </w:tcMar>
        </w:tcPr>
        <w:p w14:paraId="0AC13BE6" w14:textId="77777777" w:rsidR="005C5669" w:rsidRPr="005709D3" w:rsidRDefault="00216A27" w:rsidP="00803932">
          <w:pPr>
            <w:ind w:left="1191"/>
            <w:rPr>
              <w:rFonts w:asciiTheme="minorHAnsi" w:hAnsiTheme="minorHAnsi" w:cs="Arial"/>
              <w:sz w:val="20"/>
              <w:szCs w:val="20"/>
            </w:rPr>
          </w:pPr>
          <w:r w:rsidRPr="005709D3">
            <w:rPr>
              <w:rFonts w:asciiTheme="minorHAnsi" w:hAnsiTheme="minorHAnsi" w:cs="Arial"/>
              <w:sz w:val="20"/>
              <w:szCs w:val="20"/>
            </w:rPr>
            <w:t>ul. Wspólna 2/4</w:t>
          </w:r>
          <w:r w:rsidRPr="005709D3">
            <w:rPr>
              <w:rFonts w:asciiTheme="minorHAnsi" w:hAnsiTheme="minorHAnsi" w:cs="Arial"/>
              <w:sz w:val="20"/>
              <w:szCs w:val="20"/>
            </w:rPr>
            <w:br/>
            <w:t>00-926 Warszawa</w:t>
          </w:r>
        </w:p>
      </w:tc>
    </w:tr>
  </w:tbl>
  <w:p w14:paraId="1A631BE2" w14:textId="77777777" w:rsidR="00C9356A" w:rsidRPr="005709D3" w:rsidRDefault="007A6C3F" w:rsidP="00416616">
    <w:pPr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A27C" w14:textId="77777777" w:rsidR="005A2142" w:rsidRDefault="005A2142">
      <w:r>
        <w:separator/>
      </w:r>
    </w:p>
  </w:footnote>
  <w:footnote w:type="continuationSeparator" w:id="0">
    <w:p w14:paraId="2602E006" w14:textId="77777777" w:rsidR="005A2142" w:rsidRDefault="005A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19A3" w14:textId="77777777" w:rsidR="003E74E1" w:rsidRDefault="00216A27" w:rsidP="003E74E1">
    <w:pPr>
      <w:pStyle w:val="Nagwek"/>
      <w:tabs>
        <w:tab w:val="left" w:pos="3686"/>
      </w:tabs>
      <w:ind w:left="-1157"/>
      <w:rPr>
        <w:rFonts w:asciiTheme="minorHAnsi" w:hAnsiTheme="minorHAnsi" w:cstheme="minorHAnsi"/>
        <w:b/>
        <w:bCs/>
      </w:rPr>
    </w:pPr>
    <w:r>
      <w:rPr>
        <w:noProof/>
      </w:rPr>
      <w:drawing>
        <wp:inline distT="0" distB="0" distL="0" distR="0" wp14:anchorId="579BC919" wp14:editId="0E7EB766">
          <wp:extent cx="3023062" cy="720000"/>
          <wp:effectExtent l="0" t="0" r="635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0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E6F24" w14:textId="3DB2A581" w:rsidR="00B86359" w:rsidRPr="003E74E1" w:rsidRDefault="00216A27" w:rsidP="003E74E1">
    <w:pPr>
      <w:pStyle w:val="Nagwek"/>
      <w:tabs>
        <w:tab w:val="left" w:pos="3686"/>
      </w:tabs>
      <w:ind w:left="-1157"/>
    </w:pPr>
    <w:r w:rsidRPr="00A61977">
      <w:rPr>
        <w:rFonts w:asciiTheme="minorHAnsi" w:hAnsiTheme="minorHAnsi" w:cstheme="minorHAnsi"/>
        <w:b/>
        <w:bCs/>
      </w:rPr>
      <w:t xml:space="preserve">Biuro </w:t>
    </w:r>
    <w:r>
      <w:rPr>
        <w:rFonts w:asciiTheme="minorHAnsi" w:hAnsiTheme="minorHAnsi" w:cstheme="minorHAnsi"/>
        <w:b/>
        <w:bCs/>
      </w:rPr>
      <w:t>Administracyjne</w:t>
    </w:r>
    <w:r w:rsidR="003E74E1">
      <w:rPr>
        <w:rFonts w:asciiTheme="minorHAnsi" w:hAnsiTheme="minorHAnsi" w:cstheme="minorHAnsi"/>
        <w:b/>
        <w:bCs/>
      </w:rPr>
      <w:tab/>
    </w:r>
    <w:r w:rsidR="003E74E1">
      <w:rPr>
        <w:rFonts w:asciiTheme="minorHAnsi" w:hAnsiTheme="minorHAnsi" w:cstheme="minorHAnsi"/>
        <w:b/>
        <w:bCs/>
      </w:rPr>
      <w:tab/>
    </w:r>
    <w:r w:rsidR="003E74E1">
      <w:rPr>
        <w:rFonts w:asciiTheme="minorHAnsi" w:hAnsiTheme="minorHAnsi" w:cstheme="minorHAnsi"/>
        <w:b/>
        <w:bCs/>
      </w:rPr>
      <w:tab/>
    </w:r>
    <w:r w:rsidR="003E74E1">
      <w:rPr>
        <w:b/>
        <w:bCs/>
        <w:u w:val="single"/>
      </w:rPr>
      <w:t>IK 2806192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964C55A6"/>
    <w:lvl w:ilvl="0" w:tplc="B7189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B612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368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C69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8A19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D0D9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5CD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3E51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2011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50CC2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6A9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C43A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4A1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6AFB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E220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BE0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1633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C43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30394"/>
    <w:multiLevelType w:val="hybridMultilevel"/>
    <w:tmpl w:val="C36EC586"/>
    <w:lvl w:ilvl="0" w:tplc="EBACA2B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D9431B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4B2CAF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8B6B42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73EF6B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264EBB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2FC0DB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694212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EBC11A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FB6DF6"/>
    <w:multiLevelType w:val="hybridMultilevel"/>
    <w:tmpl w:val="6F84ACE6"/>
    <w:lvl w:ilvl="0" w:tplc="1E4CA174">
      <w:start w:val="1"/>
      <w:numFmt w:val="decimal"/>
      <w:lvlText w:val="%1."/>
      <w:lvlJc w:val="left"/>
      <w:pPr>
        <w:ind w:left="1429" w:hanging="360"/>
      </w:pPr>
    </w:lvl>
    <w:lvl w:ilvl="1" w:tplc="7B96BE78" w:tentative="1">
      <w:start w:val="1"/>
      <w:numFmt w:val="lowerLetter"/>
      <w:lvlText w:val="%2."/>
      <w:lvlJc w:val="left"/>
      <w:pPr>
        <w:ind w:left="2149" w:hanging="360"/>
      </w:pPr>
    </w:lvl>
    <w:lvl w:ilvl="2" w:tplc="896420B2" w:tentative="1">
      <w:start w:val="1"/>
      <w:numFmt w:val="lowerRoman"/>
      <w:lvlText w:val="%3."/>
      <w:lvlJc w:val="right"/>
      <w:pPr>
        <w:ind w:left="2869" w:hanging="180"/>
      </w:pPr>
    </w:lvl>
    <w:lvl w:ilvl="3" w:tplc="C22A6CD8" w:tentative="1">
      <w:start w:val="1"/>
      <w:numFmt w:val="decimal"/>
      <w:lvlText w:val="%4."/>
      <w:lvlJc w:val="left"/>
      <w:pPr>
        <w:ind w:left="3589" w:hanging="360"/>
      </w:pPr>
    </w:lvl>
    <w:lvl w:ilvl="4" w:tplc="2F286866" w:tentative="1">
      <w:start w:val="1"/>
      <w:numFmt w:val="lowerLetter"/>
      <w:lvlText w:val="%5."/>
      <w:lvlJc w:val="left"/>
      <w:pPr>
        <w:ind w:left="4309" w:hanging="360"/>
      </w:pPr>
    </w:lvl>
    <w:lvl w:ilvl="5" w:tplc="7722E636" w:tentative="1">
      <w:start w:val="1"/>
      <w:numFmt w:val="lowerRoman"/>
      <w:lvlText w:val="%6."/>
      <w:lvlJc w:val="right"/>
      <w:pPr>
        <w:ind w:left="5029" w:hanging="180"/>
      </w:pPr>
    </w:lvl>
    <w:lvl w:ilvl="6" w:tplc="40847F7C" w:tentative="1">
      <w:start w:val="1"/>
      <w:numFmt w:val="decimal"/>
      <w:lvlText w:val="%7."/>
      <w:lvlJc w:val="left"/>
      <w:pPr>
        <w:ind w:left="5749" w:hanging="360"/>
      </w:pPr>
    </w:lvl>
    <w:lvl w:ilvl="7" w:tplc="4C12E78A" w:tentative="1">
      <w:start w:val="1"/>
      <w:numFmt w:val="lowerLetter"/>
      <w:lvlText w:val="%8."/>
      <w:lvlJc w:val="left"/>
      <w:pPr>
        <w:ind w:left="6469" w:hanging="360"/>
      </w:pPr>
    </w:lvl>
    <w:lvl w:ilvl="8" w:tplc="236A239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A1"/>
    <w:rsid w:val="001474C5"/>
    <w:rsid w:val="002119C9"/>
    <w:rsid w:val="00216A27"/>
    <w:rsid w:val="002C0ECE"/>
    <w:rsid w:val="002D6859"/>
    <w:rsid w:val="00317FF8"/>
    <w:rsid w:val="00345B55"/>
    <w:rsid w:val="003462AC"/>
    <w:rsid w:val="00363739"/>
    <w:rsid w:val="003D4E84"/>
    <w:rsid w:val="003E74E1"/>
    <w:rsid w:val="004400A1"/>
    <w:rsid w:val="004922BE"/>
    <w:rsid w:val="00572EA7"/>
    <w:rsid w:val="005A2142"/>
    <w:rsid w:val="005A4FCB"/>
    <w:rsid w:val="00645523"/>
    <w:rsid w:val="00672CD3"/>
    <w:rsid w:val="00674B42"/>
    <w:rsid w:val="00695919"/>
    <w:rsid w:val="006A41C7"/>
    <w:rsid w:val="00710361"/>
    <w:rsid w:val="0076761B"/>
    <w:rsid w:val="007702E8"/>
    <w:rsid w:val="007A6C3F"/>
    <w:rsid w:val="007B6158"/>
    <w:rsid w:val="007E00A5"/>
    <w:rsid w:val="00814915"/>
    <w:rsid w:val="0088073E"/>
    <w:rsid w:val="008841B7"/>
    <w:rsid w:val="00970CEC"/>
    <w:rsid w:val="00985D69"/>
    <w:rsid w:val="009B058F"/>
    <w:rsid w:val="009B7BFF"/>
    <w:rsid w:val="00A2611B"/>
    <w:rsid w:val="00AC4DC2"/>
    <w:rsid w:val="00AD3A36"/>
    <w:rsid w:val="00AD7F3B"/>
    <w:rsid w:val="00BC183A"/>
    <w:rsid w:val="00C34667"/>
    <w:rsid w:val="00C425A5"/>
    <w:rsid w:val="00C43D5E"/>
    <w:rsid w:val="00C61F59"/>
    <w:rsid w:val="00CD7047"/>
    <w:rsid w:val="00CE4A0D"/>
    <w:rsid w:val="00CF398E"/>
    <w:rsid w:val="00D354F0"/>
    <w:rsid w:val="00D54526"/>
    <w:rsid w:val="00DB64FE"/>
    <w:rsid w:val="00E07F2A"/>
    <w:rsid w:val="00E16575"/>
    <w:rsid w:val="00E24FC0"/>
    <w:rsid w:val="00EA5C52"/>
    <w:rsid w:val="00EB28EE"/>
    <w:rsid w:val="00EB3F15"/>
    <w:rsid w:val="00F01BBB"/>
    <w:rsid w:val="00F220A1"/>
    <w:rsid w:val="00F42933"/>
    <w:rsid w:val="00FA2039"/>
    <w:rsid w:val="00FC1205"/>
    <w:rsid w:val="00FE55DA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E6A00"/>
  <w15:docId w15:val="{962B8C80-0BCC-4A45-99A2-F97F66A3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7D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9591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E74E1"/>
    <w:pPr>
      <w:keepNext/>
      <w:spacing w:line="360" w:lineRule="auto"/>
      <w:jc w:val="right"/>
    </w:pPr>
    <w:rPr>
      <w:rFonts w:ascii="Times New Roman" w:eastAsiaTheme="minorEastAsia" w:hAnsi="Times New Roman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uszeeuropejskie.gov.pl" TargetMode="External"/><Relationship Id="rId1" Type="http://schemas.openxmlformats.org/officeDocument/2006/relationships/hyperlink" Target="https://www.gov.pl/web/fundusze-region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DDAD-650F-4203-B861-2C5BE1E0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Macutkiewicz Danuta</cp:lastModifiedBy>
  <cp:revision>14</cp:revision>
  <cp:lastPrinted>2024-05-24T11:39:00Z</cp:lastPrinted>
  <dcterms:created xsi:type="dcterms:W3CDTF">2024-05-27T09:59:00Z</dcterms:created>
  <dcterms:modified xsi:type="dcterms:W3CDTF">2024-08-21T13:21:00Z</dcterms:modified>
</cp:coreProperties>
</file>