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408"/>
        <w:gridCol w:w="5995"/>
      </w:tblGrid>
      <w:tr w:rsidR="00EF1485">
        <w:trPr>
          <w:trHeight w:hRule="exact" w:val="29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ind w:left="180"/>
            </w:pPr>
            <w:bookmarkStart w:id="0" w:name="_GoBack"/>
            <w:bookmarkEnd w:id="0"/>
            <w:r>
              <w:rPr>
                <w:rStyle w:val="PogrubienieTeksttreci2Arial115pt"/>
              </w:rPr>
              <w:t>Lp.</w:t>
            </w:r>
          </w:p>
        </w:tc>
        <w:tc>
          <w:tcPr>
            <w:tcW w:w="9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jc w:val="center"/>
            </w:pPr>
            <w:r>
              <w:rPr>
                <w:rStyle w:val="PogrubienieTeksttreci2Arial115pt"/>
              </w:rPr>
              <w:t>Karta informacyjna</w:t>
            </w:r>
          </w:p>
        </w:tc>
      </w:tr>
      <w:tr w:rsidR="00EF1485" w:rsidTr="00776B3B">
        <w:trPr>
          <w:trHeight w:hRule="exact" w:val="2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Numer karty/rok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ED2D5C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12/2014</w:t>
            </w:r>
          </w:p>
        </w:tc>
      </w:tr>
      <w:tr w:rsidR="00EF1485" w:rsidTr="00841717">
        <w:trPr>
          <w:trHeight w:hRule="exact" w:val="17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Rodzaj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701F7C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Prognozy oddziaływania na środowisko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Temat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701F7C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Inne</w:t>
            </w:r>
          </w:p>
        </w:tc>
      </w:tr>
      <w:tr w:rsidR="00EF1485" w:rsidTr="00701F7C">
        <w:trPr>
          <w:trHeight w:hRule="exact" w:val="47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right="260"/>
              <w:jc w:val="right"/>
            </w:pPr>
            <w:r>
              <w:rPr>
                <w:rStyle w:val="PogrubienieTeksttreci2Arial9pt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Nazwa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701F7C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Prognoza oddziaływania na środowisko Planu Urządzania Lasu dla Nadleśnictwa Kaczory na lata 2014-2023</w:t>
            </w:r>
          </w:p>
        </w:tc>
      </w:tr>
      <w:tr w:rsidR="00EF1485" w:rsidTr="00701F7C">
        <w:trPr>
          <w:trHeight w:hRule="exact" w:val="74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Zakres przedmiotowy dokumentu - opis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701F7C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t>Prognoza zawiera opis, analizę i ocenę stanu środowiska wraz z przewidywanym oddziaływaniem Planu Urządzania Lasu na środowisko i obszary Natura 2000 oraz rozwiązania i wnioski do planu.</w:t>
            </w:r>
          </w:p>
        </w:tc>
      </w:tr>
      <w:tr w:rsidR="00EF1485" w:rsidTr="00776B3B">
        <w:trPr>
          <w:trHeight w:hRule="exact" w:val="70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Teksttreci2Arial9pt"/>
              </w:rPr>
              <w:t>Obszar, którego dokument dotyczy, zgodnie z podziałem administracyjnym kraju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701F7C" w:rsidP="005856CA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t>powiat pilski, województwo wielkopolskie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Znak sprawy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701F7C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Nie dotyczy</w:t>
            </w:r>
          </w:p>
        </w:tc>
      </w:tr>
      <w:tr w:rsidR="00701F7C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1F7C" w:rsidRDefault="00701F7C" w:rsidP="00701F7C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F7C" w:rsidRDefault="00701F7C" w:rsidP="00701F7C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wytworzył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1F7C" w:rsidRDefault="00701F7C" w:rsidP="00701F7C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Krameko Sp. z o.o.</w:t>
            </w:r>
          </w:p>
        </w:tc>
      </w:tr>
      <w:tr w:rsidR="00701F7C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F7C" w:rsidRDefault="00701F7C" w:rsidP="00701F7C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F7C" w:rsidRDefault="00701F7C" w:rsidP="00701F7C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1F7C" w:rsidRDefault="00701F7C" w:rsidP="00701F7C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2014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zatwierdził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701F7C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Nie dotyczy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zatwierdzenia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701F7C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Nie dotyczy</w:t>
            </w:r>
          </w:p>
        </w:tc>
      </w:tr>
      <w:tr w:rsidR="00EF1485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Miejsce przechowywania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7D54E1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t>Nadleśnictwo Kaczory, tel. 061 28 31 461, kaczory@pila.lasy.gov.pl</w:t>
            </w:r>
          </w:p>
        </w:tc>
      </w:tr>
      <w:tr w:rsidR="00EF1485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Adres elektroniczny zawierający odnośnik do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EF1485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</w:p>
        </w:tc>
      </w:tr>
      <w:tr w:rsidR="00EF1485" w:rsidTr="00776B3B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Czy dokument jest ostateczny tak/nie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7D54E1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Tak</w:t>
            </w:r>
          </w:p>
        </w:tc>
      </w:tr>
      <w:tr w:rsidR="00EF1485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Numery kart innych dokumentów w sprawie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ED2D5C" w:rsidP="006A73CC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10/2014, 11/2014</w:t>
            </w:r>
          </w:p>
        </w:tc>
      </w:tr>
      <w:tr w:rsidR="00EF1485" w:rsidTr="00776B3B">
        <w:trPr>
          <w:trHeight w:hRule="exact" w:val="47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Data zamieszczenia w wykazie danych o dokumencie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Pr="006A73CC" w:rsidRDefault="00EF1485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EF1485" w:rsidTr="00776B3B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Zastrzeżenia dotyczące nieudostępnienia informacji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7D54E1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Brak zastrzeżeń</w:t>
            </w:r>
          </w:p>
        </w:tc>
      </w:tr>
      <w:tr w:rsidR="00EF1485" w:rsidTr="00776B3B">
        <w:trPr>
          <w:trHeight w:hRule="exact" w:val="25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Uwagi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Pr="006A73CC" w:rsidRDefault="00EF1485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</w:tbl>
    <w:p w:rsidR="00EF1485" w:rsidRDefault="00EF1485">
      <w:pPr>
        <w:framePr w:w="10080" w:wrap="notBeside" w:vAnchor="text" w:hAnchor="text" w:xAlign="center" w:y="1"/>
        <w:rPr>
          <w:sz w:val="2"/>
          <w:szCs w:val="2"/>
        </w:rPr>
      </w:pPr>
    </w:p>
    <w:p w:rsidR="00EF1485" w:rsidRDefault="00EF1485">
      <w:pPr>
        <w:rPr>
          <w:sz w:val="2"/>
          <w:szCs w:val="2"/>
        </w:rPr>
      </w:pPr>
    </w:p>
    <w:p w:rsidR="00EF1485" w:rsidRDefault="00EF1485">
      <w:pPr>
        <w:rPr>
          <w:sz w:val="2"/>
          <w:szCs w:val="2"/>
        </w:rPr>
      </w:pPr>
    </w:p>
    <w:sectPr w:rsidR="00EF1485" w:rsidSect="00EF1485">
      <w:pgSz w:w="11900" w:h="16840"/>
      <w:pgMar w:top="2211" w:right="841" w:bottom="2211" w:left="9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C29" w:rsidRDefault="000D6C29" w:rsidP="00EF1485">
      <w:r>
        <w:separator/>
      </w:r>
    </w:p>
  </w:endnote>
  <w:endnote w:type="continuationSeparator" w:id="0">
    <w:p w:rsidR="000D6C29" w:rsidRDefault="000D6C29" w:rsidP="00EF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C29" w:rsidRDefault="000D6C29"/>
  </w:footnote>
  <w:footnote w:type="continuationSeparator" w:id="0">
    <w:p w:rsidR="000D6C29" w:rsidRDefault="000D6C2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85"/>
    <w:rsid w:val="000D6C29"/>
    <w:rsid w:val="0029062F"/>
    <w:rsid w:val="003455BA"/>
    <w:rsid w:val="003568CE"/>
    <w:rsid w:val="003B1498"/>
    <w:rsid w:val="00431C63"/>
    <w:rsid w:val="00537E56"/>
    <w:rsid w:val="005856CA"/>
    <w:rsid w:val="005C68EC"/>
    <w:rsid w:val="006A73CC"/>
    <w:rsid w:val="00701F7C"/>
    <w:rsid w:val="00714D19"/>
    <w:rsid w:val="00776B3B"/>
    <w:rsid w:val="007D54E1"/>
    <w:rsid w:val="00821A45"/>
    <w:rsid w:val="00827099"/>
    <w:rsid w:val="00841717"/>
    <w:rsid w:val="00844EEE"/>
    <w:rsid w:val="008774D2"/>
    <w:rsid w:val="00926497"/>
    <w:rsid w:val="00961BF8"/>
    <w:rsid w:val="00A4679B"/>
    <w:rsid w:val="00A85C12"/>
    <w:rsid w:val="00AC346A"/>
    <w:rsid w:val="00AF3D0F"/>
    <w:rsid w:val="00BC73CE"/>
    <w:rsid w:val="00C91F96"/>
    <w:rsid w:val="00D85980"/>
    <w:rsid w:val="00ED2D5C"/>
    <w:rsid w:val="00EF1485"/>
    <w:rsid w:val="00F9758F"/>
    <w:rsid w:val="00FD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4141C3-B7F3-4145-8566-5683C2BC9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F1485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F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2Arial115pt">
    <w:name w:val="Pogrubienie;Tekst treści (2) + Arial;11;5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PogrubienieTeksttreci2Arial9pt">
    <w:name w:val="Pogrubienie;Tekst treści (2) + Arial;9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Arial9pt">
    <w:name w:val="Tekst treści (2) + Arial;9 pt"/>
    <w:basedOn w:val="Teksttreci2"/>
    <w:rsid w:val="00EF14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EF148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wojciech.plata</dc:creator>
  <cp:lastModifiedBy>N-ctwo Kaczory - Małgorzata Plata</cp:lastModifiedBy>
  <cp:revision>2</cp:revision>
  <dcterms:created xsi:type="dcterms:W3CDTF">2022-03-11T08:12:00Z</dcterms:created>
  <dcterms:modified xsi:type="dcterms:W3CDTF">2022-03-11T08:12:00Z</dcterms:modified>
</cp:coreProperties>
</file>