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B160F" w14:textId="77777777" w:rsidR="00893F8E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FCA14D1" w14:textId="77777777" w:rsidR="00893F8E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EFDBE52" w14:textId="77777777" w:rsidR="00F867F4" w:rsidRPr="002740C0" w:rsidRDefault="00F867F4" w:rsidP="00F867F4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>z dnia 5 lipca 2024 r.</w:t>
      </w:r>
    </w:p>
    <w:p w14:paraId="76B27BFF" w14:textId="77777777" w:rsidR="00F867F4" w:rsidRDefault="00000000" w:rsidP="00F867F4">
      <w:pPr>
        <w:pStyle w:val="Nagwek2"/>
        <w:spacing w:after="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 xml:space="preserve">wprowadzenia Instrukcji gospodarki magazynowej </w:t>
      </w:r>
    </w:p>
    <w:p w14:paraId="19D4D196" w14:textId="2C20859C" w:rsidR="00893F8E" w:rsidRPr="00724494" w:rsidRDefault="00000000" w:rsidP="00724494">
      <w:pPr>
        <w:pStyle w:val="Nagwek2"/>
      </w:pPr>
      <w:r>
        <w:t>w Pomorskim Urzędzie Wojewódzkim w Gdańsku</w:t>
      </w:r>
    </w:p>
    <w:p w14:paraId="1479295B" w14:textId="2E4C8F16" w:rsidR="00893F8E" w:rsidRDefault="00000000" w:rsidP="008644C3">
      <w:pPr>
        <w:spacing w:after="360"/>
      </w:pPr>
      <w:bookmarkStart w:id="0" w:name="_Hlk166495709"/>
      <w:r>
        <w:t xml:space="preserve">Na podstawie art. 17 ustawy z dnia 23 stycznia 2009 r. o wojewodzie </w:t>
      </w:r>
      <w:r w:rsidR="00F867F4">
        <w:br/>
      </w:r>
      <w:r>
        <w:t xml:space="preserve">i administracji rządowej w województwie (Dz.U z 2023 r. poz. 190) oraz art. 4 ust. 3 ustawy z dnia 29 września 1994 r. o rachunkowości (Dz. U. z 2023 r. poz. 120 z </w:t>
      </w:r>
      <w:proofErr w:type="spellStart"/>
      <w:r>
        <w:t>późn</w:t>
      </w:r>
      <w:proofErr w:type="spellEnd"/>
      <w:r>
        <w:t xml:space="preserve">. zm.), zarządza się co następuje: </w:t>
      </w:r>
    </w:p>
    <w:p w14:paraId="073454F0" w14:textId="77777777" w:rsidR="00893F8E" w:rsidRDefault="00000000" w:rsidP="006351D3">
      <w:bookmarkStart w:id="1" w:name="_Hlk71116339"/>
      <w:bookmarkEnd w:id="0"/>
      <w:r w:rsidRPr="008644C3">
        <w:t>§</w:t>
      </w:r>
      <w:r>
        <w:t xml:space="preserve"> 1.</w:t>
      </w:r>
      <w:bookmarkEnd w:id="1"/>
      <w:r>
        <w:t xml:space="preserve"> Wprowadza się Instrukcję gospodarki magazynowej w Pomorskim Urzędzie Wojewódzkim w Gdańsku, stanowiącą załącznik nr 1 do zarządzania.</w:t>
      </w:r>
    </w:p>
    <w:p w14:paraId="7DAB3C99" w14:textId="77777777" w:rsidR="00893F8E" w:rsidRPr="006351D3" w:rsidRDefault="00000000" w:rsidP="006351D3">
      <w:r w:rsidRPr="008644C3">
        <w:t>§</w:t>
      </w:r>
      <w:r>
        <w:t xml:space="preserve"> 2. Wykonanie zarządzenia powierza się dyrektorowi Biura Logistyki Pomorskiego Urzędu Wojewódzkiego w Gdańsku.</w:t>
      </w:r>
    </w:p>
    <w:p w14:paraId="2D40A960" w14:textId="77777777" w:rsidR="00893F8E" w:rsidRDefault="00000000" w:rsidP="006351D3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4CBDB6E8" w14:textId="77777777" w:rsidR="00F867F4" w:rsidRDefault="00F867F4" w:rsidP="003322BF">
      <w:pPr>
        <w:spacing w:after="720"/>
        <w:rPr>
          <w:rFonts w:ascii="Times New Roman" w:hAnsi="Times New Roman"/>
          <w:szCs w:val="24"/>
        </w:rPr>
      </w:pPr>
    </w:p>
    <w:p w14:paraId="251ECAF5" w14:textId="77777777" w:rsidR="00F867F4" w:rsidRDefault="00F867F4" w:rsidP="00F867F4">
      <w:pPr>
        <w:ind w:firstLine="1418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295CE954" w14:textId="77777777" w:rsidR="00F867F4" w:rsidRDefault="00F867F4" w:rsidP="00F867F4">
      <w:pPr>
        <w:ind w:firstLine="1418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F8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0F"/>
    <w:rsid w:val="00076698"/>
    <w:rsid w:val="006C480F"/>
    <w:rsid w:val="00893F8E"/>
    <w:rsid w:val="008A23AB"/>
    <w:rsid w:val="00F365AD"/>
    <w:rsid w:val="00F8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B7EC"/>
  <w15:docId w15:val="{CA1BF367-2D29-4187-A0CF-B20B4E5C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4286-5752-4D3B-817D-067BB1A8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wprowadzenia instrukcji magazynowej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wprowadzenia instrukcji magazynowej</dc:title>
  <dc:creator>Agnieszka Banaszewska</dc:creator>
  <cp:lastModifiedBy>Agnieszka Banaszewska</cp:lastModifiedBy>
  <cp:revision>3</cp:revision>
  <cp:lastPrinted>2017-01-05T08:10:00Z</cp:lastPrinted>
  <dcterms:created xsi:type="dcterms:W3CDTF">2024-07-18T10:33:00Z</dcterms:created>
  <dcterms:modified xsi:type="dcterms:W3CDTF">2024-07-18T10:38:00Z</dcterms:modified>
</cp:coreProperties>
</file>