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2020-10-14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WZPR.711.2.2020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2020-24675</w:t>
      </w:r>
      <w:r>
        <w:rPr>
          <w:rFonts w:asciiTheme="minorHAnsi" w:hAnsiTheme="minorHAnsi" w:cstheme="minorHAnsi"/>
        </w:rPr>
        <w:fldChar w:fldCharType="end"/>
      </w:r>
    </w:p>
    <w:p w:rsidR="00B6001A" w:rsidP="00FD34B6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0A3013" w:rsidP="000A3013" w:rsidRDefault="000A3013" w14:paraId="364963EB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0A3013" w:rsidP="000A3013" w:rsidRDefault="000A3013" w14:paraId="388B00F1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0A3013" w:rsidP="000A3013" w:rsidRDefault="000A3013" w14:paraId="47AFFDD5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0A3013" w:rsidP="000A3013" w:rsidRDefault="000A3013" w14:paraId="45A9BDE1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0A3013" w:rsidP="000A3013" w:rsidRDefault="000A3013" w14:paraId="1BE630FD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0A3013" w:rsidP="000A3013" w:rsidRDefault="000A3013" w14:paraId="68F221FD" w14:textId="24AD857B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0A3013" w:rsidP="000A3013" w:rsidRDefault="000A3013" w14:paraId="2FE678B5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EA011E" w:rsidR="000A3013" w:rsidP="000A3013" w:rsidRDefault="000A3013" w14:paraId="2C0EDD13" w14:textId="6BA45DDD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EA011E">
        <w:rPr>
          <w:rFonts w:asciiTheme="minorHAnsi" w:hAnsiTheme="minorHAnsi" w:cstheme="minorHAnsi"/>
          <w:i/>
          <w:iCs/>
        </w:rPr>
        <w:t>Szanowny Panie</w:t>
      </w:r>
      <w:r w:rsidRPr="00EA011E" w:rsidR="00EA011E">
        <w:rPr>
          <w:rFonts w:asciiTheme="minorHAnsi" w:hAnsiTheme="minorHAnsi" w:cstheme="minorHAnsi"/>
          <w:i/>
          <w:iCs/>
        </w:rPr>
        <w:t xml:space="preserve"> Dyrektorze</w:t>
      </w:r>
      <w:r w:rsidRPr="00EA011E">
        <w:rPr>
          <w:rFonts w:asciiTheme="minorHAnsi" w:hAnsiTheme="minorHAnsi" w:cstheme="minorHAnsi"/>
          <w:i/>
          <w:iCs/>
        </w:rPr>
        <w:t xml:space="preserve">, </w:t>
      </w:r>
    </w:p>
    <w:p w:rsidR="000A3013" w:rsidP="000A3013" w:rsidRDefault="000A3013" w14:paraId="34EFFE4C" w14:textId="7E8F7A3F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Centrum e- Zdrowia (CeZ) przedkłada do opinii Komitetu Rady Ministrów do spraw Cyfryzacji Raport z</w:t>
      </w:r>
      <w:r w:rsidR="00D529FB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postępu rzeczowo-finansowego projektu informatycznego za III kwartał 2020 roku dotyczący </w:t>
      </w:r>
      <w:r w:rsidRPr="00D529FB">
        <w:rPr>
          <w:rFonts w:asciiTheme="minorHAnsi" w:hAnsiTheme="minorHAnsi" w:cstheme="minorHAnsi"/>
          <w:b/>
          <w:bCs/>
          <w:i/>
          <w:iCs/>
        </w:rPr>
        <w:t>Projektu pn. „Projekt e-Krew – Informatyzacja Publicznej Służby Krwi oraz Rozwój Nadzoru nad Krwiolecznictwem”</w:t>
      </w:r>
      <w:r>
        <w:rPr>
          <w:rFonts w:asciiTheme="minorHAnsi" w:hAnsiTheme="minorHAnsi" w:cstheme="minorHAnsi"/>
        </w:rPr>
        <w:t xml:space="preserve"> o numerze POPC.02.01.00-00-0082/17. </w:t>
      </w:r>
    </w:p>
    <w:p w:rsidRPr="00CD005D" w:rsidR="00AF6316" w:rsidP="00CD005D" w:rsidRDefault="00AF6316" w14:paraId="6A740AD6" w14:textId="5D5403C0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 w:rsidRPr="00AF6316">
        <w:rPr>
          <w:rFonts w:asciiTheme="minorHAnsi" w:hAnsiTheme="minorHAnsi" w:cstheme="minorHAnsi"/>
        </w:rPr>
        <w:t xml:space="preserve">Jednocześnie uprzejmie informuję, że CeZ podjęło działania zmierzające do wydłużenia terminu realizacji projektu. Wniosek o zmianę (zwiększenie kosztów projektu oraz wydłużenie terminu jego realizacji) jest aktualnie procedowany po stronie CPPC. </w:t>
      </w:r>
    </w:p>
    <w:p w:rsidR="00AF6316" w:rsidP="000A3013" w:rsidRDefault="00AF6316" w14:paraId="6151B28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D529FB" w:rsidP="00D529FB" w:rsidRDefault="00D529FB" w14:paraId="5FAA5746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Pr="00D529FB" w:rsidR="00D529FB" w:rsidP="00D529FB" w:rsidRDefault="00D529FB" w14:paraId="54B68C66" w14:textId="7A350915">
      <w:pPr>
        <w:pStyle w:val="Akapitzlist"/>
        <w:numPr>
          <w:ilvl w:val="0"/>
          <w:numId w:val="1"/>
        </w:num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 w:rsidRPr="00D529FB">
        <w:rPr>
          <w:rFonts w:asciiTheme="minorHAnsi" w:hAnsiTheme="minorHAnsi" w:cstheme="minorHAnsi"/>
        </w:rPr>
        <w:t xml:space="preserve">Raport za III kwartał 2020 z postępu rzeczowo-finansowego Projektu e-Krew </w:t>
      </w:r>
    </w:p>
    <w:p w:rsidR="00D529FB" w:rsidP="000A3013" w:rsidRDefault="00D529FB" w14:paraId="22955FC2" w14:textId="27271BBD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D529FB" w:rsidP="000A3013" w:rsidRDefault="00D529FB" w14:paraId="225FEA91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0A3013" w:rsidP="000A3013" w:rsidRDefault="000A3013" w14:paraId="381AE2F3" w14:textId="086EED61">
      <w:pPr>
        <w:spacing w:after="0" w:line="276" w:lineRule="auto"/>
        <w:ind w:left="5245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 poważaniem,</w:t>
      </w:r>
    </w:p>
    <w:p w:rsidR="000A3013" w:rsidP="000A3013" w:rsidRDefault="000A3013" w14:paraId="75FB6BFE" w14:textId="7A8154BF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0A3013" w:rsidP="000A3013" w:rsidRDefault="000A3013" w14:paraId="0E93DDB9" w14:textId="1BB1E578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bookmarkStart w:name="_GoBack" w:id="0"/>
      <w:bookmarkEnd w:id="0"/>
      <w:r>
        <w:rPr>
          <w:rFonts w:asciiTheme="minorHAnsi" w:hAnsiTheme="minorHAnsi" w:cstheme="minorHAnsi"/>
          <w:i/>
        </w:rPr>
        <w:t>Dyrektor Pionu Architektury i Usług</w:t>
      </w:r>
    </w:p>
    <w:p w:rsidR="000A3013" w:rsidP="000A3013" w:rsidRDefault="000A3013" w14:paraId="0169B575" w14:textId="22FE3DC1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0A3013" w:rsidP="000A3013" w:rsidRDefault="000A3013" w14:paraId="4F62F39D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Pr="000A3013" w:rsidR="000A3013" w:rsidP="000A3013" w:rsidRDefault="000A3013" w14:paraId="496AECEE" w14:textId="054D77F6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CD005D" w:rsidP="000A3013" w:rsidRDefault="00CD005D" w14:paraId="337C345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0A3013" w:rsidP="00CD005D" w:rsidRDefault="000A3013" w14:paraId="1A7FB269" w14:textId="71D1021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 wiadomości:</w:t>
      </w:r>
      <w:r>
        <w:rPr>
          <w:rFonts w:asciiTheme="minorHAnsi" w:hAnsiTheme="minorHAnsi" w:cstheme="minorHAnsi"/>
        </w:rPr>
        <w:t xml:space="preserve"> Pani Anna Potrzebowska, Zastępca Dyrektora Departamentu Systemu Zdrowia, Ministerstwo Zdrowia. </w:t>
      </w:r>
    </w:p>
    <w:p w:rsidR="00CD005D" w:rsidP="00FD34B6" w:rsidRDefault="00CD005D" w14:paraId="2A135F21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</w:p>
    <w:p w:rsidRPr="00B6001A" w:rsidR="00EE6BBA" w:rsidP="00FD34B6" w:rsidRDefault="00CD005D" w14:paraId="65C17E96" w14:textId="19B0AE17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="000A3013">
        <w:rPr>
          <w:rFonts w:asciiTheme="minorHAnsi" w:hAnsiTheme="minorHAnsi" w:cstheme="minorHAnsi"/>
          <w:sz w:val="18"/>
          <w:szCs w:val="18"/>
        </w:rPr>
        <w:t>porządził: Sylwia Stępniewska</w:t>
      </w:r>
    </w:p>
    <w:sectPr w:rsidRPr="00B6001A" w:rsidR="00EE6BBA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58CCB" w14:textId="77777777" w:rsidR="00004CD3" w:rsidRDefault="00004CD3" w:rsidP="00876124">
      <w:pPr>
        <w:spacing w:after="0"/>
      </w:pPr>
      <w:r>
        <w:separator/>
      </w:r>
    </w:p>
  </w:endnote>
  <w:endnote w:type="continuationSeparator" w:id="0">
    <w:p w14:paraId="18C394DD" w14:textId="77777777" w:rsidR="00004CD3" w:rsidRDefault="00004CD3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DC0E4" w14:textId="77777777" w:rsidR="00004CD3" w:rsidRDefault="00004CD3" w:rsidP="00876124">
      <w:pPr>
        <w:spacing w:after="0"/>
      </w:pPr>
      <w:r>
        <w:separator/>
      </w:r>
    </w:p>
  </w:footnote>
  <w:footnote w:type="continuationSeparator" w:id="0">
    <w:p w14:paraId="5A78022C" w14:textId="77777777" w:rsidR="00004CD3" w:rsidRDefault="00004CD3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233A8"/>
    <w:multiLevelType w:val="hybridMultilevel"/>
    <w:tmpl w:val="C28A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04CD3"/>
    <w:rsid w:val="000151F5"/>
    <w:rsid w:val="00020996"/>
    <w:rsid w:val="000375E5"/>
    <w:rsid w:val="00051525"/>
    <w:rsid w:val="00061975"/>
    <w:rsid w:val="0006720C"/>
    <w:rsid w:val="00092B11"/>
    <w:rsid w:val="000A2F53"/>
    <w:rsid w:val="000A3013"/>
    <w:rsid w:val="000B6AE6"/>
    <w:rsid w:val="000F1918"/>
    <w:rsid w:val="00101B8D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5FB"/>
    <w:rsid w:val="00A86340"/>
    <w:rsid w:val="00AA3700"/>
    <w:rsid w:val="00AA5CA6"/>
    <w:rsid w:val="00AB5EF7"/>
    <w:rsid w:val="00AC346C"/>
    <w:rsid w:val="00AF6316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D005D"/>
    <w:rsid w:val="00CE5883"/>
    <w:rsid w:val="00D41D42"/>
    <w:rsid w:val="00D529FB"/>
    <w:rsid w:val="00D65C2C"/>
    <w:rsid w:val="00D70412"/>
    <w:rsid w:val="00D7651B"/>
    <w:rsid w:val="00D96252"/>
    <w:rsid w:val="00D97D72"/>
    <w:rsid w:val="00DA1329"/>
    <w:rsid w:val="00DC37A4"/>
    <w:rsid w:val="00DC466B"/>
    <w:rsid w:val="00DD3795"/>
    <w:rsid w:val="00DE3E3E"/>
    <w:rsid w:val="00DF02C4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A011E"/>
    <w:rsid w:val="00EB1564"/>
    <w:rsid w:val="00ED17F0"/>
    <w:rsid w:val="00EE4D4C"/>
    <w:rsid w:val="00EE6BBA"/>
    <w:rsid w:val="00F62E7E"/>
    <w:rsid w:val="00F773BE"/>
    <w:rsid w:val="00FB4196"/>
    <w:rsid w:val="00FC478D"/>
    <w:rsid w:val="00FD34B6"/>
    <w:rsid w:val="00FE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529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31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3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raport do KRMC za III kwartaĹ‚  projekt 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CAE1-5166-433D-B8AF-51AFDD319D09}"/>
</file>

<file path=customXml/itemProps2.xml><?xml version="1.0" encoding="utf-8"?>
<ds:datastoreItem xmlns:ds="http://schemas.openxmlformats.org/officeDocument/2006/customXml" ds:itemID="{62F051FA-E625-4CD8-A4FC-AC363B22CF32}"/>
</file>

<file path=customXml/itemProps3.xml><?xml version="1.0" encoding="utf-8"?>
<ds:datastoreItem xmlns:ds="http://schemas.openxmlformats.org/officeDocument/2006/customXml" ds:itemID="{8B869FD5-2305-46E9-8198-AA46059C98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Koc-Jarończyk Dorota</cp:lastModifiedBy>
  <cp:revision>5</cp:revision>
  <dcterms:created xsi:type="dcterms:W3CDTF">2020-10-12T05:08:00Z</dcterms:created>
  <dcterms:modified xsi:type="dcterms:W3CDTF">2020-10-12T17:39:00Z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WZPR.711.2.2020.450</vt:lpwstr>
  </property>
  <property fmtid="{D5CDD505-2E9C-101B-9397-08002B2CF9AE}" pid="4" name="UNPPisma">
    <vt:lpwstr>2020-24675</vt:lpwstr>
  </property>
  <property fmtid="{D5CDD505-2E9C-101B-9397-08002B2CF9AE}" pid="5" name="ZnakSprawy">
    <vt:lpwstr>WZPR.711.2.2020</vt:lpwstr>
  </property>
  <property fmtid="{D5CDD505-2E9C-101B-9397-08002B2CF9AE}" pid="6" name="ZnakSprawyPrzedPrzeniesieniem">
    <vt:lpwstr>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Raport z postępu rzeczowo-finansowego projektu informatycznego 
za III kwartał 2020 roku. Projekt e-Krew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2020-10-14</vt:lpwstr>
  </property>
  <property fmtid="{D5CDD505-2E9C-101B-9397-08002B2CF9AE}" pid="15" name="Wydzial">
    <vt:lpwstr>Wydział Zarządzania Projektami</vt:lpwstr>
  </property>
  <property fmtid="{D5CDD505-2E9C-101B-9397-08002B2CF9AE}" pid="16" name="KodWydzialu">
    <vt:lpwstr>WZPR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krmc@mac.gov.p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