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4" w:rsidRPr="002C05F4" w:rsidRDefault="005D51F4" w:rsidP="00974505">
      <w:pPr>
        <w:spacing w:before="360" w:after="720" w:line="240" w:lineRule="auto"/>
        <w:ind w:left="5041" w:firstLine="6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FD50DE">
        <w:rPr>
          <w:rFonts w:ascii="Arial" w:hAnsi="Arial" w:cs="Arial"/>
        </w:rPr>
        <w:t>4</w:t>
      </w:r>
      <w:r w:rsidR="006D7564">
        <w:rPr>
          <w:rFonts w:ascii="Arial" w:hAnsi="Arial" w:cs="Arial"/>
        </w:rPr>
        <w:t>-0</w:t>
      </w:r>
      <w:r w:rsidR="00974505">
        <w:rPr>
          <w:rFonts w:ascii="Arial" w:hAnsi="Arial" w:cs="Arial"/>
        </w:rPr>
        <w:t>7</w:t>
      </w:r>
      <w:r w:rsidR="006D7564">
        <w:rPr>
          <w:rFonts w:ascii="Arial" w:hAnsi="Arial" w:cs="Arial"/>
        </w:rPr>
        <w:t>-201</w:t>
      </w:r>
      <w:r w:rsidR="00FD50DE">
        <w:rPr>
          <w:rFonts w:ascii="Arial" w:hAnsi="Arial" w:cs="Arial"/>
        </w:rPr>
        <w:t>8</w:t>
      </w:r>
      <w:r w:rsidR="006D7564">
        <w:rPr>
          <w:rFonts w:ascii="Arial" w:hAnsi="Arial" w:cs="Arial"/>
        </w:rPr>
        <w:t xml:space="preserve"> r.</w:t>
      </w:r>
    </w:p>
    <w:p w:rsidR="00C85687" w:rsidRPr="00C85687" w:rsidRDefault="00C85687" w:rsidP="00C85687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C85687">
        <w:rPr>
          <w:rFonts w:ascii="Arial" w:hAnsi="Arial"/>
          <w:b/>
          <w:bCs/>
          <w:iCs/>
        </w:rPr>
        <w:t>Ogłoszenie</w:t>
      </w:r>
      <w:r w:rsidRPr="00C85687">
        <w:rPr>
          <w:rFonts w:ascii="Arial" w:hAnsi="Arial"/>
          <w:bCs/>
          <w:iCs/>
        </w:rPr>
        <w:t xml:space="preserve"> </w:t>
      </w:r>
      <w:r w:rsidRPr="00C85687">
        <w:rPr>
          <w:rFonts w:ascii="Arial" w:hAnsi="Arial"/>
          <w:bCs/>
          <w:iCs/>
        </w:rPr>
        <w:br/>
      </w:r>
      <w:r w:rsidRPr="00C85687">
        <w:rPr>
          <w:rFonts w:ascii="Arial" w:hAnsi="Arial"/>
          <w:bCs/>
          <w:iCs/>
        </w:rPr>
        <w:br/>
        <w:t xml:space="preserve">w sprawie wyboru realizatorów Narodowego </w:t>
      </w:r>
      <w:r>
        <w:rPr>
          <w:rFonts w:ascii="Arial" w:hAnsi="Arial"/>
          <w:bCs/>
          <w:iCs/>
        </w:rPr>
        <w:t>P</w:t>
      </w:r>
      <w:r w:rsidRPr="00C85687">
        <w:rPr>
          <w:rFonts w:ascii="Arial" w:hAnsi="Arial"/>
          <w:bCs/>
          <w:iCs/>
        </w:rPr>
        <w:t xml:space="preserve">rogramu </w:t>
      </w:r>
      <w:r>
        <w:rPr>
          <w:rFonts w:ascii="Arial" w:hAnsi="Arial"/>
          <w:bCs/>
          <w:iCs/>
        </w:rPr>
        <w:t>Z</w:t>
      </w:r>
      <w:r w:rsidRPr="00C85687">
        <w:rPr>
          <w:rFonts w:ascii="Arial" w:hAnsi="Arial"/>
          <w:bCs/>
          <w:iCs/>
        </w:rPr>
        <w:t xml:space="preserve">walczania </w:t>
      </w:r>
      <w:r>
        <w:rPr>
          <w:rFonts w:ascii="Arial" w:hAnsi="Arial"/>
          <w:bCs/>
          <w:iCs/>
        </w:rPr>
        <w:t>C</w:t>
      </w:r>
      <w:r w:rsidRPr="00C85687">
        <w:rPr>
          <w:rFonts w:ascii="Arial" w:hAnsi="Arial"/>
          <w:bCs/>
          <w:iCs/>
        </w:rPr>
        <w:t xml:space="preserve">horób </w:t>
      </w:r>
      <w:r>
        <w:rPr>
          <w:rFonts w:ascii="Arial" w:hAnsi="Arial"/>
          <w:bCs/>
          <w:iCs/>
        </w:rPr>
        <w:t>N</w:t>
      </w:r>
      <w:r w:rsidRPr="00C85687">
        <w:rPr>
          <w:rFonts w:ascii="Arial" w:hAnsi="Arial"/>
          <w:bCs/>
          <w:iCs/>
        </w:rPr>
        <w:t xml:space="preserve">owotworowych, zadania pn. </w:t>
      </w:r>
      <w:r w:rsidRPr="00C85687">
        <w:rPr>
          <w:rFonts w:ascii="Arial" w:hAnsi="Arial"/>
          <w:b/>
          <w:bCs/>
          <w:i/>
          <w:iCs/>
        </w:rPr>
        <w:t>„</w:t>
      </w:r>
      <w:r w:rsidR="00B330FD" w:rsidRPr="00B330FD">
        <w:rPr>
          <w:rFonts w:ascii="Arial" w:hAnsi="Arial"/>
          <w:b/>
          <w:bCs/>
          <w:i/>
          <w:iCs/>
        </w:rPr>
        <w:t>Doposażenie zakładów radioterapii</w:t>
      </w:r>
      <w:r w:rsidR="004132CC">
        <w:rPr>
          <w:rFonts w:ascii="Arial" w:hAnsi="Arial"/>
          <w:b/>
          <w:bCs/>
          <w:i/>
          <w:iCs/>
        </w:rPr>
        <w:t>”</w:t>
      </w:r>
      <w:r w:rsidR="00B330FD" w:rsidRPr="00B330FD">
        <w:rPr>
          <w:rFonts w:ascii="Arial" w:hAnsi="Arial"/>
          <w:b/>
          <w:bCs/>
          <w:i/>
          <w:iCs/>
        </w:rPr>
        <w:t xml:space="preserve"> </w:t>
      </w:r>
      <w:r w:rsidR="00D618C5" w:rsidRPr="004132CC">
        <w:rPr>
          <w:rFonts w:ascii="Arial" w:hAnsi="Arial"/>
          <w:bCs/>
          <w:iCs/>
        </w:rPr>
        <w:t>w </w:t>
      </w:r>
      <w:r w:rsidR="00B330FD" w:rsidRPr="004132CC">
        <w:rPr>
          <w:rFonts w:ascii="Arial" w:hAnsi="Arial"/>
          <w:bCs/>
          <w:iCs/>
        </w:rPr>
        <w:t>201</w:t>
      </w:r>
      <w:r w:rsidR="00FD50DE">
        <w:rPr>
          <w:rFonts w:ascii="Arial" w:hAnsi="Arial"/>
          <w:bCs/>
          <w:iCs/>
        </w:rPr>
        <w:t>8</w:t>
      </w:r>
      <w:r w:rsidR="00D618C5" w:rsidRPr="004132CC">
        <w:rPr>
          <w:rFonts w:ascii="Arial" w:hAnsi="Arial"/>
          <w:bCs/>
          <w:iCs/>
        </w:rPr>
        <w:t> </w:t>
      </w:r>
      <w:r w:rsidR="00B330FD" w:rsidRPr="004132CC">
        <w:rPr>
          <w:rFonts w:ascii="Arial" w:hAnsi="Arial"/>
          <w:bCs/>
          <w:iCs/>
        </w:rPr>
        <w:t>r.</w:t>
      </w:r>
      <w:r w:rsidRPr="00C85687">
        <w:rPr>
          <w:rFonts w:ascii="Arial" w:hAnsi="Arial"/>
          <w:bCs/>
          <w:iCs/>
        </w:rPr>
        <w:t xml:space="preserve"> </w:t>
      </w:r>
      <w:r w:rsidR="009B0F36">
        <w:rPr>
          <w:rFonts w:ascii="Arial" w:hAnsi="Arial"/>
          <w:bCs/>
          <w:iCs/>
        </w:rPr>
        <w:t>(w </w:t>
      </w:r>
      <w:bookmarkStart w:id="0" w:name="_GoBack"/>
      <w:bookmarkEnd w:id="0"/>
      <w:r w:rsidR="00FD50DE">
        <w:rPr>
          <w:rFonts w:ascii="Arial" w:hAnsi="Arial"/>
          <w:bCs/>
          <w:iCs/>
        </w:rPr>
        <w:t xml:space="preserve">zakresie wymiany akceleratorów) </w:t>
      </w:r>
      <w:r w:rsidRPr="00C85687">
        <w:rPr>
          <w:rFonts w:ascii="Arial" w:hAnsi="Arial"/>
          <w:bCs/>
          <w:iCs/>
        </w:rPr>
        <w:t>oraz podziału środków finansowych, zarezerwowanych na ww. zadanie.</w:t>
      </w: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</w:rPr>
      </w:pP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 w:rsidRPr="00C85687">
        <w:rPr>
          <w:rFonts w:ascii="Arial" w:hAnsi="Arial" w:cs="Arial"/>
        </w:rPr>
        <w:t>Zgodnie z §</w:t>
      </w:r>
      <w:r w:rsidR="00FD50DE">
        <w:rPr>
          <w:rFonts w:ascii="Arial" w:hAnsi="Arial" w:cs="Arial"/>
        </w:rPr>
        <w:t xml:space="preserve"> </w:t>
      </w:r>
      <w:r w:rsidRPr="00C85687">
        <w:rPr>
          <w:rFonts w:ascii="Arial" w:hAnsi="Arial" w:cs="Arial"/>
        </w:rPr>
        <w:t xml:space="preserve">8 zarządzenia Ministra Zdrowia z dnia 29 grudnia 2014 r. w sprawie prowadzenia prac nad opracowaniem i realizacją programów polityki zdrowotnej (Dz. Urz. Min. </w:t>
      </w:r>
      <w:proofErr w:type="spellStart"/>
      <w:r w:rsidRPr="00C85687">
        <w:rPr>
          <w:rFonts w:ascii="Arial" w:hAnsi="Arial" w:cs="Arial"/>
        </w:rPr>
        <w:t>Zdrow</w:t>
      </w:r>
      <w:proofErr w:type="spellEnd"/>
      <w:r w:rsidRPr="00C85687">
        <w:rPr>
          <w:rFonts w:ascii="Arial" w:hAnsi="Arial" w:cs="Arial"/>
        </w:rPr>
        <w:t xml:space="preserve">. poz. 84, z </w:t>
      </w:r>
      <w:proofErr w:type="spellStart"/>
      <w:r w:rsidRPr="00C85687">
        <w:rPr>
          <w:rFonts w:ascii="Arial" w:hAnsi="Arial" w:cs="Arial"/>
        </w:rPr>
        <w:t>późn</w:t>
      </w:r>
      <w:proofErr w:type="spellEnd"/>
      <w:r w:rsidRPr="00C85687">
        <w:rPr>
          <w:rFonts w:ascii="Arial" w:hAnsi="Arial" w:cs="Arial"/>
        </w:rPr>
        <w:t xml:space="preserve">. zm.), </w:t>
      </w:r>
      <w:r w:rsidRPr="00C85687">
        <w:rPr>
          <w:rFonts w:ascii="Arial" w:hAnsi="Arial" w:cs="Arial"/>
          <w:bCs/>
          <w:iCs/>
        </w:rPr>
        <w:t xml:space="preserve">Ministerstwo Zdrowia informuje, że decyzją Komisji Konkursowej, zaakceptowaną przez Ministra Zdrowia, dokonano wyboru oraz podziału środków pomiędzy realizatorów w zakresie zadania pn. </w:t>
      </w:r>
      <w:r w:rsidR="00B330FD" w:rsidRPr="00B330FD">
        <w:rPr>
          <w:rFonts w:ascii="Arial" w:hAnsi="Arial" w:cs="Arial"/>
          <w:b/>
          <w:bCs/>
          <w:iCs/>
        </w:rPr>
        <w:t>„Doposażenie zakładów radioterapii</w:t>
      </w:r>
      <w:r w:rsidR="005D51F4">
        <w:rPr>
          <w:rFonts w:ascii="Arial" w:hAnsi="Arial" w:cs="Arial"/>
          <w:b/>
          <w:bCs/>
          <w:iCs/>
        </w:rPr>
        <w:t>”</w:t>
      </w:r>
      <w:r w:rsidR="00B330FD" w:rsidRPr="00B330FD">
        <w:rPr>
          <w:rFonts w:ascii="Arial" w:hAnsi="Arial" w:cs="Arial"/>
          <w:b/>
          <w:bCs/>
          <w:iCs/>
        </w:rPr>
        <w:t xml:space="preserve"> </w:t>
      </w:r>
      <w:r w:rsidR="00D618C5">
        <w:rPr>
          <w:rFonts w:ascii="Arial" w:hAnsi="Arial" w:cs="Arial"/>
          <w:bCs/>
          <w:iCs/>
        </w:rPr>
        <w:t>w</w:t>
      </w:r>
      <w:r w:rsidR="00B330FD" w:rsidRPr="005D51F4">
        <w:rPr>
          <w:rFonts w:ascii="Arial" w:hAnsi="Arial" w:cs="Arial"/>
          <w:bCs/>
          <w:iCs/>
        </w:rPr>
        <w:t xml:space="preserve"> 201</w:t>
      </w:r>
      <w:r w:rsidR="00FD50DE">
        <w:rPr>
          <w:rFonts w:ascii="Arial" w:hAnsi="Arial" w:cs="Arial"/>
          <w:bCs/>
          <w:iCs/>
        </w:rPr>
        <w:t>8</w:t>
      </w:r>
      <w:r w:rsidR="00B330FD" w:rsidRPr="005D51F4">
        <w:rPr>
          <w:rFonts w:ascii="Arial" w:hAnsi="Arial" w:cs="Arial"/>
          <w:bCs/>
          <w:iCs/>
        </w:rPr>
        <w:t xml:space="preserve"> r.</w:t>
      </w:r>
      <w:r w:rsidR="00FD50DE">
        <w:rPr>
          <w:rFonts w:ascii="Arial" w:hAnsi="Arial" w:cs="Arial"/>
          <w:bCs/>
          <w:iCs/>
        </w:rPr>
        <w:t xml:space="preserve"> (w zakresie wymiany akceleratorów).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</w:rPr>
      </w:pPr>
      <w:r w:rsidRPr="00C85687">
        <w:rPr>
          <w:rFonts w:ascii="Arial" w:hAnsi="Arial" w:cs="Arial"/>
        </w:rPr>
        <w:t>Na realizatorów zostały wyłonione ośrodki wymienione w Załączniku nr 1.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  <w:bCs/>
          <w:iCs/>
        </w:rPr>
      </w:pPr>
      <w:r w:rsidRPr="00C85687">
        <w:rPr>
          <w:rFonts w:ascii="Arial" w:hAnsi="Arial" w:cs="Arial"/>
          <w:bCs/>
          <w:iCs/>
        </w:rPr>
        <w:t xml:space="preserve">Oferent może wnieść odwołanie w formie pisemnej, w terminie 7 dni od dnia ogłoszenia wyników konkursu, na adres: Ministerstwo Zdrowia – Departament Polityki Zdrowotnej 00-952 Warszawa, ul. Miodowa 15. </w:t>
      </w:r>
    </w:p>
    <w:p w:rsidR="00C85687" w:rsidRDefault="00C85687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  <w:r w:rsidRPr="00C85687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C85687" w:rsidRDefault="00C85687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FA046F" w:rsidRDefault="00FA046F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B330FD">
      <w:pPr>
        <w:spacing w:before="120" w:after="120" w:line="360" w:lineRule="atLeast"/>
        <w:ind w:left="7080"/>
        <w:jc w:val="both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B330FD" w:rsidRDefault="00B330FD" w:rsidP="000A1554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  <w:r w:rsidRPr="00B330FD">
        <w:rPr>
          <w:rFonts w:ascii="Arial" w:hAnsi="Arial" w:cs="Arial"/>
          <w:b/>
          <w:bCs/>
          <w:iCs/>
        </w:rPr>
        <w:t>„Doposażenie zakładów radioterapii</w:t>
      </w:r>
      <w:r w:rsidR="005D51F4">
        <w:rPr>
          <w:rFonts w:ascii="Arial" w:hAnsi="Arial" w:cs="Arial"/>
          <w:b/>
          <w:bCs/>
          <w:iCs/>
        </w:rPr>
        <w:t>”</w:t>
      </w:r>
      <w:r w:rsidRPr="00B330FD">
        <w:rPr>
          <w:rFonts w:ascii="Arial" w:hAnsi="Arial" w:cs="Arial"/>
          <w:b/>
          <w:bCs/>
          <w:iCs/>
        </w:rPr>
        <w:t xml:space="preserve"> </w:t>
      </w:r>
      <w:r w:rsidR="00D618C5">
        <w:rPr>
          <w:rFonts w:ascii="Arial" w:hAnsi="Arial" w:cs="Arial"/>
          <w:b/>
          <w:bCs/>
          <w:iCs/>
        </w:rPr>
        <w:t>w</w:t>
      </w:r>
      <w:r w:rsidRPr="00B330FD">
        <w:rPr>
          <w:rFonts w:ascii="Arial" w:hAnsi="Arial" w:cs="Arial"/>
          <w:b/>
          <w:bCs/>
          <w:iCs/>
        </w:rPr>
        <w:t xml:space="preserve"> 201</w:t>
      </w:r>
      <w:r w:rsidR="00FD50DE">
        <w:rPr>
          <w:rFonts w:ascii="Arial" w:hAnsi="Arial" w:cs="Arial"/>
          <w:b/>
          <w:bCs/>
          <w:iCs/>
        </w:rPr>
        <w:t>8</w:t>
      </w:r>
      <w:r w:rsidRPr="00B330FD">
        <w:rPr>
          <w:rFonts w:ascii="Arial" w:hAnsi="Arial" w:cs="Arial"/>
          <w:b/>
          <w:bCs/>
          <w:iCs/>
        </w:rPr>
        <w:t xml:space="preserve"> r.</w:t>
      </w:r>
      <w:r w:rsidRPr="00B330FD">
        <w:rPr>
          <w:rFonts w:ascii="Arial" w:hAnsi="Arial"/>
          <w:b/>
          <w:bCs/>
          <w:iCs/>
        </w:rPr>
        <w:t xml:space="preserve"> </w:t>
      </w:r>
      <w:r w:rsidR="00FD50DE">
        <w:rPr>
          <w:rFonts w:ascii="Arial" w:hAnsi="Arial"/>
          <w:b/>
          <w:bCs/>
          <w:iCs/>
        </w:rPr>
        <w:t xml:space="preserve">(w zakresie wymiany akceleratorów) </w:t>
      </w:r>
      <w:r>
        <w:rPr>
          <w:rFonts w:ascii="Arial" w:hAnsi="Arial"/>
          <w:b/>
          <w:bCs/>
          <w:iCs/>
        </w:rPr>
        <w:t>– lista realizatorów</w:t>
      </w:r>
      <w:r w:rsidRPr="007E5CE2">
        <w:rPr>
          <w:rFonts w:ascii="Arial" w:hAnsi="Arial"/>
          <w:b/>
          <w:bCs/>
          <w:iCs/>
        </w:rPr>
        <w:t>.</w:t>
      </w:r>
    </w:p>
    <w:p w:rsidR="0034747A" w:rsidRDefault="0034747A" w:rsidP="000A1554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778"/>
        <w:gridCol w:w="2324"/>
      </w:tblGrid>
      <w:tr w:rsidR="0034747A" w:rsidRPr="0034747A" w:rsidTr="0089544D">
        <w:trPr>
          <w:trHeight w:val="81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5778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dofinansowania z MZ</w:t>
            </w:r>
          </w:p>
        </w:tc>
      </w:tr>
      <w:tr w:rsidR="0034747A" w:rsidRPr="0034747A" w:rsidTr="0089544D">
        <w:trPr>
          <w:trHeight w:val="76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34747A">
              <w:rPr>
                <w:rFonts w:ascii="Arial" w:eastAsia="Times New Roman" w:hAnsi="Arial" w:cs="Arial"/>
                <w:lang w:eastAsia="pl-PL"/>
              </w:rPr>
              <w:t xml:space="preserve">Dolnośląskie Centrum Onkologii we Wrocławiu, </w:t>
            </w:r>
          </w:p>
          <w:p w:rsidR="0034747A" w:rsidRPr="0034747A" w:rsidRDefault="0034747A" w:rsidP="0034747A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lang w:eastAsia="pl-PL"/>
              </w:rPr>
              <w:t>pl. Hirszfelda 12, 53-413 Wrocław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6 996 000,00 zł</w:t>
            </w:r>
          </w:p>
        </w:tc>
      </w:tr>
      <w:tr w:rsidR="0034747A" w:rsidRPr="0034747A" w:rsidTr="0089544D">
        <w:trPr>
          <w:trHeight w:val="74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lang w:eastAsia="pl-PL"/>
              </w:rPr>
              <w:t>Wojewódzkie Wielospecjalistyczne Centrum Onkologii i Traumatologii im. M. Kopernika w Łodzi, ul. Pabianicka 62, 93-513 Łódź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6 999 520,00 zł</w:t>
            </w:r>
          </w:p>
        </w:tc>
      </w:tr>
      <w:tr w:rsidR="0034747A" w:rsidRPr="0034747A" w:rsidTr="0089544D">
        <w:trPr>
          <w:trHeight w:val="93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34747A">
              <w:rPr>
                <w:rFonts w:ascii="Arial" w:eastAsia="Times New Roman" w:hAnsi="Arial" w:cs="Arial"/>
                <w:lang w:eastAsia="pl-PL"/>
              </w:rPr>
              <w:t xml:space="preserve">Samodzielny Publiczny Zakład Opieki Zdrowotnej – Opolskie Centrum Onkologii im. prof. Tadeusza </w:t>
            </w:r>
            <w:proofErr w:type="spellStart"/>
            <w:r w:rsidRPr="0034747A">
              <w:rPr>
                <w:rFonts w:ascii="Arial" w:eastAsia="Times New Roman" w:hAnsi="Arial" w:cs="Arial"/>
                <w:lang w:eastAsia="pl-PL"/>
              </w:rPr>
              <w:t>Koszarowskiego</w:t>
            </w:r>
            <w:proofErr w:type="spellEnd"/>
            <w:r w:rsidRPr="0034747A">
              <w:rPr>
                <w:rFonts w:ascii="Arial" w:eastAsia="Times New Roman" w:hAnsi="Arial" w:cs="Arial"/>
                <w:lang w:eastAsia="pl-PL"/>
              </w:rPr>
              <w:t xml:space="preserve"> w Opolu, ul. Katowicka 66a, </w:t>
            </w:r>
          </w:p>
          <w:p w:rsidR="0034747A" w:rsidRPr="0034747A" w:rsidRDefault="0034747A" w:rsidP="0034747A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lang w:eastAsia="pl-PL"/>
              </w:rPr>
              <w:t>45-061 Opole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7 000 000,00 zł</w:t>
            </w:r>
          </w:p>
        </w:tc>
      </w:tr>
      <w:tr w:rsidR="0034747A" w:rsidRPr="0034747A" w:rsidTr="0089544D">
        <w:trPr>
          <w:trHeight w:val="49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778" w:type="dxa"/>
            <w:shd w:val="clear" w:color="auto" w:fill="auto"/>
            <w:vAlign w:val="center"/>
            <w:hideMark/>
          </w:tcPr>
          <w:p w:rsidR="0034747A" w:rsidRPr="0034747A" w:rsidRDefault="0034747A" w:rsidP="0034747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4747A" w:rsidRPr="0034747A" w:rsidRDefault="0034747A" w:rsidP="003474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747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20 995 520,00 zł</w:t>
            </w:r>
          </w:p>
        </w:tc>
      </w:tr>
    </w:tbl>
    <w:p w:rsidR="00C85687" w:rsidRDefault="00C85687" w:rsidP="0034747A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sectPr w:rsidR="00C85687" w:rsidSect="00B330FD"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9" w:rsidRDefault="00922589" w:rsidP="00FC3816">
      <w:pPr>
        <w:spacing w:after="0" w:line="240" w:lineRule="auto"/>
      </w:pPr>
      <w:r>
        <w:separator/>
      </w:r>
    </w:p>
  </w:endnote>
  <w:end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9" w:rsidRDefault="00922589" w:rsidP="00FC3816">
      <w:pPr>
        <w:spacing w:after="0" w:line="240" w:lineRule="auto"/>
      </w:pPr>
      <w:r>
        <w:separator/>
      </w:r>
    </w:p>
  </w:footnote>
  <w:foot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6F" w:rsidRDefault="00FA046F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ED2"/>
    <w:multiLevelType w:val="hybridMultilevel"/>
    <w:tmpl w:val="302E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58E"/>
    <w:multiLevelType w:val="hybridMultilevel"/>
    <w:tmpl w:val="88B64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4"/>
    <w:rsid w:val="000A1554"/>
    <w:rsid w:val="000C00C9"/>
    <w:rsid w:val="001163C3"/>
    <w:rsid w:val="001423FD"/>
    <w:rsid w:val="001A5FE9"/>
    <w:rsid w:val="001E7501"/>
    <w:rsid w:val="002241A8"/>
    <w:rsid w:val="002E428A"/>
    <w:rsid w:val="0034747A"/>
    <w:rsid w:val="004132CC"/>
    <w:rsid w:val="004325AD"/>
    <w:rsid w:val="0045362A"/>
    <w:rsid w:val="005D0F17"/>
    <w:rsid w:val="005D51F4"/>
    <w:rsid w:val="005D7F79"/>
    <w:rsid w:val="00603E84"/>
    <w:rsid w:val="00626353"/>
    <w:rsid w:val="006D20E0"/>
    <w:rsid w:val="006D7564"/>
    <w:rsid w:val="006D79AD"/>
    <w:rsid w:val="00724F8B"/>
    <w:rsid w:val="00753945"/>
    <w:rsid w:val="007F2998"/>
    <w:rsid w:val="00850706"/>
    <w:rsid w:val="008C266F"/>
    <w:rsid w:val="00907F41"/>
    <w:rsid w:val="0091013A"/>
    <w:rsid w:val="0091600E"/>
    <w:rsid w:val="00922589"/>
    <w:rsid w:val="0095755D"/>
    <w:rsid w:val="0095756B"/>
    <w:rsid w:val="009657F7"/>
    <w:rsid w:val="00974505"/>
    <w:rsid w:val="009B0F36"/>
    <w:rsid w:val="009F69AA"/>
    <w:rsid w:val="00A82432"/>
    <w:rsid w:val="00B330FD"/>
    <w:rsid w:val="00B74FDC"/>
    <w:rsid w:val="00C85687"/>
    <w:rsid w:val="00D26ACF"/>
    <w:rsid w:val="00D54B76"/>
    <w:rsid w:val="00D618C5"/>
    <w:rsid w:val="00DC5A7A"/>
    <w:rsid w:val="00E0274B"/>
    <w:rsid w:val="00E04034"/>
    <w:rsid w:val="00E67FF5"/>
    <w:rsid w:val="00F07C5A"/>
    <w:rsid w:val="00FA046F"/>
    <w:rsid w:val="00FB3C61"/>
    <w:rsid w:val="00FC3816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3AA1FF1-3880-4264-B6F9-DE2690F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6D7564"/>
    <w:pPr>
      <w:spacing w:after="0" w:line="360" w:lineRule="auto"/>
      <w:contextualSpacing/>
      <w:jc w:val="both"/>
    </w:pPr>
    <w:rPr>
      <w:rFonts w:ascii="Arial" w:hAnsi="Arial"/>
      <w:sz w:val="20"/>
      <w:szCs w:val="20"/>
    </w:rPr>
  </w:style>
  <w:style w:type="character" w:customStyle="1" w:styleId="pismamzZnak">
    <w:name w:val="pisma_mz Znak"/>
    <w:link w:val="pismamz"/>
    <w:rsid w:val="006D7564"/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6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D7564"/>
    <w:pPr>
      <w:ind w:left="720"/>
      <w:contextualSpacing/>
    </w:pPr>
  </w:style>
  <w:style w:type="character" w:styleId="Hipercze">
    <w:name w:val="Hyperlink"/>
    <w:rsid w:val="006D7564"/>
    <w:rPr>
      <w:color w:val="0000FF"/>
      <w:u w:val="single"/>
    </w:rPr>
  </w:style>
  <w:style w:type="table" w:styleId="Tabela-Siatka">
    <w:name w:val="Table Grid"/>
    <w:basedOn w:val="Standardowy"/>
    <w:rsid w:val="0091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772D-EF04-4207-B1F8-52EE2011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a.modrzynska</dc:creator>
  <cp:keywords/>
  <dc:description/>
  <cp:lastModifiedBy>Klimek Magdalena</cp:lastModifiedBy>
  <cp:revision>5</cp:revision>
  <dcterms:created xsi:type="dcterms:W3CDTF">2018-07-04T09:16:00Z</dcterms:created>
  <dcterms:modified xsi:type="dcterms:W3CDTF">2018-07-04T10:36:00Z</dcterms:modified>
</cp:coreProperties>
</file>