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A57B98" w:rsidR="005221AC" w:rsidRPr="009B455E" w:rsidRDefault="003B31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Uchwała nr 35</w:t>
      </w:r>
    </w:p>
    <w:p w14:paraId="00000002" w14:textId="77777777" w:rsidR="005221AC" w:rsidRPr="009B455E" w:rsidRDefault="005221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3" w14:textId="77777777" w:rsidR="005221AC" w:rsidRPr="009B455E" w:rsidRDefault="00234B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Rady Dialogu z Młodym Pokoleniem</w:t>
      </w:r>
    </w:p>
    <w:p w14:paraId="00000004" w14:textId="77777777" w:rsidR="005221AC" w:rsidRPr="009B455E" w:rsidRDefault="005221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5" w14:textId="04B9A18B" w:rsidR="005221AC" w:rsidRPr="009B455E" w:rsidRDefault="00234B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z dnia </w:t>
      </w:r>
      <w:r w:rsidR="003B31A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15.01.2021 r. </w:t>
      </w:r>
    </w:p>
    <w:p w14:paraId="00000006" w14:textId="77777777" w:rsidR="005221AC" w:rsidRPr="009B455E" w:rsidRDefault="005221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7" w14:textId="77777777" w:rsidR="005221AC" w:rsidRPr="009B455E" w:rsidRDefault="00234B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 sprawie wprowadzenia propozycji uzupełnień do  pisma w sprawie udziału Polski w 7. cyklu międzynarodowych konsultacji dotyczących wdrażania „Rekomendacji dotyczącej wychowania w duchu międzynarodowego zrozumienia, współpracy i pokoju oraz wychowania odnoszącego się do praw człowieka i swobód podstawowych” przez państwa członkowskie UNESCO</w:t>
      </w:r>
    </w:p>
    <w:p w14:paraId="00000008" w14:textId="77777777" w:rsidR="005221AC" w:rsidRPr="009B455E" w:rsidRDefault="005221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</w:p>
    <w:p w14:paraId="00000009" w14:textId="77777777" w:rsidR="005221AC" w:rsidRPr="009B455E" w:rsidRDefault="005221A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A" w14:textId="6D61107D" w:rsidR="005221AC" w:rsidRPr="009B455E" w:rsidRDefault="00234B2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podstawie § 13 rozporządzenia Przewodniczącego Komitetu do spraw Pożytku Publicznego z dnia 10 września 2019 r. w sprawie Rady Dialogu z Młodym Pokoleniem </w:t>
      </w:r>
      <w:r w:rsidR="0012710F">
        <w:rPr>
          <w:rFonts w:ascii="Times New Roman" w:eastAsia="Times New Roman" w:hAnsi="Times New Roman" w:cs="Times New Roman"/>
          <w:sz w:val="24"/>
          <w:szCs w:val="24"/>
          <w:highlight w:val="white"/>
        </w:rPr>
        <w:t>(Dz.U. poz. 1743) oraz art. 41</w:t>
      </w:r>
      <w:r w:rsidR="0012710F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</w:t>
      </w: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ust. 2 ustawy z dnia 24 kwietnia 2003 r. o działalności pożytku publicznego i o wolontariacie (Dz. U. z 2019 r. poz. 688 i 1570), uchwala się stanowisko Rady Dialogu z Młodym Pokoleniem w sprawie wprowadzenia propozycji uzupełnień do  pisma w sprawie udziału Polski w 7. cyklu międzynarodowych konsultacji dotyczących wdrażania „Rekomendacji dotyczącej wychowania w duchu międzynarodowego zrozumienia, współpracy i pokoju oraz wychowania odnoszącego się do praw człowieka i swobód podstawowych” przez państwa członkowskie UNESCO.</w:t>
      </w:r>
    </w:p>
    <w:p w14:paraId="0000000B" w14:textId="77777777" w:rsidR="005221AC" w:rsidRPr="009B455E" w:rsidRDefault="005221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296BE7" w14:textId="77777777" w:rsidR="009B455E" w:rsidRDefault="009B455E" w:rsidP="009B455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5EF9B65" w:rsidR="005221AC" w:rsidRPr="009B455E" w:rsidRDefault="00234B25" w:rsidP="009B455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>§ 1</w:t>
      </w:r>
    </w:p>
    <w:p w14:paraId="0000000D" w14:textId="77777777" w:rsidR="005221AC" w:rsidRPr="009B455E" w:rsidRDefault="005221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E" w14:textId="77777777" w:rsidR="005221AC" w:rsidRPr="009B455E" w:rsidRDefault="00234B2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>Rada Dialogu z Młodym Pokoleniem pozytywnie opiniuje pismo w sprawie udziału Polski w 7. cyklu międzynarodowych konsultacji dotyczących wdrażania „Rekomendacji dotyczącej wychowania w duchu międzynarodowego zrozumienia, współpracy i pokoju oraz wychowania odnoszącego się do praw człowieka i swobód podstawowych” z uwzględnieniem niżej wymienionych propozycji poprawek.</w:t>
      </w:r>
    </w:p>
    <w:p w14:paraId="0000000F" w14:textId="77777777" w:rsidR="005221AC" w:rsidRPr="009B455E" w:rsidRDefault="005221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77777777" w:rsidR="005221AC" w:rsidRPr="009B455E" w:rsidRDefault="00234B25" w:rsidP="009B455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>§ 2</w:t>
      </w:r>
    </w:p>
    <w:p w14:paraId="00000011" w14:textId="77777777" w:rsidR="005221AC" w:rsidRPr="009B455E" w:rsidRDefault="005221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2" w14:textId="77777777" w:rsidR="005221AC" w:rsidRPr="009B455E" w:rsidRDefault="00234B2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>Rada Dialogu z Młodym Pokoleniem proponuje w punkcie A1a dodać następujące zdanie: “powołanie pierwszego w historii organu obywatelskiego reprezentującego interesy młodzieży na poziomie centralnym - Rady Dialogu z Młodym Pokoleniem we wrześniu 2019 roku”.</w:t>
      </w:r>
    </w:p>
    <w:p w14:paraId="00000013" w14:textId="77777777" w:rsidR="005221AC" w:rsidRPr="009B455E" w:rsidRDefault="005221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5221AC" w:rsidRPr="009B455E" w:rsidRDefault="00234B25" w:rsidP="009B455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>§ 3</w:t>
      </w:r>
    </w:p>
    <w:p w14:paraId="00000015" w14:textId="77777777" w:rsidR="005221AC" w:rsidRPr="009B455E" w:rsidRDefault="005221A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A38E37D" w14:textId="77777777" w:rsidR="00FF6D4E" w:rsidRPr="00FF6D4E" w:rsidRDefault="00FF6D4E" w:rsidP="00FF6D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D4E">
        <w:rPr>
          <w:rFonts w:ascii="Times New Roman" w:eastAsia="Times New Roman" w:hAnsi="Times New Roman" w:cs="Times New Roman"/>
          <w:sz w:val="24"/>
          <w:szCs w:val="24"/>
        </w:rPr>
        <w:t>Rada Dialogu z Młodym Pokoleniem proponuje w punkcie A1b dodać następujący punkt:</w:t>
      </w:r>
    </w:p>
    <w:p w14:paraId="00000017" w14:textId="637BF77E" w:rsidR="005221AC" w:rsidRPr="009B455E" w:rsidRDefault="00FF6D4E" w:rsidP="00FF6D4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F6D4E">
        <w:rPr>
          <w:rFonts w:ascii="Times New Roman" w:eastAsia="Times New Roman" w:hAnsi="Times New Roman" w:cs="Times New Roman"/>
          <w:sz w:val="24"/>
          <w:szCs w:val="24"/>
        </w:rPr>
        <w:t xml:space="preserve">5) Ustawa z dnia 24 kwietnia 2003 roku </w:t>
      </w:r>
      <w:r w:rsidRPr="00FF6D4E">
        <w:rPr>
          <w:rFonts w:ascii="Times New Roman" w:eastAsia="Times New Roman" w:hAnsi="Times New Roman" w:cs="Times New Roman"/>
          <w:i/>
          <w:sz w:val="24"/>
          <w:szCs w:val="24"/>
        </w:rPr>
        <w:t>o działalności pożytku publicznego i o wolontariacie</w:t>
      </w:r>
      <w:r w:rsidRPr="00FF6D4E">
        <w:rPr>
          <w:rFonts w:ascii="Times New Roman" w:eastAsia="Times New Roman" w:hAnsi="Times New Roman" w:cs="Times New Roman"/>
          <w:sz w:val="24"/>
          <w:szCs w:val="24"/>
        </w:rPr>
        <w:t xml:space="preserve"> - rozdział 5a (Dz.U. 2003 nr 96 poz. 873)</w:t>
      </w:r>
    </w:p>
    <w:p w14:paraId="00000018" w14:textId="77777777" w:rsidR="005221AC" w:rsidRPr="009B455E" w:rsidRDefault="00234B25" w:rsidP="009B455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§ 4</w:t>
      </w:r>
    </w:p>
    <w:p w14:paraId="00000019" w14:textId="77777777" w:rsidR="005221AC" w:rsidRPr="009B455E" w:rsidRDefault="005221A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A" w14:textId="77777777" w:rsidR="005221AC" w:rsidRPr="009B455E" w:rsidRDefault="00234B2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>Uchwała wchodzi w życie z dniem podjęcia.</w:t>
      </w:r>
    </w:p>
    <w:p w14:paraId="0000001B" w14:textId="77777777" w:rsidR="005221AC" w:rsidRPr="009B455E" w:rsidRDefault="005221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5221AC" w:rsidRPr="009B455E" w:rsidRDefault="00234B2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45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D" w14:textId="77777777" w:rsidR="005221AC" w:rsidRPr="009B455E" w:rsidRDefault="005221A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5221AC" w:rsidRPr="009B455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AC"/>
    <w:rsid w:val="0012710F"/>
    <w:rsid w:val="00234B25"/>
    <w:rsid w:val="003B31A8"/>
    <w:rsid w:val="005221AC"/>
    <w:rsid w:val="009B455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1A0F"/>
  <w15:docId w15:val="{2F1EF1DC-252F-44A0-8944-F684CAF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Przekwas Krzysztof</dc:creator>
  <cp:lastModifiedBy>Przekwas Krzysztof</cp:lastModifiedBy>
  <cp:revision>6</cp:revision>
  <cp:lastPrinted>2021-01-12T13:20:00Z</cp:lastPrinted>
  <dcterms:created xsi:type="dcterms:W3CDTF">2021-01-12T13:18:00Z</dcterms:created>
  <dcterms:modified xsi:type="dcterms:W3CDTF">2021-01-15T16:22:00Z</dcterms:modified>
</cp:coreProperties>
</file>