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9BE02" w14:textId="77777777" w:rsidR="0034196A" w:rsidRPr="000D7101" w:rsidRDefault="0034196A" w:rsidP="0034196A">
      <w:pPr>
        <w:tabs>
          <w:tab w:val="left" w:pos="0"/>
          <w:tab w:val="left" w:pos="1440"/>
          <w:tab w:val="center" w:pos="5616"/>
          <w:tab w:val="right" w:pos="10152"/>
        </w:tabs>
        <w:spacing w:line="200" w:lineRule="atLeast"/>
        <w:jc w:val="right"/>
      </w:pPr>
      <w:r>
        <w:rPr>
          <w:spacing w:val="2"/>
          <w:position w:val="4"/>
          <w:sz w:val="22"/>
          <w:szCs w:val="22"/>
        </w:rPr>
        <w:t>Załącznik nr 3</w:t>
      </w:r>
      <w:r w:rsidRPr="00D25F61">
        <w:rPr>
          <w:spacing w:val="2"/>
          <w:position w:val="4"/>
          <w:sz w:val="22"/>
          <w:szCs w:val="22"/>
        </w:rPr>
        <w:t xml:space="preserve"> do zapytania ofertowego</w:t>
      </w:r>
    </w:p>
    <w:p w14:paraId="77BB127D" w14:textId="77777777" w:rsidR="0034196A" w:rsidRDefault="0034196A" w:rsidP="0034196A">
      <w:pPr>
        <w:ind w:left="-284"/>
        <w:jc w:val="center"/>
        <w:rPr>
          <w:spacing w:val="2"/>
          <w:position w:val="4"/>
          <w:sz w:val="22"/>
          <w:szCs w:val="22"/>
        </w:rPr>
      </w:pPr>
    </w:p>
    <w:p w14:paraId="5EC1355A" w14:textId="77777777" w:rsidR="0034196A" w:rsidRPr="00D25F61" w:rsidRDefault="0034196A" w:rsidP="0034196A">
      <w:pPr>
        <w:ind w:left="-284"/>
        <w:jc w:val="center"/>
        <w:rPr>
          <w:spacing w:val="2"/>
          <w:position w:val="4"/>
          <w:sz w:val="22"/>
          <w:szCs w:val="22"/>
        </w:rPr>
      </w:pPr>
      <w:r>
        <w:rPr>
          <w:spacing w:val="2"/>
          <w:position w:val="4"/>
          <w:sz w:val="22"/>
          <w:szCs w:val="22"/>
        </w:rPr>
        <w:t xml:space="preserve">                                                                                         </w:t>
      </w:r>
      <w:r w:rsidRPr="00D25F61">
        <w:rPr>
          <w:spacing w:val="2"/>
          <w:position w:val="4"/>
          <w:sz w:val="22"/>
          <w:szCs w:val="22"/>
        </w:rPr>
        <w:t>Nr sprawy: PT-II.236.</w:t>
      </w:r>
      <w:r w:rsidR="00084700">
        <w:rPr>
          <w:spacing w:val="2"/>
          <w:position w:val="4"/>
          <w:sz w:val="22"/>
          <w:szCs w:val="22"/>
        </w:rPr>
        <w:t>18.2022</w:t>
      </w:r>
    </w:p>
    <w:p w14:paraId="3528A5EC" w14:textId="77777777" w:rsidR="00B546B5" w:rsidRDefault="00B546B5" w:rsidP="00B546B5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0"/>
          <w:szCs w:val="20"/>
        </w:rPr>
      </w:pPr>
    </w:p>
    <w:p w14:paraId="73721B9C" w14:textId="77777777" w:rsidR="00B546B5" w:rsidRDefault="00B546B5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7B9A1772" w14:textId="77777777" w:rsidR="00B546B5" w:rsidRDefault="00B546B5" w:rsidP="00B546B5">
      <w:pPr>
        <w:jc w:val="both"/>
        <w:rPr>
          <w:sz w:val="20"/>
          <w:szCs w:val="20"/>
        </w:rPr>
      </w:pPr>
    </w:p>
    <w:p w14:paraId="61826048" w14:textId="77777777" w:rsidR="00B546B5" w:rsidRDefault="00C26563" w:rsidP="00CB7F2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PROJEKT UMOWY</w:t>
      </w:r>
    </w:p>
    <w:p w14:paraId="61B48B56" w14:textId="77777777" w:rsidR="00B546B5" w:rsidRDefault="00B546B5" w:rsidP="00B546B5">
      <w:pPr>
        <w:jc w:val="both"/>
        <w:rPr>
          <w:b/>
          <w:sz w:val="20"/>
          <w:szCs w:val="20"/>
        </w:rPr>
      </w:pPr>
    </w:p>
    <w:p w14:paraId="665252A2" w14:textId="77777777" w:rsidR="00B546B5" w:rsidRDefault="00552D6D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>Zawarta w dniu …………..</w:t>
      </w:r>
      <w:r w:rsidR="00B546B5">
        <w:rPr>
          <w:sz w:val="20"/>
          <w:szCs w:val="20"/>
        </w:rPr>
        <w:t xml:space="preserve"> roku w Gołdapi pomiędzy:</w:t>
      </w:r>
    </w:p>
    <w:p w14:paraId="7F38FC5F" w14:textId="77777777" w:rsidR="00B546B5" w:rsidRDefault="00B546B5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Komendą Powiatową Państwowej Straży Pożarnej w Gołdapi, ul. Wojska Polskiego 19, </w:t>
      </w:r>
    </w:p>
    <w:p w14:paraId="4836BB74" w14:textId="77777777" w:rsidR="00B546B5" w:rsidRDefault="00B546B5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19-500 Gołdap, </w:t>
      </w:r>
    </w:p>
    <w:p w14:paraId="76C21D31" w14:textId="77777777" w:rsidR="00B546B5" w:rsidRDefault="00B546B5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>NIP 847-14-62-129, reprezentowaną przez:</w:t>
      </w:r>
    </w:p>
    <w:p w14:paraId="0FE6C8A8" w14:textId="77777777" w:rsidR="00C11471" w:rsidRDefault="0034196A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>st.</w:t>
      </w:r>
      <w:r w:rsidR="00C26563">
        <w:rPr>
          <w:sz w:val="20"/>
          <w:szCs w:val="20"/>
        </w:rPr>
        <w:t xml:space="preserve"> </w:t>
      </w:r>
      <w:r w:rsidR="00B546B5">
        <w:rPr>
          <w:sz w:val="20"/>
          <w:szCs w:val="20"/>
        </w:rPr>
        <w:t xml:space="preserve">bryg. mgr inż. </w:t>
      </w:r>
      <w:r w:rsidR="00ED36B4">
        <w:rPr>
          <w:sz w:val="20"/>
          <w:szCs w:val="20"/>
        </w:rPr>
        <w:t>Wojciech Szczepanik</w:t>
      </w:r>
      <w:r w:rsidR="00B546B5">
        <w:rPr>
          <w:sz w:val="20"/>
          <w:szCs w:val="20"/>
        </w:rPr>
        <w:t xml:space="preserve"> </w:t>
      </w:r>
      <w:r w:rsidR="00021495">
        <w:rPr>
          <w:sz w:val="20"/>
          <w:szCs w:val="20"/>
        </w:rPr>
        <w:t xml:space="preserve">– </w:t>
      </w:r>
      <w:r w:rsidR="00B546B5">
        <w:rPr>
          <w:sz w:val="20"/>
          <w:szCs w:val="20"/>
        </w:rPr>
        <w:t xml:space="preserve">Komendanta Powiatowego Państwowej Straży Pożarnej </w:t>
      </w:r>
      <w:r w:rsidR="00ED36B4">
        <w:rPr>
          <w:sz w:val="20"/>
          <w:szCs w:val="20"/>
        </w:rPr>
        <w:t xml:space="preserve">            </w:t>
      </w:r>
    </w:p>
    <w:p w14:paraId="23AC7F38" w14:textId="77777777" w:rsidR="00B546B5" w:rsidRPr="00170497" w:rsidRDefault="00B546B5" w:rsidP="00170497">
      <w:pPr>
        <w:rPr>
          <w:color w:val="000000"/>
          <w:sz w:val="20"/>
          <w:szCs w:val="20"/>
        </w:rPr>
      </w:pPr>
      <w:r>
        <w:rPr>
          <w:sz w:val="20"/>
          <w:szCs w:val="20"/>
        </w:rPr>
        <w:t>w</w:t>
      </w:r>
      <w:r w:rsidR="00170497">
        <w:rPr>
          <w:sz w:val="20"/>
          <w:szCs w:val="20"/>
        </w:rPr>
        <w:t xml:space="preserve"> </w:t>
      </w:r>
      <w:r>
        <w:rPr>
          <w:sz w:val="20"/>
          <w:szCs w:val="20"/>
        </w:rPr>
        <w:t>Gołdapi</w:t>
      </w:r>
      <w:r>
        <w:rPr>
          <w:color w:val="000000"/>
          <w:sz w:val="20"/>
          <w:szCs w:val="20"/>
        </w:rPr>
        <w:t xml:space="preserve">, </w:t>
      </w:r>
      <w:r w:rsidR="00170497">
        <w:rPr>
          <w:color w:val="000000"/>
          <w:sz w:val="20"/>
          <w:szCs w:val="20"/>
        </w:rPr>
        <w:br/>
        <w:t>z</w:t>
      </w:r>
      <w:r>
        <w:rPr>
          <w:color w:val="000000"/>
          <w:sz w:val="20"/>
          <w:szCs w:val="20"/>
        </w:rPr>
        <w:t xml:space="preserve">waną dalej </w:t>
      </w:r>
      <w:r w:rsidRPr="00170497">
        <w:rPr>
          <w:b/>
          <w:color w:val="000000"/>
          <w:sz w:val="20"/>
          <w:szCs w:val="20"/>
        </w:rPr>
        <w:t>„Zamawiającym”,</w:t>
      </w:r>
    </w:p>
    <w:p w14:paraId="2B9944F0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</w:p>
    <w:p w14:paraId="31F66A81" w14:textId="77777777" w:rsidR="00CB7F26" w:rsidRDefault="00552D6D" w:rsidP="00CB7F26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…………………………………………………….</w:t>
      </w:r>
    </w:p>
    <w:p w14:paraId="55609CF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zarejestrowanym w  Krajowym Rejestrze Sądowym. pod nr</w:t>
      </w:r>
      <w:r w:rsidR="00CB7F26">
        <w:rPr>
          <w:color w:val="000000"/>
          <w:sz w:val="20"/>
          <w:szCs w:val="20"/>
        </w:rPr>
        <w:t xml:space="preserve"> </w:t>
      </w:r>
    </w:p>
    <w:p w14:paraId="7673BD12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reprezentowaną przez- </w:t>
      </w:r>
    </w:p>
    <w:p w14:paraId="512964F5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zwanym dalej „Wykonawcą”,</w:t>
      </w:r>
    </w:p>
    <w:p w14:paraId="3C12E9F0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CA57B59" w14:textId="77777777" w:rsidR="00B546B5" w:rsidRPr="00A55F77" w:rsidRDefault="00B546B5" w:rsidP="00B546B5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W wyniku dokonania przez Zamawiającego wyboru wykonawcy, w zapytaniu ofertowym na realizację przedmiotu zamówienia: </w:t>
      </w:r>
      <w:r>
        <w:rPr>
          <w:b/>
          <w:sz w:val="20"/>
          <w:szCs w:val="20"/>
        </w:rPr>
        <w:t>„ Dostawa</w:t>
      </w:r>
      <w:r w:rsidRPr="00A55F77">
        <w:rPr>
          <w:b/>
          <w:sz w:val="20"/>
          <w:szCs w:val="20"/>
        </w:rPr>
        <w:t xml:space="preserve"> i tankowanie paliw do pojazdów i sprzętu sil</w:t>
      </w:r>
      <w:r w:rsidR="00552D6D">
        <w:rPr>
          <w:b/>
          <w:sz w:val="20"/>
          <w:szCs w:val="20"/>
        </w:rPr>
        <w:t xml:space="preserve">nikowego KP PSP </w:t>
      </w:r>
      <w:r w:rsidR="00170497">
        <w:rPr>
          <w:b/>
          <w:sz w:val="20"/>
          <w:szCs w:val="20"/>
        </w:rPr>
        <w:br/>
      </w:r>
      <w:r w:rsidR="00552D6D">
        <w:rPr>
          <w:b/>
          <w:sz w:val="20"/>
          <w:szCs w:val="20"/>
        </w:rPr>
        <w:t xml:space="preserve">w Gołdapi w </w:t>
      </w:r>
      <w:r w:rsidR="00825205">
        <w:rPr>
          <w:b/>
          <w:sz w:val="20"/>
          <w:szCs w:val="20"/>
        </w:rPr>
        <w:t>2022</w:t>
      </w:r>
      <w:r w:rsidRPr="00A55F77">
        <w:rPr>
          <w:b/>
          <w:sz w:val="20"/>
          <w:szCs w:val="20"/>
        </w:rPr>
        <w:t xml:space="preserve"> roku</w:t>
      </w:r>
      <w:r>
        <w:rPr>
          <w:b/>
          <w:sz w:val="20"/>
          <w:szCs w:val="20"/>
        </w:rPr>
        <w:t xml:space="preserve"> </w:t>
      </w:r>
      <w:r w:rsidR="00504F6E">
        <w:rPr>
          <w:b/>
          <w:sz w:val="20"/>
          <w:szCs w:val="20"/>
        </w:rPr>
        <w:t xml:space="preserve">– II postępowanie” </w:t>
      </w:r>
      <w:r>
        <w:rPr>
          <w:color w:val="000000"/>
          <w:sz w:val="20"/>
          <w:szCs w:val="20"/>
        </w:rPr>
        <w:t>została zawarta umowa następującej treści:</w:t>
      </w:r>
    </w:p>
    <w:p w14:paraId="3379D309" w14:textId="77777777" w:rsidR="00B546B5" w:rsidRDefault="00B546B5" w:rsidP="00B546B5">
      <w:pPr>
        <w:jc w:val="center"/>
        <w:rPr>
          <w:color w:val="000000"/>
          <w:sz w:val="20"/>
          <w:szCs w:val="20"/>
        </w:rPr>
      </w:pPr>
    </w:p>
    <w:p w14:paraId="63A1C19B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1</w:t>
      </w:r>
    </w:p>
    <w:p w14:paraId="4F8D4022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78E2369C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Zamawiający zleca, a Wykonawca przyjmuje zlecenie dokonywania bezgotówkowej sprzedaży paliw płynnych do samochodów służbowych Zamawiającego.</w:t>
      </w:r>
    </w:p>
    <w:p w14:paraId="1955EBD8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Przedmiotem zamówienia jest sprzedaż:</w:t>
      </w:r>
    </w:p>
    <w:p w14:paraId="104589F9" w14:textId="77777777" w:rsidR="00B546B5" w:rsidRDefault="00B546B5" w:rsidP="00B546B5">
      <w:pPr>
        <w:jc w:val="both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a)benzyny bezołowiowej o liczbie oktanowej nie mniejszej niż 95 zgodnej z normą </w:t>
      </w:r>
      <w:r>
        <w:rPr>
          <w:rFonts w:eastAsia="SimSun"/>
          <w:color w:val="000000"/>
          <w:sz w:val="20"/>
          <w:szCs w:val="20"/>
        </w:rPr>
        <w:t xml:space="preserve">PN-EN 228 </w:t>
      </w:r>
      <w:r>
        <w:rPr>
          <w:color w:val="000000"/>
          <w:sz w:val="20"/>
          <w:szCs w:val="20"/>
        </w:rPr>
        <w:t xml:space="preserve">w szacunkowej ilości </w:t>
      </w:r>
      <w:r w:rsidR="00084700">
        <w:rPr>
          <w:b/>
          <w:color w:val="000000"/>
          <w:sz w:val="20"/>
          <w:szCs w:val="20"/>
          <w:u w:val="single"/>
        </w:rPr>
        <w:t>4</w:t>
      </w:r>
      <w:r w:rsidRPr="00013C6A">
        <w:rPr>
          <w:b/>
          <w:color w:val="000000"/>
          <w:sz w:val="20"/>
          <w:szCs w:val="20"/>
          <w:u w:val="single"/>
        </w:rPr>
        <w:t>0</w:t>
      </w:r>
      <w:r w:rsidR="00825205">
        <w:rPr>
          <w:b/>
          <w:color w:val="000000"/>
          <w:sz w:val="20"/>
          <w:szCs w:val="20"/>
          <w:u w:val="single"/>
        </w:rPr>
        <w:t>0</w:t>
      </w:r>
      <w:r w:rsidRPr="00013C6A">
        <w:rPr>
          <w:b/>
          <w:color w:val="000000"/>
          <w:sz w:val="20"/>
          <w:szCs w:val="20"/>
          <w:u w:val="single"/>
        </w:rPr>
        <w:t xml:space="preserve"> litrów</w:t>
      </w:r>
      <w:r>
        <w:rPr>
          <w:b/>
          <w:color w:val="000000"/>
          <w:sz w:val="20"/>
          <w:szCs w:val="20"/>
          <w:u w:val="single"/>
        </w:rPr>
        <w:t xml:space="preserve"> </w:t>
      </w:r>
    </w:p>
    <w:p w14:paraId="56CADA64" w14:textId="77777777" w:rsidR="00B546B5" w:rsidRDefault="00B546B5" w:rsidP="00B546B5">
      <w:pPr>
        <w:jc w:val="both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b)oleju napędowego ON zgodnie z normą PN-EN 590 w szacunkowej ilości </w:t>
      </w:r>
      <w:r w:rsidR="00084700">
        <w:rPr>
          <w:b/>
          <w:color w:val="000000"/>
          <w:sz w:val="20"/>
          <w:szCs w:val="20"/>
          <w:u w:val="single"/>
        </w:rPr>
        <w:t>3 2</w:t>
      </w:r>
      <w:r w:rsidR="00825205">
        <w:rPr>
          <w:b/>
          <w:color w:val="000000"/>
          <w:sz w:val="20"/>
          <w:szCs w:val="20"/>
          <w:u w:val="single"/>
        </w:rPr>
        <w:t>00</w:t>
      </w:r>
      <w:r w:rsidRPr="00013C6A">
        <w:rPr>
          <w:b/>
          <w:color w:val="000000"/>
          <w:sz w:val="20"/>
          <w:szCs w:val="20"/>
          <w:u w:val="single"/>
        </w:rPr>
        <w:t xml:space="preserve"> litrów</w:t>
      </w:r>
      <w:r>
        <w:rPr>
          <w:b/>
          <w:color w:val="000000"/>
          <w:sz w:val="20"/>
          <w:szCs w:val="20"/>
          <w:u w:val="single"/>
        </w:rPr>
        <w:t xml:space="preserve"> </w:t>
      </w:r>
    </w:p>
    <w:p w14:paraId="3F290C5D" w14:textId="77777777" w:rsidR="00B546B5" w:rsidRDefault="00B546B5" w:rsidP="00B546B5">
      <w:pPr>
        <w:shd w:val="clear" w:color="auto" w:fill="FFFFFF"/>
        <w:spacing w:line="230" w:lineRule="exact"/>
        <w:ind w:right="10"/>
        <w:jc w:val="both"/>
        <w:rPr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</w:rPr>
        <w:t xml:space="preserve">3. Wskazane powyżej paliwa sprzedawane Zamawiającemu, odpowiadać muszą wymaganiom jakościowym określonym w Rozporządzeniu </w:t>
      </w:r>
      <w:r>
        <w:rPr>
          <w:sz w:val="20"/>
          <w:szCs w:val="20"/>
        </w:rPr>
        <w:t>Ministra Gospodarki i Pracy z dnia 09.12.2008 r. w sprawie wymagań jakościowych dla paliw ciekłych (Dz. U. z 2008 r. Nr 221, poz. 1441).</w:t>
      </w:r>
    </w:p>
    <w:p w14:paraId="24CC240D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468FDF83" w14:textId="77777777" w:rsidR="00B546B5" w:rsidRDefault="00B546B5" w:rsidP="00B546B5">
      <w:pPr>
        <w:jc w:val="center"/>
        <w:rPr>
          <w:color w:val="000000"/>
          <w:sz w:val="20"/>
          <w:szCs w:val="20"/>
        </w:rPr>
      </w:pPr>
    </w:p>
    <w:p w14:paraId="187E87CC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2</w:t>
      </w:r>
    </w:p>
    <w:p w14:paraId="492C6378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46F0BB93" w14:textId="77777777" w:rsidR="00B546B5" w:rsidRPr="007F1F01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</w:t>
      </w:r>
      <w:r w:rsidRPr="007F1F01">
        <w:rPr>
          <w:color w:val="000000"/>
          <w:sz w:val="20"/>
          <w:szCs w:val="20"/>
        </w:rPr>
        <w:t>. Zakres świadczeń Wykonawcy wynikający z umowy jest tożsamy z jego zobowiązaniem zawartym w ofercie.</w:t>
      </w:r>
    </w:p>
    <w:p w14:paraId="1C58CD19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 w:rsidRPr="007F1F01">
        <w:rPr>
          <w:color w:val="000000"/>
          <w:sz w:val="20"/>
          <w:szCs w:val="20"/>
        </w:rPr>
        <w:t>2. Umowa nieważna jest w części wykraczającej poza określeni</w:t>
      </w:r>
      <w:r w:rsidR="00215CD8">
        <w:rPr>
          <w:color w:val="000000"/>
          <w:sz w:val="20"/>
          <w:szCs w:val="20"/>
        </w:rPr>
        <w:t xml:space="preserve">e przedmiotu zamówienia zawartego </w:t>
      </w:r>
      <w:r w:rsidRPr="007F1F01">
        <w:rPr>
          <w:color w:val="000000"/>
          <w:sz w:val="20"/>
          <w:szCs w:val="20"/>
        </w:rPr>
        <w:t xml:space="preserve">w </w:t>
      </w:r>
      <w:r w:rsidR="00215CD8">
        <w:rPr>
          <w:color w:val="000000"/>
          <w:sz w:val="20"/>
          <w:szCs w:val="20"/>
        </w:rPr>
        <w:t>zapytaniu ofertowym</w:t>
      </w:r>
      <w:r w:rsidRPr="007F1F01">
        <w:rPr>
          <w:color w:val="000000"/>
          <w:sz w:val="20"/>
          <w:szCs w:val="20"/>
        </w:rPr>
        <w:t>.</w:t>
      </w:r>
    </w:p>
    <w:p w14:paraId="15C0F1A1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26027426" w14:textId="77777777" w:rsidR="00B546B5" w:rsidRDefault="00B546B5" w:rsidP="00B546B5">
      <w:pPr>
        <w:rPr>
          <w:b/>
          <w:color w:val="000000"/>
          <w:sz w:val="20"/>
          <w:szCs w:val="20"/>
        </w:rPr>
      </w:pPr>
    </w:p>
    <w:p w14:paraId="472E944B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3</w:t>
      </w:r>
    </w:p>
    <w:p w14:paraId="60FBEDD1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3BDF4C55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Wykonawca zapewni Zamawiającemu dostęp do wskazanej stacji dystrybucji paliw w całym okresie realizacji zamówienia. Stacja t</w:t>
      </w:r>
      <w:r w:rsidR="00552D6D">
        <w:rPr>
          <w:color w:val="000000"/>
          <w:sz w:val="20"/>
          <w:szCs w:val="20"/>
        </w:rPr>
        <w:t>a zlokalizowana jest w ……………………………………………</w:t>
      </w:r>
    </w:p>
    <w:p w14:paraId="008037D1" w14:textId="77777777" w:rsidR="00B546B5" w:rsidRDefault="000E44BC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</w:t>
      </w:r>
      <w:r w:rsidR="00B546B5">
        <w:rPr>
          <w:color w:val="000000"/>
          <w:sz w:val="20"/>
          <w:szCs w:val="20"/>
        </w:rPr>
        <w:t>Wykonawca zapewni Zamawiającemu możliwość wyboru paliwa przez 7 dniu w tygodniu oraz przez 24 godziny na dobę. Wykonawca zobowiązuje się także do zapewnienia tankowania pojazdów Zamawiającego poza kolejnością pojazdów znajdujących się na stacji paliw w przypadku kryzysowych wynikających z działań ratowniczo-gaśniczych.</w:t>
      </w:r>
    </w:p>
    <w:p w14:paraId="51EA05B8" w14:textId="77777777" w:rsidR="000E44BC" w:rsidRDefault="000E44BC" w:rsidP="000E44BC">
      <w:pPr>
        <w:tabs>
          <w:tab w:val="left" w:pos="-45"/>
          <w:tab w:val="left" w:pos="330"/>
        </w:tabs>
        <w:ind w:left="-30"/>
        <w:jc w:val="both"/>
        <w:rPr>
          <w:rFonts w:eastAsia="SimSun"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Pr="000E44BC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Wykonawca zapewni </w:t>
      </w:r>
      <w:r w:rsidRPr="000E44BC">
        <w:rPr>
          <w:rFonts w:eastAsia="SimSun"/>
          <w:bCs/>
          <w:color w:val="000000"/>
          <w:sz w:val="20"/>
          <w:szCs w:val="20"/>
        </w:rPr>
        <w:t>stały zapas paliwa umożliwiający dwukrotne napełnienie zbiorników posiadanych samochodów</w:t>
      </w:r>
      <w:r>
        <w:rPr>
          <w:rFonts w:eastAsia="SimSun"/>
          <w:bCs/>
          <w:color w:val="000000"/>
          <w:sz w:val="20"/>
          <w:szCs w:val="20"/>
        </w:rPr>
        <w:t xml:space="preserve"> przez KP PSP w Gołdapi w ilości</w:t>
      </w:r>
      <w:r w:rsidR="00801E9F">
        <w:rPr>
          <w:rFonts w:eastAsia="SimSun"/>
          <w:bCs/>
          <w:color w:val="000000"/>
          <w:sz w:val="20"/>
          <w:szCs w:val="20"/>
        </w:rPr>
        <w:t xml:space="preserve"> nie mniejszej niż</w:t>
      </w:r>
      <w:r w:rsidR="000D63FB">
        <w:rPr>
          <w:rFonts w:eastAsia="SimSun"/>
          <w:bCs/>
          <w:color w:val="000000"/>
          <w:sz w:val="20"/>
          <w:szCs w:val="20"/>
        </w:rPr>
        <w:t>:</w:t>
      </w:r>
      <w:r w:rsidR="00C11471">
        <w:rPr>
          <w:rFonts w:eastAsia="SimSun"/>
          <w:bCs/>
          <w:color w:val="000000"/>
          <w:sz w:val="20"/>
          <w:szCs w:val="20"/>
        </w:rPr>
        <w:t xml:space="preserve"> </w:t>
      </w:r>
      <w:r w:rsidR="00504F6E">
        <w:rPr>
          <w:rFonts w:eastAsia="SimSun"/>
          <w:bCs/>
          <w:color w:val="000000"/>
          <w:sz w:val="20"/>
          <w:szCs w:val="20"/>
        </w:rPr>
        <w:t>Pb</w:t>
      </w:r>
      <w:r w:rsidR="00084700">
        <w:rPr>
          <w:rFonts w:eastAsia="SimSun"/>
          <w:bCs/>
          <w:color w:val="000000"/>
          <w:sz w:val="20"/>
          <w:szCs w:val="20"/>
        </w:rPr>
        <w:t xml:space="preserve"> – 15</w:t>
      </w:r>
      <w:r w:rsidR="00C11471" w:rsidRPr="00ED5D88">
        <w:rPr>
          <w:rFonts w:eastAsia="SimSun"/>
          <w:bCs/>
          <w:color w:val="000000"/>
          <w:sz w:val="20"/>
          <w:szCs w:val="20"/>
        </w:rPr>
        <w:t>0</w:t>
      </w:r>
      <w:r w:rsidR="00084700">
        <w:rPr>
          <w:rFonts w:eastAsia="SimSun"/>
          <w:bCs/>
          <w:color w:val="000000"/>
          <w:sz w:val="20"/>
          <w:szCs w:val="20"/>
        </w:rPr>
        <w:t xml:space="preserve"> L, ON – 2 21</w:t>
      </w:r>
      <w:r w:rsidR="00ED5D88" w:rsidRPr="00ED5D88">
        <w:rPr>
          <w:rFonts w:eastAsia="SimSun"/>
          <w:bCs/>
          <w:color w:val="000000"/>
          <w:sz w:val="20"/>
          <w:szCs w:val="20"/>
        </w:rPr>
        <w:t>0</w:t>
      </w:r>
      <w:r w:rsidRPr="00ED5D88">
        <w:rPr>
          <w:rFonts w:eastAsia="SimSun"/>
          <w:bCs/>
          <w:color w:val="000000"/>
          <w:sz w:val="20"/>
          <w:szCs w:val="20"/>
        </w:rPr>
        <w:t xml:space="preserve"> L.</w:t>
      </w:r>
    </w:p>
    <w:p w14:paraId="19EA57E9" w14:textId="77777777" w:rsidR="000E44BC" w:rsidRDefault="000E44BC" w:rsidP="000E44BC">
      <w:pPr>
        <w:tabs>
          <w:tab w:val="left" w:pos="-45"/>
          <w:tab w:val="left" w:pos="330"/>
        </w:tabs>
        <w:jc w:val="both"/>
        <w:rPr>
          <w:rFonts w:eastAsia="SimSun"/>
          <w:b/>
          <w:bCs/>
          <w:color w:val="000000"/>
        </w:rPr>
      </w:pPr>
      <w:r>
        <w:rPr>
          <w:color w:val="000000"/>
          <w:sz w:val="20"/>
          <w:szCs w:val="20"/>
        </w:rPr>
        <w:t>4</w:t>
      </w:r>
      <w:r w:rsidR="00B546B5">
        <w:rPr>
          <w:color w:val="000000"/>
          <w:sz w:val="20"/>
          <w:szCs w:val="20"/>
        </w:rPr>
        <w:t>. Zamawiający ma prawo kupić paliwo w mniejszych ilościach niż określone w §</w:t>
      </w:r>
      <w:r w:rsidR="00552D6D">
        <w:rPr>
          <w:color w:val="000000"/>
          <w:sz w:val="20"/>
          <w:szCs w:val="20"/>
        </w:rPr>
        <w:t xml:space="preserve"> </w:t>
      </w:r>
      <w:r w:rsidR="00B546B5">
        <w:rPr>
          <w:color w:val="000000"/>
          <w:sz w:val="20"/>
          <w:szCs w:val="20"/>
        </w:rPr>
        <w:t>1 ust. 2, stosownie do swoich potrzeb. Zakup mniejszych ilości paliwa pozostaje bez wpływu na wysokość cen jednostkowych oraz wielkość udzielonego rabatu, a także nie zrodzi żadnych innych roszczeń Wykonawcy.</w:t>
      </w:r>
    </w:p>
    <w:p w14:paraId="4E3B5272" w14:textId="074CE160" w:rsidR="00084700" w:rsidRPr="00084700" w:rsidRDefault="000E44BC" w:rsidP="00084700">
      <w:pPr>
        <w:pStyle w:val="Normalny1"/>
        <w:jc w:val="both"/>
        <w:rPr>
          <w:rFonts w:ascii="Times New Roman" w:hAnsi="Times New Roman" w:cs="Times New Roman"/>
          <w:sz w:val="20"/>
          <w:szCs w:val="20"/>
        </w:rPr>
      </w:pPr>
      <w:r w:rsidRPr="00680FBB">
        <w:rPr>
          <w:rFonts w:ascii="Times New Roman" w:hAnsi="Times New Roman" w:cs="Times New Roman"/>
          <w:sz w:val="20"/>
          <w:szCs w:val="20"/>
        </w:rPr>
        <w:t>5</w:t>
      </w:r>
      <w:r w:rsidR="00B546B5" w:rsidRPr="00680FBB">
        <w:rPr>
          <w:rFonts w:ascii="Times New Roman" w:hAnsi="Times New Roman" w:cs="Times New Roman"/>
          <w:sz w:val="20"/>
          <w:szCs w:val="20"/>
        </w:rPr>
        <w:t xml:space="preserve">. </w:t>
      </w:r>
      <w:r w:rsidR="00084700" w:rsidRPr="00680FBB">
        <w:rPr>
          <w:rFonts w:ascii="Times New Roman" w:hAnsi="Times New Roman" w:cs="Times New Roman"/>
          <w:sz w:val="20"/>
          <w:szCs w:val="20"/>
        </w:rPr>
        <w:t xml:space="preserve">Zamawiający ma prawo zwiększyć ilość kupionego paliwa Pb o 20% i ON </w:t>
      </w:r>
      <w:r w:rsidR="00B44FE9" w:rsidRPr="00680FBB">
        <w:rPr>
          <w:rFonts w:ascii="Times New Roman" w:hAnsi="Times New Roman" w:cs="Times New Roman"/>
          <w:sz w:val="20"/>
          <w:szCs w:val="20"/>
        </w:rPr>
        <w:t>o 20% o</w:t>
      </w:r>
      <w:r w:rsidR="00084700" w:rsidRPr="00680FBB">
        <w:rPr>
          <w:rFonts w:ascii="Times New Roman" w:hAnsi="Times New Roman" w:cs="Times New Roman"/>
          <w:sz w:val="20"/>
          <w:szCs w:val="20"/>
        </w:rPr>
        <w:t xml:space="preserve"> ilości podane w §1 ust. 2 stosownie do swoich potrzeb. Zakup większej ilości paliwa pozostaje bez wpływu na wysokość cen jednostkowych oraz wielkość udzielonego rabatu, a także nie zrodzi żadnych innych roszczeń Wykonawcy.</w:t>
      </w:r>
    </w:p>
    <w:p w14:paraId="54D6C038" w14:textId="77777777" w:rsidR="00B546B5" w:rsidRPr="00C26563" w:rsidRDefault="00B546B5" w:rsidP="00C26563">
      <w:pPr>
        <w:tabs>
          <w:tab w:val="left" w:pos="-45"/>
          <w:tab w:val="left" w:pos="330"/>
        </w:tabs>
        <w:ind w:left="-30"/>
        <w:jc w:val="both"/>
        <w:rPr>
          <w:rFonts w:eastAsia="SimSun"/>
          <w:b/>
          <w:bCs/>
          <w:color w:val="000000"/>
        </w:rPr>
      </w:pPr>
    </w:p>
    <w:p w14:paraId="4D991842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054475BF" w14:textId="77777777" w:rsidR="00CB7F26" w:rsidRDefault="00CB7F26" w:rsidP="00B546B5">
      <w:pPr>
        <w:jc w:val="center"/>
        <w:rPr>
          <w:b/>
          <w:color w:val="000000"/>
          <w:sz w:val="20"/>
          <w:szCs w:val="20"/>
        </w:rPr>
      </w:pPr>
    </w:p>
    <w:p w14:paraId="2E65C4BA" w14:textId="77777777" w:rsidR="00CB7F26" w:rsidRDefault="00CB7F26" w:rsidP="00B546B5">
      <w:pPr>
        <w:jc w:val="center"/>
        <w:rPr>
          <w:b/>
          <w:color w:val="000000"/>
          <w:sz w:val="20"/>
          <w:szCs w:val="20"/>
        </w:rPr>
      </w:pPr>
    </w:p>
    <w:p w14:paraId="1138F116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4</w:t>
      </w:r>
    </w:p>
    <w:p w14:paraId="5085807B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2C9EBDF6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Zamawiający będzie nabywał towary po cenach określonych w punkcie sprzedaży w dniu zakupu, pomniejszony o rabat określony w ust. 2. Ze względu na częstsze i niedające się przewidzieć zmiany cen paliw Zamawiający dopuszcza możliwość zmiany cen paliw w czasie trwania umowy stosownie do zmian cen u producenta.</w:t>
      </w:r>
    </w:p>
    <w:p w14:paraId="60EA4096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Na wszystkie zakupione przez Zamawiającego paliwa Wykonawc</w:t>
      </w:r>
      <w:r w:rsidR="00CB7F26">
        <w:rPr>
          <w:color w:val="000000"/>
          <w:sz w:val="20"/>
          <w:szCs w:val="20"/>
        </w:rPr>
        <w:t xml:space="preserve">a udziela rabat w wysokości </w:t>
      </w:r>
      <w:r w:rsidR="00552D6D">
        <w:rPr>
          <w:b/>
          <w:color w:val="000000"/>
          <w:sz w:val="20"/>
          <w:szCs w:val="20"/>
        </w:rPr>
        <w:t xml:space="preserve"> </w:t>
      </w:r>
      <w:r w:rsidR="00CB7F26" w:rsidRPr="00541D93">
        <w:rPr>
          <w:b/>
          <w:color w:val="000000"/>
          <w:sz w:val="20"/>
          <w:szCs w:val="20"/>
        </w:rPr>
        <w:t xml:space="preserve"> </w:t>
      </w:r>
      <w:r w:rsidR="00C26563">
        <w:rPr>
          <w:b/>
          <w:color w:val="000000"/>
          <w:sz w:val="20"/>
          <w:szCs w:val="20"/>
        </w:rPr>
        <w:t xml:space="preserve">  </w:t>
      </w:r>
      <w:r w:rsidR="00552D6D">
        <w:rPr>
          <w:b/>
          <w:color w:val="000000"/>
          <w:sz w:val="20"/>
          <w:szCs w:val="20"/>
        </w:rPr>
        <w:t xml:space="preserve"> </w:t>
      </w:r>
      <w:r w:rsidR="00CB7F26" w:rsidRPr="00541D93">
        <w:rPr>
          <w:b/>
          <w:color w:val="000000"/>
          <w:sz w:val="20"/>
          <w:szCs w:val="20"/>
        </w:rPr>
        <w:t>%</w:t>
      </w:r>
      <w:r w:rsidR="00CB7F26">
        <w:rPr>
          <w:color w:val="000000"/>
          <w:sz w:val="20"/>
          <w:szCs w:val="20"/>
        </w:rPr>
        <w:t xml:space="preserve"> na etylinę Pb</w:t>
      </w:r>
      <w:r w:rsidR="00552D6D">
        <w:rPr>
          <w:color w:val="000000"/>
          <w:sz w:val="20"/>
          <w:szCs w:val="20"/>
        </w:rPr>
        <w:t xml:space="preserve"> </w:t>
      </w:r>
      <w:r w:rsidR="00CB7F26">
        <w:rPr>
          <w:color w:val="000000"/>
          <w:sz w:val="20"/>
          <w:szCs w:val="20"/>
        </w:rPr>
        <w:t xml:space="preserve">95 i </w:t>
      </w:r>
      <w:r w:rsidR="00552D6D">
        <w:rPr>
          <w:b/>
          <w:color w:val="000000"/>
          <w:sz w:val="20"/>
          <w:szCs w:val="20"/>
        </w:rPr>
        <w:t xml:space="preserve"> </w:t>
      </w:r>
      <w:r w:rsidR="00C26563">
        <w:rPr>
          <w:b/>
          <w:color w:val="000000"/>
          <w:sz w:val="20"/>
          <w:szCs w:val="20"/>
        </w:rPr>
        <w:t xml:space="preserve">  </w:t>
      </w:r>
      <w:r w:rsidR="00CB7F26" w:rsidRPr="00541D93">
        <w:rPr>
          <w:b/>
          <w:color w:val="000000"/>
          <w:sz w:val="20"/>
          <w:szCs w:val="20"/>
        </w:rPr>
        <w:t xml:space="preserve"> %</w:t>
      </w:r>
      <w:r w:rsidR="00CB7F26">
        <w:rPr>
          <w:color w:val="000000"/>
          <w:sz w:val="20"/>
          <w:szCs w:val="20"/>
        </w:rPr>
        <w:t xml:space="preserve"> na </w:t>
      </w:r>
      <w:r>
        <w:rPr>
          <w:color w:val="000000"/>
          <w:sz w:val="20"/>
          <w:szCs w:val="20"/>
        </w:rPr>
        <w:t>ON . Wysokość rabatu nie może ulec obniżeniu przez cały czas trwania umowy i będzie on naliczany od cen zakupu paliwa.</w:t>
      </w:r>
    </w:p>
    <w:p w14:paraId="15BC9981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F59A9A0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Wartość całego zamówienia wynosi szacunkowo:</w:t>
      </w:r>
    </w:p>
    <w:p w14:paraId="2DCD4F12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kwota netto-</w:t>
      </w:r>
      <w:r w:rsidR="00CB7F26">
        <w:rPr>
          <w:color w:val="000000"/>
          <w:sz w:val="20"/>
          <w:szCs w:val="20"/>
        </w:rPr>
        <w:t xml:space="preserve"> </w:t>
      </w:r>
      <w:r w:rsidR="00552D6D">
        <w:rPr>
          <w:b/>
          <w:color w:val="000000"/>
          <w:sz w:val="20"/>
          <w:szCs w:val="20"/>
        </w:rPr>
        <w:t>……………………..</w:t>
      </w:r>
      <w:r w:rsidR="00CB7F2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zł (słown</w:t>
      </w:r>
      <w:r w:rsidR="00552D6D">
        <w:rPr>
          <w:color w:val="000000"/>
          <w:sz w:val="20"/>
          <w:szCs w:val="20"/>
        </w:rPr>
        <w:t>ie:………………………………………………………………….</w:t>
      </w:r>
      <w:r w:rsidR="00CB7F2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),</w:t>
      </w:r>
    </w:p>
    <w:p w14:paraId="385F2767" w14:textId="4A784F3B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należny podatek </w:t>
      </w:r>
      <w:r>
        <w:rPr>
          <w:b/>
          <w:color w:val="000000"/>
          <w:sz w:val="20"/>
          <w:szCs w:val="20"/>
        </w:rPr>
        <w:t xml:space="preserve">VAT </w:t>
      </w:r>
      <w:r w:rsidR="00FE7D6C">
        <w:rPr>
          <w:b/>
          <w:color w:val="000000"/>
          <w:sz w:val="20"/>
          <w:szCs w:val="20"/>
        </w:rPr>
        <w:t xml:space="preserve">8 </w:t>
      </w:r>
      <w:r>
        <w:rPr>
          <w:b/>
          <w:color w:val="000000"/>
          <w:sz w:val="20"/>
          <w:szCs w:val="20"/>
        </w:rPr>
        <w:t>%</w:t>
      </w:r>
      <w:r w:rsidR="00CB7F26">
        <w:rPr>
          <w:b/>
          <w:color w:val="000000"/>
          <w:sz w:val="20"/>
          <w:szCs w:val="20"/>
        </w:rPr>
        <w:t xml:space="preserve"> </w:t>
      </w:r>
      <w:r w:rsidR="00CB7F26">
        <w:rPr>
          <w:color w:val="000000"/>
          <w:sz w:val="20"/>
          <w:szCs w:val="20"/>
        </w:rPr>
        <w:t xml:space="preserve">- </w:t>
      </w:r>
      <w:r w:rsidR="00552D6D">
        <w:rPr>
          <w:b/>
          <w:color w:val="000000"/>
          <w:sz w:val="20"/>
          <w:szCs w:val="20"/>
        </w:rPr>
        <w:t>……………</w:t>
      </w:r>
      <w:r w:rsidR="00CB7F26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zł (słownie:</w:t>
      </w:r>
      <w:r w:rsidR="00CB7F26" w:rsidRPr="00CB7F26">
        <w:rPr>
          <w:color w:val="000000"/>
          <w:sz w:val="20"/>
          <w:szCs w:val="20"/>
        </w:rPr>
        <w:t xml:space="preserve"> </w:t>
      </w:r>
      <w:r w:rsidR="00552D6D">
        <w:rPr>
          <w:color w:val="000000"/>
          <w:sz w:val="20"/>
          <w:szCs w:val="20"/>
        </w:rPr>
        <w:t>…………………………………………………………</w:t>
      </w:r>
      <w:r>
        <w:rPr>
          <w:color w:val="000000"/>
          <w:sz w:val="20"/>
          <w:szCs w:val="20"/>
        </w:rPr>
        <w:t>),</w:t>
      </w:r>
    </w:p>
    <w:p w14:paraId="3577674C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kwota brutto</w:t>
      </w:r>
      <w:r w:rsidR="00CB7F26">
        <w:rPr>
          <w:b/>
          <w:color w:val="000000"/>
          <w:sz w:val="20"/>
          <w:szCs w:val="20"/>
        </w:rPr>
        <w:t xml:space="preserve"> –</w:t>
      </w:r>
      <w:r w:rsidR="00CB7F26">
        <w:rPr>
          <w:color w:val="000000"/>
          <w:sz w:val="20"/>
          <w:szCs w:val="20"/>
        </w:rPr>
        <w:t xml:space="preserve"> </w:t>
      </w:r>
      <w:r w:rsidR="00552D6D">
        <w:rPr>
          <w:b/>
          <w:color w:val="000000"/>
          <w:sz w:val="20"/>
          <w:szCs w:val="20"/>
        </w:rPr>
        <w:t>…………………</w:t>
      </w:r>
      <w:r w:rsidR="00CB7F2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zł </w:t>
      </w:r>
      <w:r w:rsidR="00552D6D">
        <w:rPr>
          <w:color w:val="000000"/>
          <w:sz w:val="20"/>
          <w:szCs w:val="20"/>
        </w:rPr>
        <w:t>(słownie:……………………………………………………………………</w:t>
      </w:r>
      <w:r>
        <w:rPr>
          <w:color w:val="000000"/>
          <w:sz w:val="20"/>
          <w:szCs w:val="20"/>
        </w:rPr>
        <w:t>).</w:t>
      </w:r>
    </w:p>
    <w:p w14:paraId="40C29006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4.Wykonawca jest zobowiązany do przedłożenia na każde żądanie Zamawiającego wykazu cen paliwa obowiązujących na wskazanej stacji paliw za określony okres.</w:t>
      </w:r>
    </w:p>
    <w:p w14:paraId="031BFF9D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Wykonawca za prowadzenie bezgotówkowej sprzedaży towarów nie może pobierać od Zamawiającego żadnych dodatkowych opłat, prowizji lub innych należności. Zamawiający zapłaci Wykonawcy jedynie za zakupione paliwa.</w:t>
      </w:r>
    </w:p>
    <w:p w14:paraId="6429DDC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52F3BBF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5</w:t>
      </w:r>
    </w:p>
    <w:p w14:paraId="7013EE4B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47A9A044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1.Umowa zostaje </w:t>
      </w:r>
      <w:r w:rsidR="00504F6E">
        <w:rPr>
          <w:color w:val="000000"/>
          <w:sz w:val="20"/>
          <w:szCs w:val="20"/>
        </w:rPr>
        <w:t>zawarta na</w:t>
      </w:r>
      <w:r>
        <w:rPr>
          <w:color w:val="000000"/>
          <w:sz w:val="20"/>
          <w:szCs w:val="20"/>
        </w:rPr>
        <w:t xml:space="preserve"> </w:t>
      </w:r>
      <w:r w:rsidR="00B44FE9">
        <w:rPr>
          <w:color w:val="000000"/>
          <w:sz w:val="20"/>
          <w:szCs w:val="20"/>
        </w:rPr>
        <w:t xml:space="preserve">okres </w:t>
      </w:r>
      <w:r w:rsidR="00B44FE9">
        <w:rPr>
          <w:sz w:val="20"/>
          <w:szCs w:val="20"/>
        </w:rPr>
        <w:t>od</w:t>
      </w:r>
      <w:r>
        <w:rPr>
          <w:b/>
          <w:sz w:val="20"/>
          <w:szCs w:val="20"/>
        </w:rPr>
        <w:t xml:space="preserve"> dni</w:t>
      </w:r>
      <w:r w:rsidR="00825205">
        <w:rPr>
          <w:b/>
          <w:sz w:val="20"/>
          <w:szCs w:val="20"/>
        </w:rPr>
        <w:t>a podpisania umowy do 31.12.2022</w:t>
      </w:r>
      <w:r>
        <w:rPr>
          <w:b/>
          <w:sz w:val="20"/>
          <w:szCs w:val="20"/>
        </w:rPr>
        <w:t xml:space="preserve"> r.</w:t>
      </w:r>
      <w:r>
        <w:rPr>
          <w:color w:val="000000"/>
          <w:sz w:val="20"/>
          <w:szCs w:val="20"/>
        </w:rPr>
        <w:t xml:space="preserve"> </w:t>
      </w:r>
    </w:p>
    <w:p w14:paraId="517635A1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2.Sprzedaż paliwa, stanowiąca przedmiot niniejszego zamówienia realizowana będzie sukcesywnie, w miarę pojawiającego się zapotrzebowania Zamawiającego.</w:t>
      </w:r>
    </w:p>
    <w:p w14:paraId="3EF45507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E6ECAD4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6</w:t>
      </w:r>
    </w:p>
    <w:p w14:paraId="3B680653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20C779CB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Wykonawca jest zobowiązany do</w:t>
      </w:r>
      <w:r w:rsidR="00B27A2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prowadzenia szczegółowego wykazu realizowanych transakcji, </w:t>
      </w:r>
      <w:r w:rsidR="00504F6E">
        <w:rPr>
          <w:color w:val="000000"/>
          <w:sz w:val="20"/>
          <w:szCs w:val="20"/>
        </w:rPr>
        <w:t>zawierającego, co</w:t>
      </w:r>
      <w:r>
        <w:rPr>
          <w:color w:val="000000"/>
          <w:sz w:val="20"/>
          <w:szCs w:val="20"/>
        </w:rPr>
        <w:t xml:space="preserve"> najmniej; datę zakupu, określenie nr rejestracyjnego samochodu, ilości i rodzaju zakupionego towaru, cen jednostkowych i łącznej wartości oraz imię i nazwisko osoby kierującej pojazdem.</w:t>
      </w:r>
    </w:p>
    <w:p w14:paraId="1F9819D8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Na potwierdzenie zrealizowanej transakcji wykonawca wystawi kierującemu samochodem paragon/dokument WZ.</w:t>
      </w:r>
    </w:p>
    <w:p w14:paraId="292436AE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Paliwo tankowane będzie do beczek jak i zarówno bezpośrednio do pojazdów będących w użytkowaniu Komendy Powiatowej Państwowej Straży Pożarnej w Gołdapi wg zatwierdzonego wykazu z numerami rejestracyjnymi pojazdów/ załącznik nr 1/ do niniejszej umowy/ oraz innych pojazdów Państwowej Straży Pożarnej wskazanych w formie pisemnej </w:t>
      </w:r>
      <w:r w:rsidR="00084700">
        <w:rPr>
          <w:color w:val="000000"/>
          <w:sz w:val="20"/>
          <w:szCs w:val="20"/>
        </w:rPr>
        <w:t>przez Technika KP</w:t>
      </w:r>
      <w:r>
        <w:rPr>
          <w:color w:val="000000"/>
          <w:sz w:val="20"/>
          <w:szCs w:val="20"/>
        </w:rPr>
        <w:t xml:space="preserve"> PSP </w:t>
      </w:r>
      <w:r w:rsidR="00084700">
        <w:rPr>
          <w:color w:val="000000"/>
          <w:sz w:val="20"/>
          <w:szCs w:val="20"/>
        </w:rPr>
        <w:t>w Gołdapi</w:t>
      </w:r>
      <w:r>
        <w:rPr>
          <w:color w:val="000000"/>
          <w:sz w:val="20"/>
          <w:szCs w:val="20"/>
        </w:rPr>
        <w:t>. Wykaz w trakcie trwania umowy będzie na bieżąco uaktualniany.</w:t>
      </w:r>
    </w:p>
    <w:p w14:paraId="6D52886D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1248A7ED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7</w:t>
      </w:r>
    </w:p>
    <w:p w14:paraId="085ED8FC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39B703A1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Zapłata za dany okres rozliczeniowy nastąpi przelewem na konto Wykonawcy w terminie</w:t>
      </w:r>
      <w:r w:rsidR="0034196A">
        <w:rPr>
          <w:color w:val="000000"/>
          <w:sz w:val="20"/>
          <w:szCs w:val="20"/>
        </w:rPr>
        <w:t xml:space="preserve"> </w:t>
      </w:r>
      <w:r w:rsidR="0034196A">
        <w:rPr>
          <w:b/>
          <w:color w:val="000000"/>
          <w:sz w:val="20"/>
          <w:szCs w:val="20"/>
        </w:rPr>
        <w:t>21</w:t>
      </w:r>
      <w:r>
        <w:rPr>
          <w:b/>
          <w:color w:val="000000"/>
          <w:sz w:val="20"/>
          <w:szCs w:val="20"/>
        </w:rPr>
        <w:t xml:space="preserve"> dni </w:t>
      </w:r>
      <w:r>
        <w:rPr>
          <w:color w:val="000000"/>
          <w:sz w:val="20"/>
          <w:szCs w:val="20"/>
        </w:rPr>
        <w:t xml:space="preserve">licząc od daty wpływu </w:t>
      </w:r>
      <w:r w:rsidR="00084700">
        <w:rPr>
          <w:color w:val="000000"/>
          <w:sz w:val="20"/>
          <w:szCs w:val="20"/>
        </w:rPr>
        <w:t>wystawionej faktury.</w:t>
      </w:r>
      <w:r>
        <w:rPr>
          <w:color w:val="000000"/>
          <w:sz w:val="20"/>
          <w:szCs w:val="20"/>
        </w:rPr>
        <w:t xml:space="preserve"> </w:t>
      </w:r>
    </w:p>
    <w:p w14:paraId="3D13074A" w14:textId="77777777" w:rsidR="0034196A" w:rsidRDefault="00B546B5" w:rsidP="0034196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Wykonawca oświadcza, że w cenie jego oferty zostały uwzględnione wszystkie koszty wykonania zamówienia z zastrzeżeniem zapisu § 4 ust. 1. </w:t>
      </w:r>
    </w:p>
    <w:p w14:paraId="1E0B6685" w14:textId="77777777" w:rsidR="0034196A" w:rsidRDefault="0034196A" w:rsidP="0034196A">
      <w:pPr>
        <w:rPr>
          <w:sz w:val="20"/>
          <w:szCs w:val="20"/>
        </w:rPr>
      </w:pPr>
      <w:r w:rsidRPr="0034196A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. </w:t>
      </w:r>
      <w:r w:rsidRPr="0034196A">
        <w:rPr>
          <w:sz w:val="20"/>
          <w:szCs w:val="20"/>
        </w:rPr>
        <w:t>Zamawiający oświadcza, że zapła</w:t>
      </w:r>
      <w:r>
        <w:rPr>
          <w:sz w:val="20"/>
          <w:szCs w:val="20"/>
        </w:rPr>
        <w:t xml:space="preserve">ta wynagrodzenia może nastąpić </w:t>
      </w:r>
      <w:r w:rsidRPr="0034196A">
        <w:rPr>
          <w:sz w:val="20"/>
          <w:szCs w:val="20"/>
        </w:rPr>
        <w:t>z zastosowaniem mechanizmu podzielonej płatności, o którym mowa w art. 108a ust. 1 ustawy z dnia 11 marca 2004 r. o podatku od towarów i usług (j.t. Dz. U. z 2021 r. poz. 685 ze zm.)</w:t>
      </w:r>
      <w:r w:rsidR="00084700">
        <w:rPr>
          <w:sz w:val="20"/>
          <w:szCs w:val="20"/>
        </w:rPr>
        <w:t>.</w:t>
      </w:r>
    </w:p>
    <w:p w14:paraId="3668BE7B" w14:textId="77777777" w:rsidR="00B546B5" w:rsidRDefault="00B546B5" w:rsidP="00B546B5">
      <w:pPr>
        <w:rPr>
          <w:b/>
          <w:color w:val="000000"/>
          <w:sz w:val="20"/>
          <w:szCs w:val="20"/>
        </w:rPr>
      </w:pPr>
    </w:p>
    <w:p w14:paraId="6B603711" w14:textId="77777777" w:rsidR="00B546B5" w:rsidRDefault="00B546B5" w:rsidP="00B546B5">
      <w:pPr>
        <w:pStyle w:val="Default"/>
        <w:jc w:val="center"/>
        <w:rPr>
          <w:b/>
        </w:rPr>
      </w:pPr>
      <w:r>
        <w:rPr>
          <w:b/>
        </w:rPr>
        <w:t>§ 8</w:t>
      </w:r>
    </w:p>
    <w:p w14:paraId="652D84D4" w14:textId="77777777" w:rsidR="00B546B5" w:rsidRDefault="00B546B5" w:rsidP="00B546B5">
      <w:pPr>
        <w:pStyle w:val="Default"/>
        <w:jc w:val="center"/>
        <w:rPr>
          <w:b/>
        </w:rPr>
      </w:pPr>
    </w:p>
    <w:p w14:paraId="1E4DAA62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1.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należytego z tytułu wykonania części umowy. </w:t>
      </w:r>
    </w:p>
    <w:p w14:paraId="248E44A0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2. Ponadto Zamawiającemu przysługuje prawo odstąpienia od umowy w następujących sytuacjach: </w:t>
      </w:r>
    </w:p>
    <w:p w14:paraId="00EB6B7F" w14:textId="77777777" w:rsidR="00B546B5" w:rsidRDefault="00B546B5" w:rsidP="00B546B5">
      <w:pPr>
        <w:pStyle w:val="Default"/>
        <w:widowControl/>
        <w:numPr>
          <w:ilvl w:val="1"/>
          <w:numId w:val="1"/>
        </w:numPr>
        <w:suppressAutoHyphens w:val="0"/>
        <w:autoSpaceDN w:val="0"/>
        <w:adjustRightInd w:val="0"/>
      </w:pPr>
      <w:r>
        <w:t xml:space="preserve">a) zostanie ogłoszona upadłość lub rozwiązanie firmy Wykonawcy, </w:t>
      </w:r>
    </w:p>
    <w:p w14:paraId="6287918B" w14:textId="77777777" w:rsidR="00B546B5" w:rsidRDefault="00B546B5" w:rsidP="00B546B5">
      <w:pPr>
        <w:pStyle w:val="Default"/>
        <w:widowControl/>
        <w:numPr>
          <w:ilvl w:val="1"/>
          <w:numId w:val="1"/>
        </w:numPr>
        <w:suppressAutoHyphens w:val="0"/>
        <w:autoSpaceDN w:val="0"/>
        <w:adjustRightInd w:val="0"/>
      </w:pPr>
      <w:r>
        <w:t xml:space="preserve">b) zostanie wydany nakaz zajęcia majątku Wykonawcy, </w:t>
      </w:r>
    </w:p>
    <w:p w14:paraId="05E77A5C" w14:textId="77777777" w:rsidR="00B546B5" w:rsidRDefault="00B546B5" w:rsidP="00B546B5">
      <w:pPr>
        <w:pStyle w:val="Default"/>
        <w:widowControl/>
        <w:numPr>
          <w:ilvl w:val="1"/>
          <w:numId w:val="1"/>
        </w:numPr>
        <w:suppressAutoHyphens w:val="0"/>
        <w:autoSpaceDN w:val="0"/>
        <w:adjustRightInd w:val="0"/>
      </w:pPr>
      <w:r>
        <w:t xml:space="preserve">c) Wykonawca nie wywiązuje się z realizacji dostaw zgodnie z zawartą umową pomimo wezwania Zamawiającego złożonego na piśmie, </w:t>
      </w:r>
    </w:p>
    <w:p w14:paraId="1C4DD9D7" w14:textId="77777777" w:rsidR="00B546B5" w:rsidRDefault="00B546B5" w:rsidP="00B546B5">
      <w:pPr>
        <w:pStyle w:val="Default"/>
        <w:widowControl/>
        <w:numPr>
          <w:ilvl w:val="1"/>
          <w:numId w:val="1"/>
        </w:numPr>
        <w:suppressAutoHyphens w:val="0"/>
        <w:autoSpaceDN w:val="0"/>
        <w:adjustRightInd w:val="0"/>
      </w:pPr>
      <w:r>
        <w:t xml:space="preserve">d) Wykonawca sprzedaje towar o obniżonych parametrach niezgodnych z normami jakości, </w:t>
      </w:r>
    </w:p>
    <w:p w14:paraId="71AACC58" w14:textId="77777777" w:rsidR="00B546B5" w:rsidRDefault="00B546B5" w:rsidP="00B546B5">
      <w:pPr>
        <w:pStyle w:val="Default"/>
        <w:widowControl/>
        <w:numPr>
          <w:ilvl w:val="1"/>
          <w:numId w:val="1"/>
        </w:numPr>
        <w:suppressAutoHyphens w:val="0"/>
        <w:autoSpaceDN w:val="0"/>
        <w:adjustRightInd w:val="0"/>
      </w:pPr>
      <w:r>
        <w:t xml:space="preserve">e) Wykonawcy odebrano koncesję na obrót paliwami ciekłymi. </w:t>
      </w:r>
    </w:p>
    <w:p w14:paraId="406E317F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lastRenderedPageBreak/>
        <w:t xml:space="preserve">3. Wykonawcy przysługuje prawo odstąpienia od umowy, jeżeli: </w:t>
      </w:r>
    </w:p>
    <w:p w14:paraId="5E6DB3C5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a) Zamawiający nie wywiązuje się z obowiązku zapłaty faktury za zrealizowaną dostawę w terminie 1 miesiąca od upływu terminu zapłaty faktury mimo dodatkowego wezwania złożonego na piśmie, </w:t>
      </w:r>
    </w:p>
    <w:p w14:paraId="31967637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b) Zamawiający zawiadomi Wykonawcę, iż wobec zaistnienia uprzednio nieprzewidzianych okoliczności nie będzie mógł spełnić swoich zobowiązań umownych wobec Wykonawcy. </w:t>
      </w:r>
    </w:p>
    <w:p w14:paraId="7441FA2A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4. W przypadku rażącego naruszenia postanowień umownych Zamawiający ma prawo odstąpić od umowy za uprzednim 7-dniowym uprzedzeniem, bez obowiązku wyznaczania terminu dodatkowego. </w:t>
      </w:r>
    </w:p>
    <w:p w14:paraId="22270376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5. Odstąpienie od umowy powinno nastąpić w formie pisemnej pod rygorem nieważności i powinno zawierać uzasadnienie. </w:t>
      </w:r>
    </w:p>
    <w:p w14:paraId="4DBC966A" w14:textId="77777777" w:rsidR="00B546B5" w:rsidRDefault="00B546B5" w:rsidP="00B546B5">
      <w:pPr>
        <w:pStyle w:val="Default"/>
      </w:pPr>
    </w:p>
    <w:p w14:paraId="56E34476" w14:textId="77777777" w:rsidR="00B546B5" w:rsidRDefault="00B546B5" w:rsidP="00B546B5">
      <w:pPr>
        <w:pStyle w:val="Default"/>
        <w:jc w:val="center"/>
        <w:rPr>
          <w:b/>
        </w:rPr>
      </w:pPr>
    </w:p>
    <w:p w14:paraId="67C6488B" w14:textId="77777777" w:rsidR="00B546B5" w:rsidRDefault="00B546B5" w:rsidP="00B546B5">
      <w:pPr>
        <w:pStyle w:val="Default"/>
        <w:jc w:val="center"/>
        <w:rPr>
          <w:b/>
        </w:rPr>
      </w:pPr>
      <w:r>
        <w:rPr>
          <w:b/>
        </w:rPr>
        <w:t>§ 9</w:t>
      </w:r>
    </w:p>
    <w:p w14:paraId="3CD9E8FE" w14:textId="77777777" w:rsidR="00B546B5" w:rsidRDefault="00B546B5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</w:p>
    <w:p w14:paraId="0ECC32B7" w14:textId="77777777" w:rsidR="00B546B5" w:rsidRDefault="00B546B5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t xml:space="preserve">1. W razie niewykonania lub nienależytego wykonania umowy strony zobowiązują się zapłacić kary umowne w następujących wypadkach i wysokościach: </w:t>
      </w:r>
    </w:p>
    <w:p w14:paraId="4AC2532C" w14:textId="77777777" w:rsidR="00B546B5" w:rsidRDefault="00B546B5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t xml:space="preserve">a) Wykonawca zapłaci Zamawiającemu kary umowne w wysokości 0,1% wartości brutto umowy za każdy rozpoczęty dzień zwłoki, w przypadku przerw w dostawie paliwa ponad termin określony w § 3 ust. 2. </w:t>
      </w:r>
    </w:p>
    <w:p w14:paraId="1BFD9DC5" w14:textId="77777777" w:rsidR="00B546B5" w:rsidRDefault="00B546B5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t xml:space="preserve">b) Zamawiający zapłaci Wykonawcy karę umowną w wysokości 10% wartości brutto umowy w przypadku odstąpienia od umowy z winy Zamawiającego. </w:t>
      </w:r>
    </w:p>
    <w:p w14:paraId="6B9A5FC9" w14:textId="77777777" w:rsidR="00B546B5" w:rsidRDefault="00B546B5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t xml:space="preserve">c) Wykonawca zapłaci Zamawiającemu karę umowną w wysokości 10% wartości brutto umowy w przypadku odstąpienia od umowy z przyczyn leżących po stronie Wykonawcy. </w:t>
      </w:r>
    </w:p>
    <w:p w14:paraId="1C599E54" w14:textId="77777777" w:rsidR="00B27A20" w:rsidRPr="00B27A20" w:rsidRDefault="00B27A20" w:rsidP="00B27A20">
      <w:pPr>
        <w:widowControl/>
        <w:tabs>
          <w:tab w:val="left" w:pos="-1800"/>
        </w:tabs>
        <w:suppressAutoHyphens w:val="0"/>
        <w:spacing w:line="276" w:lineRule="auto"/>
        <w:ind w:right="-2"/>
        <w:jc w:val="both"/>
        <w:rPr>
          <w:sz w:val="20"/>
          <w:szCs w:val="20"/>
        </w:rPr>
      </w:pPr>
      <w:r w:rsidRPr="00B27A20">
        <w:rPr>
          <w:sz w:val="20"/>
          <w:szCs w:val="20"/>
        </w:rPr>
        <w:t xml:space="preserve">2. Łączna wysokość kar umownych, o których mowa w ust. 1, nie może przekroczyć </w:t>
      </w:r>
      <w:r>
        <w:rPr>
          <w:sz w:val="20"/>
          <w:szCs w:val="20"/>
        </w:rPr>
        <w:t>15</w:t>
      </w:r>
      <w:r w:rsidR="00170497">
        <w:rPr>
          <w:sz w:val="20"/>
          <w:szCs w:val="20"/>
        </w:rPr>
        <w:t xml:space="preserve"> </w:t>
      </w:r>
      <w:r w:rsidRPr="00B27A20">
        <w:rPr>
          <w:sz w:val="20"/>
          <w:szCs w:val="20"/>
        </w:rPr>
        <w:t xml:space="preserve">% </w:t>
      </w:r>
      <w:r w:rsidRPr="00B27A20">
        <w:rPr>
          <w:color w:val="000000"/>
          <w:sz w:val="20"/>
          <w:szCs w:val="20"/>
        </w:rPr>
        <w:t>ceny (wartości) całkowitej brutto przedmiotu umowy.</w:t>
      </w:r>
    </w:p>
    <w:p w14:paraId="351BBD2E" w14:textId="77777777" w:rsidR="00B546B5" w:rsidRDefault="00B27A20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t>3</w:t>
      </w:r>
      <w:r w:rsidR="00B546B5">
        <w:t xml:space="preserve">. W przypadku, gdy wysokość poniesionej szkody przewyższa wysokość kar zastrzeżonych w umowie Zamawiający może żądać odszkodowania na zasadach ogólnych do wysokości poniesionej szkody. </w:t>
      </w:r>
    </w:p>
    <w:p w14:paraId="04355E30" w14:textId="77777777" w:rsidR="00B546B5" w:rsidRDefault="00B546B5" w:rsidP="00B546B5">
      <w:pPr>
        <w:pStyle w:val="Default"/>
      </w:pPr>
    </w:p>
    <w:p w14:paraId="0E6B0E10" w14:textId="77777777" w:rsidR="00B546B5" w:rsidRDefault="00B546B5" w:rsidP="00B546B5">
      <w:pPr>
        <w:rPr>
          <w:b/>
          <w:color w:val="000000"/>
          <w:sz w:val="20"/>
          <w:szCs w:val="20"/>
        </w:rPr>
      </w:pPr>
    </w:p>
    <w:p w14:paraId="3C073F40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10</w:t>
      </w:r>
    </w:p>
    <w:p w14:paraId="7D124001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402E6AB0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Spory powstałe na tle realizacji niniejszej umowy będą rozstrzygane polubownie, a przypadku braku porozumienia przez sąd powszechny. </w:t>
      </w:r>
    </w:p>
    <w:p w14:paraId="4FBFB362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0851A174" w14:textId="77777777" w:rsidR="00170497" w:rsidRDefault="00170497" w:rsidP="00170497">
      <w:pPr>
        <w:jc w:val="center"/>
        <w:rPr>
          <w:b/>
          <w:color w:val="000000"/>
          <w:sz w:val="20"/>
          <w:szCs w:val="20"/>
        </w:rPr>
      </w:pPr>
      <w:r w:rsidRPr="00170497">
        <w:rPr>
          <w:b/>
          <w:color w:val="000000"/>
          <w:sz w:val="20"/>
          <w:szCs w:val="20"/>
        </w:rPr>
        <w:t>§ 1</w:t>
      </w:r>
      <w:r>
        <w:rPr>
          <w:b/>
          <w:color w:val="000000"/>
          <w:sz w:val="20"/>
          <w:szCs w:val="20"/>
        </w:rPr>
        <w:t>1</w:t>
      </w:r>
    </w:p>
    <w:p w14:paraId="3EAB935E" w14:textId="77777777" w:rsidR="00170497" w:rsidRDefault="00170497" w:rsidP="00170497">
      <w:pPr>
        <w:jc w:val="center"/>
        <w:rPr>
          <w:b/>
          <w:color w:val="000000"/>
          <w:sz w:val="20"/>
          <w:szCs w:val="20"/>
        </w:rPr>
      </w:pPr>
    </w:p>
    <w:p w14:paraId="574147C7" w14:textId="77777777" w:rsidR="00170497" w:rsidRPr="00170497" w:rsidRDefault="00170497" w:rsidP="00170497">
      <w:p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170497">
        <w:rPr>
          <w:sz w:val="20"/>
          <w:szCs w:val="20"/>
        </w:rPr>
        <w:t xml:space="preserve">1. Administratorem przetwarzającym Państwa dane osobowe jest ZAMAWIAJĄCY. Klauzula informacyjna </w:t>
      </w:r>
      <w:r>
        <w:rPr>
          <w:sz w:val="20"/>
          <w:szCs w:val="20"/>
        </w:rPr>
        <w:t xml:space="preserve">stanowi </w:t>
      </w:r>
      <w:r w:rsidR="00334247">
        <w:rPr>
          <w:sz w:val="20"/>
          <w:szCs w:val="20"/>
        </w:rPr>
        <w:t>pkt. 13 zapytania ofertowego.</w:t>
      </w:r>
      <w:r>
        <w:rPr>
          <w:sz w:val="20"/>
          <w:szCs w:val="20"/>
        </w:rPr>
        <w:t xml:space="preserve"> </w:t>
      </w:r>
      <w:r w:rsidRPr="00170497">
        <w:rPr>
          <w:sz w:val="20"/>
          <w:szCs w:val="20"/>
        </w:rPr>
        <w:t xml:space="preserve">  </w:t>
      </w:r>
    </w:p>
    <w:p w14:paraId="7E6B73D5" w14:textId="77777777" w:rsidR="00170497" w:rsidRDefault="00170497" w:rsidP="00170497">
      <w:pPr>
        <w:jc w:val="center"/>
        <w:rPr>
          <w:b/>
          <w:color w:val="000000"/>
          <w:sz w:val="20"/>
          <w:szCs w:val="20"/>
        </w:rPr>
      </w:pPr>
    </w:p>
    <w:p w14:paraId="7B47AAB6" w14:textId="77777777" w:rsidR="00170497" w:rsidRPr="00170497" w:rsidRDefault="00170497" w:rsidP="00170497">
      <w:pPr>
        <w:jc w:val="center"/>
        <w:rPr>
          <w:b/>
          <w:color w:val="000000"/>
          <w:sz w:val="20"/>
          <w:szCs w:val="20"/>
        </w:rPr>
      </w:pPr>
    </w:p>
    <w:p w14:paraId="076CFD89" w14:textId="77777777" w:rsidR="00B546B5" w:rsidRDefault="00170497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12</w:t>
      </w:r>
    </w:p>
    <w:p w14:paraId="7B471628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7129EED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Umowę sporządzono w 2 jednobrzmiących egzemplarzach, po 1 egzemplarzu dla każdej ze stron.</w:t>
      </w:r>
    </w:p>
    <w:p w14:paraId="70BDC20B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ACA0287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72CFC97C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28718F16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278B0E58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1CB20729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4C9646B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6D1E435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D0B7FEF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ZAMAWIAJACY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>WYKONAWCA</w:t>
      </w:r>
    </w:p>
    <w:p w14:paraId="7D37C75E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5FE84F4B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6E36CAA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470A7EA1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8A8C56B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DAA9F64" w14:textId="77777777" w:rsidR="00B546B5" w:rsidRDefault="00B546B5" w:rsidP="00B546B5">
      <w:pPr>
        <w:rPr>
          <w:b/>
          <w:color w:val="000000"/>
          <w:sz w:val="20"/>
          <w:szCs w:val="20"/>
        </w:rPr>
      </w:pPr>
    </w:p>
    <w:p w14:paraId="15B1B38B" w14:textId="77777777" w:rsidR="00B546B5" w:rsidRDefault="00B546B5" w:rsidP="00B546B5">
      <w:pPr>
        <w:jc w:val="center"/>
        <w:rPr>
          <w:color w:val="000000"/>
          <w:sz w:val="20"/>
          <w:szCs w:val="20"/>
        </w:rPr>
      </w:pPr>
    </w:p>
    <w:p w14:paraId="5D41AAD8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B440805" w14:textId="77777777" w:rsidR="00B546B5" w:rsidRDefault="00B546B5" w:rsidP="00B546B5">
      <w:pPr>
        <w:jc w:val="both"/>
        <w:rPr>
          <w:b/>
          <w:sz w:val="20"/>
          <w:szCs w:val="20"/>
        </w:rPr>
      </w:pPr>
    </w:p>
    <w:p w14:paraId="3BF482B4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2E4719E5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8B92C3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2E366B8" w14:textId="77777777" w:rsidR="00B546B5" w:rsidRDefault="00B546B5" w:rsidP="00B546B5">
      <w:pPr>
        <w:rPr>
          <w:sz w:val="20"/>
          <w:szCs w:val="20"/>
        </w:rPr>
      </w:pPr>
    </w:p>
    <w:p w14:paraId="18E8882C" w14:textId="77777777" w:rsidR="00712E53" w:rsidRPr="00170497" w:rsidRDefault="00712E53">
      <w:pPr>
        <w:rPr>
          <w:u w:val="single"/>
        </w:rPr>
      </w:pPr>
    </w:p>
    <w:sectPr w:rsidR="00712E53" w:rsidRPr="00170497" w:rsidSect="00A55F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E6609" w14:textId="77777777" w:rsidR="00056FB3" w:rsidRDefault="00056FB3" w:rsidP="006F61EE">
      <w:r>
        <w:separator/>
      </w:r>
    </w:p>
  </w:endnote>
  <w:endnote w:type="continuationSeparator" w:id="0">
    <w:p w14:paraId="0C2B1E34" w14:textId="77777777" w:rsidR="00056FB3" w:rsidRDefault="00056FB3" w:rsidP="006F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A57C" w14:textId="77777777" w:rsidR="006F61EE" w:rsidRDefault="006F61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F079" w14:textId="77777777" w:rsidR="006F61EE" w:rsidRDefault="006F61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D0D6" w14:textId="77777777" w:rsidR="006F61EE" w:rsidRDefault="006F61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76DD" w14:textId="77777777" w:rsidR="00056FB3" w:rsidRDefault="00056FB3" w:rsidP="006F61EE">
      <w:r>
        <w:separator/>
      </w:r>
    </w:p>
  </w:footnote>
  <w:footnote w:type="continuationSeparator" w:id="0">
    <w:p w14:paraId="6703A71F" w14:textId="77777777" w:rsidR="00056FB3" w:rsidRDefault="00056FB3" w:rsidP="006F6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E67F" w14:textId="77777777" w:rsidR="006F61EE" w:rsidRDefault="00000000">
    <w:pPr>
      <w:pStyle w:val="Nagwek"/>
    </w:pPr>
    <w:r>
      <w:rPr>
        <w:noProof/>
      </w:rPr>
      <w:pict w14:anchorId="1E5750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80436" o:spid="_x0000_s1026" type="#_x0000_t136" style="position:absolute;margin-left:0;margin-top:0;width:497.3pt;height:142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1E45" w14:textId="77777777" w:rsidR="006F61EE" w:rsidRDefault="00000000">
    <w:pPr>
      <w:pStyle w:val="Nagwek"/>
    </w:pPr>
    <w:r>
      <w:rPr>
        <w:noProof/>
      </w:rPr>
      <w:pict w14:anchorId="16A8DC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80437" o:spid="_x0000_s1027" type="#_x0000_t136" style="position:absolute;margin-left:0;margin-top:0;width:497.3pt;height:142.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709E" w14:textId="77777777" w:rsidR="006F61EE" w:rsidRDefault="00000000">
    <w:pPr>
      <w:pStyle w:val="Nagwek"/>
    </w:pPr>
    <w:r>
      <w:rPr>
        <w:noProof/>
      </w:rPr>
      <w:pict w14:anchorId="67301D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80435" o:spid="_x0000_s1025" type="#_x0000_t136" style="position:absolute;margin-left:0;margin-top:0;width:497.3pt;height:142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A2E2F"/>
    <w:multiLevelType w:val="hybridMultilevel"/>
    <w:tmpl w:val="F528AAEC"/>
    <w:lvl w:ilvl="0" w:tplc="0415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bCs w:val="0"/>
      </w:rPr>
    </w:lvl>
    <w:lvl w:ilvl="1" w:tplc="04150019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)"/>
      <w:lvlJc w:val="left"/>
      <w:pPr>
        <w:tabs>
          <w:tab w:val="num" w:pos="710"/>
        </w:tabs>
        <w:ind w:left="710" w:hanging="360"/>
      </w:pPr>
    </w:lvl>
    <w:lvl w:ilvl="3" w:tplc="0415000F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DFA8EA9"/>
    <w:multiLevelType w:val="hybridMultilevel"/>
    <w:tmpl w:val="46859845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A899244"/>
    <w:multiLevelType w:val="hybridMultilevel"/>
    <w:tmpl w:val="2D412D5A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start w:val="1"/>
      <w:numFmt w:val="decimal"/>
      <w:suff w:val="nothing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A9458BB"/>
    <w:multiLevelType w:val="hybridMultilevel"/>
    <w:tmpl w:val="529A6C42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Arial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)"/>
      <w:lvlJc w:val="left"/>
      <w:pPr>
        <w:tabs>
          <w:tab w:val="num" w:pos="568"/>
        </w:tabs>
        <w:ind w:left="568" w:hanging="360"/>
      </w:pPr>
    </w:lvl>
    <w:lvl w:ilvl="3" w:tplc="0415000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num w:numId="1" w16cid:durableId="190644935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98353773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5820820">
    <w:abstractNumId w:val="0"/>
  </w:num>
  <w:num w:numId="4" w16cid:durableId="1337882330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874408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6387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6B5"/>
    <w:rsid w:val="00013C6A"/>
    <w:rsid w:val="00021495"/>
    <w:rsid w:val="00032E77"/>
    <w:rsid w:val="00043664"/>
    <w:rsid w:val="00056FB3"/>
    <w:rsid w:val="000666CF"/>
    <w:rsid w:val="00084700"/>
    <w:rsid w:val="000D63FB"/>
    <w:rsid w:val="000E44BC"/>
    <w:rsid w:val="0015528E"/>
    <w:rsid w:val="00170497"/>
    <w:rsid w:val="00190CEA"/>
    <w:rsid w:val="001B12AF"/>
    <w:rsid w:val="001F4D1A"/>
    <w:rsid w:val="00215CD8"/>
    <w:rsid w:val="00231602"/>
    <w:rsid w:val="00232007"/>
    <w:rsid w:val="0023697E"/>
    <w:rsid w:val="00242DCE"/>
    <w:rsid w:val="00262286"/>
    <w:rsid w:val="00290D69"/>
    <w:rsid w:val="002B1EAC"/>
    <w:rsid w:val="00321711"/>
    <w:rsid w:val="00334247"/>
    <w:rsid w:val="0034196A"/>
    <w:rsid w:val="00396DCB"/>
    <w:rsid w:val="00397748"/>
    <w:rsid w:val="00420CD6"/>
    <w:rsid w:val="00424D5F"/>
    <w:rsid w:val="00504F6E"/>
    <w:rsid w:val="0053521C"/>
    <w:rsid w:val="00536857"/>
    <w:rsid w:val="00541D93"/>
    <w:rsid w:val="00552D6D"/>
    <w:rsid w:val="00564164"/>
    <w:rsid w:val="00585238"/>
    <w:rsid w:val="005A540B"/>
    <w:rsid w:val="00643859"/>
    <w:rsid w:val="00680FBB"/>
    <w:rsid w:val="006A07DA"/>
    <w:rsid w:val="006A3348"/>
    <w:rsid w:val="006D432C"/>
    <w:rsid w:val="006F2F1F"/>
    <w:rsid w:val="006F61EE"/>
    <w:rsid w:val="00703E53"/>
    <w:rsid w:val="00712E53"/>
    <w:rsid w:val="007415B0"/>
    <w:rsid w:val="007B0345"/>
    <w:rsid w:val="007F1F01"/>
    <w:rsid w:val="007F2D42"/>
    <w:rsid w:val="00801E9F"/>
    <w:rsid w:val="00825205"/>
    <w:rsid w:val="00906E7E"/>
    <w:rsid w:val="00935AB4"/>
    <w:rsid w:val="00955D3B"/>
    <w:rsid w:val="009715A8"/>
    <w:rsid w:val="00991381"/>
    <w:rsid w:val="009B5CDD"/>
    <w:rsid w:val="009B73EF"/>
    <w:rsid w:val="009E374B"/>
    <w:rsid w:val="009E7D54"/>
    <w:rsid w:val="009F2C9E"/>
    <w:rsid w:val="009F307D"/>
    <w:rsid w:val="009F743C"/>
    <w:rsid w:val="00A0740B"/>
    <w:rsid w:val="00A31904"/>
    <w:rsid w:val="00A75E84"/>
    <w:rsid w:val="00AA11C7"/>
    <w:rsid w:val="00B27A20"/>
    <w:rsid w:val="00B44FE9"/>
    <w:rsid w:val="00B546B5"/>
    <w:rsid w:val="00B642BE"/>
    <w:rsid w:val="00BD064A"/>
    <w:rsid w:val="00C11471"/>
    <w:rsid w:val="00C21B96"/>
    <w:rsid w:val="00C26563"/>
    <w:rsid w:val="00C26651"/>
    <w:rsid w:val="00C51E90"/>
    <w:rsid w:val="00C61926"/>
    <w:rsid w:val="00C90FB1"/>
    <w:rsid w:val="00CB7B66"/>
    <w:rsid w:val="00CB7F26"/>
    <w:rsid w:val="00D67A9E"/>
    <w:rsid w:val="00DB1768"/>
    <w:rsid w:val="00DD18A8"/>
    <w:rsid w:val="00DD7922"/>
    <w:rsid w:val="00E26CF0"/>
    <w:rsid w:val="00E425C7"/>
    <w:rsid w:val="00EB2EE9"/>
    <w:rsid w:val="00ED36B4"/>
    <w:rsid w:val="00ED5D88"/>
    <w:rsid w:val="00EF109E"/>
    <w:rsid w:val="00EF606E"/>
    <w:rsid w:val="00F06EDA"/>
    <w:rsid w:val="00F37905"/>
    <w:rsid w:val="00F417A9"/>
    <w:rsid w:val="00F70D5B"/>
    <w:rsid w:val="00FE47CD"/>
    <w:rsid w:val="00FE7D6C"/>
    <w:rsid w:val="00F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654EE"/>
  <w15:docId w15:val="{7C4107C9-C7D5-4A4F-8768-CDDCD086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6B5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6F61EE"/>
    <w:pPr>
      <w:widowControl/>
      <w:tabs>
        <w:tab w:val="num" w:pos="1440"/>
      </w:tabs>
      <w:suppressAutoHyphens w:val="0"/>
      <w:spacing w:before="240" w:after="60"/>
      <w:outlineLvl w:val="7"/>
    </w:pPr>
    <w:rPr>
      <w:rFonts w:eastAsia="Times New Roman"/>
      <w:i/>
      <w:i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46B5"/>
    <w:pPr>
      <w:widowControl w:val="0"/>
      <w:suppressAutoHyphens/>
      <w:autoSpaceDE w:val="0"/>
      <w:spacing w:after="0" w:line="240" w:lineRule="auto"/>
    </w:pPr>
    <w:rPr>
      <w:rFonts w:ascii="TimesNewRoman" w:eastAsia="Arial" w:hAnsi="TimesNewRoman" w:cs="TimesNewRoman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6F61E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F61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61EE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F61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61EE"/>
    <w:rPr>
      <w:rFonts w:ascii="Times New Roman" w:eastAsia="Tahoma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34196A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4196A"/>
    <w:pPr>
      <w:shd w:val="clear" w:color="auto" w:fill="FFFFFF"/>
      <w:suppressAutoHyphens w:val="0"/>
      <w:spacing w:before="360" w:after="360" w:line="0" w:lineRule="atLeast"/>
      <w:ind w:hanging="360"/>
      <w:jc w:val="both"/>
    </w:pPr>
    <w:rPr>
      <w:rFonts w:ascii="Arial" w:eastAsia="Arial" w:hAnsi="Arial" w:cs="Arial"/>
      <w:sz w:val="22"/>
      <w:szCs w:val="22"/>
    </w:rPr>
  </w:style>
  <w:style w:type="paragraph" w:customStyle="1" w:styleId="Normalny1">
    <w:name w:val="Normalny1"/>
    <w:rsid w:val="00084700"/>
    <w:pPr>
      <w:spacing w:after="0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07327-970F-4536-9481-283BF8DC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1264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</dc:creator>
  <cp:lastModifiedBy>Adrian Korotko</cp:lastModifiedBy>
  <cp:revision>15</cp:revision>
  <cp:lastPrinted>2017-12-21T07:54:00Z</cp:lastPrinted>
  <dcterms:created xsi:type="dcterms:W3CDTF">2021-12-28T08:43:00Z</dcterms:created>
  <dcterms:modified xsi:type="dcterms:W3CDTF">2022-08-26T09:51:00Z</dcterms:modified>
</cp:coreProperties>
</file>