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930CA" w14:textId="77777777"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97"/>
        <w:gridCol w:w="1956"/>
        <w:gridCol w:w="5103"/>
        <w:gridCol w:w="2834"/>
        <w:gridCol w:w="3912"/>
      </w:tblGrid>
      <w:tr w:rsidR="00E5564A" w:rsidRPr="00E5564A" w14:paraId="07BE5377" w14:textId="77777777" w:rsidTr="00AB035E">
        <w:tc>
          <w:tcPr>
            <w:tcW w:w="5000" w:type="pct"/>
            <w:gridSpan w:val="6"/>
            <w:shd w:val="clear" w:color="auto" w:fill="auto"/>
            <w:vAlign w:val="center"/>
          </w:tcPr>
          <w:p w14:paraId="44017A51" w14:textId="5CD3C38F" w:rsidR="00A06425" w:rsidRPr="00E5564A" w:rsidRDefault="00A06425" w:rsidP="005F7C9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E5564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E5564A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E5564A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 </w:t>
            </w:r>
            <w:r w:rsidR="005F7C94" w:rsidRPr="005F7C9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Opracowanie prototypu systemu do przeprowadzania egzaminów próbnych/ testów diagnostycznych on-line w zakresie stopnia przygotowania ucznia do egzaminu</w:t>
            </w:r>
            <w:r w:rsidR="005F7C9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5F7C94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2C0C61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>Minister</w:t>
            </w:r>
            <w:r w:rsid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Edukacji i Nauki</w:t>
            </w:r>
            <w:r w:rsidR="00F869E6" w:rsidRPr="00E5564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beneficjent </w:t>
            </w:r>
            <w:r w:rsidR="00AE54E5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–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5F7C94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Informatyczne Centrum Edukacji i Nauki</w:t>
            </w:r>
            <w:r w:rsidR="00F869E6" w:rsidRPr="005F7C94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E5564A" w:rsidRPr="00E5564A" w14:paraId="66E17A1C" w14:textId="77777777" w:rsidTr="00AF4919">
        <w:trPr>
          <w:trHeight w:val="1203"/>
        </w:trPr>
        <w:tc>
          <w:tcPr>
            <w:tcW w:w="158" w:type="pct"/>
            <w:shd w:val="clear" w:color="auto" w:fill="auto"/>
            <w:vAlign w:val="center"/>
          </w:tcPr>
          <w:p w14:paraId="2B94AE22" w14:textId="77777777" w:rsidR="00A06425" w:rsidRPr="00E5564A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6" w:type="pct"/>
            <w:shd w:val="clear" w:color="auto" w:fill="auto"/>
            <w:vAlign w:val="center"/>
          </w:tcPr>
          <w:p w14:paraId="01E92725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688F7348" w14:textId="77777777" w:rsidR="00A06425" w:rsidRPr="00E5564A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1658" w:type="pct"/>
            <w:shd w:val="clear" w:color="auto" w:fill="auto"/>
            <w:vAlign w:val="center"/>
          </w:tcPr>
          <w:p w14:paraId="62467DE1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455800B9" w14:textId="77777777" w:rsidR="00A06425" w:rsidRPr="00E5564A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271" w:type="pct"/>
            <w:vAlign w:val="center"/>
          </w:tcPr>
          <w:p w14:paraId="5C2086D5" w14:textId="77777777" w:rsidR="00A06425" w:rsidRPr="00E5564A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2595F" w:rsidRPr="00E5564A" w14:paraId="75425FB0" w14:textId="77777777" w:rsidTr="00AF4919">
        <w:tc>
          <w:tcPr>
            <w:tcW w:w="158" w:type="pct"/>
            <w:shd w:val="clear" w:color="auto" w:fill="auto"/>
          </w:tcPr>
          <w:p w14:paraId="7D636330" w14:textId="77777777" w:rsidR="0022595F" w:rsidRPr="00D506C6" w:rsidRDefault="0022595F" w:rsidP="0022595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68E11588" w14:textId="060AD442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36" w:type="pct"/>
            <w:shd w:val="clear" w:color="auto" w:fill="auto"/>
          </w:tcPr>
          <w:p w14:paraId="687D9BE6" w14:textId="77777777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14:paraId="35D2C20A" w14:textId="77777777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oraz</w:t>
            </w:r>
          </w:p>
          <w:p w14:paraId="1E03EE3B" w14:textId="716ABA4B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1.1 </w:t>
            </w:r>
            <w:r w:rsidRPr="000531F5">
              <w:rPr>
                <w:rFonts w:ascii="Calibri" w:hAnsi="Calibri" w:cs="Calibri"/>
                <w:color w:val="000000"/>
                <w:sz w:val="22"/>
                <w:szCs w:val="22"/>
              </w:rPr>
              <w:t>Identyfikacja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0531F5">
              <w:rPr>
                <w:rFonts w:ascii="Calibri" w:hAnsi="Calibri" w:cs="Calibri"/>
                <w:color w:val="000000"/>
                <w:sz w:val="22"/>
                <w:szCs w:val="22"/>
              </w:rPr>
              <w:t>problemu i potrzeb</w:t>
            </w:r>
          </w:p>
        </w:tc>
        <w:tc>
          <w:tcPr>
            <w:tcW w:w="1658" w:type="pct"/>
            <w:shd w:val="clear" w:color="auto" w:fill="auto"/>
          </w:tcPr>
          <w:p w14:paraId="17D70F86" w14:textId="0C5F81F2" w:rsidR="0022595F" w:rsidRPr="00E5564A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Bardzo proszę o wyjaśnienie roli, jaką w projekcie ma Centralna Komisja </w:t>
            </w:r>
            <w:r w:rsidR="00BA09C3" w:rsidRPr="00BA09C3">
              <w:rPr>
                <w:rFonts w:asciiTheme="minorHAnsi" w:hAnsiTheme="minorHAnsi" w:cstheme="minorHAnsi"/>
                <w:sz w:val="22"/>
                <w:szCs w:val="22"/>
              </w:rPr>
              <w:t>Egzaminacyjna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Okręgowa Komisja E</w:t>
            </w:r>
            <w:r w:rsidR="00BA09C3" w:rsidRPr="00BA09C3">
              <w:rPr>
                <w:rFonts w:asciiTheme="minorHAnsi" w:hAnsiTheme="minorHAnsi" w:cstheme="minorHAnsi"/>
                <w:sz w:val="22"/>
                <w:szCs w:val="22"/>
              </w:rPr>
              <w:t>gzaminacyjna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Krakowie. </w:t>
            </w:r>
          </w:p>
        </w:tc>
        <w:tc>
          <w:tcPr>
            <w:tcW w:w="921" w:type="pct"/>
            <w:shd w:val="clear" w:color="auto" w:fill="auto"/>
          </w:tcPr>
          <w:p w14:paraId="307B4319" w14:textId="2F05EFA4" w:rsidR="0022595F" w:rsidRPr="00E5564A" w:rsidRDefault="0022595F" w:rsidP="00BA09C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uzupełnienie Opisu założeń o stosowne wyjaśnienie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nie wyłącznie wskazanie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np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partner – w przypadku OKE)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  <w:tc>
          <w:tcPr>
            <w:tcW w:w="1271" w:type="pct"/>
          </w:tcPr>
          <w:p w14:paraId="3F14BA85" w14:textId="1828D911" w:rsidR="00913FC3" w:rsidRPr="00913FC3" w:rsidRDefault="003A4511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art. 9a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 ustawy o systemie oświaty  tworzy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się 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Centralną Komisję Egzaminacyjną, zaś na podstawie art. 9c ust. 1 w drodze rozporządzenia, tworzy okręgowe komisje egzaminacyjne oraz określa ich zasięg terytorialny. </w:t>
            </w:r>
          </w:p>
          <w:p w14:paraId="17CA0265" w14:textId="3C00ACDB" w:rsidR="00320777" w:rsidRDefault="007864EF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Centralna Komisja Egzaminacyjna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>instytucj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odpowiedzialn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 m.in.: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przygotowanie i ustalenie materiałów egzaminacyjnych, zasad oceniania, organizacji druku i dystrybucji materiałów, analizowanie wyników dot.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egzaminów zewnętrznych, w tym: egzaminu ósmoklasisty, egzaminu maturalnego, egzaminu zawodowego oraz egzaminów eksternistycznych.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Natomiast Okręgowe Komisje Egzaminacyjne są odpowiedzialne m.in.: za przeprowadzenie egzaminów, przygotowanie propozycji zadań i arkuszy, prowadzenie analiz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 xml:space="preserve"> wyników egzaminów,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przeprowadzenie testów diagnostycznych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13FC3" w:rsidRPr="00913F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13F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 xml:space="preserve">Centralna Komisja Egzaminacyjna oraz  </w:t>
            </w:r>
            <w:r w:rsidR="008B3DC9">
              <w:rPr>
                <w:rFonts w:asciiTheme="minorHAnsi" w:hAnsiTheme="minorHAnsi" w:cstheme="minorHAnsi"/>
                <w:sz w:val="22"/>
                <w:szCs w:val="22"/>
              </w:rPr>
              <w:t xml:space="preserve">wszystkie 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>Okręgow</w:t>
            </w:r>
            <w:r w:rsidR="008B3DC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 xml:space="preserve"> Komisji Egzaminacyjnych został</w:t>
            </w:r>
            <w:r w:rsidR="008B3DC9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>wskazan</w:t>
            </w:r>
            <w:r w:rsidR="008B3DC9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t xml:space="preserve"> jako interesariusze niniejszego projektu co wynika wprost z przepisów prawa oświatowego i jest zgodne </w:t>
            </w:r>
            <w:r w:rsidR="0032077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zakresem działalności ww. instytucji określonych w ustawie.</w:t>
            </w:r>
          </w:p>
          <w:p w14:paraId="685F4CE2" w14:textId="67401222" w:rsidR="00320777" w:rsidRDefault="00320777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049A04" w14:textId="46866619" w:rsidR="00320777" w:rsidRDefault="00320777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Natomiast niniejszy projekt jest realizowany w Partnerstwie z </w:t>
            </w:r>
            <w:r w:rsidR="007631D0">
              <w:rPr>
                <w:rFonts w:asciiTheme="minorHAnsi" w:hAnsiTheme="minorHAnsi" w:cstheme="minorHAnsi"/>
                <w:sz w:val="22"/>
                <w:szCs w:val="22"/>
              </w:rPr>
              <w:t>Okręgową Komisją Egzaminacyjna w Krakowie, która odpowiada za merytoryczny aspekt systemu – zgodnie ze swoimi kompetencjami oraz zapisami umowy partnerskiej na rzecz realizacji projektu. Pozostałe instytucje (CKE oraz pozostałe OKE) są zapraszane do bieżącej współpracy i spotkań projektowych podczas trwania projektu.</w:t>
            </w:r>
          </w:p>
          <w:p w14:paraId="305EF3D3" w14:textId="77777777" w:rsidR="008B3DC9" w:rsidRDefault="008B3DC9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C41213" w14:textId="77777777" w:rsidR="001006DC" w:rsidRDefault="001006DC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C9F180" w14:textId="52EFB0C4" w:rsidR="001006DC" w:rsidRPr="00E5564A" w:rsidRDefault="006D45BA" w:rsidP="00913FC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- </w:t>
            </w:r>
            <w:r w:rsidR="001006DC">
              <w:rPr>
                <w:rFonts w:asciiTheme="minorHAnsi" w:hAnsiTheme="minorHAnsi" w:cstheme="minorHAnsi"/>
                <w:sz w:val="22"/>
                <w:szCs w:val="22"/>
              </w:rPr>
              <w:t>Naniesiono stosowne wyjaśnienia w punkcie 1.1 OZPI w tabeli. Ponadto dookreślono, iż Partnerem w projekcie jest Okręgowa Komisja Egzaminacyjna w Krakowie.</w:t>
            </w:r>
          </w:p>
        </w:tc>
      </w:tr>
      <w:tr w:rsidR="0022595F" w:rsidRPr="00E5564A" w14:paraId="347592F1" w14:textId="77777777" w:rsidTr="00AF4919">
        <w:tc>
          <w:tcPr>
            <w:tcW w:w="158" w:type="pct"/>
            <w:shd w:val="clear" w:color="auto" w:fill="auto"/>
          </w:tcPr>
          <w:p w14:paraId="0A60E82E" w14:textId="77777777" w:rsidR="0022595F" w:rsidRPr="00D506C6" w:rsidRDefault="0022595F" w:rsidP="0022595F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42B7DEFD" w14:textId="4CA51DE6" w:rsidR="0022595F" w:rsidRPr="00E5564A" w:rsidRDefault="0022595F" w:rsidP="0022595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5564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36" w:type="pct"/>
            <w:shd w:val="clear" w:color="auto" w:fill="auto"/>
          </w:tcPr>
          <w:p w14:paraId="22F2652E" w14:textId="7578F07F" w:rsidR="0022595F" w:rsidRDefault="0022595F" w:rsidP="0022595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1658" w:type="pct"/>
            <w:shd w:val="clear" w:color="auto" w:fill="auto"/>
          </w:tcPr>
          <w:p w14:paraId="3BAF2036" w14:textId="77777777" w:rsidR="0022595F" w:rsidRPr="0022595F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595F">
              <w:rPr>
                <w:rFonts w:asciiTheme="minorHAnsi" w:hAnsiTheme="minorHAnsi" w:cstheme="minorHAnsi"/>
                <w:sz w:val="22"/>
                <w:szCs w:val="22"/>
              </w:rPr>
              <w:t>Bardzo proszę o wskazanie działań eliminujących zagrożenie niedostarczenia produktów projektu „Ocenianie na ekranie”.</w:t>
            </w:r>
          </w:p>
          <w:p w14:paraId="4820644F" w14:textId="77777777" w:rsidR="0022595F" w:rsidRDefault="0022595F" w:rsidP="002259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1" w:type="pct"/>
            <w:shd w:val="clear" w:color="auto" w:fill="auto"/>
          </w:tcPr>
          <w:p w14:paraId="1DB5194C" w14:textId="49404A53" w:rsidR="0022595F" w:rsidRDefault="0022595F" w:rsidP="006B208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uwagi proszę o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uzupełnienie wykazu </w:t>
            </w:r>
            <w:proofErr w:type="spellStart"/>
            <w:r w:rsidR="00BA09C3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 w Opisie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>założeń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 xml:space="preserve"> poprzez wskazanie tego zagrożenia </w:t>
            </w:r>
            <w:r w:rsidR="00BA09C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krótkie 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>przedstawienie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działań</w:t>
            </w:r>
            <w:r w:rsidR="006B2083">
              <w:rPr>
                <w:rFonts w:asciiTheme="minorHAnsi" w:hAnsiTheme="minorHAnsi" w:cstheme="minorHAnsi"/>
                <w:sz w:val="22"/>
                <w:szCs w:val="22"/>
              </w:rPr>
              <w:t xml:space="preserve"> zapobiegawczych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1" w:type="pct"/>
          </w:tcPr>
          <w:p w14:paraId="47982FFB" w14:textId="42A2EB14" w:rsidR="0022595F" w:rsidRPr="00E5564A" w:rsidRDefault="00C80739" w:rsidP="00C80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80739">
              <w:rPr>
                <w:rFonts w:asciiTheme="minorHAnsi" w:hAnsiTheme="minorHAnsi" w:cstheme="minorHAnsi"/>
                <w:sz w:val="22"/>
                <w:szCs w:val="22"/>
              </w:rPr>
              <w:t>Głównym celem projektu „Ocenianie na ekranie” jest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</w:t>
            </w:r>
            <w:r w:rsidRPr="00C80739">
              <w:rPr>
                <w:rFonts w:asciiTheme="minorHAnsi" w:hAnsiTheme="minorHAnsi" w:cstheme="minorHAnsi"/>
                <w:sz w:val="22"/>
                <w:szCs w:val="22"/>
              </w:rPr>
              <w:t>sprawnienie procesów związanych z ocenianiem prac egzaminu ósmoklasisty z wybranych przedmiotów poprzez stworzenie systemu informatycznego (nowoczesnej i funkcjonalnej aplikacji webowej), dostosowanego do warunków polskiego systemu egzaminacyjnego.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Natomiast celem projektu realizowanego przez ICEiN jest opracowanie systemu do </w:t>
            </w:r>
            <w:r w:rsidRPr="00C80739">
              <w:rPr>
                <w:rFonts w:asciiTheme="minorHAnsi" w:hAnsiTheme="minorHAnsi" w:cstheme="minorHAnsi"/>
                <w:sz w:val="22"/>
                <w:szCs w:val="22"/>
              </w:rPr>
              <w:t>przeprowadzania egzaminów próbnych</w:t>
            </w:r>
            <w:r w:rsidR="00273315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C80739">
              <w:rPr>
                <w:rFonts w:asciiTheme="minorHAnsi" w:hAnsiTheme="minorHAnsi" w:cstheme="minorHAnsi"/>
                <w:sz w:val="22"/>
                <w:szCs w:val="22"/>
              </w:rPr>
              <w:t xml:space="preserve"> testów diagnostycznych on-line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Nie ma zależności pomiędzy niedostarczeniem produktów projektu „Ocenianie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ekranie” a realizacją </w:t>
            </w:r>
            <w:r w:rsidR="00350C3E">
              <w:rPr>
                <w:rFonts w:asciiTheme="minorHAnsi" w:hAnsiTheme="minorHAnsi" w:cstheme="minorHAnsi"/>
                <w:sz w:val="22"/>
                <w:szCs w:val="22"/>
              </w:rPr>
              <w:t xml:space="preserve">celów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niniejszego projektu.</w:t>
            </w:r>
            <w:r w:rsidR="00BF5D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A4214">
              <w:rPr>
                <w:rFonts w:asciiTheme="minorHAnsi" w:hAnsiTheme="minorHAnsi" w:cstheme="minorHAnsi"/>
                <w:sz w:val="22"/>
                <w:szCs w:val="22"/>
              </w:rPr>
              <w:t>Jednakże system do przeprowadzania egzaminów próbnych online jest tworzony w sposób, który umożliwi przepływ danych pomiędzy systemami, w tym powstającym systemem ocenianie na ekranie oraz rozbudowę jego funkcjonalności.</w:t>
            </w:r>
          </w:p>
        </w:tc>
      </w:tr>
      <w:tr w:rsidR="00F736F8" w:rsidRPr="00E5564A" w14:paraId="018E9631" w14:textId="77777777" w:rsidTr="00AF4919">
        <w:tc>
          <w:tcPr>
            <w:tcW w:w="158" w:type="pct"/>
            <w:shd w:val="clear" w:color="auto" w:fill="auto"/>
          </w:tcPr>
          <w:p w14:paraId="7319DBA0" w14:textId="77777777" w:rsidR="00F736F8" w:rsidRPr="00D506C6" w:rsidRDefault="00F736F8" w:rsidP="00F736F8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56" w:type="pct"/>
            <w:shd w:val="clear" w:color="auto" w:fill="auto"/>
          </w:tcPr>
          <w:p w14:paraId="420B8D00" w14:textId="6582ACDC" w:rsidR="00F736F8" w:rsidRPr="00F736F8" w:rsidRDefault="00F736F8" w:rsidP="00F736F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6F8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636" w:type="pct"/>
            <w:shd w:val="clear" w:color="auto" w:fill="auto"/>
          </w:tcPr>
          <w:p w14:paraId="502D06DA" w14:textId="612E680F" w:rsidR="00F736F8" w:rsidRDefault="00F736F8" w:rsidP="00F736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1658" w:type="pct"/>
            <w:shd w:val="clear" w:color="auto" w:fill="auto"/>
          </w:tcPr>
          <w:p w14:paraId="4C5AF61E" w14:textId="2AF0471A" w:rsidR="00F736F8" w:rsidRPr="000521DA" w:rsidRDefault="00F736F8" w:rsidP="00F736F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pierwotnej wersji 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 założeń projektu informatycznego wskazano, że planowane koszty ogólne realizacji oraz koszty utrzymania projektu zostaną pokryte w ramach budżetów odpowiednich dysponentów części budżetowych bez konieczności występowania o dodatkowe środki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z budżetu państwa. </w:t>
            </w:r>
          </w:p>
          <w:p w14:paraId="58A0C19A" w14:textId="77777777" w:rsidR="00F736F8" w:rsidRPr="000521DA" w:rsidRDefault="00F736F8" w:rsidP="00F736F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Natomiast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przekazanym aktualnie do zaopiniowania dokumencie 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wskazano, że planowane koszty ogólne realizacji oraz koszty utrzymania projektu będą powodować konieczność przyznania dodatkowych środków z budżetu państwa na ten cel.</w:t>
            </w:r>
          </w:p>
          <w:p w14:paraId="2A300F95" w14:textId="5EE46FC2" w:rsidR="00F736F8" w:rsidRPr="000521DA" w:rsidRDefault="00F736F8" w:rsidP="00F736F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Ministerstwo Finansów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 zauważa, że wydatki powinny być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planowane – co do zasady – we właściwych częściach budżetowych, w poszczególnych ustawach budżetowych, a ich finansowanie powinno odbywać się w ramach limitu wydatków danej części budżetowej.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 xml:space="preserve">Sytuacja związana z potrzebami wydatkowymi po stronie dysponenta wymaga przeprowadzenia przez niego analizy,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521DA">
              <w:rPr>
                <w:rFonts w:asciiTheme="minorHAnsi" w:hAnsiTheme="minorHAnsi" w:cstheme="minorHAnsi"/>
                <w:sz w:val="22"/>
                <w:szCs w:val="22"/>
              </w:rPr>
              <w:t>szczególności w kontekście znalezienia odpowiednich zasobów w ramach jego wydatków. Wszelkie obciążenia po stronie wydatkowej budżetu państwa powinny bowiem zostać zrównoważone przez dysponenta w ramach przysługujących mu środków.</w:t>
            </w:r>
          </w:p>
          <w:p w14:paraId="6A6CA878" w14:textId="10D28A6B" w:rsidR="00F736F8" w:rsidRPr="0022595F" w:rsidRDefault="00F736F8" w:rsidP="00F736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21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Środki na realizację projektu oraz koszty utrzymania projektu MEiN winien wygospodarować w ramach przyznanego limitu wydatków. Stosowna informacja winna zostać ujęta w pkt 4.4 dokumentu.</w:t>
            </w:r>
          </w:p>
        </w:tc>
        <w:tc>
          <w:tcPr>
            <w:tcW w:w="921" w:type="pct"/>
            <w:shd w:val="clear" w:color="auto" w:fill="auto"/>
          </w:tcPr>
          <w:p w14:paraId="6587E42D" w14:textId="7814E2B1" w:rsidR="00F736F8" w:rsidRDefault="00F736F8" w:rsidP="00F736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Korekta OZPI we wskazanym zakresie.</w:t>
            </w:r>
          </w:p>
        </w:tc>
        <w:tc>
          <w:tcPr>
            <w:tcW w:w="1271" w:type="pct"/>
          </w:tcPr>
          <w:p w14:paraId="2949715C" w14:textId="01FF3305" w:rsidR="00F736F8" w:rsidRPr="00E5564A" w:rsidRDefault="006D45BA" w:rsidP="006D45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- o</w:t>
            </w:r>
            <w:r w:rsidR="00AE30BE">
              <w:rPr>
                <w:rFonts w:asciiTheme="minorHAnsi" w:hAnsiTheme="minorHAnsi" w:cstheme="minorHAnsi"/>
                <w:sz w:val="22"/>
                <w:szCs w:val="22"/>
              </w:rPr>
              <w:t>myłka została poprawiona w OZPI.</w:t>
            </w:r>
          </w:p>
        </w:tc>
      </w:tr>
    </w:tbl>
    <w:p w14:paraId="4A5BA042" w14:textId="77777777" w:rsidR="009733A7" w:rsidRDefault="009733A7" w:rsidP="005F7C94">
      <w:pPr>
        <w:jc w:val="center"/>
      </w:pPr>
    </w:p>
    <w:sectPr w:rsidR="009733A7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3BB7" w14:textId="77777777" w:rsidR="00B300AF" w:rsidRDefault="00B300AF" w:rsidP="00306D42">
      <w:r>
        <w:separator/>
      </w:r>
    </w:p>
  </w:endnote>
  <w:endnote w:type="continuationSeparator" w:id="0">
    <w:p w14:paraId="7CFC7C20" w14:textId="77777777" w:rsidR="00B300AF" w:rsidRDefault="00B300AF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CA4125" w14:textId="31366C68"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81C9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781C9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D31F4DD" w14:textId="77777777"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581D3" w14:textId="77777777" w:rsidR="00B300AF" w:rsidRDefault="00B300AF" w:rsidP="00306D42">
      <w:r>
        <w:separator/>
      </w:r>
    </w:p>
  </w:footnote>
  <w:footnote w:type="continuationSeparator" w:id="0">
    <w:p w14:paraId="0B771637" w14:textId="77777777" w:rsidR="00B300AF" w:rsidRDefault="00B300AF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8B4760"/>
    <w:multiLevelType w:val="hybridMultilevel"/>
    <w:tmpl w:val="D1DA3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60226"/>
    <w:multiLevelType w:val="hybridMultilevel"/>
    <w:tmpl w:val="48B6CB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652C56"/>
    <w:multiLevelType w:val="hybridMultilevel"/>
    <w:tmpl w:val="1764B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5379EB"/>
    <w:multiLevelType w:val="hybridMultilevel"/>
    <w:tmpl w:val="04F6C0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B721B3"/>
    <w:multiLevelType w:val="multilevel"/>
    <w:tmpl w:val="3030F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436562"/>
    <w:multiLevelType w:val="hybridMultilevel"/>
    <w:tmpl w:val="46F4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70E5A"/>
    <w:multiLevelType w:val="hybridMultilevel"/>
    <w:tmpl w:val="7C262D3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BF0A87"/>
    <w:multiLevelType w:val="hybridMultilevel"/>
    <w:tmpl w:val="F6D01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E65FB"/>
    <w:multiLevelType w:val="hybridMultilevel"/>
    <w:tmpl w:val="4AE239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A53BA"/>
    <w:multiLevelType w:val="hybridMultilevel"/>
    <w:tmpl w:val="DBACF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CA04A1"/>
    <w:multiLevelType w:val="hybridMultilevel"/>
    <w:tmpl w:val="813C5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F3E1B8C"/>
    <w:multiLevelType w:val="hybridMultilevel"/>
    <w:tmpl w:val="FB243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A81C7D"/>
    <w:multiLevelType w:val="hybridMultilevel"/>
    <w:tmpl w:val="54F6B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EC62B7"/>
    <w:multiLevelType w:val="hybridMultilevel"/>
    <w:tmpl w:val="95206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106E13"/>
    <w:multiLevelType w:val="hybridMultilevel"/>
    <w:tmpl w:val="28F6E8A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C2561"/>
    <w:multiLevelType w:val="hybridMultilevel"/>
    <w:tmpl w:val="4464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789578">
    <w:abstractNumId w:val="13"/>
  </w:num>
  <w:num w:numId="2" w16cid:durableId="568809445">
    <w:abstractNumId w:val="31"/>
  </w:num>
  <w:num w:numId="3" w16cid:durableId="2023972171">
    <w:abstractNumId w:val="22"/>
  </w:num>
  <w:num w:numId="4" w16cid:durableId="1137573927">
    <w:abstractNumId w:val="5"/>
  </w:num>
  <w:num w:numId="5" w16cid:durableId="1112432837">
    <w:abstractNumId w:val="24"/>
  </w:num>
  <w:num w:numId="6" w16cid:durableId="1473330168">
    <w:abstractNumId w:val="33"/>
  </w:num>
  <w:num w:numId="7" w16cid:durableId="1004551388">
    <w:abstractNumId w:val="0"/>
  </w:num>
  <w:num w:numId="8" w16cid:durableId="1515724910">
    <w:abstractNumId w:val="35"/>
  </w:num>
  <w:num w:numId="9" w16cid:durableId="1115056929">
    <w:abstractNumId w:val="11"/>
  </w:num>
  <w:num w:numId="10" w16cid:durableId="1565140649">
    <w:abstractNumId w:val="12"/>
  </w:num>
  <w:num w:numId="11" w16cid:durableId="671028362">
    <w:abstractNumId w:val="20"/>
  </w:num>
  <w:num w:numId="12" w16cid:durableId="348408372">
    <w:abstractNumId w:val="29"/>
  </w:num>
  <w:num w:numId="13" w16cid:durableId="1114792482">
    <w:abstractNumId w:val="27"/>
  </w:num>
  <w:num w:numId="14" w16cid:durableId="222713729">
    <w:abstractNumId w:val="28"/>
  </w:num>
  <w:num w:numId="15" w16cid:durableId="955133606">
    <w:abstractNumId w:val="17"/>
  </w:num>
  <w:num w:numId="16" w16cid:durableId="263004800">
    <w:abstractNumId w:val="26"/>
  </w:num>
  <w:num w:numId="17" w16cid:durableId="1428043318">
    <w:abstractNumId w:val="18"/>
  </w:num>
  <w:num w:numId="18" w16cid:durableId="1472095323">
    <w:abstractNumId w:val="9"/>
  </w:num>
  <w:num w:numId="19" w16cid:durableId="1529367143">
    <w:abstractNumId w:val="15"/>
  </w:num>
  <w:num w:numId="20" w16cid:durableId="709957884">
    <w:abstractNumId w:val="4"/>
  </w:num>
  <w:num w:numId="21" w16cid:durableId="235671935">
    <w:abstractNumId w:val="36"/>
  </w:num>
  <w:num w:numId="22" w16cid:durableId="607665342">
    <w:abstractNumId w:val="32"/>
  </w:num>
  <w:num w:numId="23" w16cid:durableId="654650338">
    <w:abstractNumId w:val="14"/>
  </w:num>
  <w:num w:numId="24" w16cid:durableId="1198200642">
    <w:abstractNumId w:val="10"/>
  </w:num>
  <w:num w:numId="25" w16cid:durableId="123430848">
    <w:abstractNumId w:val="30"/>
  </w:num>
  <w:num w:numId="26" w16cid:durableId="67503653">
    <w:abstractNumId w:val="8"/>
  </w:num>
  <w:num w:numId="27" w16cid:durableId="323093375">
    <w:abstractNumId w:val="6"/>
  </w:num>
  <w:num w:numId="28" w16cid:durableId="543325710">
    <w:abstractNumId w:val="34"/>
  </w:num>
  <w:num w:numId="29" w16cid:durableId="1766413698">
    <w:abstractNumId w:val="3"/>
  </w:num>
  <w:num w:numId="30" w16cid:durableId="2063940210">
    <w:abstractNumId w:val="25"/>
  </w:num>
  <w:num w:numId="31" w16cid:durableId="2064064770">
    <w:abstractNumId w:val="1"/>
  </w:num>
  <w:num w:numId="32" w16cid:durableId="1657802241">
    <w:abstractNumId w:val="2"/>
  </w:num>
  <w:num w:numId="33" w16cid:durableId="1762674882">
    <w:abstractNumId w:val="21"/>
  </w:num>
  <w:num w:numId="34" w16cid:durableId="2052418905">
    <w:abstractNumId w:val="23"/>
  </w:num>
  <w:num w:numId="35" w16cid:durableId="878661903">
    <w:abstractNumId w:val="7"/>
  </w:num>
  <w:num w:numId="36" w16cid:durableId="750543710">
    <w:abstractNumId w:val="16"/>
  </w:num>
  <w:num w:numId="37" w16cid:durableId="19932171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702C"/>
    <w:rsid w:val="00021BC7"/>
    <w:rsid w:val="00034258"/>
    <w:rsid w:val="00037E11"/>
    <w:rsid w:val="000402E6"/>
    <w:rsid w:val="0004514F"/>
    <w:rsid w:val="000475C5"/>
    <w:rsid w:val="000531F5"/>
    <w:rsid w:val="000537FA"/>
    <w:rsid w:val="00053D00"/>
    <w:rsid w:val="00057E92"/>
    <w:rsid w:val="00063A98"/>
    <w:rsid w:val="000646D6"/>
    <w:rsid w:val="00067F46"/>
    <w:rsid w:val="00074257"/>
    <w:rsid w:val="00084057"/>
    <w:rsid w:val="000878F0"/>
    <w:rsid w:val="000933CA"/>
    <w:rsid w:val="00093D8B"/>
    <w:rsid w:val="00095B88"/>
    <w:rsid w:val="00096CE2"/>
    <w:rsid w:val="000B29F3"/>
    <w:rsid w:val="000B397B"/>
    <w:rsid w:val="000B7EC9"/>
    <w:rsid w:val="000C2BFF"/>
    <w:rsid w:val="000E33B9"/>
    <w:rsid w:val="000E456E"/>
    <w:rsid w:val="000E705D"/>
    <w:rsid w:val="000E73D2"/>
    <w:rsid w:val="000F37CF"/>
    <w:rsid w:val="000F6679"/>
    <w:rsid w:val="001006DC"/>
    <w:rsid w:val="001023A0"/>
    <w:rsid w:val="00105DDE"/>
    <w:rsid w:val="00107AD2"/>
    <w:rsid w:val="00124098"/>
    <w:rsid w:val="00140BE8"/>
    <w:rsid w:val="00141F7E"/>
    <w:rsid w:val="00145E7F"/>
    <w:rsid w:val="0017722E"/>
    <w:rsid w:val="00177F5C"/>
    <w:rsid w:val="00180A27"/>
    <w:rsid w:val="00184792"/>
    <w:rsid w:val="00184B94"/>
    <w:rsid w:val="001871BB"/>
    <w:rsid w:val="0018795A"/>
    <w:rsid w:val="00195CCB"/>
    <w:rsid w:val="0019648E"/>
    <w:rsid w:val="001C1078"/>
    <w:rsid w:val="001C12E9"/>
    <w:rsid w:val="001C2ED8"/>
    <w:rsid w:val="001C5DFB"/>
    <w:rsid w:val="001C70F8"/>
    <w:rsid w:val="001C7CAE"/>
    <w:rsid w:val="001D42D7"/>
    <w:rsid w:val="001D7AA0"/>
    <w:rsid w:val="001E2D47"/>
    <w:rsid w:val="001F3938"/>
    <w:rsid w:val="001F5185"/>
    <w:rsid w:val="0020012B"/>
    <w:rsid w:val="00213669"/>
    <w:rsid w:val="00213772"/>
    <w:rsid w:val="00220996"/>
    <w:rsid w:val="0022595F"/>
    <w:rsid w:val="00231940"/>
    <w:rsid w:val="002326D4"/>
    <w:rsid w:val="00241C76"/>
    <w:rsid w:val="002424F6"/>
    <w:rsid w:val="002446D3"/>
    <w:rsid w:val="002519C9"/>
    <w:rsid w:val="0027003D"/>
    <w:rsid w:val="002715B2"/>
    <w:rsid w:val="00273315"/>
    <w:rsid w:val="0028008E"/>
    <w:rsid w:val="0028048C"/>
    <w:rsid w:val="002901C3"/>
    <w:rsid w:val="00292E8D"/>
    <w:rsid w:val="00296BBC"/>
    <w:rsid w:val="00297C8E"/>
    <w:rsid w:val="002A6190"/>
    <w:rsid w:val="002B01A5"/>
    <w:rsid w:val="002C0C61"/>
    <w:rsid w:val="002D03A3"/>
    <w:rsid w:val="002E2F04"/>
    <w:rsid w:val="002E5147"/>
    <w:rsid w:val="002E6BBD"/>
    <w:rsid w:val="002E7B3C"/>
    <w:rsid w:val="002F07EE"/>
    <w:rsid w:val="002F2066"/>
    <w:rsid w:val="002F724C"/>
    <w:rsid w:val="00300349"/>
    <w:rsid w:val="003035F3"/>
    <w:rsid w:val="00305B7C"/>
    <w:rsid w:val="00306D42"/>
    <w:rsid w:val="00311CC6"/>
    <w:rsid w:val="003124D1"/>
    <w:rsid w:val="00320777"/>
    <w:rsid w:val="00320F0A"/>
    <w:rsid w:val="00325D44"/>
    <w:rsid w:val="0033339F"/>
    <w:rsid w:val="00334384"/>
    <w:rsid w:val="00335C13"/>
    <w:rsid w:val="00335D93"/>
    <w:rsid w:val="00341DD8"/>
    <w:rsid w:val="003426BF"/>
    <w:rsid w:val="00346051"/>
    <w:rsid w:val="00350C3E"/>
    <w:rsid w:val="0035121F"/>
    <w:rsid w:val="003564FA"/>
    <w:rsid w:val="0037500A"/>
    <w:rsid w:val="003814F6"/>
    <w:rsid w:val="00383958"/>
    <w:rsid w:val="00390652"/>
    <w:rsid w:val="00395708"/>
    <w:rsid w:val="003964D7"/>
    <w:rsid w:val="003A3582"/>
    <w:rsid w:val="003A4511"/>
    <w:rsid w:val="003A462E"/>
    <w:rsid w:val="003B067F"/>
    <w:rsid w:val="003B08A4"/>
    <w:rsid w:val="003B4105"/>
    <w:rsid w:val="003C0071"/>
    <w:rsid w:val="003C24B1"/>
    <w:rsid w:val="003C4478"/>
    <w:rsid w:val="003E0026"/>
    <w:rsid w:val="003E138F"/>
    <w:rsid w:val="003E185A"/>
    <w:rsid w:val="003E4163"/>
    <w:rsid w:val="003E52BD"/>
    <w:rsid w:val="003F16A5"/>
    <w:rsid w:val="003F1874"/>
    <w:rsid w:val="00405397"/>
    <w:rsid w:val="004059FF"/>
    <w:rsid w:val="00431437"/>
    <w:rsid w:val="00436786"/>
    <w:rsid w:val="00441220"/>
    <w:rsid w:val="00453CB6"/>
    <w:rsid w:val="00456B90"/>
    <w:rsid w:val="0046705B"/>
    <w:rsid w:val="0047099E"/>
    <w:rsid w:val="004A4608"/>
    <w:rsid w:val="004B6794"/>
    <w:rsid w:val="004B695A"/>
    <w:rsid w:val="004C40AE"/>
    <w:rsid w:val="004C5A40"/>
    <w:rsid w:val="004D086F"/>
    <w:rsid w:val="004E3E75"/>
    <w:rsid w:val="004E6168"/>
    <w:rsid w:val="005137C1"/>
    <w:rsid w:val="0052558D"/>
    <w:rsid w:val="00534E8D"/>
    <w:rsid w:val="00540079"/>
    <w:rsid w:val="005423E9"/>
    <w:rsid w:val="00555A12"/>
    <w:rsid w:val="005578C2"/>
    <w:rsid w:val="00563865"/>
    <w:rsid w:val="0058089A"/>
    <w:rsid w:val="00592B12"/>
    <w:rsid w:val="00594504"/>
    <w:rsid w:val="005B44E7"/>
    <w:rsid w:val="005B7F56"/>
    <w:rsid w:val="005C483A"/>
    <w:rsid w:val="005C5D53"/>
    <w:rsid w:val="005D6974"/>
    <w:rsid w:val="005D7B94"/>
    <w:rsid w:val="005E3247"/>
    <w:rsid w:val="005F6527"/>
    <w:rsid w:val="005F7C94"/>
    <w:rsid w:val="0060606F"/>
    <w:rsid w:val="00613C21"/>
    <w:rsid w:val="00622CDD"/>
    <w:rsid w:val="00622FAD"/>
    <w:rsid w:val="006235B6"/>
    <w:rsid w:val="00626712"/>
    <w:rsid w:val="006705EC"/>
    <w:rsid w:val="00676C72"/>
    <w:rsid w:val="0068274C"/>
    <w:rsid w:val="0068420B"/>
    <w:rsid w:val="006843C4"/>
    <w:rsid w:val="00684ED1"/>
    <w:rsid w:val="00685E3C"/>
    <w:rsid w:val="00690C9D"/>
    <w:rsid w:val="00694C65"/>
    <w:rsid w:val="006A7E89"/>
    <w:rsid w:val="006B2083"/>
    <w:rsid w:val="006C120C"/>
    <w:rsid w:val="006C2526"/>
    <w:rsid w:val="006C427E"/>
    <w:rsid w:val="006C55FD"/>
    <w:rsid w:val="006C6FE0"/>
    <w:rsid w:val="006D45BA"/>
    <w:rsid w:val="006D61E6"/>
    <w:rsid w:val="006E122E"/>
    <w:rsid w:val="006E16E9"/>
    <w:rsid w:val="006E5A15"/>
    <w:rsid w:val="006F07FE"/>
    <w:rsid w:val="007062E6"/>
    <w:rsid w:val="0072026B"/>
    <w:rsid w:val="00733FC8"/>
    <w:rsid w:val="00735540"/>
    <w:rsid w:val="0074103D"/>
    <w:rsid w:val="00760057"/>
    <w:rsid w:val="007631D0"/>
    <w:rsid w:val="00770E57"/>
    <w:rsid w:val="00781C9E"/>
    <w:rsid w:val="00784B26"/>
    <w:rsid w:val="007864EF"/>
    <w:rsid w:val="0079342F"/>
    <w:rsid w:val="007A191F"/>
    <w:rsid w:val="007B7100"/>
    <w:rsid w:val="007C2282"/>
    <w:rsid w:val="007C27BD"/>
    <w:rsid w:val="007D19A9"/>
    <w:rsid w:val="007F2521"/>
    <w:rsid w:val="007F49F1"/>
    <w:rsid w:val="008040CF"/>
    <w:rsid w:val="00806B99"/>
    <w:rsid w:val="00807385"/>
    <w:rsid w:val="0081484A"/>
    <w:rsid w:val="0081599C"/>
    <w:rsid w:val="008172CD"/>
    <w:rsid w:val="008204CE"/>
    <w:rsid w:val="00820AE5"/>
    <w:rsid w:val="00825909"/>
    <w:rsid w:val="008353A8"/>
    <w:rsid w:val="00837335"/>
    <w:rsid w:val="00853146"/>
    <w:rsid w:val="008555B6"/>
    <w:rsid w:val="00871ADF"/>
    <w:rsid w:val="00885776"/>
    <w:rsid w:val="00886642"/>
    <w:rsid w:val="00891281"/>
    <w:rsid w:val="00892A7F"/>
    <w:rsid w:val="008A1D46"/>
    <w:rsid w:val="008A2BA3"/>
    <w:rsid w:val="008A6311"/>
    <w:rsid w:val="008B3DC9"/>
    <w:rsid w:val="008B3FC6"/>
    <w:rsid w:val="008C0F1D"/>
    <w:rsid w:val="008C5B52"/>
    <w:rsid w:val="008D403D"/>
    <w:rsid w:val="008E708B"/>
    <w:rsid w:val="008F3916"/>
    <w:rsid w:val="00903012"/>
    <w:rsid w:val="00910F1F"/>
    <w:rsid w:val="00911C49"/>
    <w:rsid w:val="00913FC3"/>
    <w:rsid w:val="009167E7"/>
    <w:rsid w:val="009207F6"/>
    <w:rsid w:val="009232F9"/>
    <w:rsid w:val="00925CDC"/>
    <w:rsid w:val="00930B7D"/>
    <w:rsid w:val="009322B3"/>
    <w:rsid w:val="009364E5"/>
    <w:rsid w:val="00943478"/>
    <w:rsid w:val="009439BC"/>
    <w:rsid w:val="00944932"/>
    <w:rsid w:val="009733A7"/>
    <w:rsid w:val="00995BE3"/>
    <w:rsid w:val="009966AB"/>
    <w:rsid w:val="009A2A24"/>
    <w:rsid w:val="009B57C5"/>
    <w:rsid w:val="009C1145"/>
    <w:rsid w:val="009D233C"/>
    <w:rsid w:val="009D2E1D"/>
    <w:rsid w:val="009E4BAB"/>
    <w:rsid w:val="009E5FDB"/>
    <w:rsid w:val="00A06425"/>
    <w:rsid w:val="00A06F10"/>
    <w:rsid w:val="00A10C56"/>
    <w:rsid w:val="00A1180E"/>
    <w:rsid w:val="00A127B4"/>
    <w:rsid w:val="00A2323F"/>
    <w:rsid w:val="00A259C4"/>
    <w:rsid w:val="00A35760"/>
    <w:rsid w:val="00A70B33"/>
    <w:rsid w:val="00A73402"/>
    <w:rsid w:val="00A743E6"/>
    <w:rsid w:val="00A74781"/>
    <w:rsid w:val="00A77E15"/>
    <w:rsid w:val="00A85626"/>
    <w:rsid w:val="00A86ADF"/>
    <w:rsid w:val="00A86EEB"/>
    <w:rsid w:val="00A8795F"/>
    <w:rsid w:val="00A87CA3"/>
    <w:rsid w:val="00A9149C"/>
    <w:rsid w:val="00AA4214"/>
    <w:rsid w:val="00AA46F7"/>
    <w:rsid w:val="00AB035E"/>
    <w:rsid w:val="00AB73E5"/>
    <w:rsid w:val="00AC0420"/>
    <w:rsid w:val="00AC1954"/>
    <w:rsid w:val="00AC23C9"/>
    <w:rsid w:val="00AC6BF4"/>
    <w:rsid w:val="00AC7796"/>
    <w:rsid w:val="00AD7524"/>
    <w:rsid w:val="00AE30BE"/>
    <w:rsid w:val="00AE54E5"/>
    <w:rsid w:val="00AF139A"/>
    <w:rsid w:val="00AF4919"/>
    <w:rsid w:val="00AF5E25"/>
    <w:rsid w:val="00B0601B"/>
    <w:rsid w:val="00B11FE8"/>
    <w:rsid w:val="00B21950"/>
    <w:rsid w:val="00B26649"/>
    <w:rsid w:val="00B27100"/>
    <w:rsid w:val="00B300AF"/>
    <w:rsid w:val="00B313E6"/>
    <w:rsid w:val="00B3559F"/>
    <w:rsid w:val="00B3629E"/>
    <w:rsid w:val="00B3769C"/>
    <w:rsid w:val="00B61E81"/>
    <w:rsid w:val="00B67CFF"/>
    <w:rsid w:val="00B70F70"/>
    <w:rsid w:val="00B711B9"/>
    <w:rsid w:val="00B778A1"/>
    <w:rsid w:val="00B820B3"/>
    <w:rsid w:val="00B85BD9"/>
    <w:rsid w:val="00B871B6"/>
    <w:rsid w:val="00B943AB"/>
    <w:rsid w:val="00B95270"/>
    <w:rsid w:val="00BA09C3"/>
    <w:rsid w:val="00BA434C"/>
    <w:rsid w:val="00BB0B8F"/>
    <w:rsid w:val="00BB38D2"/>
    <w:rsid w:val="00BB40C0"/>
    <w:rsid w:val="00BC112E"/>
    <w:rsid w:val="00BC585E"/>
    <w:rsid w:val="00BD128A"/>
    <w:rsid w:val="00BF3FE6"/>
    <w:rsid w:val="00BF5D77"/>
    <w:rsid w:val="00BF7390"/>
    <w:rsid w:val="00C4148B"/>
    <w:rsid w:val="00C53FA9"/>
    <w:rsid w:val="00C60549"/>
    <w:rsid w:val="00C64B1B"/>
    <w:rsid w:val="00C73026"/>
    <w:rsid w:val="00C80739"/>
    <w:rsid w:val="00C810CD"/>
    <w:rsid w:val="00C8448C"/>
    <w:rsid w:val="00CA480B"/>
    <w:rsid w:val="00CA5D72"/>
    <w:rsid w:val="00CA5E19"/>
    <w:rsid w:val="00CC271D"/>
    <w:rsid w:val="00CD0B30"/>
    <w:rsid w:val="00CD5EB0"/>
    <w:rsid w:val="00CE1578"/>
    <w:rsid w:val="00CE4576"/>
    <w:rsid w:val="00CE46E5"/>
    <w:rsid w:val="00CE7CC5"/>
    <w:rsid w:val="00CF1637"/>
    <w:rsid w:val="00CF168B"/>
    <w:rsid w:val="00D022CA"/>
    <w:rsid w:val="00D058CC"/>
    <w:rsid w:val="00D13D1E"/>
    <w:rsid w:val="00D16C7B"/>
    <w:rsid w:val="00D247C7"/>
    <w:rsid w:val="00D311FB"/>
    <w:rsid w:val="00D43032"/>
    <w:rsid w:val="00D479C6"/>
    <w:rsid w:val="00D506C6"/>
    <w:rsid w:val="00D543E4"/>
    <w:rsid w:val="00D56272"/>
    <w:rsid w:val="00D6706B"/>
    <w:rsid w:val="00D721D2"/>
    <w:rsid w:val="00D734BE"/>
    <w:rsid w:val="00D94260"/>
    <w:rsid w:val="00D95732"/>
    <w:rsid w:val="00DA260E"/>
    <w:rsid w:val="00DA61E8"/>
    <w:rsid w:val="00DA67FE"/>
    <w:rsid w:val="00DB6EF6"/>
    <w:rsid w:val="00DC2B0F"/>
    <w:rsid w:val="00DE2D4C"/>
    <w:rsid w:val="00DE4752"/>
    <w:rsid w:val="00E031A5"/>
    <w:rsid w:val="00E032DC"/>
    <w:rsid w:val="00E11FC3"/>
    <w:rsid w:val="00E14C33"/>
    <w:rsid w:val="00E24630"/>
    <w:rsid w:val="00E24678"/>
    <w:rsid w:val="00E37340"/>
    <w:rsid w:val="00E5564A"/>
    <w:rsid w:val="00E63F94"/>
    <w:rsid w:val="00E677BB"/>
    <w:rsid w:val="00E83083"/>
    <w:rsid w:val="00EB6543"/>
    <w:rsid w:val="00EB79CB"/>
    <w:rsid w:val="00EC7391"/>
    <w:rsid w:val="00ED0412"/>
    <w:rsid w:val="00ED29D1"/>
    <w:rsid w:val="00ED4228"/>
    <w:rsid w:val="00EE5EE9"/>
    <w:rsid w:val="00EE6879"/>
    <w:rsid w:val="00EF207A"/>
    <w:rsid w:val="00EF5C79"/>
    <w:rsid w:val="00F019F8"/>
    <w:rsid w:val="00F0231F"/>
    <w:rsid w:val="00F2701F"/>
    <w:rsid w:val="00F27556"/>
    <w:rsid w:val="00F35C9F"/>
    <w:rsid w:val="00F44950"/>
    <w:rsid w:val="00F53B8D"/>
    <w:rsid w:val="00F53C23"/>
    <w:rsid w:val="00F6441B"/>
    <w:rsid w:val="00F736F8"/>
    <w:rsid w:val="00F86451"/>
    <w:rsid w:val="00F869E6"/>
    <w:rsid w:val="00F87506"/>
    <w:rsid w:val="00F905E6"/>
    <w:rsid w:val="00FA27CD"/>
    <w:rsid w:val="00FA6118"/>
    <w:rsid w:val="00FB3EFB"/>
    <w:rsid w:val="00FB492F"/>
    <w:rsid w:val="00FC33A4"/>
    <w:rsid w:val="00FC3FE9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02B2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73315"/>
    <w:rPr>
      <w:sz w:val="24"/>
      <w:szCs w:val="24"/>
    </w:rPr>
  </w:style>
  <w:style w:type="paragraph" w:customStyle="1" w:styleId="pf0">
    <w:name w:val="pf0"/>
    <w:basedOn w:val="Normalny"/>
    <w:rsid w:val="003A4511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3A451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264DB-FF5C-4B1E-8C5F-232DA811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605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Kurpiewska-Rams Anna</cp:lastModifiedBy>
  <cp:revision>3</cp:revision>
  <dcterms:created xsi:type="dcterms:W3CDTF">2022-11-09T12:10:00Z</dcterms:created>
  <dcterms:modified xsi:type="dcterms:W3CDTF">2022-11-09T12:14:00Z</dcterms:modified>
</cp:coreProperties>
</file>