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AAD" w:rsidRPr="00FE7E41" w:rsidRDefault="002B4AAD" w:rsidP="00FE59B0">
      <w:pPr>
        <w:pStyle w:val="Nagwek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GoBack"/>
      <w:bookmarkEnd w:id="0"/>
      <w:r w:rsidRPr="00FE7E41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-15875</wp:posOffset>
            </wp:positionV>
            <wp:extent cx="5897880" cy="746760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74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Centrum Edukacji Artystycznej</w:t>
      </w:r>
    </w:p>
    <w:p w:rsidR="002B4AAD" w:rsidRPr="00FE7E41" w:rsidRDefault="00B623E3" w:rsidP="00FE59B0">
      <w:pPr>
        <w:pStyle w:val="Nagwek"/>
        <w:tabs>
          <w:tab w:val="left" w:pos="6804"/>
        </w:tabs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     </w:t>
      </w:r>
      <w:r w:rsidR="002B4AAD"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>ul. Kopernika 36/40</w:t>
      </w:r>
    </w:p>
    <w:p w:rsidR="002B4AAD" w:rsidRPr="00FE7E41" w:rsidRDefault="00B623E3" w:rsidP="00FE59B0">
      <w:pPr>
        <w:pStyle w:val="Nagwek"/>
        <w:tabs>
          <w:tab w:val="left" w:pos="6946"/>
        </w:tabs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  </w:t>
      </w:r>
      <w:r w:rsidR="002B4AAD"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>00-924 Warszawa</w:t>
      </w:r>
    </w:p>
    <w:p w:rsidR="00FE59B0" w:rsidRPr="00FE7E41" w:rsidRDefault="00B623E3" w:rsidP="00FE59B0">
      <w:pPr>
        <w:pStyle w:val="Nagwek"/>
        <w:tabs>
          <w:tab w:val="left" w:pos="7088"/>
        </w:tabs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:rsidR="00FE59B0" w:rsidRDefault="00FE59B0" w:rsidP="00EE188D">
      <w:pPr>
        <w:spacing w:line="360" w:lineRule="auto"/>
        <w:ind w:left="357"/>
        <w:jc w:val="center"/>
        <w:outlineLvl w:val="0"/>
        <w:rPr>
          <w:rFonts w:asciiTheme="minorHAnsi" w:hAnsiTheme="minorHAnsi" w:cstheme="minorHAnsi"/>
          <w:b/>
          <w:color w:val="000000" w:themeColor="text1"/>
        </w:rPr>
      </w:pPr>
    </w:p>
    <w:p w:rsidR="00EE188D" w:rsidRDefault="00EE188D" w:rsidP="00EE188D">
      <w:pPr>
        <w:spacing w:line="360" w:lineRule="auto"/>
        <w:ind w:left="357"/>
        <w:jc w:val="center"/>
        <w:outlineLvl w:val="0"/>
        <w:rPr>
          <w:rFonts w:asciiTheme="minorHAnsi" w:hAnsiTheme="minorHAnsi" w:cstheme="minorHAnsi"/>
          <w:b/>
          <w:color w:val="000000" w:themeColor="text1"/>
        </w:rPr>
      </w:pPr>
    </w:p>
    <w:p w:rsidR="00EE188D" w:rsidRDefault="00EE188D" w:rsidP="00EE188D">
      <w:pPr>
        <w:spacing w:line="360" w:lineRule="auto"/>
        <w:ind w:left="357"/>
        <w:jc w:val="center"/>
        <w:outlineLvl w:val="0"/>
        <w:rPr>
          <w:rFonts w:asciiTheme="minorHAnsi" w:hAnsiTheme="minorHAnsi" w:cstheme="minorHAnsi"/>
          <w:b/>
          <w:color w:val="000000" w:themeColor="text1"/>
        </w:rPr>
      </w:pPr>
    </w:p>
    <w:p w:rsidR="00EE188D" w:rsidRPr="00FE7E41" w:rsidRDefault="00EE188D" w:rsidP="00EE188D">
      <w:pPr>
        <w:spacing w:line="360" w:lineRule="auto"/>
        <w:ind w:left="357"/>
        <w:jc w:val="center"/>
        <w:outlineLvl w:val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ARKUSZ KONTROLI PLACÓWKI ARTYSTYCZNEJ</w:t>
      </w:r>
    </w:p>
    <w:p w:rsidR="00FE59B0" w:rsidRPr="00FE7E41" w:rsidRDefault="00FE59B0" w:rsidP="006328D7">
      <w:pPr>
        <w:spacing w:line="360" w:lineRule="auto"/>
        <w:ind w:left="357"/>
        <w:jc w:val="both"/>
        <w:outlineLvl w:val="0"/>
        <w:rPr>
          <w:rFonts w:asciiTheme="minorHAnsi" w:hAnsiTheme="minorHAnsi" w:cstheme="minorHAnsi"/>
          <w:b/>
          <w:color w:val="000000" w:themeColor="text1"/>
        </w:rPr>
      </w:pPr>
    </w:p>
    <w:p w:rsidR="00481841" w:rsidRPr="00FE7E41" w:rsidRDefault="00481841" w:rsidP="002E5DB2">
      <w:pPr>
        <w:spacing w:line="360" w:lineRule="auto"/>
        <w:ind w:left="357"/>
        <w:jc w:val="both"/>
        <w:outlineLvl w:val="0"/>
        <w:rPr>
          <w:rFonts w:asciiTheme="minorHAnsi" w:hAnsiTheme="minorHAnsi" w:cstheme="minorHAnsi"/>
          <w:b/>
          <w:color w:val="000000" w:themeColor="text1"/>
        </w:rPr>
      </w:pPr>
      <w:r w:rsidRPr="00FE7E41">
        <w:rPr>
          <w:rFonts w:asciiTheme="minorHAnsi" w:hAnsiTheme="minorHAnsi" w:cstheme="minorHAnsi"/>
          <w:b/>
          <w:color w:val="000000" w:themeColor="text1"/>
        </w:rPr>
        <w:t>Zakres kontroli:</w:t>
      </w:r>
    </w:p>
    <w:p w:rsidR="00FE59B0" w:rsidRPr="00EE188D" w:rsidRDefault="00FE59B0" w:rsidP="002E5DB2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E18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Kontrola </w:t>
      </w:r>
      <w:r w:rsidR="00EE188D" w:rsidRPr="00EE188D">
        <w:rPr>
          <w:rFonts w:asciiTheme="minorHAnsi" w:hAnsiTheme="minorHAnsi" w:cstheme="minorHAnsi"/>
          <w:color w:val="000000" w:themeColor="text1"/>
          <w:sz w:val="24"/>
          <w:szCs w:val="24"/>
        </w:rPr>
        <w:t>prawidłowości działań</w:t>
      </w:r>
      <w:r w:rsidRPr="00EE18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placówki </w:t>
      </w:r>
      <w:r w:rsidR="00EE188D" w:rsidRPr="00EE18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wynikających </w:t>
      </w:r>
      <w:r w:rsidRPr="00EE18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art. 124 ustawy z 14 grudnia 2016 r. Prawo oświatowe (tekst jedn. Dz. U. z 2021 r., poz. 1082 z </w:t>
      </w:r>
      <w:proofErr w:type="spellStart"/>
      <w:r w:rsidRPr="00EE188D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Pr="00EE188D">
        <w:rPr>
          <w:rFonts w:asciiTheme="minorHAnsi" w:hAnsiTheme="minorHAnsi" w:cstheme="minorHAnsi"/>
          <w:color w:val="000000" w:themeColor="text1"/>
          <w:sz w:val="24"/>
          <w:szCs w:val="24"/>
        </w:rPr>
        <w:t>. zm.)</w:t>
      </w:r>
      <w:r w:rsidR="00EE188D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481841" w:rsidRPr="00FE7E41" w:rsidRDefault="00954260" w:rsidP="002E5DB2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>Realizacja</w:t>
      </w:r>
      <w:r w:rsidR="00481841"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zaleceń pokontrolnych CEA</w:t>
      </w:r>
      <w:r w:rsidR="00EE188D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8376B2" w:rsidRPr="00FE7E41" w:rsidRDefault="008376B2" w:rsidP="002E5DB2">
      <w:pPr>
        <w:pStyle w:val="Akapitzlis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481841" w:rsidRPr="00FE7E41" w:rsidRDefault="00481841" w:rsidP="002E5DB2">
      <w:pPr>
        <w:tabs>
          <w:tab w:val="right" w:leader="dot" w:pos="9072"/>
        </w:tabs>
        <w:suppressAutoHyphens/>
        <w:spacing w:line="360" w:lineRule="auto"/>
        <w:jc w:val="both"/>
        <w:rPr>
          <w:rFonts w:asciiTheme="minorHAnsi" w:hAnsiTheme="minorHAnsi" w:cstheme="minorHAnsi"/>
          <w:color w:val="000000" w:themeColor="text1"/>
          <w:lang w:eastAsia="zh-CN"/>
        </w:rPr>
      </w:pPr>
      <w:r w:rsidRPr="00FE7E41">
        <w:rPr>
          <w:rFonts w:asciiTheme="minorHAnsi" w:hAnsiTheme="minorHAnsi" w:cstheme="minorHAnsi"/>
          <w:color w:val="000000" w:themeColor="text1"/>
          <w:lang w:eastAsia="zh-CN"/>
        </w:rPr>
        <w:t>Kontrola obejmuje rok szkolny 20</w:t>
      </w:r>
      <w:r w:rsidR="00243D75" w:rsidRPr="00FE7E41">
        <w:rPr>
          <w:rFonts w:asciiTheme="minorHAnsi" w:hAnsiTheme="minorHAnsi" w:cstheme="minorHAnsi"/>
          <w:color w:val="000000" w:themeColor="text1"/>
          <w:lang w:eastAsia="zh-CN"/>
        </w:rPr>
        <w:t>2</w:t>
      </w:r>
      <w:r w:rsidR="00FE59B0" w:rsidRPr="00FE7E41">
        <w:rPr>
          <w:rFonts w:asciiTheme="minorHAnsi" w:hAnsiTheme="minorHAnsi" w:cstheme="minorHAnsi"/>
          <w:color w:val="000000" w:themeColor="text1"/>
          <w:lang w:eastAsia="zh-CN"/>
        </w:rPr>
        <w:t>1</w:t>
      </w:r>
      <w:r w:rsidR="00954260" w:rsidRPr="00FE7E41">
        <w:rPr>
          <w:rFonts w:asciiTheme="minorHAnsi" w:hAnsiTheme="minorHAnsi" w:cstheme="minorHAnsi"/>
          <w:color w:val="000000" w:themeColor="text1"/>
          <w:lang w:eastAsia="zh-CN"/>
        </w:rPr>
        <w:t>/202</w:t>
      </w:r>
      <w:r w:rsidR="00FE59B0" w:rsidRPr="00FE7E41">
        <w:rPr>
          <w:rFonts w:asciiTheme="minorHAnsi" w:hAnsiTheme="minorHAnsi" w:cstheme="minorHAnsi"/>
          <w:color w:val="000000" w:themeColor="text1"/>
          <w:lang w:eastAsia="zh-CN"/>
        </w:rPr>
        <w:t>2</w:t>
      </w:r>
      <w:r w:rsidR="00954260" w:rsidRPr="00FE7E41">
        <w:rPr>
          <w:rFonts w:asciiTheme="minorHAnsi" w:hAnsiTheme="minorHAnsi" w:cstheme="minorHAnsi"/>
          <w:color w:val="000000" w:themeColor="text1"/>
          <w:lang w:eastAsia="zh-CN"/>
        </w:rPr>
        <w:t xml:space="preserve"> i rok szkolny 202</w:t>
      </w:r>
      <w:r w:rsidR="00FE59B0" w:rsidRPr="00FE7E41">
        <w:rPr>
          <w:rFonts w:asciiTheme="minorHAnsi" w:hAnsiTheme="minorHAnsi" w:cstheme="minorHAnsi"/>
          <w:color w:val="000000" w:themeColor="text1"/>
          <w:lang w:eastAsia="zh-CN"/>
        </w:rPr>
        <w:t>2</w:t>
      </w:r>
      <w:r w:rsidRPr="00FE7E41">
        <w:rPr>
          <w:rFonts w:asciiTheme="minorHAnsi" w:hAnsiTheme="minorHAnsi" w:cstheme="minorHAnsi"/>
          <w:color w:val="000000" w:themeColor="text1"/>
          <w:lang w:eastAsia="zh-CN"/>
        </w:rPr>
        <w:t>/20</w:t>
      </w:r>
      <w:r w:rsidR="00954260" w:rsidRPr="00FE7E41">
        <w:rPr>
          <w:rFonts w:asciiTheme="minorHAnsi" w:hAnsiTheme="minorHAnsi" w:cstheme="minorHAnsi"/>
          <w:color w:val="000000" w:themeColor="text1"/>
          <w:lang w:eastAsia="zh-CN"/>
        </w:rPr>
        <w:t>2</w:t>
      </w:r>
      <w:r w:rsidR="00FE59B0" w:rsidRPr="00FE7E41">
        <w:rPr>
          <w:rFonts w:asciiTheme="minorHAnsi" w:hAnsiTheme="minorHAnsi" w:cstheme="minorHAnsi"/>
          <w:color w:val="000000" w:themeColor="text1"/>
          <w:lang w:eastAsia="zh-CN"/>
        </w:rPr>
        <w:t>3</w:t>
      </w:r>
      <w:r w:rsidRPr="00FE7E41">
        <w:rPr>
          <w:rFonts w:asciiTheme="minorHAnsi" w:hAnsiTheme="minorHAnsi" w:cstheme="minorHAnsi"/>
          <w:color w:val="000000" w:themeColor="text1"/>
          <w:lang w:eastAsia="zh-CN"/>
        </w:rPr>
        <w:t xml:space="preserve"> do dnia kontroli.</w:t>
      </w:r>
    </w:p>
    <w:p w:rsidR="00243D75" w:rsidRPr="00FE7E41" w:rsidRDefault="00243D75" w:rsidP="002E5DB2">
      <w:pPr>
        <w:tabs>
          <w:tab w:val="right" w:leader="dot" w:pos="9072"/>
        </w:tabs>
        <w:suppressAutoHyphens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lang w:eastAsia="zh-CN"/>
        </w:rPr>
      </w:pPr>
    </w:p>
    <w:p w:rsidR="00D805E9" w:rsidRPr="00FE7E41" w:rsidRDefault="00D805E9" w:rsidP="002E5DB2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lang w:eastAsia="zh-CN"/>
        </w:rPr>
      </w:pPr>
      <w:r w:rsidRPr="00FE7E41">
        <w:rPr>
          <w:rFonts w:asciiTheme="minorHAnsi" w:hAnsiTheme="minorHAnsi" w:cstheme="minorHAnsi"/>
          <w:b/>
          <w:color w:val="000000" w:themeColor="text1"/>
          <w:lang w:eastAsia="zh-CN"/>
        </w:rPr>
        <w:t>Podstawa prawna</w:t>
      </w:r>
    </w:p>
    <w:p w:rsidR="00EE188D" w:rsidRPr="00EE188D" w:rsidRDefault="002015C1" w:rsidP="002E5DB2">
      <w:pPr>
        <w:pStyle w:val="Bezodstpw"/>
        <w:numPr>
          <w:ilvl w:val="0"/>
          <w:numId w:val="47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E7E41">
        <w:rPr>
          <w:rFonts w:asciiTheme="minorHAnsi" w:hAnsiTheme="minorHAnsi"/>
          <w:color w:val="000000" w:themeColor="text1"/>
          <w:sz w:val="24"/>
          <w:szCs w:val="24"/>
        </w:rPr>
        <w:t xml:space="preserve">Ustawa Prawo Oświatowe </w:t>
      </w:r>
      <w:r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(tekst jedn. Dz. U. z 2021 r., poz. 1082 z </w:t>
      </w:r>
      <w:proofErr w:type="spellStart"/>
      <w:r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zm.) </w:t>
      </w:r>
    </w:p>
    <w:p w:rsidR="002015C1" w:rsidRPr="00FE7E41" w:rsidRDefault="002015C1" w:rsidP="002E5DB2">
      <w:pPr>
        <w:pStyle w:val="Bezodstpw"/>
        <w:ind w:left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>– określana jako UPO</w:t>
      </w:r>
    </w:p>
    <w:p w:rsidR="002015C1" w:rsidRPr="00FE7E41" w:rsidRDefault="002015C1" w:rsidP="002E5DB2">
      <w:pPr>
        <w:pStyle w:val="Bezodstpw"/>
        <w:ind w:left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5A57F4" w:rsidRPr="00FE7E41" w:rsidRDefault="005A57F4" w:rsidP="002E5DB2">
      <w:pPr>
        <w:pStyle w:val="Bezodstpw"/>
        <w:numPr>
          <w:ilvl w:val="0"/>
          <w:numId w:val="47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E7E41">
        <w:rPr>
          <w:color w:val="000000" w:themeColor="text1"/>
          <w:sz w:val="24"/>
          <w:szCs w:val="24"/>
        </w:rPr>
        <w:t>Rozporządzen</w:t>
      </w:r>
      <w:r w:rsidR="00E672BB" w:rsidRPr="00FE7E41">
        <w:rPr>
          <w:color w:val="000000" w:themeColor="text1"/>
          <w:sz w:val="24"/>
          <w:szCs w:val="24"/>
        </w:rPr>
        <w:t>ie</w:t>
      </w:r>
      <w:r w:rsidRPr="00FE7E41">
        <w:rPr>
          <w:color w:val="000000" w:themeColor="text1"/>
          <w:sz w:val="24"/>
          <w:szCs w:val="24"/>
        </w:rPr>
        <w:t xml:space="preserve"> </w:t>
      </w:r>
      <w:r w:rsidR="00E672BB" w:rsidRPr="00FE7E41">
        <w:rPr>
          <w:color w:val="000000" w:themeColor="text1"/>
          <w:sz w:val="24"/>
          <w:szCs w:val="24"/>
        </w:rPr>
        <w:t>M</w:t>
      </w:r>
      <w:r w:rsidRPr="00FE7E41">
        <w:rPr>
          <w:color w:val="000000" w:themeColor="text1"/>
          <w:sz w:val="24"/>
          <w:szCs w:val="24"/>
        </w:rPr>
        <w:t xml:space="preserve">inistra </w:t>
      </w:r>
      <w:r w:rsidR="00E672BB" w:rsidRPr="00FE7E41">
        <w:rPr>
          <w:color w:val="000000" w:themeColor="text1"/>
          <w:sz w:val="24"/>
          <w:szCs w:val="24"/>
        </w:rPr>
        <w:t>K</w:t>
      </w:r>
      <w:r w:rsidRPr="00FE7E41">
        <w:rPr>
          <w:color w:val="000000" w:themeColor="text1"/>
          <w:sz w:val="24"/>
          <w:szCs w:val="24"/>
        </w:rPr>
        <w:t xml:space="preserve">ultury i </w:t>
      </w:r>
      <w:r w:rsidR="00E672BB" w:rsidRPr="00FE7E41">
        <w:rPr>
          <w:color w:val="000000" w:themeColor="text1"/>
          <w:sz w:val="24"/>
          <w:szCs w:val="24"/>
        </w:rPr>
        <w:t>D</w:t>
      </w:r>
      <w:r w:rsidRPr="00FE7E41">
        <w:rPr>
          <w:color w:val="000000" w:themeColor="text1"/>
          <w:sz w:val="24"/>
          <w:szCs w:val="24"/>
        </w:rPr>
        <w:t xml:space="preserve">ziedzictwa </w:t>
      </w:r>
      <w:r w:rsidR="00E672BB" w:rsidRPr="00FE7E41">
        <w:rPr>
          <w:color w:val="000000" w:themeColor="text1"/>
          <w:sz w:val="24"/>
          <w:szCs w:val="24"/>
        </w:rPr>
        <w:t>N</w:t>
      </w:r>
      <w:r w:rsidRPr="00FE7E41">
        <w:rPr>
          <w:color w:val="000000" w:themeColor="text1"/>
          <w:sz w:val="24"/>
          <w:szCs w:val="24"/>
        </w:rPr>
        <w:t>arodowego z dnia 22 sierpnia 2019 r. w sprawie szczegółowej organizacji publicznych szkół i placówek artystycznych</w:t>
      </w:r>
      <w:r w:rsidR="00E672BB" w:rsidRPr="00FE7E41">
        <w:rPr>
          <w:color w:val="000000" w:themeColor="text1"/>
          <w:sz w:val="24"/>
          <w:szCs w:val="24"/>
        </w:rPr>
        <w:t xml:space="preserve"> </w:t>
      </w:r>
      <w:r w:rsidR="00E672BB"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(Dz.U. z 2019 r., poz. 1624)- określane jako </w:t>
      </w:r>
      <w:proofErr w:type="spellStart"/>
      <w:r w:rsidR="00E672BB"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>Rozp</w:t>
      </w:r>
      <w:proofErr w:type="spellEnd"/>
      <w:r w:rsidR="00E672BB"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>. o org.</w:t>
      </w:r>
    </w:p>
    <w:p w:rsidR="005A57F4" w:rsidRPr="00FE7E41" w:rsidRDefault="005A57F4" w:rsidP="002E5DB2">
      <w:pPr>
        <w:pStyle w:val="Bezodstpw"/>
        <w:ind w:left="720"/>
        <w:jc w:val="both"/>
        <w:rPr>
          <w:rFonts w:cs="Calibri"/>
          <w:color w:val="000000" w:themeColor="text1"/>
          <w:sz w:val="24"/>
          <w:szCs w:val="24"/>
        </w:rPr>
      </w:pPr>
    </w:p>
    <w:p w:rsidR="002015C1" w:rsidRPr="00FE7E41" w:rsidRDefault="005A57F4" w:rsidP="002E5DB2">
      <w:pPr>
        <w:pStyle w:val="Bezodstpw"/>
        <w:numPr>
          <w:ilvl w:val="0"/>
          <w:numId w:val="47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E7E41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Rozporządzenie Ministra Kultury i Dziedzictwa Narodowego </w:t>
      </w:r>
      <w:r w:rsidRPr="00FE7E41">
        <w:rPr>
          <w:rFonts w:asciiTheme="minorHAnsi" w:hAnsiTheme="minorHAnsi"/>
          <w:color w:val="000000" w:themeColor="text1"/>
          <w:sz w:val="24"/>
          <w:szCs w:val="24"/>
        </w:rPr>
        <w:t xml:space="preserve">z dnia 6 czerwca 2019 r. </w:t>
      </w:r>
      <w:r w:rsidRPr="00FE7E41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w sprawie ramowych planów nauczania w publicznych szkołach i placówkach artystycznych </w:t>
      </w:r>
      <w:r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(Dz.U. z 2021 r., poz. 2149) – określane jako </w:t>
      </w:r>
      <w:proofErr w:type="spellStart"/>
      <w:r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>Rozp</w:t>
      </w:r>
      <w:proofErr w:type="spellEnd"/>
      <w:r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>. o ram.</w:t>
      </w:r>
    </w:p>
    <w:p w:rsidR="002015C1" w:rsidRPr="00FE7E41" w:rsidRDefault="002015C1" w:rsidP="002E5DB2">
      <w:pPr>
        <w:pStyle w:val="Bezodstpw"/>
        <w:jc w:val="both"/>
      </w:pPr>
    </w:p>
    <w:p w:rsidR="002015C1" w:rsidRPr="00FE7E41" w:rsidRDefault="002015C1" w:rsidP="002E5DB2">
      <w:pPr>
        <w:pStyle w:val="Bezodstpw"/>
        <w:numPr>
          <w:ilvl w:val="0"/>
          <w:numId w:val="47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E7E41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Rozporządzenie Ministra Kultury i Dziedzictwa Narodowego </w:t>
      </w:r>
      <w:r w:rsidRPr="00FE7E41">
        <w:rPr>
          <w:color w:val="000000" w:themeColor="text1"/>
          <w:sz w:val="24"/>
          <w:szCs w:val="24"/>
        </w:rPr>
        <w:t xml:space="preserve">w sprawie sposobu prowadzenia przez publiczne szkoły i placówki artystyczne dokumentacji przebiegu nauczania, działalności wychowawczej i opiekuńczej oraz rodzajów tej dokumentacji </w:t>
      </w:r>
      <w:r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(Dz.U. z 2017 r., poz. 2474)- określane jako </w:t>
      </w:r>
      <w:proofErr w:type="spellStart"/>
      <w:r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>Rozp</w:t>
      </w:r>
      <w:proofErr w:type="spellEnd"/>
      <w:r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>. o dok.</w:t>
      </w:r>
    </w:p>
    <w:p w:rsidR="002015C1" w:rsidRPr="00FE7E41" w:rsidRDefault="002015C1" w:rsidP="002E5DB2">
      <w:pPr>
        <w:pStyle w:val="Bezodstpw"/>
        <w:ind w:left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D805E9" w:rsidRPr="00FE7E41" w:rsidRDefault="00D805E9" w:rsidP="002E5DB2">
      <w:pPr>
        <w:tabs>
          <w:tab w:val="right" w:leader="dot" w:pos="9072"/>
        </w:tabs>
        <w:suppressAutoHyphens/>
        <w:spacing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FE7E41">
        <w:rPr>
          <w:rFonts w:asciiTheme="minorHAnsi" w:hAnsiTheme="minorHAnsi" w:cstheme="minorHAnsi"/>
          <w:b/>
          <w:color w:val="000000" w:themeColor="text1"/>
        </w:rPr>
        <w:t>Szczegółowe ustalenia</w:t>
      </w:r>
    </w:p>
    <w:p w:rsidR="00CE581C" w:rsidRDefault="004044E6" w:rsidP="002E5DB2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cs="Calibri"/>
          <w:color w:val="000000" w:themeColor="text1"/>
          <w:sz w:val="24"/>
          <w:szCs w:val="24"/>
        </w:rPr>
      </w:pPr>
      <w:r w:rsidRPr="00C96024">
        <w:rPr>
          <w:rFonts w:cs="Calibri"/>
          <w:color w:val="000000" w:themeColor="text1"/>
          <w:sz w:val="24"/>
          <w:szCs w:val="24"/>
        </w:rPr>
        <w:t xml:space="preserve">Czy statut placówki </w:t>
      </w:r>
      <w:r w:rsidR="00EE188D" w:rsidRPr="00C96024">
        <w:rPr>
          <w:rFonts w:cs="Calibri"/>
          <w:color w:val="000000" w:themeColor="text1"/>
          <w:sz w:val="24"/>
          <w:szCs w:val="24"/>
        </w:rPr>
        <w:t xml:space="preserve">artystycznej </w:t>
      </w:r>
      <w:r w:rsidRPr="00C96024">
        <w:rPr>
          <w:rFonts w:cs="Calibri"/>
          <w:color w:val="000000" w:themeColor="text1"/>
          <w:sz w:val="24"/>
          <w:szCs w:val="24"/>
        </w:rPr>
        <w:t>określa szczegółowy zakres edukacji artystycznej, w</w:t>
      </w:r>
      <w:r w:rsidR="00DA0212">
        <w:rPr>
          <w:rFonts w:cs="Calibri"/>
          <w:color w:val="000000" w:themeColor="text1"/>
          <w:sz w:val="24"/>
          <w:szCs w:val="24"/>
        </w:rPr>
        <w:t> </w:t>
      </w:r>
      <w:r w:rsidR="00CE581C">
        <w:rPr>
          <w:rFonts w:cs="Calibri"/>
          <w:color w:val="000000" w:themeColor="text1"/>
          <w:sz w:val="24"/>
          <w:szCs w:val="24"/>
        </w:rPr>
        <w:t>tym specjalność, w ramach której placówka prowadzi zajęcia edukacyjne artystyczne?</w:t>
      </w:r>
      <w:r w:rsidR="0091487A">
        <w:rPr>
          <w:rFonts w:cs="Calibri"/>
          <w:color w:val="000000" w:themeColor="text1"/>
          <w:sz w:val="24"/>
          <w:szCs w:val="24"/>
        </w:rPr>
        <w:t xml:space="preserve"> (art. 124</w:t>
      </w:r>
      <w:r w:rsidR="00081CAE">
        <w:rPr>
          <w:rFonts w:cs="Calibri"/>
          <w:color w:val="000000" w:themeColor="text1"/>
          <w:sz w:val="24"/>
          <w:szCs w:val="24"/>
        </w:rPr>
        <w:t xml:space="preserve"> ust. </w:t>
      </w:r>
      <w:r w:rsidR="0091487A">
        <w:rPr>
          <w:rFonts w:cs="Calibri"/>
          <w:color w:val="000000" w:themeColor="text1"/>
          <w:sz w:val="24"/>
          <w:szCs w:val="24"/>
        </w:rPr>
        <w:t>3 UPO)</w:t>
      </w:r>
    </w:p>
    <w:p w:rsidR="009F46BD" w:rsidRPr="00C96024" w:rsidRDefault="009F46BD" w:rsidP="002E5DB2">
      <w:pPr>
        <w:pStyle w:val="Akapitzlist"/>
        <w:spacing w:before="100" w:beforeAutospacing="1" w:after="100" w:afterAutospacing="1"/>
        <w:jc w:val="both"/>
        <w:rPr>
          <w:rFonts w:cs="Calibri"/>
          <w:color w:val="000000" w:themeColor="text1"/>
          <w:sz w:val="24"/>
          <w:szCs w:val="24"/>
        </w:rPr>
      </w:pPr>
      <w:r w:rsidRPr="00C96024">
        <w:rPr>
          <w:rFonts w:cs="Calibri"/>
          <w:color w:val="000000" w:themeColor="text1"/>
          <w:sz w:val="24"/>
          <w:szCs w:val="24"/>
        </w:rPr>
        <w:t>(tak/nie/uwagi)</w:t>
      </w:r>
    </w:p>
    <w:p w:rsidR="00B9643F" w:rsidRPr="00FE7E41" w:rsidRDefault="00CE581C" w:rsidP="002E5DB2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lastRenderedPageBreak/>
        <w:t xml:space="preserve">Czy zajęcia edukacyjne artystyczne prowadzone są zgodnie </w:t>
      </w:r>
      <w:r w:rsidR="00B9643F" w:rsidRPr="00FE7E41">
        <w:rPr>
          <w:rFonts w:cs="Calibri"/>
          <w:color w:val="000000" w:themeColor="text1"/>
          <w:sz w:val="24"/>
          <w:szCs w:val="24"/>
        </w:rPr>
        <w:t>z rozporządzeniem w</w:t>
      </w:r>
      <w:r w:rsidR="00D86BAE">
        <w:rPr>
          <w:rFonts w:cs="Calibri"/>
          <w:color w:val="000000" w:themeColor="text1"/>
          <w:sz w:val="24"/>
          <w:szCs w:val="24"/>
        </w:rPr>
        <w:t> </w:t>
      </w:r>
      <w:r w:rsidR="00B9643F" w:rsidRPr="00FE7E41">
        <w:rPr>
          <w:rFonts w:cs="Calibri"/>
          <w:color w:val="000000" w:themeColor="text1"/>
          <w:sz w:val="24"/>
          <w:szCs w:val="24"/>
        </w:rPr>
        <w:t>sprawie ramowych planów nauczania</w:t>
      </w:r>
      <w:r w:rsidR="005A57F4" w:rsidRPr="00FE7E41">
        <w:rPr>
          <w:rFonts w:cs="Calibri"/>
          <w:color w:val="000000" w:themeColor="text1"/>
          <w:sz w:val="24"/>
          <w:szCs w:val="24"/>
        </w:rPr>
        <w:t xml:space="preserve"> </w:t>
      </w:r>
      <w:r>
        <w:rPr>
          <w:rFonts w:cs="Calibri"/>
          <w:color w:val="000000" w:themeColor="text1"/>
          <w:sz w:val="24"/>
          <w:szCs w:val="24"/>
        </w:rPr>
        <w:t xml:space="preserve">– </w:t>
      </w:r>
      <w:r w:rsidR="005A57F4" w:rsidRPr="00FE7E41">
        <w:rPr>
          <w:rFonts w:cs="Calibri"/>
          <w:color w:val="000000" w:themeColor="text1"/>
          <w:sz w:val="24"/>
          <w:szCs w:val="24"/>
        </w:rPr>
        <w:t xml:space="preserve">zał. </w:t>
      </w:r>
      <w:r>
        <w:rPr>
          <w:rFonts w:cs="Calibri"/>
          <w:color w:val="000000" w:themeColor="text1"/>
          <w:sz w:val="24"/>
          <w:szCs w:val="24"/>
        </w:rPr>
        <w:t xml:space="preserve">nr </w:t>
      </w:r>
      <w:r w:rsidR="005A57F4" w:rsidRPr="00FE7E41">
        <w:rPr>
          <w:rFonts w:cs="Calibri"/>
          <w:color w:val="000000" w:themeColor="text1"/>
          <w:sz w:val="24"/>
          <w:szCs w:val="24"/>
        </w:rPr>
        <w:t xml:space="preserve">11 do </w:t>
      </w:r>
      <w:proofErr w:type="spellStart"/>
      <w:r w:rsidR="005A57F4"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>Rozp</w:t>
      </w:r>
      <w:proofErr w:type="spellEnd"/>
      <w:r w:rsidR="005A57F4"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>. o ram.</w:t>
      </w:r>
      <w:r w:rsidR="00081CAE">
        <w:rPr>
          <w:rFonts w:cs="Calibri"/>
          <w:color w:val="000000" w:themeColor="text1"/>
          <w:sz w:val="24"/>
          <w:szCs w:val="24"/>
        </w:rPr>
        <w:t xml:space="preserve">? </w:t>
      </w:r>
      <w:r w:rsidR="0091487A">
        <w:rPr>
          <w:rFonts w:cs="Calibri"/>
          <w:color w:val="000000" w:themeColor="text1"/>
          <w:sz w:val="24"/>
          <w:szCs w:val="24"/>
        </w:rPr>
        <w:t>(art. 124</w:t>
      </w:r>
      <w:r w:rsidR="00081CAE">
        <w:rPr>
          <w:rFonts w:cs="Calibri"/>
          <w:color w:val="000000" w:themeColor="text1"/>
          <w:sz w:val="24"/>
          <w:szCs w:val="24"/>
        </w:rPr>
        <w:t xml:space="preserve"> ust. </w:t>
      </w:r>
      <w:r w:rsidR="0091487A">
        <w:rPr>
          <w:rFonts w:cs="Calibri"/>
          <w:color w:val="000000" w:themeColor="text1"/>
          <w:sz w:val="24"/>
          <w:szCs w:val="24"/>
        </w:rPr>
        <w:t>2 UPO)</w:t>
      </w:r>
    </w:p>
    <w:p w:rsidR="009F46BD" w:rsidRDefault="009F46BD" w:rsidP="002E5DB2">
      <w:pPr>
        <w:pStyle w:val="Akapitzlist"/>
        <w:spacing w:before="100" w:beforeAutospacing="1" w:after="100" w:afterAutospacing="1"/>
        <w:jc w:val="both"/>
        <w:rPr>
          <w:rFonts w:cs="Calibri"/>
          <w:color w:val="000000" w:themeColor="text1"/>
          <w:sz w:val="24"/>
          <w:szCs w:val="24"/>
        </w:rPr>
      </w:pPr>
      <w:r w:rsidRPr="00FE7E41">
        <w:rPr>
          <w:rFonts w:cs="Calibri"/>
          <w:color w:val="000000" w:themeColor="text1"/>
          <w:sz w:val="24"/>
          <w:szCs w:val="24"/>
        </w:rPr>
        <w:t>(tak/nie/uwagi)</w:t>
      </w:r>
    </w:p>
    <w:p w:rsidR="002668E9" w:rsidRPr="00FE7E41" w:rsidRDefault="002668E9" w:rsidP="002E5DB2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cs="Calibri"/>
          <w:color w:val="000000" w:themeColor="text1"/>
          <w:sz w:val="24"/>
          <w:szCs w:val="24"/>
        </w:rPr>
      </w:pPr>
      <w:r w:rsidRPr="00FE7E41">
        <w:rPr>
          <w:noProof/>
          <w:color w:val="000000" w:themeColor="text1"/>
          <w:sz w:val="24"/>
          <w:szCs w:val="24"/>
        </w:rPr>
        <w:t>Czy dziennik lekcyjny zajęć edukacyjnych artystycznych zawiera informacje dostosowane odpowiednio do rodzaju prowadzonych zajęć</w:t>
      </w:r>
      <w:r w:rsidR="00081CAE">
        <w:rPr>
          <w:noProof/>
          <w:color w:val="000000" w:themeColor="text1"/>
          <w:sz w:val="24"/>
          <w:szCs w:val="24"/>
        </w:rPr>
        <w:t xml:space="preserve">? </w:t>
      </w:r>
      <w:r w:rsidRPr="00FE7E41">
        <w:rPr>
          <w:noProof/>
          <w:color w:val="000000" w:themeColor="text1"/>
          <w:sz w:val="24"/>
          <w:szCs w:val="24"/>
        </w:rPr>
        <w:t>(§3 ust. 5 Rozp. o dok.)</w:t>
      </w:r>
    </w:p>
    <w:p w:rsidR="002668E9" w:rsidRPr="00FE7E41" w:rsidRDefault="002668E9" w:rsidP="002E5DB2">
      <w:pPr>
        <w:pStyle w:val="Akapitzlist"/>
        <w:spacing w:before="100" w:beforeAutospacing="1" w:after="100" w:afterAutospacing="1"/>
        <w:jc w:val="both"/>
        <w:rPr>
          <w:rFonts w:cs="Calibri"/>
          <w:color w:val="000000" w:themeColor="text1"/>
          <w:sz w:val="24"/>
          <w:szCs w:val="24"/>
        </w:rPr>
      </w:pPr>
      <w:r w:rsidRPr="00FE7E41">
        <w:rPr>
          <w:rFonts w:cs="Calibri"/>
          <w:color w:val="000000" w:themeColor="text1"/>
          <w:sz w:val="24"/>
          <w:szCs w:val="24"/>
        </w:rPr>
        <w:t>(tak/nie/uwagi)</w:t>
      </w:r>
    </w:p>
    <w:p w:rsidR="00981060" w:rsidRPr="00FE7E41" w:rsidRDefault="00981060" w:rsidP="002E5DB2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cs="Calibri"/>
          <w:color w:val="000000" w:themeColor="text1"/>
          <w:sz w:val="24"/>
          <w:szCs w:val="24"/>
        </w:rPr>
      </w:pPr>
      <w:r w:rsidRPr="00FE7E41">
        <w:rPr>
          <w:rFonts w:cs="Calibri"/>
          <w:color w:val="000000" w:themeColor="text1"/>
          <w:sz w:val="24"/>
          <w:szCs w:val="24"/>
        </w:rPr>
        <w:t>Czy tygodniowy rozkład zajęć</w:t>
      </w:r>
      <w:r w:rsidR="00364B7E" w:rsidRPr="00FE7E41">
        <w:rPr>
          <w:rFonts w:cs="Calibri"/>
          <w:color w:val="000000" w:themeColor="text1"/>
          <w:sz w:val="24"/>
          <w:szCs w:val="24"/>
        </w:rPr>
        <w:t xml:space="preserve">, </w:t>
      </w:r>
      <w:r w:rsidRPr="00FE7E41">
        <w:rPr>
          <w:rFonts w:cs="Calibri"/>
          <w:color w:val="000000" w:themeColor="text1"/>
          <w:sz w:val="24"/>
          <w:szCs w:val="24"/>
        </w:rPr>
        <w:t xml:space="preserve">zapisy w dziennikach lekcyjnych </w:t>
      </w:r>
      <w:r w:rsidR="00E0456F" w:rsidRPr="00FE7E41">
        <w:rPr>
          <w:rFonts w:cs="Calibri"/>
          <w:color w:val="000000" w:themeColor="text1"/>
          <w:sz w:val="24"/>
          <w:szCs w:val="24"/>
        </w:rPr>
        <w:t xml:space="preserve">i inna dokumentacja placówki </w:t>
      </w:r>
      <w:r w:rsidRPr="00FE7E41">
        <w:rPr>
          <w:rFonts w:cs="Calibri"/>
          <w:color w:val="000000" w:themeColor="text1"/>
          <w:sz w:val="24"/>
          <w:szCs w:val="24"/>
        </w:rPr>
        <w:t>potwierdza</w:t>
      </w:r>
      <w:r w:rsidR="00C433C0" w:rsidRPr="00FE7E41">
        <w:rPr>
          <w:rFonts w:cs="Calibri"/>
          <w:color w:val="000000" w:themeColor="text1"/>
          <w:sz w:val="24"/>
          <w:szCs w:val="24"/>
        </w:rPr>
        <w:t>ją</w:t>
      </w:r>
      <w:r w:rsidRPr="00FE7E41">
        <w:rPr>
          <w:rFonts w:cs="Calibri"/>
          <w:color w:val="000000" w:themeColor="text1"/>
          <w:sz w:val="24"/>
          <w:szCs w:val="24"/>
        </w:rPr>
        <w:t xml:space="preserve"> ich prawidłową realizację? </w:t>
      </w:r>
    </w:p>
    <w:p w:rsidR="009F46BD" w:rsidRPr="00FE7E41" w:rsidRDefault="009F46BD" w:rsidP="002E5DB2">
      <w:pPr>
        <w:pStyle w:val="Akapitzlist"/>
        <w:spacing w:before="100" w:beforeAutospacing="1" w:after="100" w:afterAutospacing="1"/>
        <w:jc w:val="both"/>
        <w:rPr>
          <w:rFonts w:cs="Calibri"/>
          <w:color w:val="000000" w:themeColor="text1"/>
          <w:sz w:val="24"/>
          <w:szCs w:val="24"/>
        </w:rPr>
      </w:pPr>
      <w:r w:rsidRPr="00FE7E41">
        <w:rPr>
          <w:rFonts w:cs="Calibri"/>
          <w:color w:val="000000" w:themeColor="text1"/>
          <w:sz w:val="24"/>
          <w:szCs w:val="24"/>
        </w:rPr>
        <w:t>(tak/nie/uwagi)</w:t>
      </w:r>
    </w:p>
    <w:p w:rsidR="00E0456F" w:rsidRPr="00FE7E41" w:rsidRDefault="00981060" w:rsidP="002E5DB2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cs="Calibri"/>
          <w:color w:val="000000" w:themeColor="text1"/>
          <w:sz w:val="24"/>
          <w:szCs w:val="24"/>
        </w:rPr>
      </w:pPr>
      <w:r w:rsidRPr="00FE7E41">
        <w:rPr>
          <w:rFonts w:cs="Calibri"/>
          <w:color w:val="000000" w:themeColor="text1"/>
          <w:sz w:val="24"/>
          <w:szCs w:val="24"/>
        </w:rPr>
        <w:t xml:space="preserve">Czy realizacja zajęć objęta jest nadzorem dyrektora </w:t>
      </w:r>
      <w:r w:rsidR="00D86BAE">
        <w:rPr>
          <w:rFonts w:cs="Calibri"/>
          <w:color w:val="000000" w:themeColor="text1"/>
          <w:sz w:val="24"/>
          <w:szCs w:val="24"/>
        </w:rPr>
        <w:t>placówki</w:t>
      </w:r>
      <w:r w:rsidRPr="00FE7E41">
        <w:rPr>
          <w:rFonts w:cs="Calibri"/>
          <w:color w:val="000000" w:themeColor="text1"/>
          <w:sz w:val="24"/>
          <w:szCs w:val="24"/>
        </w:rPr>
        <w:t>?</w:t>
      </w:r>
    </w:p>
    <w:p w:rsidR="009F46BD" w:rsidRPr="00FE7E41" w:rsidRDefault="009F46BD" w:rsidP="002E5DB2">
      <w:pPr>
        <w:pStyle w:val="Akapitzlist"/>
        <w:spacing w:before="100" w:beforeAutospacing="1" w:after="100" w:afterAutospacing="1"/>
        <w:jc w:val="both"/>
        <w:rPr>
          <w:rFonts w:cs="Calibri"/>
          <w:color w:val="000000" w:themeColor="text1"/>
          <w:sz w:val="24"/>
          <w:szCs w:val="24"/>
        </w:rPr>
      </w:pPr>
      <w:r w:rsidRPr="00FE7E41">
        <w:rPr>
          <w:rFonts w:cs="Calibri"/>
          <w:color w:val="000000" w:themeColor="text1"/>
          <w:sz w:val="24"/>
          <w:szCs w:val="24"/>
        </w:rPr>
        <w:t>(tak/nie/uwagi)</w:t>
      </w:r>
    </w:p>
    <w:p w:rsidR="00102916" w:rsidRPr="0091487A" w:rsidRDefault="00081CAE" w:rsidP="002E5DB2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Czy i w</w:t>
      </w:r>
      <w:r w:rsidR="00102916">
        <w:rPr>
          <w:rFonts w:cs="Calibri"/>
          <w:color w:val="000000" w:themeColor="text1"/>
          <w:sz w:val="24"/>
          <w:szCs w:val="24"/>
        </w:rPr>
        <w:t xml:space="preserve"> jaki sposób zostały określone kryteria przydziału do działu dziecięcego i</w:t>
      </w:r>
      <w:r w:rsidR="00D86BAE">
        <w:rPr>
          <w:rFonts w:cs="Calibri"/>
          <w:color w:val="000000" w:themeColor="text1"/>
          <w:sz w:val="24"/>
          <w:szCs w:val="24"/>
        </w:rPr>
        <w:t> </w:t>
      </w:r>
      <w:r w:rsidR="00102916">
        <w:rPr>
          <w:rFonts w:cs="Calibri"/>
          <w:color w:val="000000" w:themeColor="text1"/>
          <w:sz w:val="24"/>
          <w:szCs w:val="24"/>
        </w:rPr>
        <w:t>młodzieżowego</w:t>
      </w:r>
      <w:r>
        <w:rPr>
          <w:rFonts w:cs="Calibri"/>
          <w:color w:val="000000" w:themeColor="text1"/>
          <w:sz w:val="24"/>
          <w:szCs w:val="24"/>
        </w:rPr>
        <w:t>?</w:t>
      </w:r>
      <w:r w:rsidR="00102916">
        <w:rPr>
          <w:rFonts w:cs="Calibri"/>
          <w:color w:val="000000" w:themeColor="text1"/>
          <w:sz w:val="24"/>
          <w:szCs w:val="24"/>
        </w:rPr>
        <w:t xml:space="preserve"> (§ 6</w:t>
      </w:r>
      <w:r>
        <w:rPr>
          <w:rFonts w:cs="Calibri"/>
          <w:color w:val="000000" w:themeColor="text1"/>
          <w:sz w:val="24"/>
          <w:szCs w:val="24"/>
        </w:rPr>
        <w:t xml:space="preserve"> ust. 1</w:t>
      </w:r>
      <w:r w:rsidR="00102916">
        <w:rPr>
          <w:rFonts w:cs="Calibri"/>
          <w:color w:val="000000" w:themeColor="text1"/>
          <w:sz w:val="24"/>
          <w:szCs w:val="24"/>
        </w:rPr>
        <w:t xml:space="preserve"> </w:t>
      </w:r>
      <w:proofErr w:type="spellStart"/>
      <w:r w:rsidR="00102916">
        <w:rPr>
          <w:rFonts w:cs="Calibri"/>
          <w:color w:val="000000" w:themeColor="text1"/>
          <w:sz w:val="24"/>
          <w:szCs w:val="24"/>
        </w:rPr>
        <w:t>Rozp</w:t>
      </w:r>
      <w:proofErr w:type="spellEnd"/>
      <w:r w:rsidR="00102916">
        <w:rPr>
          <w:rFonts w:cs="Calibri"/>
          <w:color w:val="000000" w:themeColor="text1"/>
          <w:sz w:val="24"/>
          <w:szCs w:val="24"/>
        </w:rPr>
        <w:t>. o org.)</w:t>
      </w:r>
    </w:p>
    <w:p w:rsidR="009F46BD" w:rsidRPr="00FE7E41" w:rsidRDefault="00102916" w:rsidP="002E5DB2">
      <w:pPr>
        <w:pStyle w:val="Akapitzlist"/>
        <w:spacing w:before="100" w:beforeAutospacing="1" w:after="100" w:afterAutospacing="1"/>
        <w:jc w:val="both"/>
        <w:rPr>
          <w:rFonts w:cs="Calibri"/>
          <w:color w:val="000000" w:themeColor="text1"/>
          <w:sz w:val="24"/>
          <w:szCs w:val="24"/>
        </w:rPr>
      </w:pPr>
      <w:r w:rsidRPr="00FE7E41">
        <w:rPr>
          <w:rFonts w:cs="Calibri"/>
          <w:color w:val="000000" w:themeColor="text1"/>
          <w:sz w:val="24"/>
          <w:szCs w:val="24"/>
        </w:rPr>
        <w:t xml:space="preserve"> </w:t>
      </w:r>
      <w:r w:rsidR="009F46BD" w:rsidRPr="00FE7E41">
        <w:rPr>
          <w:rFonts w:cs="Calibri"/>
          <w:color w:val="000000" w:themeColor="text1"/>
          <w:sz w:val="24"/>
          <w:szCs w:val="24"/>
        </w:rPr>
        <w:t>(tak/nie/uwagi)</w:t>
      </w:r>
    </w:p>
    <w:p w:rsidR="004044E6" w:rsidRPr="00FE7E41" w:rsidRDefault="00E0456F" w:rsidP="002E5DB2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cs="Calibri"/>
          <w:color w:val="000000" w:themeColor="text1"/>
          <w:sz w:val="24"/>
          <w:szCs w:val="24"/>
        </w:rPr>
      </w:pPr>
      <w:r w:rsidRPr="00FE7E41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Czy informacje </w:t>
      </w:r>
      <w:r w:rsidR="003D6B4C" w:rsidRPr="00FE7E41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w </w:t>
      </w:r>
      <w:r w:rsidRPr="00FE7E41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dziennik</w:t>
      </w:r>
      <w:r w:rsidR="00673E11" w:rsidRPr="00FE7E41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ach </w:t>
      </w:r>
      <w:r w:rsidRPr="00FE7E41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lekcyjny</w:t>
      </w:r>
      <w:r w:rsidR="00673E11" w:rsidRPr="00FE7E41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ch </w:t>
      </w:r>
      <w:r w:rsidRPr="00FE7E41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 </w:t>
      </w:r>
      <w:r w:rsidR="00673E11" w:rsidRPr="00FE7E41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potwierdzają z</w:t>
      </w:r>
      <w:r w:rsidR="00127219" w:rsidRPr="00FE7E41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g</w:t>
      </w:r>
      <w:r w:rsidR="00673E11" w:rsidRPr="00FE7E41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odny </w:t>
      </w:r>
      <w:r w:rsidR="00D86BAE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z przyjętymi zasadami</w:t>
      </w:r>
      <w:r w:rsidR="00673E11" w:rsidRPr="00FE7E41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 przydział uczniów do działu </w:t>
      </w:r>
      <w:r w:rsidR="00081CAE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dziecięcego i młodzieżowego?</w:t>
      </w:r>
      <w:r w:rsidR="00FE7E41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 </w:t>
      </w:r>
      <w:r w:rsidR="002015C1" w:rsidRPr="00FE7E41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 (§3 ust. 5 Rozp. o dok)</w:t>
      </w:r>
    </w:p>
    <w:p w:rsidR="009F46BD" w:rsidRPr="00FE7E41" w:rsidRDefault="009F46BD" w:rsidP="002E5DB2">
      <w:pPr>
        <w:pStyle w:val="Akapitzlist"/>
        <w:spacing w:before="100" w:beforeAutospacing="1" w:after="100" w:afterAutospacing="1"/>
        <w:jc w:val="both"/>
        <w:rPr>
          <w:rFonts w:cs="Calibri"/>
          <w:color w:val="000000" w:themeColor="text1"/>
          <w:sz w:val="24"/>
          <w:szCs w:val="24"/>
        </w:rPr>
      </w:pPr>
      <w:r w:rsidRPr="00FE7E41">
        <w:rPr>
          <w:rFonts w:cs="Calibri"/>
          <w:color w:val="000000" w:themeColor="text1"/>
          <w:sz w:val="24"/>
          <w:szCs w:val="24"/>
        </w:rPr>
        <w:t>(tak/nie/uwagi)</w:t>
      </w:r>
    </w:p>
    <w:p w:rsidR="00C7689C" w:rsidRPr="00FE7E41" w:rsidRDefault="00C6527C" w:rsidP="002E5DB2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cs="Calibri"/>
          <w:color w:val="000000" w:themeColor="text1"/>
          <w:sz w:val="24"/>
          <w:szCs w:val="24"/>
        </w:rPr>
      </w:pPr>
      <w:r w:rsidRPr="00FE7E41">
        <w:rPr>
          <w:rFonts w:cs="Calibri"/>
          <w:color w:val="000000" w:themeColor="text1"/>
          <w:sz w:val="24"/>
          <w:szCs w:val="24"/>
        </w:rPr>
        <w:t xml:space="preserve">Czy placówka </w:t>
      </w:r>
      <w:r w:rsidR="00824FAF">
        <w:rPr>
          <w:rFonts w:cs="Calibri"/>
          <w:color w:val="000000" w:themeColor="text1"/>
          <w:sz w:val="24"/>
          <w:szCs w:val="24"/>
        </w:rPr>
        <w:t>ma</w:t>
      </w:r>
      <w:r w:rsidRPr="00FE7E41">
        <w:rPr>
          <w:rFonts w:cs="Calibri"/>
          <w:color w:val="000000" w:themeColor="text1"/>
          <w:sz w:val="24"/>
          <w:szCs w:val="24"/>
        </w:rPr>
        <w:t xml:space="preserve"> programy </w:t>
      </w:r>
      <w:r w:rsidR="00127219" w:rsidRPr="00FE7E41">
        <w:rPr>
          <w:rFonts w:cs="Calibri"/>
          <w:color w:val="000000" w:themeColor="text1"/>
          <w:sz w:val="24"/>
          <w:szCs w:val="24"/>
        </w:rPr>
        <w:t xml:space="preserve">zajęć edukacyjnych artystycznych wskazanych </w:t>
      </w:r>
      <w:r w:rsidR="00FE7E41">
        <w:rPr>
          <w:rFonts w:cs="Calibri"/>
          <w:color w:val="000000" w:themeColor="text1"/>
          <w:sz w:val="24"/>
          <w:szCs w:val="24"/>
        </w:rPr>
        <w:br/>
      </w:r>
      <w:r w:rsidR="00127219" w:rsidRPr="00FE7E41">
        <w:rPr>
          <w:rFonts w:cs="Calibri"/>
          <w:color w:val="000000" w:themeColor="text1"/>
          <w:sz w:val="24"/>
          <w:szCs w:val="24"/>
        </w:rPr>
        <w:t xml:space="preserve">w </w:t>
      </w:r>
      <w:r w:rsidR="00C7689C" w:rsidRPr="00FE7E41">
        <w:rPr>
          <w:rFonts w:cs="Calibri"/>
          <w:color w:val="000000" w:themeColor="text1"/>
          <w:sz w:val="24"/>
          <w:szCs w:val="24"/>
        </w:rPr>
        <w:t>rozporządzeniu w sprawie ramowych planów nauczania?</w:t>
      </w:r>
      <w:r w:rsidR="00FE7E41">
        <w:rPr>
          <w:rFonts w:cs="Calibri"/>
          <w:color w:val="000000" w:themeColor="text1"/>
          <w:sz w:val="24"/>
          <w:szCs w:val="24"/>
        </w:rPr>
        <w:t xml:space="preserve"> - </w:t>
      </w:r>
      <w:r w:rsidR="009F46BD" w:rsidRPr="00FE7E41">
        <w:rPr>
          <w:rFonts w:cs="Calibri"/>
          <w:color w:val="000000" w:themeColor="text1"/>
          <w:sz w:val="24"/>
          <w:szCs w:val="24"/>
        </w:rPr>
        <w:t xml:space="preserve"> (art. 124</w:t>
      </w:r>
      <w:r w:rsidR="00081CAE">
        <w:rPr>
          <w:rFonts w:cs="Calibri"/>
          <w:color w:val="000000" w:themeColor="text1"/>
          <w:sz w:val="24"/>
          <w:szCs w:val="24"/>
        </w:rPr>
        <w:t xml:space="preserve"> ust. </w:t>
      </w:r>
      <w:r w:rsidR="009F46BD" w:rsidRPr="00FE7E41">
        <w:rPr>
          <w:rFonts w:cs="Calibri"/>
          <w:color w:val="000000" w:themeColor="text1"/>
          <w:sz w:val="24"/>
          <w:szCs w:val="24"/>
        </w:rPr>
        <w:t>4 UPO)</w:t>
      </w:r>
    </w:p>
    <w:p w:rsidR="009F46BD" w:rsidRPr="00FE7E41" w:rsidRDefault="009F46BD" w:rsidP="002E5DB2">
      <w:pPr>
        <w:pStyle w:val="Akapitzlist"/>
        <w:spacing w:before="100" w:beforeAutospacing="1" w:after="100" w:afterAutospacing="1"/>
        <w:jc w:val="both"/>
        <w:rPr>
          <w:rFonts w:cs="Calibri"/>
          <w:color w:val="000000" w:themeColor="text1"/>
          <w:sz w:val="24"/>
          <w:szCs w:val="24"/>
        </w:rPr>
      </w:pPr>
      <w:r w:rsidRPr="00FE7E41">
        <w:rPr>
          <w:rFonts w:cs="Calibri"/>
          <w:color w:val="000000" w:themeColor="text1"/>
          <w:sz w:val="24"/>
          <w:szCs w:val="24"/>
        </w:rPr>
        <w:t>(tak/nie/uwagi)</w:t>
      </w:r>
    </w:p>
    <w:p w:rsidR="00C7689C" w:rsidRPr="00FE7E41" w:rsidRDefault="00C7689C" w:rsidP="002E5DB2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cs="Calibri"/>
          <w:color w:val="000000" w:themeColor="text1"/>
          <w:sz w:val="24"/>
          <w:szCs w:val="24"/>
        </w:rPr>
      </w:pPr>
      <w:r w:rsidRPr="00FE7E41">
        <w:rPr>
          <w:rFonts w:cs="Calibri"/>
          <w:color w:val="000000" w:themeColor="text1"/>
          <w:sz w:val="24"/>
          <w:szCs w:val="24"/>
        </w:rPr>
        <w:t xml:space="preserve">Czy placówka </w:t>
      </w:r>
      <w:r w:rsidR="00824FAF">
        <w:rPr>
          <w:rFonts w:cs="Calibri"/>
          <w:color w:val="000000" w:themeColor="text1"/>
          <w:sz w:val="24"/>
          <w:szCs w:val="24"/>
        </w:rPr>
        <w:t>ma określone</w:t>
      </w:r>
      <w:r w:rsidRPr="00FE7E41">
        <w:rPr>
          <w:rFonts w:cs="Calibri"/>
          <w:color w:val="000000" w:themeColor="text1"/>
          <w:sz w:val="24"/>
          <w:szCs w:val="24"/>
        </w:rPr>
        <w:t xml:space="preserve"> wymagania edukacyjne wynikające z realizowanych </w:t>
      </w:r>
      <w:r w:rsidR="00FE7E41">
        <w:rPr>
          <w:rFonts w:cs="Calibri"/>
          <w:color w:val="000000" w:themeColor="text1"/>
          <w:sz w:val="24"/>
          <w:szCs w:val="24"/>
        </w:rPr>
        <w:br/>
      </w:r>
      <w:r w:rsidRPr="00FE7E41">
        <w:rPr>
          <w:rFonts w:cs="Calibri"/>
          <w:color w:val="000000" w:themeColor="text1"/>
          <w:sz w:val="24"/>
          <w:szCs w:val="24"/>
        </w:rPr>
        <w:t>w placówce programów zajęć edukacyjnych artystycznych</w:t>
      </w:r>
      <w:r w:rsidR="009F46BD" w:rsidRPr="00FE7E41">
        <w:rPr>
          <w:rFonts w:cs="Calibri"/>
          <w:color w:val="000000" w:themeColor="text1"/>
          <w:sz w:val="24"/>
          <w:szCs w:val="24"/>
        </w:rPr>
        <w:t xml:space="preserve">? </w:t>
      </w:r>
      <w:r w:rsidR="00FE7E41">
        <w:rPr>
          <w:rFonts w:cs="Calibri"/>
          <w:color w:val="000000" w:themeColor="text1"/>
          <w:sz w:val="24"/>
          <w:szCs w:val="24"/>
        </w:rPr>
        <w:t xml:space="preserve">- </w:t>
      </w:r>
      <w:r w:rsidR="009F46BD" w:rsidRPr="00FE7E41">
        <w:rPr>
          <w:rFonts w:cs="Calibri"/>
          <w:color w:val="000000" w:themeColor="text1"/>
          <w:sz w:val="24"/>
          <w:szCs w:val="24"/>
        </w:rPr>
        <w:t>(art. 124</w:t>
      </w:r>
      <w:r w:rsidR="00081CAE">
        <w:rPr>
          <w:rFonts w:cs="Calibri"/>
          <w:color w:val="000000" w:themeColor="text1"/>
          <w:sz w:val="24"/>
          <w:szCs w:val="24"/>
        </w:rPr>
        <w:t xml:space="preserve"> ust. </w:t>
      </w:r>
      <w:r w:rsidR="009F46BD" w:rsidRPr="00FE7E41">
        <w:rPr>
          <w:rFonts w:cs="Calibri"/>
          <w:color w:val="000000" w:themeColor="text1"/>
          <w:sz w:val="24"/>
          <w:szCs w:val="24"/>
        </w:rPr>
        <w:t>4 UPO)</w:t>
      </w:r>
    </w:p>
    <w:p w:rsidR="009F46BD" w:rsidRPr="00FE7E41" w:rsidRDefault="009F46BD" w:rsidP="002E5DB2">
      <w:pPr>
        <w:pStyle w:val="Akapitzlist"/>
        <w:spacing w:before="100" w:beforeAutospacing="1" w:after="100" w:afterAutospacing="1"/>
        <w:jc w:val="both"/>
        <w:rPr>
          <w:rFonts w:cs="Calibri"/>
          <w:color w:val="000000" w:themeColor="text1"/>
          <w:sz w:val="24"/>
          <w:szCs w:val="24"/>
        </w:rPr>
      </w:pPr>
      <w:r w:rsidRPr="00FE7E41">
        <w:rPr>
          <w:rFonts w:cs="Calibri"/>
          <w:color w:val="000000" w:themeColor="text1"/>
          <w:sz w:val="24"/>
          <w:szCs w:val="24"/>
        </w:rPr>
        <w:t>(tak/nie/uwagi)</w:t>
      </w:r>
    </w:p>
    <w:p w:rsidR="00C7689C" w:rsidRPr="00FE7E41" w:rsidRDefault="00C7689C" w:rsidP="002E5DB2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cs="Calibri"/>
          <w:color w:val="000000" w:themeColor="text1"/>
          <w:sz w:val="24"/>
          <w:szCs w:val="24"/>
        </w:rPr>
      </w:pPr>
      <w:r w:rsidRPr="00FE7E41">
        <w:rPr>
          <w:rFonts w:cs="Calibri"/>
          <w:color w:val="000000" w:themeColor="text1"/>
          <w:sz w:val="24"/>
          <w:szCs w:val="24"/>
        </w:rPr>
        <w:t xml:space="preserve">Czy statut placówki zawiera informacje o formach oceniania stosowanych </w:t>
      </w:r>
      <w:r w:rsidR="00C433C0" w:rsidRPr="00FE7E41">
        <w:rPr>
          <w:rFonts w:cs="Calibri"/>
          <w:color w:val="000000" w:themeColor="text1"/>
          <w:sz w:val="24"/>
          <w:szCs w:val="24"/>
        </w:rPr>
        <w:t xml:space="preserve">na zakończenie każdego semestru w celu rozpoznania przez nauczycieli poziomu </w:t>
      </w:r>
      <w:r w:rsidR="00FE7E41">
        <w:rPr>
          <w:rFonts w:cs="Calibri"/>
          <w:color w:val="000000" w:themeColor="text1"/>
          <w:sz w:val="24"/>
          <w:szCs w:val="24"/>
        </w:rPr>
        <w:br/>
      </w:r>
      <w:r w:rsidR="00C433C0" w:rsidRPr="00FE7E41">
        <w:rPr>
          <w:rFonts w:cs="Calibri"/>
          <w:color w:val="000000" w:themeColor="text1"/>
          <w:sz w:val="24"/>
          <w:szCs w:val="24"/>
        </w:rPr>
        <w:t xml:space="preserve">i </w:t>
      </w:r>
      <w:r w:rsidR="00FE7E41" w:rsidRPr="00FE7E41">
        <w:rPr>
          <w:rFonts w:cs="Calibri"/>
          <w:color w:val="000000" w:themeColor="text1"/>
          <w:sz w:val="24"/>
          <w:szCs w:val="24"/>
        </w:rPr>
        <w:t>postępów</w:t>
      </w:r>
      <w:r w:rsidR="00C433C0" w:rsidRPr="00FE7E41">
        <w:rPr>
          <w:rFonts w:cs="Calibri"/>
          <w:color w:val="000000" w:themeColor="text1"/>
          <w:sz w:val="24"/>
          <w:szCs w:val="24"/>
        </w:rPr>
        <w:t xml:space="preserve"> w opanowaniu przez ucznia </w:t>
      </w:r>
      <w:r w:rsidR="00FE7E41" w:rsidRPr="00FE7E41">
        <w:rPr>
          <w:rFonts w:cs="Calibri"/>
          <w:color w:val="000000" w:themeColor="text1"/>
          <w:sz w:val="24"/>
          <w:szCs w:val="24"/>
        </w:rPr>
        <w:t>wiadomości</w:t>
      </w:r>
      <w:r w:rsidR="00C433C0" w:rsidRPr="00FE7E41">
        <w:rPr>
          <w:rFonts w:cs="Calibri"/>
          <w:color w:val="000000" w:themeColor="text1"/>
          <w:sz w:val="24"/>
          <w:szCs w:val="24"/>
        </w:rPr>
        <w:t xml:space="preserve"> i </w:t>
      </w:r>
      <w:r w:rsidR="00FE7E41" w:rsidRPr="00FE7E41">
        <w:rPr>
          <w:rFonts w:cs="Calibri"/>
          <w:color w:val="000000" w:themeColor="text1"/>
          <w:sz w:val="24"/>
          <w:szCs w:val="24"/>
        </w:rPr>
        <w:t>umiejętności</w:t>
      </w:r>
      <w:r w:rsidR="00DB4E16">
        <w:rPr>
          <w:rFonts w:cs="Calibri"/>
          <w:color w:val="000000" w:themeColor="text1"/>
          <w:sz w:val="24"/>
          <w:szCs w:val="24"/>
        </w:rPr>
        <w:t>?</w:t>
      </w:r>
      <w:r w:rsidR="00FE7E41">
        <w:rPr>
          <w:rFonts w:cs="Calibri"/>
          <w:color w:val="000000" w:themeColor="text1"/>
          <w:sz w:val="24"/>
          <w:szCs w:val="24"/>
        </w:rPr>
        <w:t xml:space="preserve"> </w:t>
      </w:r>
      <w:r w:rsidR="009F46BD" w:rsidRPr="00FE7E41">
        <w:rPr>
          <w:rFonts w:cs="Calibri"/>
          <w:color w:val="000000" w:themeColor="text1"/>
          <w:sz w:val="24"/>
          <w:szCs w:val="24"/>
        </w:rPr>
        <w:t>(art. 124</w:t>
      </w:r>
      <w:r w:rsidR="00081CAE">
        <w:rPr>
          <w:rFonts w:cs="Calibri"/>
          <w:color w:val="000000" w:themeColor="text1"/>
          <w:sz w:val="24"/>
          <w:szCs w:val="24"/>
        </w:rPr>
        <w:t xml:space="preserve"> ust. 4 i </w:t>
      </w:r>
      <w:r w:rsidR="009F46BD" w:rsidRPr="00FE7E41">
        <w:rPr>
          <w:rFonts w:cs="Calibri"/>
          <w:color w:val="000000" w:themeColor="text1"/>
          <w:sz w:val="24"/>
          <w:szCs w:val="24"/>
        </w:rPr>
        <w:t>5 UPO)</w:t>
      </w:r>
    </w:p>
    <w:p w:rsidR="009F46BD" w:rsidRPr="00FE7E41" w:rsidRDefault="009F46BD" w:rsidP="002E5DB2">
      <w:pPr>
        <w:pStyle w:val="Akapitzlist"/>
        <w:spacing w:before="100" w:beforeAutospacing="1" w:after="100" w:afterAutospacing="1"/>
        <w:jc w:val="both"/>
        <w:rPr>
          <w:rFonts w:cs="Calibri"/>
          <w:color w:val="000000" w:themeColor="text1"/>
          <w:sz w:val="24"/>
          <w:szCs w:val="24"/>
        </w:rPr>
      </w:pPr>
      <w:r w:rsidRPr="00FE7E41">
        <w:rPr>
          <w:rFonts w:cs="Calibri"/>
          <w:color w:val="000000" w:themeColor="text1"/>
          <w:sz w:val="24"/>
          <w:szCs w:val="24"/>
        </w:rPr>
        <w:t>(tak/nie/uwagi)</w:t>
      </w:r>
    </w:p>
    <w:p w:rsidR="00D06633" w:rsidRPr="00FE7E41" w:rsidRDefault="00D06633" w:rsidP="002E5DB2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cs="Calibri"/>
          <w:color w:val="000000" w:themeColor="text1"/>
          <w:sz w:val="24"/>
          <w:szCs w:val="24"/>
        </w:rPr>
      </w:pPr>
      <w:r w:rsidRPr="00FE7E41">
        <w:rPr>
          <w:rFonts w:cs="Calibri"/>
          <w:color w:val="000000" w:themeColor="text1"/>
          <w:sz w:val="24"/>
          <w:szCs w:val="24"/>
        </w:rPr>
        <w:t xml:space="preserve">Jakie działania placówki </w:t>
      </w:r>
      <w:r w:rsidR="00D634E5" w:rsidRPr="00FE7E41">
        <w:rPr>
          <w:rFonts w:cs="Calibri"/>
          <w:color w:val="000000" w:themeColor="text1"/>
          <w:sz w:val="24"/>
          <w:szCs w:val="24"/>
        </w:rPr>
        <w:t>potwierdzają stosowanie wskazanych w statucie form oceniania</w:t>
      </w:r>
    </w:p>
    <w:p w:rsidR="009F46BD" w:rsidRPr="00FE7E41" w:rsidRDefault="009F46BD" w:rsidP="002E5DB2">
      <w:pPr>
        <w:pStyle w:val="Akapitzlist"/>
        <w:spacing w:before="100" w:beforeAutospacing="1" w:after="100" w:afterAutospacing="1"/>
        <w:jc w:val="both"/>
        <w:rPr>
          <w:rFonts w:cs="Calibri"/>
          <w:color w:val="000000" w:themeColor="text1"/>
          <w:sz w:val="24"/>
          <w:szCs w:val="24"/>
        </w:rPr>
      </w:pPr>
      <w:r w:rsidRPr="00FE7E41">
        <w:rPr>
          <w:rFonts w:cs="Calibri"/>
          <w:color w:val="000000" w:themeColor="text1"/>
          <w:sz w:val="24"/>
          <w:szCs w:val="24"/>
        </w:rPr>
        <w:t>………………………………………</w:t>
      </w:r>
    </w:p>
    <w:p w:rsidR="009F46BD" w:rsidRPr="00FE7E41" w:rsidRDefault="00C433C0" w:rsidP="002E5DB2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cs="Calibri"/>
          <w:color w:val="000000" w:themeColor="text1"/>
          <w:sz w:val="24"/>
          <w:szCs w:val="24"/>
        </w:rPr>
      </w:pPr>
      <w:r w:rsidRPr="00FE7E41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Czy </w:t>
      </w:r>
      <w:r w:rsidR="00FA09BD" w:rsidRPr="00FE7E41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dokumentacja placówki potwierdza</w:t>
      </w:r>
      <w:r w:rsidRPr="00FE7E41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 realizację wskazanych w statucie form oceniania</w:t>
      </w:r>
      <w:r w:rsidR="009F46BD" w:rsidRPr="00FE7E41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?</w:t>
      </w:r>
    </w:p>
    <w:p w:rsidR="00C433C0" w:rsidRPr="00FE7E41" w:rsidRDefault="009F46BD" w:rsidP="002E5DB2">
      <w:pPr>
        <w:pStyle w:val="Akapitzlist"/>
        <w:spacing w:before="100" w:beforeAutospacing="1" w:after="100" w:afterAutospacing="1"/>
        <w:jc w:val="both"/>
        <w:rPr>
          <w:rFonts w:cs="Calibri"/>
          <w:color w:val="000000" w:themeColor="text1"/>
          <w:sz w:val="24"/>
          <w:szCs w:val="24"/>
        </w:rPr>
      </w:pPr>
      <w:r w:rsidRPr="00FE7E41">
        <w:rPr>
          <w:rFonts w:cs="Calibri"/>
          <w:color w:val="000000" w:themeColor="text1"/>
          <w:sz w:val="24"/>
          <w:szCs w:val="24"/>
        </w:rPr>
        <w:t xml:space="preserve">(tak/nie/uwagi) </w:t>
      </w:r>
      <w:r w:rsidR="00C433C0" w:rsidRPr="00FE7E41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 </w:t>
      </w:r>
    </w:p>
    <w:p w:rsidR="00C433C0" w:rsidRPr="00FE7E41" w:rsidRDefault="00081CAE" w:rsidP="002E5DB2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W jaki sposób uczniowie są informowani </w:t>
      </w:r>
      <w:r w:rsidR="00FA09BD" w:rsidRPr="00FE7E41">
        <w:rPr>
          <w:rFonts w:cs="Calibri"/>
          <w:color w:val="000000" w:themeColor="text1"/>
          <w:sz w:val="24"/>
          <w:szCs w:val="24"/>
        </w:rPr>
        <w:t>o</w:t>
      </w:r>
      <w:r w:rsidR="00C433C0" w:rsidRPr="00FE7E41">
        <w:rPr>
          <w:rFonts w:cs="Calibri"/>
          <w:color w:val="000000" w:themeColor="text1"/>
          <w:sz w:val="24"/>
          <w:szCs w:val="24"/>
        </w:rPr>
        <w:t xml:space="preserve"> </w:t>
      </w:r>
      <w:r w:rsidR="00FA09BD" w:rsidRPr="00FE7E41">
        <w:rPr>
          <w:rFonts w:cs="Calibri"/>
          <w:color w:val="000000" w:themeColor="text1"/>
          <w:sz w:val="24"/>
          <w:szCs w:val="24"/>
        </w:rPr>
        <w:t>postępach</w:t>
      </w:r>
      <w:r w:rsidR="00C433C0" w:rsidRPr="00FE7E41">
        <w:rPr>
          <w:rFonts w:cs="Calibri"/>
          <w:color w:val="000000" w:themeColor="text1"/>
          <w:sz w:val="24"/>
          <w:szCs w:val="24"/>
        </w:rPr>
        <w:t xml:space="preserve"> w rozwoju </w:t>
      </w:r>
      <w:r w:rsidR="00FA09BD" w:rsidRPr="00FE7E41">
        <w:rPr>
          <w:rFonts w:cs="Calibri"/>
          <w:color w:val="000000" w:themeColor="text1"/>
          <w:sz w:val="24"/>
          <w:szCs w:val="24"/>
        </w:rPr>
        <w:t>uzdolnień</w:t>
      </w:r>
      <w:r w:rsidR="00C433C0" w:rsidRPr="00FE7E41">
        <w:rPr>
          <w:rFonts w:cs="Calibri"/>
          <w:color w:val="000000" w:themeColor="text1"/>
          <w:sz w:val="24"/>
          <w:szCs w:val="24"/>
        </w:rPr>
        <w:t>́ artystycznych</w:t>
      </w:r>
      <w:r>
        <w:rPr>
          <w:rFonts w:cs="Calibri"/>
          <w:color w:val="000000" w:themeColor="text1"/>
          <w:sz w:val="24"/>
          <w:szCs w:val="24"/>
        </w:rPr>
        <w:t xml:space="preserve">? </w:t>
      </w:r>
      <w:r w:rsidR="009F46BD" w:rsidRPr="00FE7E41">
        <w:rPr>
          <w:rFonts w:cs="Calibri"/>
          <w:color w:val="000000" w:themeColor="text1"/>
          <w:sz w:val="24"/>
          <w:szCs w:val="24"/>
        </w:rPr>
        <w:t>(art. 124</w:t>
      </w:r>
      <w:r w:rsidR="0079668A">
        <w:rPr>
          <w:rFonts w:cs="Calibri"/>
          <w:color w:val="000000" w:themeColor="text1"/>
          <w:sz w:val="24"/>
          <w:szCs w:val="24"/>
        </w:rPr>
        <w:t xml:space="preserve"> ust.</w:t>
      </w:r>
      <w:r w:rsidR="009F46BD" w:rsidRPr="00FE7E41">
        <w:rPr>
          <w:rFonts w:cs="Calibri"/>
          <w:color w:val="000000" w:themeColor="text1"/>
          <w:sz w:val="24"/>
          <w:szCs w:val="24"/>
        </w:rPr>
        <w:t>5 UPO)</w:t>
      </w:r>
    </w:p>
    <w:p w:rsidR="009F46BD" w:rsidRPr="00FE7E41" w:rsidRDefault="0079668A" w:rsidP="002E5DB2">
      <w:pPr>
        <w:pStyle w:val="Akapitzlist"/>
        <w:spacing w:before="100" w:beforeAutospacing="1" w:after="100" w:afterAutospacing="1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……………………………………………</w:t>
      </w:r>
    </w:p>
    <w:p w:rsidR="004044E6" w:rsidRPr="00FE7E41" w:rsidRDefault="004044E6" w:rsidP="002E5DB2">
      <w:pPr>
        <w:spacing w:before="100" w:beforeAutospacing="1" w:after="100" w:afterAutospacing="1"/>
        <w:jc w:val="both"/>
        <w:rPr>
          <w:color w:val="000000" w:themeColor="text1"/>
        </w:rPr>
      </w:pPr>
    </w:p>
    <w:p w:rsidR="002668E9" w:rsidRPr="00FE7E41" w:rsidRDefault="00D805E9" w:rsidP="002E5DB2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FE7E41">
        <w:rPr>
          <w:rStyle w:val="FontStyle26"/>
          <w:rFonts w:asciiTheme="minorHAnsi" w:hAnsiTheme="minorHAnsi" w:cstheme="minorHAnsi"/>
          <w:b w:val="0"/>
          <w:color w:val="000000" w:themeColor="text1"/>
          <w:sz w:val="24"/>
          <w:szCs w:val="24"/>
        </w:rPr>
        <w:lastRenderedPageBreak/>
        <w:t>Wnioski wynikające z kon</w:t>
      </w:r>
      <w:r w:rsidR="00045B45" w:rsidRPr="00FE7E41">
        <w:rPr>
          <w:rStyle w:val="FontStyle26"/>
          <w:rFonts w:asciiTheme="minorHAnsi" w:hAnsiTheme="minorHAnsi" w:cstheme="minorHAnsi"/>
          <w:b w:val="0"/>
          <w:color w:val="000000" w:themeColor="text1"/>
          <w:sz w:val="24"/>
          <w:szCs w:val="24"/>
        </w:rPr>
        <w:t>troli</w:t>
      </w:r>
      <w:r w:rsidR="00045B45" w:rsidRPr="00FE7E41">
        <w:rPr>
          <w:rStyle w:val="FontStyle26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B7674" w:rsidRPr="00EE188D">
        <w:rPr>
          <w:rFonts w:asciiTheme="minorHAnsi" w:hAnsiTheme="minorHAnsi" w:cstheme="minorHAnsi"/>
          <w:color w:val="000000" w:themeColor="text1"/>
        </w:rPr>
        <w:t xml:space="preserve">prawidłowości działań placówki wynikających </w:t>
      </w:r>
      <w:r w:rsidR="002668E9" w:rsidRPr="00FE7E41">
        <w:rPr>
          <w:rFonts w:asciiTheme="minorHAnsi" w:hAnsiTheme="minorHAnsi" w:cstheme="minorHAnsi"/>
          <w:color w:val="000000" w:themeColor="text1"/>
        </w:rPr>
        <w:t xml:space="preserve">z art. 124 ustawy z 14 grudnia 2016 r. Prawo oświatowe (tekst jedn. Dz. U. z 2021 r., poz. 1082 z </w:t>
      </w:r>
      <w:proofErr w:type="spellStart"/>
      <w:r w:rsidR="002668E9" w:rsidRPr="00FE7E41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="002668E9" w:rsidRPr="00FE7E41">
        <w:rPr>
          <w:rFonts w:asciiTheme="minorHAnsi" w:hAnsiTheme="minorHAnsi" w:cstheme="minorHAnsi"/>
          <w:color w:val="000000" w:themeColor="text1"/>
        </w:rPr>
        <w:t xml:space="preserve">. zm.) </w:t>
      </w:r>
    </w:p>
    <w:p w:rsidR="00D805E9" w:rsidRPr="00FE7E41" w:rsidRDefault="00324A73" w:rsidP="002E5DB2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FE7E41">
        <w:rPr>
          <w:rFonts w:asciiTheme="minorHAnsi" w:hAnsiTheme="minorHAnsi" w:cstheme="minorHAnsi"/>
          <w:color w:val="000000" w:themeColor="text1"/>
        </w:rPr>
        <w:t>.</w:t>
      </w:r>
      <w:r w:rsidR="00D805E9" w:rsidRPr="00FE7E41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2668E9" w:rsidRPr="00FE7E41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……………………………………………………………………………………………….</w:t>
      </w:r>
      <w:r w:rsidR="00D805E9" w:rsidRPr="00FE7E41">
        <w:rPr>
          <w:rFonts w:asciiTheme="minorHAnsi" w:hAnsiTheme="minorHAnsi" w:cstheme="minorHAnsi"/>
          <w:color w:val="000000" w:themeColor="text1"/>
        </w:rPr>
        <w:t>…</w:t>
      </w:r>
    </w:p>
    <w:p w:rsidR="00BB7674" w:rsidRPr="00FE7E41" w:rsidRDefault="00D805E9" w:rsidP="00BB767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FE7E41">
        <w:rPr>
          <w:rStyle w:val="FontStyle26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Zalecenia wynikające z </w:t>
      </w:r>
      <w:r w:rsidR="00BB7674" w:rsidRPr="00FE7E41">
        <w:rPr>
          <w:rStyle w:val="FontStyle26"/>
          <w:rFonts w:asciiTheme="minorHAnsi" w:hAnsiTheme="minorHAnsi" w:cstheme="minorHAnsi"/>
          <w:b w:val="0"/>
          <w:color w:val="000000" w:themeColor="text1"/>
          <w:sz w:val="24"/>
          <w:szCs w:val="24"/>
        </w:rPr>
        <w:t>kontroli</w:t>
      </w:r>
      <w:r w:rsidR="00BB7674" w:rsidRPr="00FE7E41">
        <w:rPr>
          <w:rStyle w:val="FontStyle26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B7674" w:rsidRPr="00EE188D">
        <w:rPr>
          <w:rFonts w:asciiTheme="minorHAnsi" w:hAnsiTheme="minorHAnsi" w:cstheme="minorHAnsi"/>
          <w:color w:val="000000" w:themeColor="text1"/>
        </w:rPr>
        <w:t xml:space="preserve">prawidłowości działań placówki wynikających </w:t>
      </w:r>
      <w:r w:rsidR="00BB7674" w:rsidRPr="00FE7E41">
        <w:rPr>
          <w:rFonts w:asciiTheme="minorHAnsi" w:hAnsiTheme="minorHAnsi" w:cstheme="minorHAnsi"/>
          <w:color w:val="000000" w:themeColor="text1"/>
        </w:rPr>
        <w:t xml:space="preserve">z art. 124 ustawy z 14 grudnia 2016 r. Prawo oświatowe (tekst jedn. Dz. U. z 2021 r., poz. 1082 z </w:t>
      </w:r>
      <w:proofErr w:type="spellStart"/>
      <w:r w:rsidR="00BB7674" w:rsidRPr="00FE7E41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="00BB7674" w:rsidRPr="00FE7E41">
        <w:rPr>
          <w:rFonts w:asciiTheme="minorHAnsi" w:hAnsiTheme="minorHAnsi" w:cstheme="minorHAnsi"/>
          <w:color w:val="000000" w:themeColor="text1"/>
        </w:rPr>
        <w:t xml:space="preserve">. zm.) </w:t>
      </w:r>
    </w:p>
    <w:p w:rsidR="002668E9" w:rsidRPr="00FE7E41" w:rsidRDefault="002668E9" w:rsidP="002E5DB2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FE7E41">
        <w:rPr>
          <w:rFonts w:asciiTheme="minorHAnsi" w:hAnsiTheme="minorHAnsi" w:cstheme="minorHAnsi"/>
          <w:color w:val="000000" w:themeColor="text1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492784" w:rsidRPr="00FE7E41" w:rsidRDefault="002668E9" w:rsidP="002E5DB2">
      <w:pPr>
        <w:pStyle w:val="Akapitzlist"/>
        <w:widowControl w:val="0"/>
        <w:adjustRightInd w:val="0"/>
        <w:spacing w:after="0" w:line="360" w:lineRule="auto"/>
        <w:ind w:left="0"/>
        <w:jc w:val="both"/>
        <w:textAlignment w:val="baseline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E7E4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Data ostatniej kontroli</w:t>
      </w:r>
    </w:p>
    <w:p w:rsidR="002668E9" w:rsidRPr="00FE7E41" w:rsidRDefault="002668E9" w:rsidP="002E5DB2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FE7E41">
        <w:rPr>
          <w:rFonts w:asciiTheme="minorHAnsi" w:hAnsiTheme="minorHAnsi" w:cstheme="minorHAnsi"/>
          <w:color w:val="000000" w:themeColor="text1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2668E9" w:rsidRPr="00FE7E41" w:rsidRDefault="002668E9" w:rsidP="002E5DB2">
      <w:pPr>
        <w:pStyle w:val="Akapitzlist"/>
        <w:widowControl w:val="0"/>
        <w:adjustRightInd w:val="0"/>
        <w:spacing w:after="0" w:line="360" w:lineRule="auto"/>
        <w:ind w:left="0"/>
        <w:jc w:val="both"/>
        <w:textAlignment w:val="baseline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633465" w:rsidRPr="00FE7E41" w:rsidRDefault="00324A73" w:rsidP="002E5DB2">
      <w:pPr>
        <w:widowControl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</w:rPr>
      </w:pPr>
      <w:r w:rsidRPr="00FE7E41">
        <w:rPr>
          <w:rFonts w:asciiTheme="minorHAnsi" w:hAnsiTheme="minorHAnsi" w:cstheme="minorHAnsi"/>
          <w:bCs/>
          <w:color w:val="000000" w:themeColor="text1"/>
        </w:rPr>
        <w:t>Realizacja zaleceń pokontrolnych CEA</w:t>
      </w:r>
    </w:p>
    <w:p w:rsidR="00B21374" w:rsidRPr="00FE7E41" w:rsidRDefault="00B21374" w:rsidP="002E5DB2">
      <w:pPr>
        <w:widowControl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FE7E41">
        <w:rPr>
          <w:rFonts w:asciiTheme="minorHAnsi" w:hAnsiTheme="minorHAnsi" w:cstheme="minorHAnsi"/>
          <w:bCs/>
          <w:color w:val="000000" w:themeColor="text1"/>
          <w:lang w:eastAsia="en-US"/>
        </w:rPr>
        <w:t>……………………………………………………………………………………………………………….</w:t>
      </w:r>
    </w:p>
    <w:p w:rsidR="00B21374" w:rsidRPr="00FE7E41" w:rsidRDefault="00B21374" w:rsidP="002E5DB2">
      <w:pPr>
        <w:widowControl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FE7E41">
        <w:rPr>
          <w:rFonts w:asciiTheme="minorHAnsi" w:hAnsiTheme="minorHAnsi" w:cstheme="minorHAnsi"/>
          <w:bCs/>
          <w:color w:val="000000" w:themeColor="text1"/>
          <w:lang w:eastAsia="en-US"/>
        </w:rPr>
        <w:t>……………………………………………………………………………………………………………….</w:t>
      </w:r>
    </w:p>
    <w:p w:rsidR="00B21374" w:rsidRPr="00FE7E41" w:rsidRDefault="00B21374" w:rsidP="002E5DB2">
      <w:pPr>
        <w:widowControl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  <w:lang w:eastAsia="en-US"/>
        </w:rPr>
      </w:pPr>
    </w:p>
    <w:p w:rsidR="00B21374" w:rsidRPr="00FE7E41" w:rsidRDefault="00B21374" w:rsidP="002E5DB2">
      <w:pPr>
        <w:widowControl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  <w:lang w:eastAsia="en-US"/>
        </w:rPr>
      </w:pPr>
    </w:p>
    <w:p w:rsidR="00492784" w:rsidRPr="00FE7E41" w:rsidRDefault="00492784" w:rsidP="002E5DB2">
      <w:pPr>
        <w:widowControl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bCs/>
          <w:strike/>
          <w:color w:val="000000" w:themeColor="text1"/>
          <w:lang w:eastAsia="en-US"/>
        </w:rPr>
      </w:pPr>
    </w:p>
    <w:p w:rsidR="00481841" w:rsidRPr="00FE7E41" w:rsidRDefault="00481841" w:rsidP="002E5DB2">
      <w:pPr>
        <w:pStyle w:val="Tekstpodstawowywcity3"/>
        <w:spacing w:after="0" w:line="360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>O sposobie realizacji powyższych zaleceń dyrektor szkoły zobowiązany jest pisemnie powiadomić w terminie 30 dni dyrektora Centrum Edukacji Artystycznej w Warszawie oraz wizytatora regionalnego CEA</w:t>
      </w:r>
      <w:r w:rsidR="00E16641"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FE7E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481841" w:rsidRPr="00FE7E41" w:rsidRDefault="00481841" w:rsidP="002E5DB2">
      <w:pPr>
        <w:autoSpaceDE w:val="0"/>
        <w:autoSpaceDN w:val="0"/>
        <w:spacing w:line="360" w:lineRule="auto"/>
        <w:ind w:left="-11"/>
        <w:jc w:val="both"/>
        <w:rPr>
          <w:rFonts w:asciiTheme="minorHAnsi" w:eastAsia="Calibri" w:hAnsiTheme="minorHAnsi" w:cstheme="minorHAnsi"/>
          <w:color w:val="000000" w:themeColor="text1"/>
        </w:rPr>
      </w:pPr>
    </w:p>
    <w:p w:rsidR="00481841" w:rsidRPr="00FE7E41" w:rsidRDefault="00481841" w:rsidP="002E5DB2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FE7E41">
        <w:rPr>
          <w:rFonts w:asciiTheme="minorHAnsi" w:eastAsia="Calibri" w:hAnsiTheme="minorHAnsi" w:cstheme="minorHAnsi"/>
          <w:color w:val="000000" w:themeColor="text1"/>
        </w:rPr>
        <w:t xml:space="preserve">O otrzymanych zaleceniach oraz o sposobie ich realizacji dyrektor szkoły jest zobowiązany pisemnie powiadomić organ prowadzący szkołę lub placówkę w terminie 30 dni. </w:t>
      </w:r>
      <w:r w:rsidRPr="00FE7E41">
        <w:rPr>
          <w:rFonts w:asciiTheme="minorHAnsi" w:hAnsiTheme="minorHAnsi" w:cstheme="minorHAnsi"/>
          <w:color w:val="000000" w:themeColor="text1"/>
        </w:rPr>
        <w:t xml:space="preserve"> ( art. 55 ust. ust. 6 ustawy z dnia 14 grudnia 2016 prawo oświatowe ( D</w:t>
      </w:r>
      <w:r w:rsidR="006B2EFC" w:rsidRPr="00FE7E41">
        <w:rPr>
          <w:rFonts w:asciiTheme="minorHAnsi" w:hAnsiTheme="minorHAnsi" w:cstheme="minorHAnsi"/>
          <w:color w:val="000000" w:themeColor="text1"/>
        </w:rPr>
        <w:t>z</w:t>
      </w:r>
      <w:r w:rsidRPr="00FE7E41">
        <w:rPr>
          <w:rFonts w:asciiTheme="minorHAnsi" w:hAnsiTheme="minorHAnsi" w:cstheme="minorHAnsi"/>
          <w:color w:val="000000" w:themeColor="text1"/>
        </w:rPr>
        <w:t xml:space="preserve">. U. z </w:t>
      </w:r>
      <w:r w:rsidR="006B2EFC" w:rsidRPr="00FE7E41">
        <w:rPr>
          <w:rFonts w:asciiTheme="minorHAnsi" w:hAnsiTheme="minorHAnsi" w:cstheme="minorHAnsi"/>
          <w:color w:val="000000" w:themeColor="text1"/>
        </w:rPr>
        <w:t>2020 r.</w:t>
      </w:r>
      <w:r w:rsidRPr="00FE7E41">
        <w:rPr>
          <w:rFonts w:asciiTheme="minorHAnsi" w:hAnsiTheme="minorHAnsi" w:cstheme="minorHAnsi"/>
          <w:color w:val="000000" w:themeColor="text1"/>
        </w:rPr>
        <w:t xml:space="preserve">, poz. </w:t>
      </w:r>
      <w:r w:rsidR="006B2EFC" w:rsidRPr="00FE7E41">
        <w:rPr>
          <w:rFonts w:asciiTheme="minorHAnsi" w:hAnsiTheme="minorHAnsi" w:cstheme="minorHAnsi"/>
          <w:color w:val="000000" w:themeColor="text1"/>
        </w:rPr>
        <w:t>910</w:t>
      </w:r>
      <w:r w:rsidR="007E1860" w:rsidRPr="00FE7E41">
        <w:rPr>
          <w:rFonts w:asciiTheme="minorHAnsi" w:hAnsiTheme="minorHAnsi" w:cstheme="minorHAnsi"/>
          <w:color w:val="000000" w:themeColor="text1"/>
        </w:rPr>
        <w:t xml:space="preserve"> z </w:t>
      </w:r>
      <w:proofErr w:type="spellStart"/>
      <w:r w:rsidR="007E1860" w:rsidRPr="00FE7E41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="007E1860" w:rsidRPr="00FE7E41">
        <w:rPr>
          <w:rFonts w:asciiTheme="minorHAnsi" w:hAnsiTheme="minorHAnsi" w:cstheme="minorHAnsi"/>
          <w:color w:val="000000" w:themeColor="text1"/>
        </w:rPr>
        <w:t>. zm.</w:t>
      </w:r>
      <w:r w:rsidRPr="00FE7E41">
        <w:rPr>
          <w:rFonts w:asciiTheme="minorHAnsi" w:hAnsiTheme="minorHAnsi" w:cstheme="minorHAnsi"/>
          <w:color w:val="000000" w:themeColor="text1"/>
        </w:rPr>
        <w:t>)</w:t>
      </w:r>
      <w:r w:rsidR="00E16641" w:rsidRPr="00FE7E41">
        <w:rPr>
          <w:rFonts w:asciiTheme="minorHAnsi" w:hAnsiTheme="minorHAnsi" w:cstheme="minorHAnsi"/>
          <w:color w:val="000000" w:themeColor="text1"/>
        </w:rPr>
        <w:t>.</w:t>
      </w:r>
    </w:p>
    <w:p w:rsidR="00481841" w:rsidRPr="00FE7E41" w:rsidRDefault="00481841" w:rsidP="002E5DB2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FE7E41">
        <w:rPr>
          <w:rFonts w:asciiTheme="minorHAnsi" w:hAnsiTheme="minorHAnsi" w:cstheme="minorHAnsi"/>
          <w:color w:val="000000" w:themeColor="text1"/>
        </w:rPr>
        <w:t xml:space="preserve">Informacja o prawie zgłoszenia przez dyrektora zastrzeżeń do ustaleń zawartych w protokole: </w:t>
      </w:r>
    </w:p>
    <w:p w:rsidR="00481841" w:rsidRPr="00FE7E41" w:rsidRDefault="00481841" w:rsidP="002E5DB2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FE7E41">
        <w:rPr>
          <w:rFonts w:asciiTheme="minorHAnsi" w:hAnsiTheme="minorHAnsi" w:cstheme="minorHAnsi"/>
          <w:color w:val="000000" w:themeColor="text1"/>
        </w:rPr>
        <w:t>Zgodnie z art. 55 ust. 5  ustawy z dnia 14 grudnia 2016 r. Prawo oświatowe (D</w:t>
      </w:r>
      <w:r w:rsidR="006B2EFC" w:rsidRPr="00FE7E41">
        <w:rPr>
          <w:rFonts w:asciiTheme="minorHAnsi" w:hAnsiTheme="minorHAnsi" w:cstheme="minorHAnsi"/>
          <w:color w:val="000000" w:themeColor="text1"/>
        </w:rPr>
        <w:t>z.U. z 2020</w:t>
      </w:r>
      <w:r w:rsidRPr="00FE7E41">
        <w:rPr>
          <w:rFonts w:asciiTheme="minorHAnsi" w:hAnsiTheme="minorHAnsi" w:cstheme="minorHAnsi"/>
          <w:color w:val="000000" w:themeColor="text1"/>
        </w:rPr>
        <w:t xml:space="preserve"> r. poz. </w:t>
      </w:r>
      <w:r w:rsidR="006B2EFC" w:rsidRPr="00FE7E41">
        <w:rPr>
          <w:rFonts w:asciiTheme="minorHAnsi" w:hAnsiTheme="minorHAnsi" w:cstheme="minorHAnsi"/>
          <w:color w:val="000000" w:themeColor="text1"/>
        </w:rPr>
        <w:t>910</w:t>
      </w:r>
      <w:r w:rsidR="007E1860" w:rsidRPr="00FE7E41">
        <w:rPr>
          <w:rFonts w:asciiTheme="minorHAnsi" w:hAnsiTheme="minorHAnsi" w:cstheme="minorHAnsi"/>
          <w:color w:val="000000" w:themeColor="text1"/>
        </w:rPr>
        <w:t xml:space="preserve"> z </w:t>
      </w:r>
      <w:proofErr w:type="spellStart"/>
      <w:r w:rsidR="007E1860" w:rsidRPr="00FE7E41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="007E1860" w:rsidRPr="00FE7E41">
        <w:rPr>
          <w:rFonts w:asciiTheme="minorHAnsi" w:hAnsiTheme="minorHAnsi" w:cstheme="minorHAnsi"/>
          <w:color w:val="000000" w:themeColor="text1"/>
        </w:rPr>
        <w:t>. zm.</w:t>
      </w:r>
      <w:r w:rsidRPr="00FE7E41">
        <w:rPr>
          <w:rFonts w:asciiTheme="minorHAnsi" w:hAnsiTheme="minorHAnsi" w:cstheme="minorHAnsi"/>
          <w:color w:val="000000" w:themeColor="text1"/>
        </w:rPr>
        <w:t>) i § 18 ust. 1  rozporządzenia Ministra Edukacji Narodowej z dnia 25 sierpnia 2017 r. w sprawie nadzoru pedagogicznego (D</w:t>
      </w:r>
      <w:r w:rsidR="006B2EFC" w:rsidRPr="00FE7E41">
        <w:rPr>
          <w:rFonts w:asciiTheme="minorHAnsi" w:hAnsiTheme="minorHAnsi" w:cstheme="minorHAnsi"/>
          <w:color w:val="000000" w:themeColor="text1"/>
        </w:rPr>
        <w:t>z.U. z 2020 r., poz. 1551)</w:t>
      </w:r>
      <w:r w:rsidRPr="00FE7E41">
        <w:rPr>
          <w:rFonts w:asciiTheme="minorHAnsi" w:hAnsiTheme="minorHAnsi" w:cstheme="minorHAnsi"/>
          <w:color w:val="000000" w:themeColor="text1"/>
        </w:rPr>
        <w:t xml:space="preserve"> dyrektor szkoły w ciągu 7 dni od otrzymania zaleceń pokontrolnych wynikających z przeprowadzonych czynności może zgłosić zastrzeżenia wobec otrzymanych zaleceń do organu sprawującego nadzór ped</w:t>
      </w:r>
      <w:r w:rsidR="00E16641" w:rsidRPr="00FE7E41">
        <w:rPr>
          <w:rFonts w:asciiTheme="minorHAnsi" w:hAnsiTheme="minorHAnsi" w:cstheme="minorHAnsi"/>
          <w:color w:val="000000" w:themeColor="text1"/>
        </w:rPr>
        <w:t>agogiczny.</w:t>
      </w:r>
      <w:r w:rsidRPr="00FE7E41">
        <w:rPr>
          <w:rFonts w:asciiTheme="minorHAnsi" w:hAnsiTheme="minorHAnsi" w:cstheme="minorHAnsi"/>
          <w:color w:val="000000" w:themeColor="text1"/>
        </w:rPr>
        <w:t xml:space="preserve"> </w:t>
      </w:r>
    </w:p>
    <w:p w:rsidR="00234D98" w:rsidRPr="00FE7E41" w:rsidRDefault="00234D98" w:rsidP="002E5DB2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481841" w:rsidRPr="00FE7E41" w:rsidRDefault="00481841" w:rsidP="002E5DB2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FE7E41">
        <w:rPr>
          <w:rFonts w:asciiTheme="minorHAnsi" w:hAnsiTheme="minorHAnsi" w:cstheme="minorHAnsi"/>
          <w:color w:val="000000" w:themeColor="text1"/>
        </w:rPr>
        <w:t>Niniejszy protokół sporządzono w 2 jednobrzmiących egzemplarzach, z czego jeden doręczono dyrektorowi szkoły.</w:t>
      </w:r>
    </w:p>
    <w:p w:rsidR="00696EAD" w:rsidRPr="00FE7E41" w:rsidRDefault="00696EAD" w:rsidP="002E5DB2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696EAD" w:rsidRPr="00FE7E41" w:rsidRDefault="00696EAD" w:rsidP="002E5DB2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696EAD" w:rsidRPr="00FE7E41" w:rsidRDefault="00696EAD" w:rsidP="002E5DB2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696EAD" w:rsidRPr="00FE7E41" w:rsidRDefault="00696EAD" w:rsidP="002E5DB2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696EAD" w:rsidRPr="00FE7E41" w:rsidRDefault="00696EAD" w:rsidP="002E5DB2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481841" w:rsidRPr="00FE7E41" w:rsidRDefault="00481841" w:rsidP="002E5DB2">
      <w:pPr>
        <w:tabs>
          <w:tab w:val="right" w:pos="9072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FE7E41">
        <w:rPr>
          <w:rFonts w:asciiTheme="minorHAnsi" w:hAnsiTheme="minorHAnsi" w:cstheme="minorHAnsi"/>
          <w:color w:val="000000" w:themeColor="text1"/>
        </w:rPr>
        <w:t>(miejsce, data i podpis osoby kontrolującej)</w:t>
      </w:r>
      <w:r w:rsidRPr="00FE7E41">
        <w:rPr>
          <w:rFonts w:asciiTheme="minorHAnsi" w:hAnsiTheme="minorHAnsi" w:cstheme="minorHAnsi"/>
          <w:color w:val="000000" w:themeColor="text1"/>
        </w:rPr>
        <w:tab/>
        <w:t>(miejsce, data i podpis dyrektora szkoły)</w:t>
      </w:r>
    </w:p>
    <w:p w:rsidR="002B4AAD" w:rsidRPr="00FE7E41" w:rsidRDefault="00481841" w:rsidP="002E5DB2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FE7E41">
        <w:rPr>
          <w:rFonts w:asciiTheme="minorHAnsi" w:hAnsiTheme="minorHAnsi" w:cstheme="minorHAnsi"/>
          <w:color w:val="000000" w:themeColor="text1"/>
        </w:rPr>
        <w:t>Każda strona protokołu powinna być opatrzona parafami kontrolującego i d</w:t>
      </w:r>
      <w:r w:rsidR="005065CB" w:rsidRPr="00FE7E41">
        <w:rPr>
          <w:rFonts w:asciiTheme="minorHAnsi" w:hAnsiTheme="minorHAnsi" w:cstheme="minorHAnsi"/>
          <w:color w:val="000000" w:themeColor="text1"/>
        </w:rPr>
        <w:t>yrektora</w:t>
      </w:r>
      <w:r w:rsidR="002B4AAD" w:rsidRPr="00FE7E41">
        <w:rPr>
          <w:rFonts w:asciiTheme="minorHAnsi" w:hAnsiTheme="minorHAnsi" w:cstheme="minorHAnsi"/>
          <w:color w:val="000000" w:themeColor="text1"/>
        </w:rPr>
        <w:tab/>
      </w:r>
      <w:r w:rsidR="002B4AAD" w:rsidRPr="00FE7E41">
        <w:rPr>
          <w:rFonts w:asciiTheme="minorHAnsi" w:hAnsiTheme="minorHAnsi" w:cstheme="minorHAnsi"/>
          <w:color w:val="000000" w:themeColor="text1"/>
        </w:rPr>
        <w:tab/>
      </w:r>
      <w:r w:rsidR="002B4AAD" w:rsidRPr="00FE7E41">
        <w:rPr>
          <w:rFonts w:asciiTheme="minorHAnsi" w:hAnsiTheme="minorHAnsi" w:cstheme="minorHAnsi"/>
          <w:color w:val="000000" w:themeColor="text1"/>
        </w:rPr>
        <w:tab/>
      </w:r>
      <w:r w:rsidR="002B4AAD" w:rsidRPr="00FE7E41">
        <w:rPr>
          <w:rFonts w:asciiTheme="minorHAnsi" w:hAnsiTheme="minorHAnsi" w:cstheme="minorHAnsi"/>
          <w:color w:val="000000" w:themeColor="text1"/>
        </w:rPr>
        <w:tab/>
      </w:r>
      <w:r w:rsidR="002B4AAD" w:rsidRPr="00FE7E41">
        <w:rPr>
          <w:rFonts w:asciiTheme="minorHAnsi" w:hAnsiTheme="minorHAnsi" w:cstheme="minorHAnsi"/>
          <w:color w:val="000000" w:themeColor="text1"/>
        </w:rPr>
        <w:tab/>
      </w:r>
      <w:r w:rsidR="002B4AAD" w:rsidRPr="00FE7E41">
        <w:rPr>
          <w:rFonts w:asciiTheme="minorHAnsi" w:hAnsiTheme="minorHAnsi" w:cstheme="minorHAnsi"/>
          <w:color w:val="000000" w:themeColor="text1"/>
        </w:rPr>
        <w:tab/>
        <w:t xml:space="preserve"> </w:t>
      </w:r>
    </w:p>
    <w:sectPr w:rsidR="002B4AAD" w:rsidRPr="00FE7E41" w:rsidSect="00271B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3C2" w:rsidRDefault="007033C2" w:rsidP="009C36B7">
      <w:r>
        <w:separator/>
      </w:r>
    </w:p>
  </w:endnote>
  <w:endnote w:type="continuationSeparator" w:id="0">
    <w:p w:rsidR="007033C2" w:rsidRDefault="007033C2" w:rsidP="009C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259997"/>
      <w:docPartObj>
        <w:docPartGallery w:val="Page Numbers (Bottom of Page)"/>
        <w:docPartUnique/>
      </w:docPartObj>
    </w:sdtPr>
    <w:sdtEndPr/>
    <w:sdtContent>
      <w:p w:rsidR="0059545C" w:rsidRDefault="0059545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6B2">
          <w:rPr>
            <w:noProof/>
          </w:rPr>
          <w:t>2</w:t>
        </w:r>
        <w:r>
          <w:fldChar w:fldCharType="end"/>
        </w:r>
      </w:p>
    </w:sdtContent>
  </w:sdt>
  <w:p w:rsidR="0059545C" w:rsidRDefault="00595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3C2" w:rsidRDefault="007033C2" w:rsidP="009C36B7">
      <w:r>
        <w:separator/>
      </w:r>
    </w:p>
  </w:footnote>
  <w:footnote w:type="continuationSeparator" w:id="0">
    <w:p w:rsidR="007033C2" w:rsidRDefault="007033C2" w:rsidP="009C3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93A"/>
    <w:multiLevelType w:val="hybridMultilevel"/>
    <w:tmpl w:val="5C409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211F2"/>
    <w:multiLevelType w:val="hybridMultilevel"/>
    <w:tmpl w:val="260E73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1950F09"/>
    <w:multiLevelType w:val="hybridMultilevel"/>
    <w:tmpl w:val="F82C3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323CA"/>
    <w:multiLevelType w:val="hybridMultilevel"/>
    <w:tmpl w:val="4E8EF9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71AAD"/>
    <w:multiLevelType w:val="hybridMultilevel"/>
    <w:tmpl w:val="65201C0A"/>
    <w:lvl w:ilvl="0" w:tplc="C2CCB0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230D9"/>
    <w:multiLevelType w:val="hybridMultilevel"/>
    <w:tmpl w:val="900EDA76"/>
    <w:lvl w:ilvl="0" w:tplc="D2EE6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E2AB7"/>
    <w:multiLevelType w:val="hybridMultilevel"/>
    <w:tmpl w:val="BFE096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DC6E502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B12630"/>
    <w:multiLevelType w:val="hybridMultilevel"/>
    <w:tmpl w:val="1B88A662"/>
    <w:lvl w:ilvl="0" w:tplc="C2CCB0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95D91"/>
    <w:multiLevelType w:val="hybridMultilevel"/>
    <w:tmpl w:val="AC4417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9121A4"/>
    <w:multiLevelType w:val="hybridMultilevel"/>
    <w:tmpl w:val="C80E676E"/>
    <w:lvl w:ilvl="0" w:tplc="99A82650">
      <w:start w:val="1"/>
      <w:numFmt w:val="upperRoman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B04BCB"/>
    <w:multiLevelType w:val="hybridMultilevel"/>
    <w:tmpl w:val="E2F682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CE2F4F"/>
    <w:multiLevelType w:val="hybridMultilevel"/>
    <w:tmpl w:val="33EEA67A"/>
    <w:lvl w:ilvl="0" w:tplc="F65CC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5A279D"/>
    <w:multiLevelType w:val="hybridMultilevel"/>
    <w:tmpl w:val="B9080BD4"/>
    <w:lvl w:ilvl="0" w:tplc="447A88A4">
      <w:start w:val="1"/>
      <w:numFmt w:val="lowerLetter"/>
      <w:lvlText w:val="%1)"/>
      <w:lvlJc w:val="left"/>
      <w:pPr>
        <w:ind w:left="107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472488E"/>
    <w:multiLevelType w:val="hybridMultilevel"/>
    <w:tmpl w:val="67CC7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12970"/>
    <w:multiLevelType w:val="hybridMultilevel"/>
    <w:tmpl w:val="D1BA8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C5427"/>
    <w:multiLevelType w:val="hybridMultilevel"/>
    <w:tmpl w:val="C80E676E"/>
    <w:lvl w:ilvl="0" w:tplc="99A82650">
      <w:start w:val="1"/>
      <w:numFmt w:val="upperRoman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3657F5"/>
    <w:multiLevelType w:val="hybridMultilevel"/>
    <w:tmpl w:val="E8D86D32"/>
    <w:lvl w:ilvl="0" w:tplc="7174D3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A1084"/>
    <w:multiLevelType w:val="hybridMultilevel"/>
    <w:tmpl w:val="9B2A0CF8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9A4A08"/>
    <w:multiLevelType w:val="hybridMultilevel"/>
    <w:tmpl w:val="B32C45D4"/>
    <w:lvl w:ilvl="0" w:tplc="99A826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D0D25"/>
    <w:multiLevelType w:val="hybridMultilevel"/>
    <w:tmpl w:val="063A5C14"/>
    <w:lvl w:ilvl="0" w:tplc="D1A8D7C2">
      <w:start w:val="1"/>
      <w:numFmt w:val="decimal"/>
      <w:lvlText w:val="%1."/>
      <w:lvlJc w:val="left"/>
      <w:pPr>
        <w:ind w:left="447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A379C0"/>
    <w:multiLevelType w:val="hybridMultilevel"/>
    <w:tmpl w:val="39ACC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17CA4"/>
    <w:multiLevelType w:val="hybridMultilevel"/>
    <w:tmpl w:val="F3A6F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3E1526D"/>
    <w:multiLevelType w:val="hybridMultilevel"/>
    <w:tmpl w:val="6C8E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91104"/>
    <w:multiLevelType w:val="multilevel"/>
    <w:tmpl w:val="E9B2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9B094C"/>
    <w:multiLevelType w:val="hybridMultilevel"/>
    <w:tmpl w:val="A0E85B32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50C679EE"/>
    <w:multiLevelType w:val="hybridMultilevel"/>
    <w:tmpl w:val="C59EEC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FA7FDC"/>
    <w:multiLevelType w:val="hybridMultilevel"/>
    <w:tmpl w:val="27925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6545C"/>
    <w:multiLevelType w:val="hybridMultilevel"/>
    <w:tmpl w:val="8FC4ECC6"/>
    <w:lvl w:ilvl="0" w:tplc="55B218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8B13926"/>
    <w:multiLevelType w:val="hybridMultilevel"/>
    <w:tmpl w:val="4FF629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7A2153"/>
    <w:multiLevelType w:val="hybridMultilevel"/>
    <w:tmpl w:val="4B5A0A52"/>
    <w:lvl w:ilvl="0" w:tplc="5F56F908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42814"/>
    <w:multiLevelType w:val="hybridMultilevel"/>
    <w:tmpl w:val="804C4ED6"/>
    <w:lvl w:ilvl="0" w:tplc="6E5E78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CE205F3"/>
    <w:multiLevelType w:val="hybridMultilevel"/>
    <w:tmpl w:val="6F605842"/>
    <w:lvl w:ilvl="0" w:tplc="30FED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B5839"/>
    <w:multiLevelType w:val="multilevel"/>
    <w:tmpl w:val="84229C2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A1C34"/>
    <w:multiLevelType w:val="hybridMultilevel"/>
    <w:tmpl w:val="BBB6CD46"/>
    <w:lvl w:ilvl="0" w:tplc="CB62143C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304B3C"/>
    <w:multiLevelType w:val="hybridMultilevel"/>
    <w:tmpl w:val="0EBA7AF0"/>
    <w:lvl w:ilvl="0" w:tplc="6E5E78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7934670"/>
    <w:multiLevelType w:val="hybridMultilevel"/>
    <w:tmpl w:val="3FECC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C4321"/>
    <w:multiLevelType w:val="hybridMultilevel"/>
    <w:tmpl w:val="1FF6A4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0D66AC"/>
    <w:multiLevelType w:val="hybridMultilevel"/>
    <w:tmpl w:val="E782E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575299"/>
    <w:multiLevelType w:val="hybridMultilevel"/>
    <w:tmpl w:val="F6C486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64AA8"/>
    <w:multiLevelType w:val="hybridMultilevel"/>
    <w:tmpl w:val="868C0B56"/>
    <w:lvl w:ilvl="0" w:tplc="D960BC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496837"/>
    <w:multiLevelType w:val="hybridMultilevel"/>
    <w:tmpl w:val="FE5A8952"/>
    <w:lvl w:ilvl="0" w:tplc="AA38B576">
      <w:start w:val="2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54237A"/>
    <w:multiLevelType w:val="hybridMultilevel"/>
    <w:tmpl w:val="FBC08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D6CB8"/>
    <w:multiLevelType w:val="hybridMultilevel"/>
    <w:tmpl w:val="8D5C7B9E"/>
    <w:lvl w:ilvl="0" w:tplc="DD164E72">
      <w:start w:val="1"/>
      <w:numFmt w:val="upperLetter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1001C"/>
    <w:multiLevelType w:val="hybridMultilevel"/>
    <w:tmpl w:val="E4120EC0"/>
    <w:lvl w:ilvl="0" w:tplc="B860E020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017172"/>
    <w:multiLevelType w:val="hybridMultilevel"/>
    <w:tmpl w:val="506E219C"/>
    <w:lvl w:ilvl="0" w:tplc="2E08646E">
      <w:start w:val="3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B2542"/>
    <w:multiLevelType w:val="hybridMultilevel"/>
    <w:tmpl w:val="FAD8B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16B44"/>
    <w:multiLevelType w:val="hybridMultilevel"/>
    <w:tmpl w:val="AEE03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4"/>
  </w:num>
  <w:num w:numId="3">
    <w:abstractNumId w:val="22"/>
  </w:num>
  <w:num w:numId="4">
    <w:abstractNumId w:val="37"/>
  </w:num>
  <w:num w:numId="5">
    <w:abstractNumId w:val="40"/>
  </w:num>
  <w:num w:numId="6">
    <w:abstractNumId w:val="15"/>
  </w:num>
  <w:num w:numId="7">
    <w:abstractNumId w:val="18"/>
  </w:num>
  <w:num w:numId="8">
    <w:abstractNumId w:val="35"/>
  </w:num>
  <w:num w:numId="9">
    <w:abstractNumId w:val="27"/>
  </w:num>
  <w:num w:numId="10">
    <w:abstractNumId w:val="26"/>
  </w:num>
  <w:num w:numId="11">
    <w:abstractNumId w:val="19"/>
  </w:num>
  <w:num w:numId="12">
    <w:abstractNumId w:val="4"/>
  </w:num>
  <w:num w:numId="13">
    <w:abstractNumId w:val="7"/>
  </w:num>
  <w:num w:numId="14">
    <w:abstractNumId w:val="6"/>
  </w:num>
  <w:num w:numId="15">
    <w:abstractNumId w:val="32"/>
  </w:num>
  <w:num w:numId="16">
    <w:abstractNumId w:val="37"/>
  </w:num>
  <w:num w:numId="17">
    <w:abstractNumId w:val="0"/>
  </w:num>
  <w:num w:numId="18">
    <w:abstractNumId w:val="8"/>
  </w:num>
  <w:num w:numId="19">
    <w:abstractNumId w:val="17"/>
  </w:num>
  <w:num w:numId="20">
    <w:abstractNumId w:val="12"/>
  </w:num>
  <w:num w:numId="21">
    <w:abstractNumId w:val="36"/>
  </w:num>
  <w:num w:numId="22">
    <w:abstractNumId w:val="28"/>
  </w:num>
  <w:num w:numId="23">
    <w:abstractNumId w:val="43"/>
  </w:num>
  <w:num w:numId="24">
    <w:abstractNumId w:val="23"/>
  </w:num>
  <w:num w:numId="25">
    <w:abstractNumId w:val="20"/>
  </w:num>
  <w:num w:numId="26">
    <w:abstractNumId w:val="45"/>
  </w:num>
  <w:num w:numId="27">
    <w:abstractNumId w:val="9"/>
  </w:num>
  <w:num w:numId="28">
    <w:abstractNumId w:val="10"/>
  </w:num>
  <w:num w:numId="29">
    <w:abstractNumId w:val="41"/>
  </w:num>
  <w:num w:numId="30">
    <w:abstractNumId w:val="14"/>
  </w:num>
  <w:num w:numId="31">
    <w:abstractNumId w:val="46"/>
  </w:num>
  <w:num w:numId="32">
    <w:abstractNumId w:val="24"/>
  </w:num>
  <w:num w:numId="33">
    <w:abstractNumId w:val="13"/>
  </w:num>
  <w:num w:numId="34">
    <w:abstractNumId w:val="29"/>
  </w:num>
  <w:num w:numId="35">
    <w:abstractNumId w:val="34"/>
  </w:num>
  <w:num w:numId="36">
    <w:abstractNumId w:val="30"/>
  </w:num>
  <w:num w:numId="37">
    <w:abstractNumId w:val="21"/>
  </w:num>
  <w:num w:numId="38">
    <w:abstractNumId w:val="1"/>
  </w:num>
  <w:num w:numId="39">
    <w:abstractNumId w:val="33"/>
  </w:num>
  <w:num w:numId="40">
    <w:abstractNumId w:val="39"/>
  </w:num>
  <w:num w:numId="41">
    <w:abstractNumId w:val="5"/>
  </w:num>
  <w:num w:numId="42">
    <w:abstractNumId w:val="16"/>
  </w:num>
  <w:num w:numId="43">
    <w:abstractNumId w:val="11"/>
  </w:num>
  <w:num w:numId="44">
    <w:abstractNumId w:val="3"/>
  </w:num>
  <w:num w:numId="45">
    <w:abstractNumId w:val="38"/>
  </w:num>
  <w:num w:numId="46">
    <w:abstractNumId w:val="31"/>
  </w:num>
  <w:num w:numId="47">
    <w:abstractNumId w:val="2"/>
  </w:num>
  <w:num w:numId="48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CF"/>
    <w:rsid w:val="000054AB"/>
    <w:rsid w:val="00011349"/>
    <w:rsid w:val="00014EA9"/>
    <w:rsid w:val="00027BEA"/>
    <w:rsid w:val="0003082E"/>
    <w:rsid w:val="000346D0"/>
    <w:rsid w:val="00034CE1"/>
    <w:rsid w:val="00035B78"/>
    <w:rsid w:val="00045B45"/>
    <w:rsid w:val="00057422"/>
    <w:rsid w:val="00057C0B"/>
    <w:rsid w:val="0006037C"/>
    <w:rsid w:val="00063BC5"/>
    <w:rsid w:val="00065FE5"/>
    <w:rsid w:val="000759E5"/>
    <w:rsid w:val="00081CAE"/>
    <w:rsid w:val="00083612"/>
    <w:rsid w:val="0009298B"/>
    <w:rsid w:val="000B42E2"/>
    <w:rsid w:val="00102916"/>
    <w:rsid w:val="00120A24"/>
    <w:rsid w:val="00123FE0"/>
    <w:rsid w:val="00127219"/>
    <w:rsid w:val="00127960"/>
    <w:rsid w:val="0013095B"/>
    <w:rsid w:val="001519DA"/>
    <w:rsid w:val="0016226D"/>
    <w:rsid w:val="0016682C"/>
    <w:rsid w:val="00177AC5"/>
    <w:rsid w:val="001823BB"/>
    <w:rsid w:val="001833B3"/>
    <w:rsid w:val="0018428D"/>
    <w:rsid w:val="00191100"/>
    <w:rsid w:val="00191C7C"/>
    <w:rsid w:val="001A2541"/>
    <w:rsid w:val="001C376F"/>
    <w:rsid w:val="001D7107"/>
    <w:rsid w:val="001F5B5D"/>
    <w:rsid w:val="002015C1"/>
    <w:rsid w:val="00222F27"/>
    <w:rsid w:val="00226D78"/>
    <w:rsid w:val="00234D98"/>
    <w:rsid w:val="00235245"/>
    <w:rsid w:val="0024348A"/>
    <w:rsid w:val="00243D75"/>
    <w:rsid w:val="00260375"/>
    <w:rsid w:val="002617C6"/>
    <w:rsid w:val="00262F7D"/>
    <w:rsid w:val="002668E9"/>
    <w:rsid w:val="00271B51"/>
    <w:rsid w:val="0027416E"/>
    <w:rsid w:val="002749D9"/>
    <w:rsid w:val="00286295"/>
    <w:rsid w:val="00290B28"/>
    <w:rsid w:val="002969F0"/>
    <w:rsid w:val="002B4AAD"/>
    <w:rsid w:val="002B64F0"/>
    <w:rsid w:val="002B68B5"/>
    <w:rsid w:val="002B7ADC"/>
    <w:rsid w:val="002D3A4E"/>
    <w:rsid w:val="002E5DB2"/>
    <w:rsid w:val="00324A73"/>
    <w:rsid w:val="00333438"/>
    <w:rsid w:val="00334675"/>
    <w:rsid w:val="00341160"/>
    <w:rsid w:val="00341A03"/>
    <w:rsid w:val="003459DE"/>
    <w:rsid w:val="00364B7E"/>
    <w:rsid w:val="00367051"/>
    <w:rsid w:val="00371A2B"/>
    <w:rsid w:val="00397EA5"/>
    <w:rsid w:val="003A1C4D"/>
    <w:rsid w:val="003C371F"/>
    <w:rsid w:val="003D5882"/>
    <w:rsid w:val="003D6B4C"/>
    <w:rsid w:val="004044E6"/>
    <w:rsid w:val="00424146"/>
    <w:rsid w:val="0045251E"/>
    <w:rsid w:val="00455A5B"/>
    <w:rsid w:val="00475273"/>
    <w:rsid w:val="00481841"/>
    <w:rsid w:val="004875F0"/>
    <w:rsid w:val="00492784"/>
    <w:rsid w:val="004C5D9E"/>
    <w:rsid w:val="004C7365"/>
    <w:rsid w:val="004C7966"/>
    <w:rsid w:val="004D35B3"/>
    <w:rsid w:val="004E3C89"/>
    <w:rsid w:val="004F03C2"/>
    <w:rsid w:val="005065CB"/>
    <w:rsid w:val="0052103D"/>
    <w:rsid w:val="00535404"/>
    <w:rsid w:val="0055788C"/>
    <w:rsid w:val="005620B9"/>
    <w:rsid w:val="0056336B"/>
    <w:rsid w:val="00581BC2"/>
    <w:rsid w:val="0059545C"/>
    <w:rsid w:val="005963CD"/>
    <w:rsid w:val="005A57F4"/>
    <w:rsid w:val="005B0943"/>
    <w:rsid w:val="005B4279"/>
    <w:rsid w:val="005B434E"/>
    <w:rsid w:val="005B5550"/>
    <w:rsid w:val="005B626F"/>
    <w:rsid w:val="005B7D85"/>
    <w:rsid w:val="005D7384"/>
    <w:rsid w:val="005F2E5A"/>
    <w:rsid w:val="00612881"/>
    <w:rsid w:val="006328D7"/>
    <w:rsid w:val="00633465"/>
    <w:rsid w:val="00634192"/>
    <w:rsid w:val="0064540D"/>
    <w:rsid w:val="0065137E"/>
    <w:rsid w:val="006704C4"/>
    <w:rsid w:val="006718FF"/>
    <w:rsid w:val="00673E11"/>
    <w:rsid w:val="0067703A"/>
    <w:rsid w:val="00696EAD"/>
    <w:rsid w:val="006B2EFC"/>
    <w:rsid w:val="006B333F"/>
    <w:rsid w:val="006E5E38"/>
    <w:rsid w:val="006F192B"/>
    <w:rsid w:val="007033C2"/>
    <w:rsid w:val="00706F0F"/>
    <w:rsid w:val="007177DA"/>
    <w:rsid w:val="0074133F"/>
    <w:rsid w:val="00752367"/>
    <w:rsid w:val="00764DF9"/>
    <w:rsid w:val="00783C20"/>
    <w:rsid w:val="0079130D"/>
    <w:rsid w:val="0079668A"/>
    <w:rsid w:val="007B13AC"/>
    <w:rsid w:val="007C3D69"/>
    <w:rsid w:val="007E1860"/>
    <w:rsid w:val="007F2973"/>
    <w:rsid w:val="007F6522"/>
    <w:rsid w:val="00811F85"/>
    <w:rsid w:val="008137BD"/>
    <w:rsid w:val="0081543D"/>
    <w:rsid w:val="00824896"/>
    <w:rsid w:val="00824FAF"/>
    <w:rsid w:val="008376B2"/>
    <w:rsid w:val="00842C02"/>
    <w:rsid w:val="00850951"/>
    <w:rsid w:val="00861EE7"/>
    <w:rsid w:val="00872CC1"/>
    <w:rsid w:val="00874206"/>
    <w:rsid w:val="008742CF"/>
    <w:rsid w:val="008A705B"/>
    <w:rsid w:val="008A76C3"/>
    <w:rsid w:val="008D609F"/>
    <w:rsid w:val="008D63A2"/>
    <w:rsid w:val="008E283E"/>
    <w:rsid w:val="008E7708"/>
    <w:rsid w:val="008F586F"/>
    <w:rsid w:val="00906617"/>
    <w:rsid w:val="0091487A"/>
    <w:rsid w:val="00922794"/>
    <w:rsid w:val="009277E0"/>
    <w:rsid w:val="0094543A"/>
    <w:rsid w:val="00954260"/>
    <w:rsid w:val="009728D7"/>
    <w:rsid w:val="00981060"/>
    <w:rsid w:val="00981C57"/>
    <w:rsid w:val="00992F5D"/>
    <w:rsid w:val="009B57B2"/>
    <w:rsid w:val="009C36B7"/>
    <w:rsid w:val="009E00EF"/>
    <w:rsid w:val="009E0F97"/>
    <w:rsid w:val="009E1CE5"/>
    <w:rsid w:val="009E3E5C"/>
    <w:rsid w:val="009E5C03"/>
    <w:rsid w:val="009E6E35"/>
    <w:rsid w:val="009F46BD"/>
    <w:rsid w:val="00A01FD2"/>
    <w:rsid w:val="00A356A4"/>
    <w:rsid w:val="00A424DE"/>
    <w:rsid w:val="00A52685"/>
    <w:rsid w:val="00A64ED8"/>
    <w:rsid w:val="00A672A4"/>
    <w:rsid w:val="00A72937"/>
    <w:rsid w:val="00A83594"/>
    <w:rsid w:val="00A85EA0"/>
    <w:rsid w:val="00A91B55"/>
    <w:rsid w:val="00AD4BBC"/>
    <w:rsid w:val="00B05DA7"/>
    <w:rsid w:val="00B16AA2"/>
    <w:rsid w:val="00B20767"/>
    <w:rsid w:val="00B21374"/>
    <w:rsid w:val="00B23B16"/>
    <w:rsid w:val="00B468BB"/>
    <w:rsid w:val="00B54C9C"/>
    <w:rsid w:val="00B56B13"/>
    <w:rsid w:val="00B623E3"/>
    <w:rsid w:val="00B72964"/>
    <w:rsid w:val="00B83C5D"/>
    <w:rsid w:val="00B9643F"/>
    <w:rsid w:val="00BB7674"/>
    <w:rsid w:val="00BC658A"/>
    <w:rsid w:val="00BE7607"/>
    <w:rsid w:val="00BF4D53"/>
    <w:rsid w:val="00BF642F"/>
    <w:rsid w:val="00C21334"/>
    <w:rsid w:val="00C25F2F"/>
    <w:rsid w:val="00C33BC0"/>
    <w:rsid w:val="00C35784"/>
    <w:rsid w:val="00C42BCC"/>
    <w:rsid w:val="00C433C0"/>
    <w:rsid w:val="00C5280B"/>
    <w:rsid w:val="00C52A7F"/>
    <w:rsid w:val="00C54B69"/>
    <w:rsid w:val="00C6527C"/>
    <w:rsid w:val="00C705F5"/>
    <w:rsid w:val="00C70610"/>
    <w:rsid w:val="00C7689C"/>
    <w:rsid w:val="00C96024"/>
    <w:rsid w:val="00C970E7"/>
    <w:rsid w:val="00CD4258"/>
    <w:rsid w:val="00CE48EC"/>
    <w:rsid w:val="00CE581C"/>
    <w:rsid w:val="00CF328A"/>
    <w:rsid w:val="00D06633"/>
    <w:rsid w:val="00D27DB5"/>
    <w:rsid w:val="00D5211F"/>
    <w:rsid w:val="00D55879"/>
    <w:rsid w:val="00D634E5"/>
    <w:rsid w:val="00D765A2"/>
    <w:rsid w:val="00D77526"/>
    <w:rsid w:val="00D805E9"/>
    <w:rsid w:val="00D80A31"/>
    <w:rsid w:val="00D86BAE"/>
    <w:rsid w:val="00DA0212"/>
    <w:rsid w:val="00DB1DF6"/>
    <w:rsid w:val="00DB4E16"/>
    <w:rsid w:val="00E000B6"/>
    <w:rsid w:val="00E0456F"/>
    <w:rsid w:val="00E16641"/>
    <w:rsid w:val="00E36A11"/>
    <w:rsid w:val="00E41A0F"/>
    <w:rsid w:val="00E424FC"/>
    <w:rsid w:val="00E42CC5"/>
    <w:rsid w:val="00E43838"/>
    <w:rsid w:val="00E44EA7"/>
    <w:rsid w:val="00E672BB"/>
    <w:rsid w:val="00E75361"/>
    <w:rsid w:val="00E842BF"/>
    <w:rsid w:val="00EB1D66"/>
    <w:rsid w:val="00EC4CEA"/>
    <w:rsid w:val="00ED4291"/>
    <w:rsid w:val="00EE188D"/>
    <w:rsid w:val="00EE5558"/>
    <w:rsid w:val="00EF1651"/>
    <w:rsid w:val="00F130A7"/>
    <w:rsid w:val="00F24324"/>
    <w:rsid w:val="00F36435"/>
    <w:rsid w:val="00F62D86"/>
    <w:rsid w:val="00F8593B"/>
    <w:rsid w:val="00F90C2E"/>
    <w:rsid w:val="00F9648C"/>
    <w:rsid w:val="00F971BF"/>
    <w:rsid w:val="00FA09BD"/>
    <w:rsid w:val="00FB6AC8"/>
    <w:rsid w:val="00FB6DB4"/>
    <w:rsid w:val="00FC033C"/>
    <w:rsid w:val="00FE59B0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A2604-6AB0-4CCE-BE0D-16818B03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1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81841"/>
    <w:pPr>
      <w:keepNext/>
      <w:keepLines/>
      <w:widowControl w:val="0"/>
      <w:adjustRightInd w:val="0"/>
      <w:spacing w:before="200" w:line="276" w:lineRule="auto"/>
      <w:jc w:val="both"/>
      <w:textAlignment w:val="baseline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2C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742CF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F586F"/>
    <w:pPr>
      <w:widowControl w:val="0"/>
      <w:adjustRightInd w:val="0"/>
      <w:spacing w:after="120"/>
      <w:ind w:left="283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F58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8F586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F58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0054AB"/>
    <w:pPr>
      <w:suppressAutoHyphens/>
      <w:spacing w:line="360" w:lineRule="auto"/>
      <w:jc w:val="both"/>
    </w:pPr>
    <w:rPr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4818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ntStyle26">
    <w:name w:val="Font Style26"/>
    <w:basedOn w:val="Domylnaczcionkaakapitu"/>
    <w:uiPriority w:val="99"/>
    <w:rsid w:val="00481841"/>
    <w:rPr>
      <w:rFonts w:ascii="Times New Roman" w:hAnsi="Times New Roman" w:cs="Times New Roman"/>
      <w:b/>
      <w:bCs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81841"/>
    <w:rPr>
      <w:b/>
      <w:bCs/>
    </w:rPr>
  </w:style>
  <w:style w:type="character" w:customStyle="1" w:styleId="FontStyle18">
    <w:name w:val="Font Style18"/>
    <w:basedOn w:val="Domylnaczcionkaakapitu"/>
    <w:uiPriority w:val="99"/>
    <w:rsid w:val="00481841"/>
    <w:rPr>
      <w:rFonts w:ascii="Calibri" w:hAnsi="Calibri" w:cs="Calibri"/>
      <w:sz w:val="20"/>
      <w:szCs w:val="20"/>
    </w:rPr>
  </w:style>
  <w:style w:type="paragraph" w:customStyle="1" w:styleId="Style10">
    <w:name w:val="Style10"/>
    <w:basedOn w:val="Normalny"/>
    <w:rsid w:val="00481841"/>
    <w:pPr>
      <w:widowControl w:val="0"/>
      <w:autoSpaceDE w:val="0"/>
      <w:autoSpaceDN w:val="0"/>
      <w:adjustRightInd w:val="0"/>
      <w:spacing w:line="268" w:lineRule="exact"/>
      <w:ind w:hanging="360"/>
    </w:pPr>
    <w:rPr>
      <w:rFonts w:ascii="Cordia New" w:eastAsiaTheme="minorEastAsia" w:hAnsi="Cordia New"/>
    </w:rPr>
  </w:style>
  <w:style w:type="paragraph" w:customStyle="1" w:styleId="Default">
    <w:name w:val="Default"/>
    <w:rsid w:val="004818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5DA7"/>
    <w:rPr>
      <w:color w:val="0000FF"/>
      <w:u w:val="single"/>
    </w:rPr>
  </w:style>
  <w:style w:type="paragraph" w:customStyle="1" w:styleId="Standardowy1">
    <w:name w:val="Standardowy1"/>
    <w:rsid w:val="00EE5558"/>
    <w:pPr>
      <w:suppressAutoHyphens/>
      <w:spacing w:after="0" w:line="240" w:lineRule="auto"/>
    </w:pPr>
    <w:rPr>
      <w:rFonts w:ascii="Times New Roman" w:eastAsia="Arial" w:hAnsi="Times New Roman" w:cs="Tahoma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34CE1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7A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7A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7A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A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A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A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AD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36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36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36B7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9E3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3B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3B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-link-ccms">
    <w:name w:val="no-link-ccms"/>
    <w:basedOn w:val="Domylnaczcionkaakapitu"/>
    <w:rsid w:val="0003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1F6E0-9FF7-CF4E-98B4-8023F958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bejmocka</dc:creator>
  <cp:lastModifiedBy>jolanta bedner</cp:lastModifiedBy>
  <cp:revision>2</cp:revision>
  <cp:lastPrinted>2020-09-28T13:32:00Z</cp:lastPrinted>
  <dcterms:created xsi:type="dcterms:W3CDTF">2022-09-01T07:57:00Z</dcterms:created>
  <dcterms:modified xsi:type="dcterms:W3CDTF">2022-09-01T07:57:00Z</dcterms:modified>
</cp:coreProperties>
</file>