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B704" w14:textId="1B4ACE27" w:rsidR="00A65CE0" w:rsidRDefault="006F634F" w:rsidP="007D212F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7D212F">
        <w:rPr>
          <w:sz w:val="22"/>
        </w:rPr>
        <w:t>93</w:t>
      </w:r>
      <w:r w:rsidR="00612300">
        <w:rPr>
          <w:sz w:val="22"/>
        </w:rPr>
        <w:t>.</w:t>
      </w:r>
    </w:p>
    <w:p w14:paraId="0F243CC6" w14:textId="77777777" w:rsidR="007D212F" w:rsidRDefault="007D212F" w:rsidP="007D212F">
      <w:pPr>
        <w:spacing w:line="276" w:lineRule="auto"/>
        <w:rPr>
          <w:sz w:val="22"/>
        </w:rPr>
      </w:pPr>
    </w:p>
    <w:bookmarkEnd w:id="0"/>
    <w:p w14:paraId="7037DFB4" w14:textId="413FEC0A" w:rsidR="009F4D7B" w:rsidRPr="007D212F" w:rsidRDefault="000E5A20" w:rsidP="007D212F">
      <w:pPr>
        <w:spacing w:after="240"/>
        <w:jc w:val="both"/>
        <w:rPr>
          <w:b/>
          <w:sz w:val="28"/>
          <w:szCs w:val="28"/>
        </w:rPr>
      </w:pPr>
      <w:r w:rsidRPr="007D212F">
        <w:rPr>
          <w:b/>
          <w:sz w:val="28"/>
          <w:szCs w:val="28"/>
        </w:rPr>
        <w:t>TRABECTEDIN</w:t>
      </w:r>
    </w:p>
    <w:p w14:paraId="06B3434C" w14:textId="46A7AF58" w:rsidR="00B43CE8" w:rsidRDefault="00D17161" w:rsidP="007D212F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1) </w:t>
      </w:r>
      <w:r w:rsidR="009E2606">
        <w:rPr>
          <w:bCs/>
          <w:i/>
          <w:iCs/>
          <w:sz w:val="22"/>
          <w:szCs w:val="22"/>
        </w:rPr>
        <w:t xml:space="preserve">W leczeniu pacjentów chorych na </w:t>
      </w:r>
      <w:proofErr w:type="spellStart"/>
      <w:r w:rsidR="00A3035D">
        <w:rPr>
          <w:bCs/>
          <w:i/>
          <w:iCs/>
          <w:sz w:val="22"/>
          <w:szCs w:val="22"/>
        </w:rPr>
        <w:t>nieresekcyjnego</w:t>
      </w:r>
      <w:proofErr w:type="spellEnd"/>
      <w:r w:rsidR="00A3035D">
        <w:rPr>
          <w:bCs/>
          <w:i/>
          <w:iCs/>
          <w:sz w:val="22"/>
          <w:szCs w:val="22"/>
        </w:rPr>
        <w:t xml:space="preserve"> (miejscowo zaawansowanego lub przerzutowego) </w:t>
      </w:r>
      <w:r w:rsidR="00F27E1F">
        <w:rPr>
          <w:bCs/>
          <w:i/>
          <w:iCs/>
          <w:sz w:val="22"/>
          <w:szCs w:val="22"/>
        </w:rPr>
        <w:t xml:space="preserve">mięsaka tkanek miękkich o typie histologicznym </w:t>
      </w:r>
      <w:r w:rsidR="00A3035D">
        <w:rPr>
          <w:bCs/>
          <w:i/>
          <w:iCs/>
          <w:sz w:val="22"/>
          <w:szCs w:val="22"/>
        </w:rPr>
        <w:t>tłuszczakomięsaka (</w:t>
      </w:r>
      <w:proofErr w:type="spellStart"/>
      <w:r w:rsidR="00A3035D">
        <w:rPr>
          <w:bCs/>
          <w:i/>
          <w:iCs/>
          <w:sz w:val="22"/>
          <w:szCs w:val="22"/>
        </w:rPr>
        <w:t>liposarcoma</w:t>
      </w:r>
      <w:proofErr w:type="spellEnd"/>
      <w:r w:rsidR="00F27E1F">
        <w:rPr>
          <w:bCs/>
          <w:i/>
          <w:iCs/>
          <w:sz w:val="22"/>
          <w:szCs w:val="22"/>
        </w:rPr>
        <w:t xml:space="preserve">) lub </w:t>
      </w:r>
      <w:r w:rsidR="00A3035D">
        <w:rPr>
          <w:bCs/>
          <w:i/>
          <w:iCs/>
          <w:sz w:val="22"/>
          <w:szCs w:val="22"/>
        </w:rPr>
        <w:t xml:space="preserve">mięsaka </w:t>
      </w:r>
      <w:proofErr w:type="spellStart"/>
      <w:r w:rsidR="00A3035D">
        <w:rPr>
          <w:bCs/>
          <w:i/>
          <w:iCs/>
          <w:sz w:val="22"/>
          <w:szCs w:val="22"/>
        </w:rPr>
        <w:t>gładkokomórkowego</w:t>
      </w:r>
      <w:proofErr w:type="spellEnd"/>
      <w:r w:rsidR="00A3035D">
        <w:rPr>
          <w:bCs/>
          <w:i/>
          <w:iCs/>
          <w:sz w:val="22"/>
          <w:szCs w:val="22"/>
        </w:rPr>
        <w:t xml:space="preserve"> (</w:t>
      </w:r>
      <w:proofErr w:type="spellStart"/>
      <w:r w:rsidR="00A3035D">
        <w:rPr>
          <w:bCs/>
          <w:i/>
          <w:iCs/>
          <w:sz w:val="22"/>
          <w:szCs w:val="22"/>
        </w:rPr>
        <w:t>leiomyosarcoma</w:t>
      </w:r>
      <w:proofErr w:type="spellEnd"/>
      <w:r w:rsidR="00A3035D">
        <w:rPr>
          <w:bCs/>
          <w:i/>
          <w:iCs/>
          <w:sz w:val="22"/>
          <w:szCs w:val="22"/>
        </w:rPr>
        <w:t>)</w:t>
      </w:r>
      <w:r w:rsidR="001C7319">
        <w:rPr>
          <w:bCs/>
          <w:i/>
          <w:iCs/>
          <w:sz w:val="22"/>
          <w:szCs w:val="22"/>
        </w:rPr>
        <w:t>,</w:t>
      </w:r>
      <w:r w:rsidR="00F27E1F">
        <w:rPr>
          <w:bCs/>
          <w:i/>
          <w:iCs/>
          <w:sz w:val="22"/>
          <w:szCs w:val="22"/>
        </w:rPr>
        <w:t xml:space="preserve"> </w:t>
      </w:r>
      <w:r w:rsidR="00713297">
        <w:rPr>
          <w:bCs/>
          <w:i/>
          <w:iCs/>
          <w:sz w:val="22"/>
          <w:szCs w:val="22"/>
        </w:rPr>
        <w:t xml:space="preserve">po niepowodzeniu leczenia </w:t>
      </w:r>
      <w:proofErr w:type="spellStart"/>
      <w:r w:rsidR="007102C2">
        <w:rPr>
          <w:bCs/>
          <w:i/>
          <w:iCs/>
          <w:sz w:val="22"/>
          <w:szCs w:val="22"/>
        </w:rPr>
        <w:t>antracykliną</w:t>
      </w:r>
      <w:proofErr w:type="spellEnd"/>
      <w:r w:rsidR="007102C2">
        <w:rPr>
          <w:bCs/>
          <w:i/>
          <w:iCs/>
          <w:sz w:val="22"/>
          <w:szCs w:val="22"/>
        </w:rPr>
        <w:t xml:space="preserve"> i</w:t>
      </w:r>
      <w:r w:rsidR="00713297">
        <w:rPr>
          <w:bCs/>
          <w:i/>
          <w:iCs/>
          <w:sz w:val="22"/>
          <w:szCs w:val="22"/>
        </w:rPr>
        <w:t xml:space="preserve"> </w:t>
      </w:r>
      <w:proofErr w:type="spellStart"/>
      <w:r w:rsidR="00713297">
        <w:rPr>
          <w:bCs/>
          <w:i/>
          <w:iCs/>
          <w:sz w:val="22"/>
          <w:szCs w:val="22"/>
        </w:rPr>
        <w:t>ifos</w:t>
      </w:r>
      <w:r w:rsidR="006465B4">
        <w:rPr>
          <w:bCs/>
          <w:i/>
          <w:iCs/>
          <w:sz w:val="22"/>
          <w:szCs w:val="22"/>
        </w:rPr>
        <w:t>f</w:t>
      </w:r>
      <w:r w:rsidR="00713297">
        <w:rPr>
          <w:bCs/>
          <w:i/>
          <w:iCs/>
          <w:sz w:val="22"/>
          <w:szCs w:val="22"/>
        </w:rPr>
        <w:t>amid</w:t>
      </w:r>
      <w:r w:rsidR="007102C2">
        <w:rPr>
          <w:bCs/>
          <w:i/>
          <w:iCs/>
          <w:sz w:val="22"/>
          <w:szCs w:val="22"/>
        </w:rPr>
        <w:t>em</w:t>
      </w:r>
      <w:proofErr w:type="spellEnd"/>
      <w:r w:rsidR="007102C2">
        <w:rPr>
          <w:bCs/>
          <w:i/>
          <w:iCs/>
          <w:sz w:val="22"/>
          <w:szCs w:val="22"/>
        </w:rPr>
        <w:t xml:space="preserve"> albo z udokumentowanymi przeciwskazaniami do zastosowania tych leków</w:t>
      </w:r>
      <w:r w:rsidR="006465B4">
        <w:rPr>
          <w:bCs/>
          <w:i/>
          <w:iCs/>
          <w:sz w:val="22"/>
          <w:szCs w:val="22"/>
        </w:rPr>
        <w:t>.</w:t>
      </w:r>
    </w:p>
    <w:p w14:paraId="3844CEC9" w14:textId="708D03DD" w:rsidR="00D17161" w:rsidRPr="00D17161" w:rsidRDefault="00D17161" w:rsidP="007D212F">
      <w:pPr>
        <w:spacing w:after="120" w:line="276" w:lineRule="auto"/>
        <w:jc w:val="both"/>
        <w:rPr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2) </w:t>
      </w:r>
      <w:r>
        <w:rPr>
          <w:i/>
          <w:iCs/>
          <w:sz w:val="22"/>
          <w:szCs w:val="22"/>
        </w:rPr>
        <w:t xml:space="preserve">W leczeniu pacjentek z nawrotowym </w:t>
      </w:r>
      <w:proofErr w:type="spellStart"/>
      <w:r>
        <w:rPr>
          <w:i/>
          <w:iCs/>
          <w:sz w:val="22"/>
          <w:szCs w:val="22"/>
        </w:rPr>
        <w:t>platynowrażliwym</w:t>
      </w:r>
      <w:proofErr w:type="spellEnd"/>
      <w:r>
        <w:rPr>
          <w:i/>
          <w:iCs/>
          <w:sz w:val="22"/>
          <w:szCs w:val="22"/>
        </w:rPr>
        <w:t xml:space="preserve"> rakiem jajnika,</w:t>
      </w:r>
      <w:r w:rsidR="007102C2">
        <w:rPr>
          <w:i/>
          <w:iCs/>
          <w:sz w:val="22"/>
          <w:szCs w:val="22"/>
        </w:rPr>
        <w:t xml:space="preserve"> jajowodu lub pierwotnym rakiem otrzewnej</w:t>
      </w:r>
      <w:r w:rsidR="00947E4A">
        <w:rPr>
          <w:i/>
          <w:iCs/>
          <w:sz w:val="22"/>
          <w:szCs w:val="22"/>
        </w:rPr>
        <w:t>,</w:t>
      </w:r>
      <w:r w:rsidR="004044C0">
        <w:rPr>
          <w:i/>
          <w:iCs/>
          <w:sz w:val="22"/>
          <w:szCs w:val="22"/>
        </w:rPr>
        <w:t xml:space="preserve"> </w:t>
      </w:r>
      <w:r w:rsidR="004044C0" w:rsidRPr="00947E4A">
        <w:rPr>
          <w:i/>
          <w:iCs/>
          <w:sz w:val="22"/>
          <w:szCs w:val="22"/>
        </w:rPr>
        <w:t>u których jest p</w:t>
      </w:r>
      <w:r w:rsidR="008B2B3D">
        <w:rPr>
          <w:i/>
          <w:iCs/>
          <w:sz w:val="22"/>
          <w:szCs w:val="22"/>
        </w:rPr>
        <w:t xml:space="preserve">rzeciwskazane </w:t>
      </w:r>
      <w:r w:rsidR="004044C0" w:rsidRPr="00947E4A">
        <w:rPr>
          <w:i/>
          <w:iCs/>
          <w:sz w:val="22"/>
          <w:szCs w:val="22"/>
        </w:rPr>
        <w:t>zastosowanie</w:t>
      </w:r>
      <w:r w:rsidR="004044C0">
        <w:rPr>
          <w:i/>
          <w:iCs/>
          <w:sz w:val="22"/>
          <w:szCs w:val="22"/>
        </w:rPr>
        <w:t xml:space="preserve"> schematu zawierającego związek platyny</w:t>
      </w:r>
      <w:r w:rsidR="00947E4A">
        <w:rPr>
          <w:i/>
          <w:iCs/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w skojarzeniu z </w:t>
      </w:r>
      <w:proofErr w:type="spellStart"/>
      <w:r>
        <w:rPr>
          <w:i/>
          <w:iCs/>
          <w:sz w:val="22"/>
          <w:szCs w:val="22"/>
        </w:rPr>
        <w:t>pegylowaną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liposomalną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doksorubicyną</w:t>
      </w:r>
      <w:proofErr w:type="spellEnd"/>
      <w:r>
        <w:rPr>
          <w:i/>
          <w:iCs/>
          <w:sz w:val="22"/>
          <w:szCs w:val="22"/>
        </w:rPr>
        <w:t xml:space="preserve"> (PLD).</w:t>
      </w:r>
    </w:p>
    <w:p w14:paraId="20D99309" w14:textId="23CFD4F5" w:rsidR="004C795F" w:rsidRPr="007F274D" w:rsidRDefault="009E02C1" w:rsidP="007D212F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Leczenie jest prowadzone </w:t>
      </w:r>
      <w:r w:rsidRPr="00A31303">
        <w:rPr>
          <w:bCs/>
          <w:i/>
          <w:iCs/>
          <w:sz w:val="22"/>
          <w:szCs w:val="22"/>
        </w:rPr>
        <w:t>do czasu wystąpienia progresji</w:t>
      </w:r>
      <w:r w:rsidR="00B43CE8">
        <w:rPr>
          <w:bCs/>
          <w:i/>
          <w:iCs/>
          <w:sz w:val="22"/>
          <w:szCs w:val="22"/>
        </w:rPr>
        <w:t xml:space="preserve"> choroby </w:t>
      </w:r>
      <w:r w:rsidRPr="00A31303">
        <w:rPr>
          <w:bCs/>
          <w:i/>
          <w:iCs/>
          <w:sz w:val="22"/>
          <w:szCs w:val="22"/>
        </w:rPr>
        <w:t>nowotwor</w:t>
      </w:r>
      <w:r w:rsidR="00B43CE8">
        <w:rPr>
          <w:bCs/>
          <w:i/>
          <w:iCs/>
          <w:sz w:val="22"/>
          <w:szCs w:val="22"/>
        </w:rPr>
        <w:t>owej</w:t>
      </w:r>
      <w:r w:rsidRPr="00A31303">
        <w:rPr>
          <w:bCs/>
          <w:i/>
          <w:iCs/>
          <w:sz w:val="22"/>
          <w:szCs w:val="22"/>
        </w:rPr>
        <w:t xml:space="preserve"> lub działań niepożądanych uniemożliwiających</w:t>
      </w:r>
      <w:r w:rsidR="0027081E">
        <w:rPr>
          <w:bCs/>
          <w:i/>
          <w:iCs/>
          <w:sz w:val="22"/>
          <w:szCs w:val="22"/>
        </w:rPr>
        <w:t xml:space="preserve"> jego</w:t>
      </w:r>
      <w:r w:rsidRPr="00A31303">
        <w:rPr>
          <w:bCs/>
          <w:i/>
          <w:iCs/>
          <w:sz w:val="22"/>
          <w:szCs w:val="22"/>
        </w:rPr>
        <w:t xml:space="preserve"> kontynuowanie</w:t>
      </w:r>
      <w:r w:rsidR="00713297">
        <w:rPr>
          <w:bCs/>
          <w:i/>
          <w:iCs/>
          <w:sz w:val="22"/>
          <w:szCs w:val="22"/>
        </w:rPr>
        <w:t>.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08"/>
        <w:gridCol w:w="1644"/>
        <w:gridCol w:w="8506"/>
      </w:tblGrid>
      <w:tr w:rsidR="007C3173" w:rsidRPr="00DA7EC7" w14:paraId="785A2362" w14:textId="77777777" w:rsidTr="00907798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7D212F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7D212F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66927DCF" w:rsidR="009733F0" w:rsidRPr="007D212F" w:rsidRDefault="00476E3B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2371">
              <w:rPr>
                <w:b/>
                <w:bCs/>
                <w:color w:val="000000"/>
                <w:sz w:val="20"/>
                <w:szCs w:val="20"/>
              </w:rPr>
              <w:t>NAZWA SUBSTANCJI CZYNNEJ ORAZ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DROGA PODANIA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(J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EŻELI DOTYCZY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7D212F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12F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7D212F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12F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7C3173" w:rsidRPr="009E74C5" w14:paraId="150CCB93" w14:textId="77777777" w:rsidTr="00907798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4AF29360" w:rsidR="009733F0" w:rsidRPr="00476E3B" w:rsidRDefault="009733F0" w:rsidP="00476E3B">
            <w:pPr>
              <w:pStyle w:val="Akapitzlist"/>
              <w:numPr>
                <w:ilvl w:val="0"/>
                <w:numId w:val="14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1CD45BC1" w:rsidR="009733F0" w:rsidRPr="009E74C5" w:rsidRDefault="00907798" w:rsidP="007C317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907798">
              <w:rPr>
                <w:b/>
                <w:bCs/>
                <w:color w:val="000000"/>
                <w:sz w:val="18"/>
                <w:szCs w:val="18"/>
              </w:rPr>
              <w:t>TRABECTEDIN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0B5CF6DB" w:rsidR="009733F0" w:rsidRPr="009E74C5" w:rsidRDefault="009733F0" w:rsidP="007C317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E73AB5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016970F8" w:rsidR="009F4D7B" w:rsidRPr="00E73AB5" w:rsidRDefault="00E73AB5" w:rsidP="00196B0D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73AB5">
              <w:rPr>
                <w:sz w:val="18"/>
                <w:szCs w:val="18"/>
              </w:rPr>
              <w:t>NOWOTWÓR ZŁOŚLIWY PRZESTRZENI ZAOTRZEWNOWEJ I OTRZEWNEJ</w:t>
            </w:r>
          </w:p>
        </w:tc>
      </w:tr>
      <w:tr w:rsidR="00907798" w:rsidRPr="009E74C5" w14:paraId="0D3F9200" w14:textId="77777777" w:rsidTr="00907798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5B03" w14:textId="1D897748" w:rsidR="00907798" w:rsidRPr="00476E3B" w:rsidRDefault="00907798" w:rsidP="00907798">
            <w:pPr>
              <w:pStyle w:val="Akapitzlist"/>
              <w:numPr>
                <w:ilvl w:val="0"/>
                <w:numId w:val="14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85FE6" w14:textId="74337CBF" w:rsidR="00907798" w:rsidRDefault="00907798" w:rsidP="0090779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A4A78">
              <w:rPr>
                <w:b/>
                <w:bCs/>
                <w:color w:val="000000"/>
                <w:sz w:val="18"/>
                <w:szCs w:val="18"/>
              </w:rPr>
              <w:t>TRABECTEDIN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E447" w14:textId="3DB731F7" w:rsidR="00907798" w:rsidRPr="009E74C5" w:rsidRDefault="00907798" w:rsidP="0090779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C49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5CF3" w14:textId="7A276786" w:rsidR="00907798" w:rsidRPr="003F6505" w:rsidRDefault="00907798" w:rsidP="00907798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3F6505">
              <w:rPr>
                <w:sz w:val="18"/>
                <w:szCs w:val="18"/>
              </w:rPr>
              <w:t>NOWOTWÓR ZŁOŚLIWY TKANKI ŁĄCZNEJ I INNYCH TKANEK MIĘKKICH</w:t>
            </w:r>
          </w:p>
        </w:tc>
      </w:tr>
      <w:tr w:rsidR="00907798" w:rsidRPr="009E74C5" w14:paraId="5DB4F31A" w14:textId="77777777" w:rsidTr="00907798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A31E" w14:textId="6704C503" w:rsidR="00907798" w:rsidRPr="00476E3B" w:rsidRDefault="00907798" w:rsidP="00907798">
            <w:pPr>
              <w:pStyle w:val="Akapitzlist"/>
              <w:numPr>
                <w:ilvl w:val="0"/>
                <w:numId w:val="14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D9009" w14:textId="664B1A43" w:rsidR="00907798" w:rsidRDefault="00907798" w:rsidP="0090779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A4A78">
              <w:rPr>
                <w:b/>
                <w:bCs/>
                <w:color w:val="000000"/>
                <w:sz w:val="18"/>
                <w:szCs w:val="18"/>
              </w:rPr>
              <w:t>TRABECTEDIN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96D1" w14:textId="7BE3B41F" w:rsidR="00907798" w:rsidRDefault="00907798" w:rsidP="0090779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C56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98D4" w14:textId="7F76B49F" w:rsidR="00907798" w:rsidRPr="003F6505" w:rsidRDefault="00907798" w:rsidP="00907798">
            <w:pPr>
              <w:spacing w:before="60" w:after="60"/>
              <w:rPr>
                <w:sz w:val="18"/>
                <w:szCs w:val="18"/>
              </w:rPr>
            </w:pPr>
            <w:r w:rsidRPr="006C02E8">
              <w:rPr>
                <w:sz w:val="18"/>
                <w:szCs w:val="18"/>
              </w:rPr>
              <w:t>NOWOTWÓR ZŁOŚLIWY JAJNIKA</w:t>
            </w:r>
          </w:p>
        </w:tc>
      </w:tr>
      <w:tr w:rsidR="00907798" w:rsidRPr="009E74C5" w14:paraId="7180C9FF" w14:textId="77777777" w:rsidTr="00907798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1E41" w14:textId="4DF248CF" w:rsidR="00907798" w:rsidRPr="00476E3B" w:rsidRDefault="00907798" w:rsidP="00907798">
            <w:pPr>
              <w:pStyle w:val="Akapitzlist"/>
              <w:numPr>
                <w:ilvl w:val="0"/>
                <w:numId w:val="14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7BA7" w14:textId="0628BD8D" w:rsidR="00907798" w:rsidRDefault="00907798" w:rsidP="0090779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A4A78">
              <w:rPr>
                <w:b/>
                <w:bCs/>
                <w:color w:val="000000"/>
                <w:sz w:val="18"/>
                <w:szCs w:val="18"/>
              </w:rPr>
              <w:t>TRABECTEDIN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9FEB" w14:textId="36122441" w:rsidR="00907798" w:rsidRDefault="00907798" w:rsidP="0090779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C57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C394" w14:textId="024A389E" w:rsidR="00907798" w:rsidRPr="00947E4A" w:rsidRDefault="00907798" w:rsidP="00907798">
            <w:pPr>
              <w:spacing w:before="60" w:after="60"/>
              <w:rPr>
                <w:sz w:val="18"/>
                <w:szCs w:val="18"/>
              </w:rPr>
            </w:pPr>
            <w:r w:rsidRPr="00947E4A">
              <w:rPr>
                <w:sz w:val="18"/>
                <w:szCs w:val="18"/>
              </w:rPr>
              <w:t>NOWOTWÓR ZŁOŚLIWY INNYCH I NIEOKREŚLONYCH ŻEŃSKICH NARZĄDÓW PŁCIOWYCH</w:t>
            </w:r>
          </w:p>
        </w:tc>
      </w:tr>
    </w:tbl>
    <w:p w14:paraId="12B31BC3" w14:textId="5F1464FA" w:rsidR="002B4395" w:rsidRDefault="002B4395" w:rsidP="00B17354">
      <w:pPr>
        <w:rPr>
          <w:sz w:val="22"/>
        </w:rPr>
      </w:pPr>
    </w:p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30351"/>
    <w:multiLevelType w:val="hybridMultilevel"/>
    <w:tmpl w:val="E2CAF4EA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6"/>
  </w:num>
  <w:num w:numId="2" w16cid:durableId="752167679">
    <w:abstractNumId w:val="10"/>
  </w:num>
  <w:num w:numId="3" w16cid:durableId="442767989">
    <w:abstractNumId w:val="9"/>
  </w:num>
  <w:num w:numId="4" w16cid:durableId="1051153734">
    <w:abstractNumId w:val="4"/>
  </w:num>
  <w:num w:numId="5" w16cid:durableId="179585986">
    <w:abstractNumId w:val="2"/>
  </w:num>
  <w:num w:numId="6" w16cid:durableId="1892418848">
    <w:abstractNumId w:val="3"/>
  </w:num>
  <w:num w:numId="7" w16cid:durableId="1129058059">
    <w:abstractNumId w:val="11"/>
  </w:num>
  <w:num w:numId="8" w16cid:durableId="1921062835">
    <w:abstractNumId w:val="7"/>
  </w:num>
  <w:num w:numId="9" w16cid:durableId="833303556">
    <w:abstractNumId w:val="13"/>
  </w:num>
  <w:num w:numId="10" w16cid:durableId="1777672729">
    <w:abstractNumId w:val="12"/>
  </w:num>
  <w:num w:numId="11" w16cid:durableId="1616980129">
    <w:abstractNumId w:val="1"/>
  </w:num>
  <w:num w:numId="12" w16cid:durableId="1803227160">
    <w:abstractNumId w:val="5"/>
  </w:num>
  <w:num w:numId="13" w16cid:durableId="1648628888">
    <w:abstractNumId w:val="0"/>
  </w:num>
  <w:num w:numId="14" w16cid:durableId="4590376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06245D"/>
    <w:rsid w:val="000E5A20"/>
    <w:rsid w:val="00102C7E"/>
    <w:rsid w:val="001166CA"/>
    <w:rsid w:val="00121751"/>
    <w:rsid w:val="0012430E"/>
    <w:rsid w:val="00126625"/>
    <w:rsid w:val="00131C10"/>
    <w:rsid w:val="00140363"/>
    <w:rsid w:val="00161FE6"/>
    <w:rsid w:val="00186B67"/>
    <w:rsid w:val="00196B0D"/>
    <w:rsid w:val="00197EFB"/>
    <w:rsid w:val="001A00FE"/>
    <w:rsid w:val="001A62BA"/>
    <w:rsid w:val="001B24B5"/>
    <w:rsid w:val="001C24A8"/>
    <w:rsid w:val="001C29CD"/>
    <w:rsid w:val="001C7319"/>
    <w:rsid w:val="001F6C9A"/>
    <w:rsid w:val="00206772"/>
    <w:rsid w:val="002349F1"/>
    <w:rsid w:val="00246682"/>
    <w:rsid w:val="0027081E"/>
    <w:rsid w:val="0029666A"/>
    <w:rsid w:val="002A1B69"/>
    <w:rsid w:val="002A3065"/>
    <w:rsid w:val="002B4395"/>
    <w:rsid w:val="002C7B75"/>
    <w:rsid w:val="0032201F"/>
    <w:rsid w:val="00327489"/>
    <w:rsid w:val="00341477"/>
    <w:rsid w:val="00341E9C"/>
    <w:rsid w:val="003458F3"/>
    <w:rsid w:val="003545DF"/>
    <w:rsid w:val="0038786B"/>
    <w:rsid w:val="003C56B2"/>
    <w:rsid w:val="003C73BE"/>
    <w:rsid w:val="003F6505"/>
    <w:rsid w:val="004044C0"/>
    <w:rsid w:val="00452230"/>
    <w:rsid w:val="004533DF"/>
    <w:rsid w:val="00476E3B"/>
    <w:rsid w:val="004831F9"/>
    <w:rsid w:val="004C795F"/>
    <w:rsid w:val="004E45C9"/>
    <w:rsid w:val="004E6CCE"/>
    <w:rsid w:val="00513B7C"/>
    <w:rsid w:val="005175FD"/>
    <w:rsid w:val="00566DE6"/>
    <w:rsid w:val="005C3BB4"/>
    <w:rsid w:val="005C7A5E"/>
    <w:rsid w:val="005E4B8E"/>
    <w:rsid w:val="005F31FA"/>
    <w:rsid w:val="006036FE"/>
    <w:rsid w:val="00612300"/>
    <w:rsid w:val="006465B4"/>
    <w:rsid w:val="00646691"/>
    <w:rsid w:val="00654B89"/>
    <w:rsid w:val="006812E4"/>
    <w:rsid w:val="006A67AA"/>
    <w:rsid w:val="006F3031"/>
    <w:rsid w:val="006F634F"/>
    <w:rsid w:val="007102C2"/>
    <w:rsid w:val="00713297"/>
    <w:rsid w:val="00716A58"/>
    <w:rsid w:val="00726315"/>
    <w:rsid w:val="007269A7"/>
    <w:rsid w:val="0073552A"/>
    <w:rsid w:val="00743CF7"/>
    <w:rsid w:val="00760869"/>
    <w:rsid w:val="007C3173"/>
    <w:rsid w:val="007C3583"/>
    <w:rsid w:val="007C786F"/>
    <w:rsid w:val="007D212F"/>
    <w:rsid w:val="007F274D"/>
    <w:rsid w:val="008002A0"/>
    <w:rsid w:val="00803F5E"/>
    <w:rsid w:val="008218A5"/>
    <w:rsid w:val="00846056"/>
    <w:rsid w:val="00892300"/>
    <w:rsid w:val="0089356D"/>
    <w:rsid w:val="008941AF"/>
    <w:rsid w:val="008B2B3D"/>
    <w:rsid w:val="008D05CA"/>
    <w:rsid w:val="008F05A2"/>
    <w:rsid w:val="00907798"/>
    <w:rsid w:val="00935DED"/>
    <w:rsid w:val="00947E4A"/>
    <w:rsid w:val="0097026D"/>
    <w:rsid w:val="009733F0"/>
    <w:rsid w:val="00983C7F"/>
    <w:rsid w:val="009E02C1"/>
    <w:rsid w:val="009E2606"/>
    <w:rsid w:val="009F4D7B"/>
    <w:rsid w:val="00A114D2"/>
    <w:rsid w:val="00A3035D"/>
    <w:rsid w:val="00A31303"/>
    <w:rsid w:val="00A65CE0"/>
    <w:rsid w:val="00A673E4"/>
    <w:rsid w:val="00A83300"/>
    <w:rsid w:val="00A83BF3"/>
    <w:rsid w:val="00AA26E4"/>
    <w:rsid w:val="00AE02BB"/>
    <w:rsid w:val="00AE484B"/>
    <w:rsid w:val="00B17354"/>
    <w:rsid w:val="00B24283"/>
    <w:rsid w:val="00B25483"/>
    <w:rsid w:val="00B43CE8"/>
    <w:rsid w:val="00B573DE"/>
    <w:rsid w:val="00B665F8"/>
    <w:rsid w:val="00B9144B"/>
    <w:rsid w:val="00B9157D"/>
    <w:rsid w:val="00BD5ECA"/>
    <w:rsid w:val="00C14A29"/>
    <w:rsid w:val="00C14E77"/>
    <w:rsid w:val="00C34E9F"/>
    <w:rsid w:val="00C416FB"/>
    <w:rsid w:val="00C61B38"/>
    <w:rsid w:val="00C821CF"/>
    <w:rsid w:val="00C92F54"/>
    <w:rsid w:val="00CC633E"/>
    <w:rsid w:val="00CC7FFE"/>
    <w:rsid w:val="00CE647E"/>
    <w:rsid w:val="00D018FC"/>
    <w:rsid w:val="00D14736"/>
    <w:rsid w:val="00D17161"/>
    <w:rsid w:val="00D3319F"/>
    <w:rsid w:val="00D53114"/>
    <w:rsid w:val="00D633D7"/>
    <w:rsid w:val="00DA6863"/>
    <w:rsid w:val="00DA6BD6"/>
    <w:rsid w:val="00DD68BB"/>
    <w:rsid w:val="00E3296B"/>
    <w:rsid w:val="00E73AB5"/>
    <w:rsid w:val="00E76CA7"/>
    <w:rsid w:val="00EC096A"/>
    <w:rsid w:val="00EE0F40"/>
    <w:rsid w:val="00F21A85"/>
    <w:rsid w:val="00F253C3"/>
    <w:rsid w:val="00F27E1F"/>
    <w:rsid w:val="00F40642"/>
    <w:rsid w:val="00F40E11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C280F-5E09-480E-9E63-0A776802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5</cp:revision>
  <cp:lastPrinted>2022-11-25T11:21:00Z</cp:lastPrinted>
  <dcterms:created xsi:type="dcterms:W3CDTF">2024-09-04T05:40:00Z</dcterms:created>
  <dcterms:modified xsi:type="dcterms:W3CDTF">2024-09-04T06:21:00Z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