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8A" w:rsidRPr="00E13A8A" w:rsidRDefault="00E13A8A" w:rsidP="00E13A8A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Załącznik nr </w:t>
      </w:r>
      <w:r w:rsidR="00B23D41">
        <w:rPr>
          <w:rFonts w:ascii="Times New Roman" w:hAnsi="Times New Roman" w:cs="Times New Roman"/>
          <w:b/>
          <w:sz w:val="24"/>
        </w:rPr>
        <w:t>8</w:t>
      </w:r>
    </w:p>
    <w:p w:rsidR="00E96675" w:rsidRPr="00E96675" w:rsidRDefault="00E96675" w:rsidP="00E9667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96675">
        <w:rPr>
          <w:rFonts w:ascii="Times New Roman" w:hAnsi="Times New Roman" w:cs="Times New Roman"/>
          <w:b/>
          <w:bCs/>
          <w:sz w:val="24"/>
        </w:rPr>
        <w:t xml:space="preserve">KARTA OCENY </w:t>
      </w:r>
      <w:r w:rsidR="00B23D41">
        <w:rPr>
          <w:rFonts w:ascii="Times New Roman" w:hAnsi="Times New Roman" w:cs="Times New Roman"/>
          <w:b/>
          <w:bCs/>
          <w:sz w:val="24"/>
        </w:rPr>
        <w:t>STRATEGICZNEJ</w:t>
      </w:r>
    </w:p>
    <w:p w:rsidR="00E13A8A" w:rsidRPr="00E13A8A" w:rsidRDefault="00E13A8A" w:rsidP="00E13A8A">
      <w:pPr>
        <w:jc w:val="center"/>
        <w:rPr>
          <w:rFonts w:ascii="Times New Roman" w:hAnsi="Times New Roman" w:cs="Times New Roman"/>
          <w:sz w:val="24"/>
        </w:rPr>
      </w:pPr>
      <w:r w:rsidRPr="00E13A8A">
        <w:rPr>
          <w:rFonts w:ascii="Times New Roman" w:hAnsi="Times New Roman" w:cs="Times New Roman"/>
          <w:sz w:val="24"/>
        </w:rPr>
        <w:t>Edycja 201</w:t>
      </w:r>
      <w:r w:rsidR="00CA7450">
        <w:rPr>
          <w:rFonts w:ascii="Times New Roman" w:hAnsi="Times New Roman" w:cs="Times New Roman"/>
          <w:sz w:val="24"/>
        </w:rPr>
        <w:t>9</w:t>
      </w:r>
      <w:r w:rsidRPr="00E13A8A">
        <w:rPr>
          <w:rFonts w:ascii="Times New Roman" w:hAnsi="Times New Roman" w:cs="Times New Roman"/>
          <w:sz w:val="24"/>
        </w:rPr>
        <w:t xml:space="preserve"> otwartego konkursu ofert w ramach Rządowego Programu na rzecz</w:t>
      </w:r>
    </w:p>
    <w:p w:rsidR="009F679F" w:rsidRDefault="00E13A8A" w:rsidP="00E13A8A">
      <w:pPr>
        <w:jc w:val="center"/>
        <w:rPr>
          <w:rFonts w:ascii="Times New Roman" w:hAnsi="Times New Roman" w:cs="Times New Roman"/>
          <w:sz w:val="24"/>
        </w:rPr>
      </w:pPr>
      <w:r w:rsidRPr="00E13A8A">
        <w:rPr>
          <w:rFonts w:ascii="Times New Roman" w:hAnsi="Times New Roman" w:cs="Times New Roman"/>
          <w:sz w:val="24"/>
        </w:rPr>
        <w:t>Aktywności Społecznej Osób Starszych na lata 2014-2020</w:t>
      </w:r>
    </w:p>
    <w:tbl>
      <w:tblPr>
        <w:tblW w:w="5000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"/>
        <w:gridCol w:w="1030"/>
        <w:gridCol w:w="1124"/>
        <w:gridCol w:w="1952"/>
        <w:gridCol w:w="1675"/>
        <w:gridCol w:w="1700"/>
        <w:gridCol w:w="1575"/>
      </w:tblGrid>
      <w:tr w:rsidR="00B23D41" w:rsidRPr="00E13A8A" w:rsidTr="00B23D41"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spacing w:before="0"/>
              <w:jc w:val="left"/>
              <w:rPr>
                <w:bCs w:val="0"/>
                <w:smallCaps w:val="0"/>
                <w:sz w:val="20"/>
                <w:szCs w:val="20"/>
                <w:lang w:val="pl-PL"/>
              </w:rPr>
            </w:pPr>
            <w:r w:rsidRPr="00B23D41">
              <w:rPr>
                <w:bCs w:val="0"/>
                <w:smallCaps w:val="0"/>
                <w:sz w:val="20"/>
                <w:szCs w:val="20"/>
                <w:lang w:val="pl-PL"/>
              </w:rPr>
              <w:t>Numer oferty:</w:t>
            </w:r>
          </w:p>
        </w:tc>
        <w:tc>
          <w:tcPr>
            <w:tcW w:w="3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D41" w:rsidRPr="00B23D41" w:rsidRDefault="00B23D41" w:rsidP="00B23D41">
            <w:pPr>
              <w:pStyle w:val="Guidelines2"/>
              <w:spacing w:before="0"/>
              <w:jc w:val="left"/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</w:pPr>
          </w:p>
        </w:tc>
      </w:tr>
      <w:tr w:rsidR="00B23D41" w:rsidRPr="00E13A8A" w:rsidTr="00B23D41"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spacing w:before="0"/>
              <w:jc w:val="left"/>
              <w:rPr>
                <w:bCs w:val="0"/>
                <w:smallCaps w:val="0"/>
                <w:sz w:val="20"/>
                <w:szCs w:val="20"/>
                <w:lang w:val="pl-PL"/>
              </w:rPr>
            </w:pPr>
            <w:r w:rsidRPr="00B23D41">
              <w:rPr>
                <w:bCs w:val="0"/>
                <w:smallCaps w:val="0"/>
                <w:sz w:val="20"/>
                <w:szCs w:val="20"/>
                <w:lang w:val="pl-PL"/>
              </w:rPr>
              <w:t>Nazwa Oferenta (ów):</w:t>
            </w:r>
          </w:p>
        </w:tc>
        <w:tc>
          <w:tcPr>
            <w:tcW w:w="3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D41" w:rsidRPr="00B23D41" w:rsidRDefault="00B23D41" w:rsidP="00B23D41">
            <w:pPr>
              <w:pStyle w:val="Guidelines2"/>
              <w:spacing w:before="0"/>
              <w:jc w:val="left"/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</w:pPr>
          </w:p>
        </w:tc>
      </w:tr>
      <w:tr w:rsidR="00B23D41" w:rsidRPr="00E13A8A" w:rsidTr="00B23D41">
        <w:trPr>
          <w:trHeight w:val="77"/>
        </w:trPr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spacing w:before="0"/>
              <w:jc w:val="left"/>
              <w:rPr>
                <w:bCs w:val="0"/>
                <w:smallCaps w:val="0"/>
                <w:sz w:val="20"/>
                <w:szCs w:val="20"/>
                <w:lang w:val="pl-PL"/>
              </w:rPr>
            </w:pPr>
            <w:r w:rsidRPr="00B23D41">
              <w:rPr>
                <w:bCs w:val="0"/>
                <w:smallCaps w:val="0"/>
                <w:sz w:val="20"/>
                <w:szCs w:val="20"/>
                <w:lang w:val="pl-PL"/>
              </w:rPr>
              <w:t>Priorytet:</w:t>
            </w:r>
          </w:p>
        </w:tc>
        <w:tc>
          <w:tcPr>
            <w:tcW w:w="3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D41" w:rsidRPr="00B23D41" w:rsidRDefault="00B23D41" w:rsidP="00B23D41">
            <w:pPr>
              <w:pStyle w:val="Guidelines2"/>
              <w:spacing w:before="0"/>
              <w:jc w:val="left"/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</w:pPr>
          </w:p>
        </w:tc>
      </w:tr>
      <w:tr w:rsidR="00B23D41" w:rsidRPr="00E13A8A" w:rsidTr="00B23D41"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spacing w:before="0"/>
              <w:jc w:val="left"/>
              <w:rPr>
                <w:bCs w:val="0"/>
                <w:smallCaps w:val="0"/>
                <w:sz w:val="20"/>
                <w:szCs w:val="20"/>
                <w:lang w:val="pl-PL"/>
              </w:rPr>
            </w:pPr>
            <w:r w:rsidRPr="00B23D41">
              <w:rPr>
                <w:bCs w:val="0"/>
                <w:smallCaps w:val="0"/>
                <w:sz w:val="20"/>
                <w:szCs w:val="20"/>
                <w:lang w:val="pl-PL"/>
              </w:rPr>
              <w:t>Tytuł zadania:</w:t>
            </w:r>
          </w:p>
        </w:tc>
        <w:tc>
          <w:tcPr>
            <w:tcW w:w="3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D41" w:rsidRPr="00B23D41" w:rsidRDefault="00B23D41" w:rsidP="00B23D41">
            <w:pPr>
              <w:pStyle w:val="Guidelines2"/>
              <w:spacing w:before="0"/>
              <w:jc w:val="left"/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</w:pPr>
          </w:p>
        </w:tc>
      </w:tr>
      <w:tr w:rsidR="00B23D41" w:rsidRPr="00332ECF" w:rsidTr="00B23D4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0D7885">
            <w:pPr>
              <w:spacing w:before="20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B23D4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OCEN</w:t>
            </w:r>
            <w:r w:rsidR="000D7885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A</w:t>
            </w:r>
            <w:r w:rsidRPr="00B23D4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D7885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STRATEGICZNA</w:t>
            </w:r>
          </w:p>
        </w:tc>
      </w:tr>
      <w:tr w:rsidR="00B23D41" w:rsidRPr="00332ECF" w:rsidTr="00377F31">
        <w:trPr>
          <w:gridBefore w:val="1"/>
          <w:wBefore w:w="3" w:type="pct"/>
          <w:trHeight w:val="1033"/>
        </w:trPr>
        <w:tc>
          <w:tcPr>
            <w:tcW w:w="2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 w:rsidRPr="00B23D41">
              <w:rPr>
                <w:smallCaps w:val="0"/>
                <w:sz w:val="20"/>
                <w:szCs w:val="20"/>
                <w:lang w:val="pl-PL"/>
              </w:rPr>
              <w:t>Kryterium oceny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 w:rsidRPr="00B23D41">
              <w:rPr>
                <w:smallCaps w:val="0"/>
                <w:sz w:val="20"/>
                <w:szCs w:val="20"/>
                <w:lang w:val="pl-PL"/>
              </w:rPr>
              <w:t>Maksymalna ocena punktowa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 w:rsidRPr="00B23D41">
              <w:rPr>
                <w:smallCaps w:val="0"/>
                <w:sz w:val="20"/>
                <w:szCs w:val="20"/>
                <w:lang w:val="pl-PL"/>
              </w:rPr>
              <w:t>Przyznana ocena punktowa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>
              <w:rPr>
                <w:smallCaps w:val="0"/>
                <w:sz w:val="20"/>
                <w:szCs w:val="20"/>
                <w:lang w:val="pl-PL"/>
              </w:rPr>
              <w:t>Uzasadnienie</w:t>
            </w:r>
          </w:p>
        </w:tc>
      </w:tr>
      <w:tr w:rsidR="00B23D41" w:rsidRPr="00332ECF" w:rsidTr="00377F31">
        <w:trPr>
          <w:gridBefore w:val="1"/>
          <w:wBefore w:w="3" w:type="pct"/>
          <w:cantSplit/>
          <w:trHeight w:val="616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 w:rsidRPr="00B23D41">
              <w:rPr>
                <w:smallCaps w:val="0"/>
                <w:sz w:val="20"/>
                <w:szCs w:val="20"/>
                <w:lang w:val="pl-PL"/>
              </w:rPr>
              <w:t>Oferta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Default="00B23D4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>
              <w:rPr>
                <w:smallCaps w:val="0"/>
                <w:sz w:val="20"/>
                <w:szCs w:val="20"/>
                <w:lang w:val="pl-PL"/>
              </w:rPr>
              <w:t>1. Zgodność z Programem ASOS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>
              <w:rPr>
                <w:smallCaps w:val="0"/>
                <w:sz w:val="20"/>
                <w:szCs w:val="20"/>
                <w:lang w:val="pl-PL"/>
              </w:rPr>
              <w:t>20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41" w:rsidRPr="00B23D41" w:rsidRDefault="00B23D41" w:rsidP="00B23D41">
            <w:pPr>
              <w:pStyle w:val="Guidelines2"/>
              <w:widowControl/>
              <w:shd w:val="clear" w:color="auto" w:fill="FFFFFF"/>
              <w:spacing w:before="0" w:after="0"/>
              <w:rPr>
                <w:smallCaps w:val="0"/>
                <w:sz w:val="20"/>
                <w:szCs w:val="20"/>
                <w:lang w:val="pl-PL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41" w:rsidRPr="00B23D41" w:rsidRDefault="00B23D41" w:rsidP="00B23D41">
            <w:pPr>
              <w:pStyle w:val="Guidelines2"/>
              <w:widowControl/>
              <w:shd w:val="clear" w:color="auto" w:fill="FFFFFF"/>
              <w:spacing w:before="0" w:after="0"/>
              <w:rPr>
                <w:smallCaps w:val="0"/>
                <w:sz w:val="20"/>
                <w:szCs w:val="20"/>
                <w:lang w:val="pl-PL"/>
              </w:rPr>
            </w:pPr>
          </w:p>
        </w:tc>
      </w:tr>
      <w:tr w:rsidR="00B23D41" w:rsidRPr="00332ECF" w:rsidTr="00377F31">
        <w:trPr>
          <w:gridBefore w:val="1"/>
          <w:wBefore w:w="3" w:type="pct"/>
          <w:cantSplit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 w:rsidRPr="00B23D41">
              <w:rPr>
                <w:smallCaps w:val="0"/>
                <w:sz w:val="20"/>
                <w:szCs w:val="20"/>
                <w:lang w:val="pl-PL"/>
              </w:rPr>
              <w:t>Oferta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>
              <w:rPr>
                <w:smallCaps w:val="0"/>
                <w:sz w:val="20"/>
                <w:szCs w:val="20"/>
                <w:lang w:val="pl-PL"/>
              </w:rPr>
              <w:t>2. Logika projektowa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>
              <w:rPr>
                <w:smallCaps w:val="0"/>
                <w:sz w:val="20"/>
                <w:szCs w:val="20"/>
                <w:lang w:val="pl-PL"/>
              </w:rPr>
              <w:t>100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41" w:rsidRPr="00B23D41" w:rsidRDefault="00B23D41" w:rsidP="00B23D41">
            <w:pPr>
              <w:pStyle w:val="Guidelines2"/>
              <w:widowControl/>
              <w:shd w:val="clear" w:color="auto" w:fill="FFFFFF"/>
              <w:spacing w:before="0" w:after="0"/>
              <w:rPr>
                <w:smallCaps w:val="0"/>
                <w:sz w:val="20"/>
                <w:szCs w:val="20"/>
                <w:lang w:val="pl-PL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41" w:rsidRPr="00B23D41" w:rsidRDefault="00B23D41" w:rsidP="00B23D41">
            <w:pPr>
              <w:pStyle w:val="Guidelines2"/>
              <w:widowControl/>
              <w:shd w:val="clear" w:color="auto" w:fill="FFFFFF"/>
              <w:spacing w:before="0" w:after="0"/>
              <w:rPr>
                <w:smallCaps w:val="0"/>
                <w:sz w:val="20"/>
                <w:szCs w:val="20"/>
                <w:lang w:val="pl-PL"/>
              </w:rPr>
            </w:pPr>
          </w:p>
        </w:tc>
      </w:tr>
      <w:tr w:rsidR="00B23D41" w:rsidRPr="00332ECF" w:rsidTr="00377F31">
        <w:trPr>
          <w:gridBefore w:val="1"/>
          <w:wBefore w:w="3" w:type="pct"/>
          <w:cantSplit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 w:rsidRPr="00B23D41">
              <w:rPr>
                <w:smallCaps w:val="0"/>
                <w:sz w:val="20"/>
                <w:szCs w:val="20"/>
                <w:lang w:val="pl-PL"/>
              </w:rPr>
              <w:t>Oferta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 w:rsidRPr="00B23D41">
              <w:rPr>
                <w:smallCaps w:val="0"/>
                <w:sz w:val="20"/>
                <w:szCs w:val="20"/>
                <w:lang w:val="pl-PL"/>
              </w:rPr>
              <w:t>3. Kalkulacja kosztów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>
              <w:rPr>
                <w:smallCaps w:val="0"/>
                <w:sz w:val="20"/>
                <w:szCs w:val="20"/>
                <w:lang w:val="pl-PL"/>
              </w:rPr>
              <w:t>30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41" w:rsidRPr="00B23D41" w:rsidRDefault="00B23D41" w:rsidP="00B23D41">
            <w:pPr>
              <w:pStyle w:val="Guidelines2"/>
              <w:widowControl/>
              <w:shd w:val="clear" w:color="auto" w:fill="FFFFFF"/>
              <w:spacing w:before="0" w:after="0"/>
              <w:rPr>
                <w:smallCaps w:val="0"/>
                <w:sz w:val="20"/>
                <w:szCs w:val="20"/>
                <w:lang w:val="pl-PL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41" w:rsidRPr="00B23D41" w:rsidRDefault="00B23D41" w:rsidP="00B23D41">
            <w:pPr>
              <w:pStyle w:val="Guidelines2"/>
              <w:widowControl/>
              <w:shd w:val="clear" w:color="auto" w:fill="FFFFFF"/>
              <w:spacing w:before="0" w:after="0"/>
              <w:rPr>
                <w:smallCaps w:val="0"/>
                <w:sz w:val="20"/>
                <w:szCs w:val="20"/>
                <w:lang w:val="pl-PL"/>
              </w:rPr>
            </w:pPr>
          </w:p>
        </w:tc>
      </w:tr>
      <w:tr w:rsidR="00B23D41" w:rsidRPr="00332ECF" w:rsidTr="00377F31">
        <w:trPr>
          <w:gridBefore w:val="1"/>
          <w:wBefore w:w="3" w:type="pct"/>
          <w:cantSplit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 w:rsidRPr="00B23D41">
              <w:rPr>
                <w:smallCaps w:val="0"/>
                <w:sz w:val="20"/>
                <w:szCs w:val="20"/>
                <w:lang w:val="pl-PL"/>
              </w:rPr>
              <w:t>Oferta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2F3053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>
              <w:rPr>
                <w:smallCaps w:val="0"/>
                <w:sz w:val="20"/>
                <w:szCs w:val="20"/>
                <w:lang w:val="pl-PL"/>
              </w:rPr>
              <w:t xml:space="preserve">4. Zasoby osobowe, rzeczowe i </w:t>
            </w:r>
            <w:r w:rsidR="00B23D41" w:rsidRPr="00B23D41">
              <w:rPr>
                <w:smallCaps w:val="0"/>
                <w:sz w:val="20"/>
                <w:szCs w:val="20"/>
                <w:lang w:val="pl-PL"/>
              </w:rPr>
              <w:t>doświadczenie Oferenta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>
              <w:rPr>
                <w:smallCaps w:val="0"/>
                <w:sz w:val="20"/>
                <w:szCs w:val="20"/>
                <w:lang w:val="pl-PL"/>
              </w:rPr>
              <w:t>30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41" w:rsidRPr="00B23D41" w:rsidRDefault="00B23D41" w:rsidP="00B23D41">
            <w:pPr>
              <w:pStyle w:val="Guidelines2"/>
              <w:widowControl/>
              <w:shd w:val="clear" w:color="auto" w:fill="FFFFFF"/>
              <w:spacing w:before="0" w:after="0"/>
              <w:rPr>
                <w:smallCaps w:val="0"/>
                <w:sz w:val="20"/>
                <w:szCs w:val="20"/>
                <w:lang w:val="pl-PL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41" w:rsidRPr="00B23D41" w:rsidRDefault="00B23D41" w:rsidP="00B23D41">
            <w:pPr>
              <w:pStyle w:val="Guidelines2"/>
              <w:widowControl/>
              <w:shd w:val="clear" w:color="auto" w:fill="FFFFFF"/>
              <w:spacing w:before="0" w:after="0"/>
              <w:rPr>
                <w:smallCaps w:val="0"/>
                <w:sz w:val="20"/>
                <w:szCs w:val="20"/>
                <w:lang w:val="pl-PL"/>
              </w:rPr>
            </w:pPr>
          </w:p>
        </w:tc>
      </w:tr>
      <w:tr w:rsidR="00B23D41" w:rsidRPr="00332ECF" w:rsidTr="00377F31">
        <w:trPr>
          <w:gridBefore w:val="1"/>
          <w:wBefore w:w="3" w:type="pct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 w:rsidRPr="00B23D41">
              <w:rPr>
                <w:smallCaps w:val="0"/>
                <w:sz w:val="20"/>
                <w:szCs w:val="20"/>
                <w:lang w:val="pl-PL"/>
              </w:rPr>
              <w:t>Oferta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 w:rsidRPr="00B23D41">
              <w:rPr>
                <w:smallCaps w:val="0"/>
                <w:sz w:val="20"/>
                <w:szCs w:val="20"/>
                <w:lang w:val="pl-PL"/>
              </w:rPr>
              <w:t>5. Realizacja polityki społecznej na rzecz osób starszych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>
              <w:rPr>
                <w:smallCaps w:val="0"/>
                <w:sz w:val="20"/>
                <w:szCs w:val="20"/>
                <w:lang w:val="pl-PL"/>
              </w:rPr>
              <w:t>20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41" w:rsidRPr="00B23D41" w:rsidRDefault="00B23D41" w:rsidP="00B23D41">
            <w:pPr>
              <w:pStyle w:val="Guidelines2"/>
              <w:widowControl/>
              <w:shd w:val="clear" w:color="auto" w:fill="FFFFFF"/>
              <w:spacing w:before="0" w:after="0"/>
              <w:rPr>
                <w:bCs w:val="0"/>
                <w:smallCaps w:val="0"/>
                <w:sz w:val="20"/>
                <w:szCs w:val="20"/>
                <w:lang w:val="pl-PL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41" w:rsidRPr="00B23D41" w:rsidRDefault="00B23D41" w:rsidP="00B23D41">
            <w:pPr>
              <w:pStyle w:val="Guidelines2"/>
              <w:widowControl/>
              <w:shd w:val="clear" w:color="auto" w:fill="FFFFFF"/>
              <w:spacing w:before="0" w:after="0"/>
              <w:rPr>
                <w:bCs w:val="0"/>
                <w:smallCaps w:val="0"/>
                <w:sz w:val="20"/>
                <w:szCs w:val="20"/>
                <w:lang w:val="pl-PL"/>
              </w:rPr>
            </w:pPr>
          </w:p>
        </w:tc>
      </w:tr>
      <w:tr w:rsidR="00B23D41" w:rsidRPr="00332ECF" w:rsidTr="00377F31">
        <w:trPr>
          <w:gridBefore w:val="1"/>
          <w:wBefore w:w="3" w:type="pct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 w:rsidRPr="00B23D41">
              <w:rPr>
                <w:smallCaps w:val="0"/>
                <w:sz w:val="20"/>
                <w:szCs w:val="20"/>
                <w:lang w:val="pl-PL"/>
              </w:rPr>
              <w:t>Oferta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 w:rsidRPr="00B23D41">
              <w:rPr>
                <w:smallCaps w:val="0"/>
                <w:sz w:val="20"/>
                <w:szCs w:val="20"/>
                <w:lang w:val="pl-PL"/>
              </w:rPr>
              <w:t>6. Realizacja kluczowych polityk publicznych</w:t>
            </w:r>
            <w:r>
              <w:rPr>
                <w:smallCaps w:val="0"/>
                <w:sz w:val="20"/>
                <w:szCs w:val="20"/>
                <w:lang w:val="pl-PL"/>
              </w:rPr>
              <w:t xml:space="preserve"> dla osób starszych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>
              <w:rPr>
                <w:smallCaps w:val="0"/>
                <w:sz w:val="20"/>
                <w:szCs w:val="20"/>
                <w:lang w:val="pl-PL"/>
              </w:rPr>
              <w:t>10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41" w:rsidRPr="00B23D41" w:rsidRDefault="00B23D41" w:rsidP="00B23D41">
            <w:pPr>
              <w:pStyle w:val="Guidelines2"/>
              <w:widowControl/>
              <w:shd w:val="clear" w:color="auto" w:fill="FFFFFF"/>
              <w:spacing w:before="0" w:after="0"/>
              <w:rPr>
                <w:bCs w:val="0"/>
                <w:smallCaps w:val="0"/>
                <w:sz w:val="20"/>
                <w:szCs w:val="20"/>
                <w:lang w:val="pl-PL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41" w:rsidRPr="00B23D41" w:rsidRDefault="00B23D41" w:rsidP="00B23D41">
            <w:pPr>
              <w:pStyle w:val="Guidelines2"/>
              <w:widowControl/>
              <w:shd w:val="clear" w:color="auto" w:fill="FFFFFF"/>
              <w:spacing w:before="0" w:after="0"/>
              <w:rPr>
                <w:bCs w:val="0"/>
                <w:smallCaps w:val="0"/>
                <w:sz w:val="20"/>
                <w:szCs w:val="20"/>
                <w:lang w:val="pl-PL"/>
              </w:rPr>
            </w:pPr>
          </w:p>
        </w:tc>
      </w:tr>
      <w:tr w:rsidR="00B23D41" w:rsidRPr="00332ECF" w:rsidTr="00377F31">
        <w:trPr>
          <w:gridBefore w:val="1"/>
          <w:wBefore w:w="3" w:type="pct"/>
          <w:trHeight w:val="58"/>
        </w:trPr>
        <w:tc>
          <w:tcPr>
            <w:tcW w:w="2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 w:rsidRPr="00B23D41">
              <w:rPr>
                <w:smallCaps w:val="0"/>
                <w:sz w:val="20"/>
                <w:szCs w:val="20"/>
                <w:lang w:val="pl-PL"/>
              </w:rPr>
              <w:t>Ocena łączna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 w:rsidRPr="00B23D41">
              <w:rPr>
                <w:smallCaps w:val="0"/>
                <w:sz w:val="20"/>
                <w:szCs w:val="20"/>
                <w:lang w:val="pl-PL"/>
              </w:rPr>
              <w:t>2</w:t>
            </w:r>
            <w:r>
              <w:rPr>
                <w:smallCaps w:val="0"/>
                <w:sz w:val="20"/>
                <w:szCs w:val="20"/>
                <w:lang w:val="pl-PL"/>
              </w:rPr>
              <w:t>10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D41" w:rsidRPr="00B23D41" w:rsidRDefault="00B23D41" w:rsidP="00B23D41">
            <w:pPr>
              <w:pStyle w:val="Guidelines2"/>
              <w:widowControl/>
              <w:shd w:val="clear" w:color="auto" w:fill="FFFFFF"/>
              <w:spacing w:before="0" w:after="0"/>
              <w:jc w:val="center"/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D41" w:rsidRPr="00B23D41" w:rsidRDefault="00B23D41" w:rsidP="00B23D41">
            <w:pPr>
              <w:pStyle w:val="Guidelines2"/>
              <w:widowControl/>
              <w:shd w:val="clear" w:color="auto" w:fill="FFFFFF"/>
              <w:spacing w:before="0" w:after="0"/>
              <w:jc w:val="center"/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</w:pPr>
          </w:p>
        </w:tc>
      </w:tr>
      <w:tr w:rsidR="00377F31" w:rsidRPr="00332ECF" w:rsidTr="00377F31">
        <w:trPr>
          <w:gridBefore w:val="1"/>
          <w:wBefore w:w="3" w:type="pct"/>
          <w:trHeight w:val="58"/>
        </w:trPr>
        <w:tc>
          <w:tcPr>
            <w:tcW w:w="3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7F31" w:rsidRPr="00377F31" w:rsidRDefault="00377F3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>
              <w:rPr>
                <w:smallCaps w:val="0"/>
                <w:sz w:val="20"/>
                <w:szCs w:val="20"/>
                <w:lang w:val="pl-PL"/>
              </w:rPr>
              <w:t>I</w:t>
            </w:r>
            <w:r w:rsidRPr="00377F31">
              <w:rPr>
                <w:smallCaps w:val="0"/>
                <w:sz w:val="20"/>
                <w:szCs w:val="20"/>
                <w:lang w:val="pl-PL"/>
              </w:rPr>
              <w:t>nnowacyjne działania projektowe lub dobre praktyki</w:t>
            </w:r>
            <w:r>
              <w:rPr>
                <w:smallCaps w:val="0"/>
                <w:sz w:val="20"/>
                <w:szCs w:val="20"/>
                <w:lang w:val="pl-PL"/>
              </w:rPr>
              <w:t>, zasługują na szczególną uwagę</w:t>
            </w:r>
          </w:p>
        </w:tc>
        <w:tc>
          <w:tcPr>
            <w:tcW w:w="1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F31" w:rsidRPr="00B23D41" w:rsidRDefault="00377F31" w:rsidP="00B23D41">
            <w:pPr>
              <w:pStyle w:val="Guidelines2"/>
              <w:widowControl/>
              <w:shd w:val="clear" w:color="auto" w:fill="FFFFFF"/>
              <w:spacing w:before="0" w:after="0"/>
              <w:jc w:val="center"/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</w:pPr>
          </w:p>
        </w:tc>
      </w:tr>
      <w:tr w:rsidR="00377F31" w:rsidRPr="00332ECF" w:rsidTr="00377F31">
        <w:trPr>
          <w:gridBefore w:val="1"/>
          <w:wBefore w:w="3" w:type="pct"/>
          <w:trHeight w:val="58"/>
        </w:trPr>
        <w:tc>
          <w:tcPr>
            <w:tcW w:w="3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7F31" w:rsidRPr="00377F31" w:rsidRDefault="00377F3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>
              <w:rPr>
                <w:smallCaps w:val="0"/>
                <w:sz w:val="20"/>
                <w:szCs w:val="20"/>
                <w:lang w:val="pl-PL"/>
              </w:rPr>
              <w:t>Błędy w Ofercie</w:t>
            </w:r>
          </w:p>
        </w:tc>
        <w:tc>
          <w:tcPr>
            <w:tcW w:w="1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F31" w:rsidRPr="00B23D41" w:rsidRDefault="00377F31" w:rsidP="00B23D41">
            <w:pPr>
              <w:pStyle w:val="Guidelines2"/>
              <w:widowControl/>
              <w:shd w:val="clear" w:color="auto" w:fill="FFFFFF"/>
              <w:spacing w:before="0" w:after="0"/>
              <w:jc w:val="center"/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</w:pPr>
          </w:p>
        </w:tc>
      </w:tr>
      <w:tr w:rsidR="00B23D41" w:rsidRPr="00332ECF" w:rsidTr="00377F31">
        <w:trPr>
          <w:gridBefore w:val="1"/>
          <w:wBefore w:w="3" w:type="pct"/>
          <w:trHeight w:val="58"/>
        </w:trPr>
        <w:tc>
          <w:tcPr>
            <w:tcW w:w="3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3D41" w:rsidRPr="00B23D41" w:rsidRDefault="00B23D41" w:rsidP="00B23D41">
            <w:pPr>
              <w:pStyle w:val="Guidelines2"/>
              <w:jc w:val="center"/>
              <w:rPr>
                <w:smallCaps w:val="0"/>
                <w:sz w:val="20"/>
                <w:szCs w:val="20"/>
                <w:lang w:val="pl-PL"/>
              </w:rPr>
            </w:pPr>
            <w:r>
              <w:rPr>
                <w:smallCaps w:val="0"/>
                <w:sz w:val="20"/>
                <w:szCs w:val="20"/>
                <w:lang w:val="pl-PL"/>
              </w:rPr>
              <w:t>Rekomendowana kwota dotacji</w:t>
            </w:r>
          </w:p>
        </w:tc>
        <w:tc>
          <w:tcPr>
            <w:tcW w:w="1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D41" w:rsidRPr="00B23D41" w:rsidRDefault="00B23D41" w:rsidP="00B23D41">
            <w:pPr>
              <w:pStyle w:val="Guidelines2"/>
              <w:widowControl/>
              <w:shd w:val="clear" w:color="auto" w:fill="FFFFFF"/>
              <w:spacing w:before="0" w:after="0"/>
              <w:jc w:val="center"/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</w:pPr>
          </w:p>
        </w:tc>
      </w:tr>
    </w:tbl>
    <w:p w:rsidR="00B23D41" w:rsidRPr="00332ECF" w:rsidRDefault="00B23D41" w:rsidP="00B23D41">
      <w:pPr>
        <w:shd w:val="clear" w:color="auto" w:fill="FFFFFF"/>
      </w:pPr>
    </w:p>
    <w:sectPr w:rsidR="00B23D41" w:rsidRPr="00332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B2E02"/>
    <w:multiLevelType w:val="hybridMultilevel"/>
    <w:tmpl w:val="FC54A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55D86"/>
    <w:multiLevelType w:val="hybridMultilevel"/>
    <w:tmpl w:val="B0703F24"/>
    <w:lvl w:ilvl="0" w:tplc="065EC46A">
      <w:start w:val="1"/>
      <w:numFmt w:val="upperRoman"/>
      <w:pStyle w:val="rozdzial"/>
      <w:lvlText w:val="%1."/>
      <w:lvlJc w:val="right"/>
      <w:pPr>
        <w:ind w:left="720" w:hanging="360"/>
      </w:pPr>
      <w:rPr>
        <w:rFonts w:hint="default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58B9"/>
    <w:multiLevelType w:val="hybridMultilevel"/>
    <w:tmpl w:val="B22E3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B6261"/>
    <w:multiLevelType w:val="hybridMultilevel"/>
    <w:tmpl w:val="6A28090A"/>
    <w:lvl w:ilvl="0" w:tplc="1C3CA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8A"/>
    <w:rsid w:val="00023C8D"/>
    <w:rsid w:val="0002537A"/>
    <w:rsid w:val="00040DA0"/>
    <w:rsid w:val="000422AD"/>
    <w:rsid w:val="00047F71"/>
    <w:rsid w:val="0008333A"/>
    <w:rsid w:val="000834FB"/>
    <w:rsid w:val="000B0667"/>
    <w:rsid w:val="000C3B33"/>
    <w:rsid w:val="000D7885"/>
    <w:rsid w:val="000E3154"/>
    <w:rsid w:val="000F64DA"/>
    <w:rsid w:val="00133CAA"/>
    <w:rsid w:val="001400D9"/>
    <w:rsid w:val="0014477B"/>
    <w:rsid w:val="00146C7D"/>
    <w:rsid w:val="0015466C"/>
    <w:rsid w:val="00155582"/>
    <w:rsid w:val="0017524E"/>
    <w:rsid w:val="001A3B10"/>
    <w:rsid w:val="001B09C1"/>
    <w:rsid w:val="001B7B7B"/>
    <w:rsid w:val="001D410B"/>
    <w:rsid w:val="001E704C"/>
    <w:rsid w:val="001E7BA7"/>
    <w:rsid w:val="00207C3B"/>
    <w:rsid w:val="00217308"/>
    <w:rsid w:val="00243E36"/>
    <w:rsid w:val="00267A70"/>
    <w:rsid w:val="0027248C"/>
    <w:rsid w:val="0029493B"/>
    <w:rsid w:val="002A26C3"/>
    <w:rsid w:val="002B6B3D"/>
    <w:rsid w:val="002F3053"/>
    <w:rsid w:val="002F71A8"/>
    <w:rsid w:val="003066D4"/>
    <w:rsid w:val="00341DB4"/>
    <w:rsid w:val="00352DBD"/>
    <w:rsid w:val="00352E29"/>
    <w:rsid w:val="00357814"/>
    <w:rsid w:val="00374C3B"/>
    <w:rsid w:val="00377F31"/>
    <w:rsid w:val="003A4366"/>
    <w:rsid w:val="003C2D4C"/>
    <w:rsid w:val="003D6A75"/>
    <w:rsid w:val="003E06BE"/>
    <w:rsid w:val="00430C1F"/>
    <w:rsid w:val="00446CE1"/>
    <w:rsid w:val="00463240"/>
    <w:rsid w:val="0047240F"/>
    <w:rsid w:val="00477844"/>
    <w:rsid w:val="00485FDA"/>
    <w:rsid w:val="004C1D8C"/>
    <w:rsid w:val="004E0271"/>
    <w:rsid w:val="004E6587"/>
    <w:rsid w:val="0051375F"/>
    <w:rsid w:val="005363F0"/>
    <w:rsid w:val="00551AD7"/>
    <w:rsid w:val="0055358C"/>
    <w:rsid w:val="00592054"/>
    <w:rsid w:val="00593AE3"/>
    <w:rsid w:val="0059638D"/>
    <w:rsid w:val="005B2CBB"/>
    <w:rsid w:val="005C00DE"/>
    <w:rsid w:val="00615FBE"/>
    <w:rsid w:val="006270C8"/>
    <w:rsid w:val="00664948"/>
    <w:rsid w:val="006A0352"/>
    <w:rsid w:val="006A6CDE"/>
    <w:rsid w:val="006C2B75"/>
    <w:rsid w:val="006D3B96"/>
    <w:rsid w:val="00707E70"/>
    <w:rsid w:val="00730954"/>
    <w:rsid w:val="007320DD"/>
    <w:rsid w:val="00743C9C"/>
    <w:rsid w:val="00776FBB"/>
    <w:rsid w:val="007B04A2"/>
    <w:rsid w:val="007B3DB9"/>
    <w:rsid w:val="007B5CE2"/>
    <w:rsid w:val="007E3601"/>
    <w:rsid w:val="007F1601"/>
    <w:rsid w:val="007F3B79"/>
    <w:rsid w:val="00815A1F"/>
    <w:rsid w:val="008545D3"/>
    <w:rsid w:val="00863424"/>
    <w:rsid w:val="00884508"/>
    <w:rsid w:val="00885C87"/>
    <w:rsid w:val="0088745A"/>
    <w:rsid w:val="00897DDD"/>
    <w:rsid w:val="008C1BC1"/>
    <w:rsid w:val="0090543E"/>
    <w:rsid w:val="00946D62"/>
    <w:rsid w:val="00980830"/>
    <w:rsid w:val="00982EF3"/>
    <w:rsid w:val="009844A1"/>
    <w:rsid w:val="009965BB"/>
    <w:rsid w:val="009B6A98"/>
    <w:rsid w:val="009C06F2"/>
    <w:rsid w:val="009C3656"/>
    <w:rsid w:val="009F0B01"/>
    <w:rsid w:val="009F679F"/>
    <w:rsid w:val="00A05249"/>
    <w:rsid w:val="00A1053A"/>
    <w:rsid w:val="00A407AF"/>
    <w:rsid w:val="00A62478"/>
    <w:rsid w:val="00A64A79"/>
    <w:rsid w:val="00A66B40"/>
    <w:rsid w:val="00A836A8"/>
    <w:rsid w:val="00A8592A"/>
    <w:rsid w:val="00AF5402"/>
    <w:rsid w:val="00B00857"/>
    <w:rsid w:val="00B0780C"/>
    <w:rsid w:val="00B23D41"/>
    <w:rsid w:val="00B47539"/>
    <w:rsid w:val="00B726C4"/>
    <w:rsid w:val="00B752A3"/>
    <w:rsid w:val="00BB1A87"/>
    <w:rsid w:val="00BC0975"/>
    <w:rsid w:val="00BC6223"/>
    <w:rsid w:val="00BF34A1"/>
    <w:rsid w:val="00C02C49"/>
    <w:rsid w:val="00C066AC"/>
    <w:rsid w:val="00C203D2"/>
    <w:rsid w:val="00C56BCA"/>
    <w:rsid w:val="00C64FAF"/>
    <w:rsid w:val="00C73259"/>
    <w:rsid w:val="00C801B5"/>
    <w:rsid w:val="00C97892"/>
    <w:rsid w:val="00CA0BDD"/>
    <w:rsid w:val="00CA25A4"/>
    <w:rsid w:val="00CA7450"/>
    <w:rsid w:val="00CD44FA"/>
    <w:rsid w:val="00CE2C70"/>
    <w:rsid w:val="00CF223B"/>
    <w:rsid w:val="00CF60E4"/>
    <w:rsid w:val="00CF6736"/>
    <w:rsid w:val="00D362F7"/>
    <w:rsid w:val="00D518DE"/>
    <w:rsid w:val="00D60D6D"/>
    <w:rsid w:val="00D75151"/>
    <w:rsid w:val="00D93E62"/>
    <w:rsid w:val="00DA57BE"/>
    <w:rsid w:val="00DC4056"/>
    <w:rsid w:val="00DE6FC6"/>
    <w:rsid w:val="00DF62F4"/>
    <w:rsid w:val="00E10AAE"/>
    <w:rsid w:val="00E13A8A"/>
    <w:rsid w:val="00E532BE"/>
    <w:rsid w:val="00E55AEB"/>
    <w:rsid w:val="00E63CC8"/>
    <w:rsid w:val="00E74756"/>
    <w:rsid w:val="00E806C5"/>
    <w:rsid w:val="00E85B61"/>
    <w:rsid w:val="00E923AC"/>
    <w:rsid w:val="00E94DA4"/>
    <w:rsid w:val="00E96675"/>
    <w:rsid w:val="00EB5E68"/>
    <w:rsid w:val="00ED18B1"/>
    <w:rsid w:val="00ED74A2"/>
    <w:rsid w:val="00EE19BA"/>
    <w:rsid w:val="00F010AA"/>
    <w:rsid w:val="00F027BC"/>
    <w:rsid w:val="00F25038"/>
    <w:rsid w:val="00F503D2"/>
    <w:rsid w:val="00F6291E"/>
    <w:rsid w:val="00F63679"/>
    <w:rsid w:val="00F81EAB"/>
    <w:rsid w:val="00FB7931"/>
    <w:rsid w:val="00FF2D5D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A5E9A-1F42-4CE5-B269-C931790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3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2C49"/>
    <w:pPr>
      <w:ind w:left="720"/>
      <w:contextualSpacing/>
    </w:pPr>
  </w:style>
  <w:style w:type="paragraph" w:customStyle="1" w:styleId="Guidelines2">
    <w:name w:val="Guidelines 2"/>
    <w:basedOn w:val="Normalny"/>
    <w:rsid w:val="00B23D41"/>
    <w:pPr>
      <w:widowControl w:val="0"/>
      <w:spacing w:before="240" w:after="240" w:line="240" w:lineRule="auto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val="en-GB" w:eastAsia="pl-PL"/>
    </w:rPr>
  </w:style>
  <w:style w:type="paragraph" w:customStyle="1" w:styleId="rozdzial">
    <w:name w:val="rozdzial_"/>
    <w:basedOn w:val="Normalny"/>
    <w:qFormat/>
    <w:rsid w:val="00B23D41"/>
    <w:pPr>
      <w:keepNext/>
      <w:numPr>
        <w:numId w:val="2"/>
      </w:numPr>
      <w:spacing w:before="480" w:after="120" w:line="240" w:lineRule="auto"/>
      <w:outlineLvl w:val="0"/>
    </w:pPr>
    <w:rPr>
      <w:rFonts w:ascii="Cambria" w:eastAsia="Times New Roman" w:hAnsi="Cambria" w:cs="Times New Roman"/>
      <w:b/>
      <w:bCs/>
      <w:color w:val="A6A6A6"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Wielki Pies</dc:creator>
  <cp:lastModifiedBy>Beata Gembicka</cp:lastModifiedBy>
  <cp:revision>2</cp:revision>
  <dcterms:created xsi:type="dcterms:W3CDTF">2018-11-22T12:49:00Z</dcterms:created>
  <dcterms:modified xsi:type="dcterms:W3CDTF">2018-11-22T12:49:00Z</dcterms:modified>
</cp:coreProperties>
</file>