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CB1" w:rsidRDefault="00E06CB1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</w:p>
    <w:p w:rsidR="00E06CB1" w:rsidRDefault="000870AD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noProof/>
        </w:rPr>
        <w:drawing>
          <wp:inline distT="0" distB="0" distL="0" distR="0">
            <wp:extent cx="1772285" cy="363855"/>
            <wp:effectExtent l="0" t="0" r="0" b="0"/>
            <wp:docPr id="1" name="Obraz 1" descr="logo 300dpi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300dpi 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36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CB1" w:rsidRDefault="00E06CB1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:rsidR="00E06CB1" w:rsidRDefault="000870AD" w:rsidP="00BF5B1B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spacing w:val="20"/>
          <w:sz w:val="22"/>
          <w:szCs w:val="22"/>
        </w:rPr>
        <w:t>OGŁOSZENIE O SPRZEDAŻY NIERUCHOMOŚCI W TRYBIE AUKCJI</w:t>
      </w:r>
    </w:p>
    <w:p w:rsidR="00BF5B1B" w:rsidRPr="00BF5B1B" w:rsidRDefault="00BF5B1B" w:rsidP="00BF5B1B">
      <w:pPr>
        <w:rPr>
          <w:sz w:val="24"/>
          <w:szCs w:val="24"/>
        </w:rPr>
      </w:pPr>
    </w:p>
    <w:p w:rsidR="00E06CB1" w:rsidRDefault="000870AD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Aukcja odbywa się na zasadach określonych Regulaminem postępowań na sprzedaż nieruchomości Poczty Polskiej S.A. </w:t>
      </w:r>
      <w:r w:rsidR="00BF5B1B" w:rsidRPr="00BF5B1B">
        <w:rPr>
          <w:rFonts w:ascii="Arial" w:hAnsi="Arial" w:cs="Arial"/>
          <w:b/>
          <w:bCs/>
          <w:sz w:val="16"/>
          <w:szCs w:val="16"/>
        </w:rPr>
        <w:t xml:space="preserve">dostępnym na stronie internetowej </w:t>
      </w:r>
      <w:r w:rsidR="00BF5B1B" w:rsidRPr="00B7465B">
        <w:rPr>
          <w:rFonts w:ascii="Arial" w:hAnsi="Arial" w:cs="Arial"/>
          <w:b/>
          <w:bCs/>
          <w:sz w:val="16"/>
          <w:szCs w:val="16"/>
        </w:rPr>
        <w:t>http://nieruchomosci.poczta-polska.pl</w:t>
      </w:r>
      <w:r w:rsidR="00BF5B1B" w:rsidRPr="00BF5B1B">
        <w:rPr>
          <w:rFonts w:ascii="Arial" w:hAnsi="Arial" w:cs="Arial"/>
          <w:b/>
          <w:bCs/>
          <w:sz w:val="16"/>
          <w:szCs w:val="16"/>
        </w:rPr>
        <w:t xml:space="preserve"> i w siedzibie Sprzedawcy oraz Prowadzącego Przetarg – informacje pod nr telefonu 91 440 13 47</w:t>
      </w:r>
      <w:r w:rsidR="00211593">
        <w:rPr>
          <w:rFonts w:ascii="Arial" w:hAnsi="Arial" w:cs="Arial"/>
          <w:b/>
          <w:bCs/>
          <w:sz w:val="16"/>
          <w:szCs w:val="16"/>
        </w:rPr>
        <w:t xml:space="preserve">. </w:t>
      </w:r>
      <w:r w:rsidR="00BF5B1B" w:rsidRPr="00BF5B1B">
        <w:rPr>
          <w:rFonts w:ascii="Arial" w:hAnsi="Arial" w:cs="Arial"/>
          <w:b/>
          <w:bCs/>
          <w:sz w:val="16"/>
          <w:szCs w:val="16"/>
        </w:rPr>
        <w:t xml:space="preserve">Oferent zobowiązany jest do pisemnej akceptacji treści Regulaminu.  </w:t>
      </w:r>
    </w:p>
    <w:p w:rsidR="00E06CB1" w:rsidRDefault="00E06CB1">
      <w:pPr>
        <w:spacing w:line="360" w:lineRule="auto"/>
        <w:ind w:left="-284"/>
        <w:jc w:val="center"/>
        <w:rPr>
          <w:rFonts w:ascii="Arial" w:hAnsi="Arial" w:cs="Arial"/>
          <w:bCs/>
          <w:sz w:val="16"/>
          <w:szCs w:val="16"/>
        </w:rPr>
      </w:pPr>
    </w:p>
    <w:p w:rsidR="00E06CB1" w:rsidRDefault="00E06CB1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:rsidR="00E06CB1" w:rsidRDefault="000870AD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Sprzedawca: </w:t>
      </w:r>
      <w:r>
        <w:rPr>
          <w:rFonts w:ascii="Arial" w:hAnsi="Arial" w:cs="Arial"/>
          <w:sz w:val="16"/>
          <w:szCs w:val="16"/>
        </w:rPr>
        <w:t>POCZTA POLSKA S.A., 00-940 Warszawa, ul. Rodziny Hiszpańskich 8.</w:t>
      </w:r>
    </w:p>
    <w:p w:rsidR="00BF5B1B" w:rsidRPr="00BF5B1B" w:rsidRDefault="000870AD" w:rsidP="00BF5B1B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 w:rsidRPr="00BF5B1B">
        <w:rPr>
          <w:rFonts w:ascii="Arial" w:hAnsi="Arial" w:cs="Arial"/>
          <w:b/>
          <w:sz w:val="16"/>
          <w:szCs w:val="16"/>
        </w:rPr>
        <w:t xml:space="preserve">Prowadzący aukcję: </w:t>
      </w:r>
      <w:r w:rsidR="00BF5B1B" w:rsidRPr="00BF5B1B">
        <w:rPr>
          <w:rFonts w:ascii="Arial" w:hAnsi="Arial" w:cs="Arial"/>
          <w:bCs/>
          <w:sz w:val="16"/>
          <w:szCs w:val="18"/>
        </w:rPr>
        <w:t>Poczta Polska S.A., Region Pionu Infrastruktury w Szczecinie, 70 - 940 Szczecin, Al. Niepodległości 41/42</w:t>
      </w:r>
    </w:p>
    <w:p w:rsidR="00E06CB1" w:rsidRPr="00BF5B1B" w:rsidRDefault="000870AD" w:rsidP="00BF5B1B">
      <w:pPr>
        <w:numPr>
          <w:ilvl w:val="0"/>
          <w:numId w:val="1"/>
        </w:numPr>
        <w:spacing w:line="360" w:lineRule="auto"/>
        <w:ind w:left="340"/>
        <w:jc w:val="both"/>
        <w:rPr>
          <w:rFonts w:ascii="Arial" w:hAnsi="Arial" w:cs="Arial"/>
          <w:b/>
          <w:bCs/>
          <w:sz w:val="16"/>
          <w:szCs w:val="16"/>
        </w:rPr>
      </w:pPr>
      <w:r w:rsidRPr="00BF5B1B">
        <w:rPr>
          <w:rFonts w:ascii="Arial" w:hAnsi="Arial" w:cs="Arial"/>
          <w:b/>
          <w:sz w:val="16"/>
          <w:szCs w:val="16"/>
        </w:rPr>
        <w:t xml:space="preserve">Przedmiot sprzedaży: </w:t>
      </w:r>
    </w:p>
    <w:p w:rsidR="00E06CB1" w:rsidRDefault="00E06CB1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:rsidR="00211593" w:rsidRPr="00211593" w:rsidRDefault="00BF5B1B" w:rsidP="00211593">
      <w:pPr>
        <w:spacing w:line="360" w:lineRule="auto"/>
        <w:ind w:left="-20"/>
        <w:jc w:val="both"/>
        <w:rPr>
          <w:rFonts w:ascii="Arial" w:hAnsi="Arial" w:cs="Arial"/>
          <w:color w:val="0070C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Dziwnów, ul. Wybrzeże Kościuszkowskie 17</w:t>
      </w:r>
    </w:p>
    <w:p w:rsidR="00211593" w:rsidRPr="00211593" w:rsidRDefault="00211593" w:rsidP="0021159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211593">
        <w:rPr>
          <w:rFonts w:ascii="Arial" w:hAnsi="Arial" w:cs="Arial"/>
          <w:sz w:val="16"/>
          <w:szCs w:val="16"/>
        </w:rPr>
        <w:t xml:space="preserve">Prawo użytkowania wieczystego nieruchomości stanowiącej działkę oznaczoną w ewidencji gruntów numerem: 484/1 o powierzchni 0,0991 ha wraz z posadowionym na niej, stanowiącym odrębną nieruchomość pozostałym budynkiem niemieszkalnym o powierzchni użytkowej </w:t>
      </w:r>
      <w:r w:rsidR="00B7465B">
        <w:rPr>
          <w:rFonts w:ascii="Arial" w:hAnsi="Arial" w:cs="Arial"/>
          <w:sz w:val="16"/>
          <w:szCs w:val="16"/>
        </w:rPr>
        <w:br/>
      </w:r>
      <w:r w:rsidRPr="00211593">
        <w:rPr>
          <w:rFonts w:ascii="Arial" w:hAnsi="Arial" w:cs="Arial"/>
          <w:sz w:val="16"/>
          <w:szCs w:val="16"/>
        </w:rPr>
        <w:t>304,05 m</w:t>
      </w:r>
      <w:r w:rsidRPr="00211593">
        <w:rPr>
          <w:rFonts w:ascii="Arial" w:hAnsi="Arial" w:cs="Arial"/>
          <w:sz w:val="16"/>
          <w:szCs w:val="16"/>
          <w:vertAlign w:val="superscript"/>
        </w:rPr>
        <w:t>2</w:t>
      </w:r>
      <w:r w:rsidRPr="00211593">
        <w:rPr>
          <w:rFonts w:ascii="Arial" w:hAnsi="Arial" w:cs="Arial"/>
          <w:sz w:val="16"/>
          <w:szCs w:val="16"/>
        </w:rPr>
        <w:t>, położonej miejscowości Dziwnów przy ulicy Wybrzeże Kościuszkowskie nr 17, gminie Dziwnów, powiecie kamieńskim, województwie zachodniopomorskim, objętej księgą wieczystą SZ1K/00023820/6, prowadzoną przez Sąd Rejonowy w Kamieniu Pomorskim IV Wydział Ksiąg Wieczystych</w:t>
      </w:r>
      <w:r>
        <w:rPr>
          <w:rFonts w:ascii="Arial" w:hAnsi="Arial" w:cs="Arial"/>
          <w:sz w:val="16"/>
          <w:szCs w:val="16"/>
        </w:rPr>
        <w:t>.</w:t>
      </w:r>
      <w:r w:rsidRPr="00211593">
        <w:rPr>
          <w:rFonts w:ascii="Arial" w:hAnsi="Arial" w:cs="Arial"/>
          <w:sz w:val="16"/>
          <w:szCs w:val="16"/>
        </w:rPr>
        <w:t xml:space="preserve"> </w:t>
      </w:r>
    </w:p>
    <w:p w:rsidR="00211593" w:rsidRDefault="00211593">
      <w:pPr>
        <w:spacing w:line="360" w:lineRule="auto"/>
        <w:jc w:val="both"/>
        <w:rPr>
          <w:rFonts w:ascii="Arial" w:hAnsi="Arial" w:cs="Arial"/>
          <w:color w:val="0070C0"/>
          <w:sz w:val="16"/>
          <w:szCs w:val="16"/>
        </w:rPr>
      </w:pPr>
    </w:p>
    <w:p w:rsidR="00E06CB1" w:rsidRDefault="000870A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Prowadzący aukcję informuje:</w:t>
      </w:r>
    </w:p>
    <w:p w:rsidR="00E06CB1" w:rsidRPr="009E14A4" w:rsidRDefault="000870A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E14A4">
        <w:rPr>
          <w:rFonts w:ascii="Arial" w:hAnsi="Arial" w:cs="Arial"/>
          <w:sz w:val="16"/>
          <w:szCs w:val="16"/>
        </w:rPr>
        <w:t>nieruchomość nie jest objęta miejscowym planem zagospodarowania przestrzennego gminy;</w:t>
      </w:r>
    </w:p>
    <w:p w:rsidR="009C586C" w:rsidRPr="009E14A4" w:rsidRDefault="00B7465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</w:t>
      </w:r>
      <w:r w:rsidRPr="009E14A4">
        <w:rPr>
          <w:rFonts w:ascii="Arial" w:hAnsi="Arial" w:cs="Arial"/>
          <w:sz w:val="16"/>
          <w:szCs w:val="16"/>
        </w:rPr>
        <w:t xml:space="preserve">edług </w:t>
      </w:r>
      <w:r w:rsidR="009E14A4" w:rsidRPr="009E14A4">
        <w:rPr>
          <w:rFonts w:ascii="Arial" w:hAnsi="Arial" w:cs="Arial"/>
          <w:sz w:val="16"/>
          <w:szCs w:val="16"/>
        </w:rPr>
        <w:t>Studium uwarunkowań i kierunków zagospodarowania przestrzennego gminy Dziwnów będąca przedmiotem sprzedaży działka znajduje się w strefie o ustaleniach – zabudowa usługowa</w:t>
      </w:r>
      <w:r>
        <w:rPr>
          <w:rFonts w:ascii="Arial" w:hAnsi="Arial" w:cs="Arial"/>
          <w:sz w:val="16"/>
          <w:szCs w:val="16"/>
        </w:rPr>
        <w:t>;</w:t>
      </w:r>
    </w:p>
    <w:p w:rsidR="00E06CB1" w:rsidRPr="009E14A4" w:rsidRDefault="000870A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E14A4">
        <w:rPr>
          <w:rFonts w:ascii="Arial" w:hAnsi="Arial" w:cs="Arial"/>
          <w:sz w:val="16"/>
          <w:szCs w:val="16"/>
        </w:rPr>
        <w:t>budynek nie posiada świadectwa charakterystyki energetycznej;</w:t>
      </w:r>
    </w:p>
    <w:p w:rsidR="00E06CB1" w:rsidRPr="009E14A4" w:rsidRDefault="000870A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9E14A4">
        <w:rPr>
          <w:rFonts w:ascii="Arial" w:hAnsi="Arial" w:cs="Arial"/>
          <w:sz w:val="16"/>
          <w:szCs w:val="16"/>
        </w:rPr>
        <w:t>nieruchomość, zgodnie z przepisami prawa, podlega prawu pierwokupu, które może wykonać podmiot uprawniony; sprzedaż nieruchomości nastąpi na rzecz Nabywcy wyłonionego w aukcji w przypadku niezrealizowania prawa pierwokupu przez uprawniony podmiot.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Pr="00C658A0" w:rsidRDefault="000870AD">
      <w:pPr>
        <w:spacing w:line="360" w:lineRule="auto"/>
        <w:ind w:hanging="20"/>
        <w:jc w:val="both"/>
        <w:rPr>
          <w:rFonts w:ascii="Arial" w:hAnsi="Arial" w:cs="Arial"/>
          <w:b/>
          <w:sz w:val="16"/>
          <w:szCs w:val="16"/>
        </w:rPr>
      </w:pPr>
      <w:r w:rsidRPr="00C658A0">
        <w:rPr>
          <w:rFonts w:ascii="Arial" w:hAnsi="Arial" w:cs="Arial"/>
          <w:b/>
          <w:sz w:val="16"/>
          <w:szCs w:val="16"/>
          <w:u w:val="single"/>
        </w:rPr>
        <w:t>Cena wywoławcza netto:</w:t>
      </w:r>
      <w:r w:rsidR="009E14A4" w:rsidRPr="00C658A0">
        <w:rPr>
          <w:rFonts w:ascii="Arial" w:hAnsi="Arial" w:cs="Arial"/>
          <w:b/>
          <w:sz w:val="16"/>
          <w:szCs w:val="16"/>
        </w:rPr>
        <w:t xml:space="preserve"> </w:t>
      </w:r>
      <w:r w:rsidR="009E14A4" w:rsidRPr="00D616C9">
        <w:rPr>
          <w:rFonts w:ascii="Arial" w:hAnsi="Arial" w:cs="Arial"/>
          <w:b/>
          <w:sz w:val="16"/>
          <w:szCs w:val="16"/>
        </w:rPr>
        <w:t xml:space="preserve">942 000,00 </w:t>
      </w:r>
      <w:r w:rsidRPr="00D616C9">
        <w:rPr>
          <w:rFonts w:ascii="Arial" w:hAnsi="Arial" w:cs="Arial"/>
          <w:b/>
          <w:bCs/>
          <w:sz w:val="16"/>
          <w:szCs w:val="16"/>
        </w:rPr>
        <w:t>zł</w:t>
      </w:r>
      <w:r w:rsidRPr="00C658A0">
        <w:rPr>
          <w:rFonts w:ascii="Arial" w:hAnsi="Arial" w:cs="Arial"/>
          <w:b/>
          <w:sz w:val="16"/>
          <w:szCs w:val="16"/>
        </w:rPr>
        <w:tab/>
      </w:r>
      <w:r w:rsidRPr="00D616C9">
        <w:rPr>
          <w:rFonts w:ascii="Arial" w:hAnsi="Arial" w:cs="Arial"/>
          <w:b/>
          <w:sz w:val="16"/>
          <w:szCs w:val="16"/>
          <w:u w:val="single"/>
        </w:rPr>
        <w:t>Minimalne Postąpienie:</w:t>
      </w:r>
      <w:r w:rsidR="00C658A0" w:rsidRPr="00D616C9">
        <w:rPr>
          <w:rFonts w:ascii="Arial" w:hAnsi="Arial" w:cs="Arial"/>
          <w:b/>
          <w:sz w:val="16"/>
          <w:szCs w:val="16"/>
        </w:rPr>
        <w:t xml:space="preserve"> 9 420,00 </w:t>
      </w:r>
      <w:r w:rsidRPr="00D616C9">
        <w:rPr>
          <w:rFonts w:ascii="Arial" w:hAnsi="Arial" w:cs="Arial"/>
          <w:b/>
          <w:sz w:val="16"/>
          <w:szCs w:val="16"/>
        </w:rPr>
        <w:t>zł</w:t>
      </w:r>
      <w:r w:rsidRPr="00D616C9">
        <w:rPr>
          <w:rFonts w:ascii="Arial" w:hAnsi="Arial" w:cs="Arial"/>
          <w:b/>
          <w:sz w:val="16"/>
          <w:szCs w:val="16"/>
        </w:rPr>
        <w:tab/>
      </w:r>
      <w:r w:rsidRPr="00C658A0">
        <w:rPr>
          <w:rFonts w:ascii="Arial" w:hAnsi="Arial" w:cs="Arial"/>
          <w:b/>
          <w:sz w:val="16"/>
          <w:szCs w:val="16"/>
        </w:rPr>
        <w:tab/>
      </w:r>
      <w:r w:rsidRPr="00C658A0">
        <w:rPr>
          <w:rFonts w:ascii="Arial" w:hAnsi="Arial" w:cs="Arial"/>
          <w:b/>
          <w:sz w:val="16"/>
          <w:szCs w:val="16"/>
        </w:rPr>
        <w:tab/>
      </w:r>
      <w:r w:rsidRPr="00C658A0">
        <w:rPr>
          <w:rFonts w:ascii="Arial" w:hAnsi="Arial" w:cs="Arial"/>
          <w:b/>
          <w:sz w:val="16"/>
          <w:szCs w:val="16"/>
          <w:u w:val="single"/>
        </w:rPr>
        <w:t>Wadium:</w:t>
      </w:r>
      <w:r w:rsidRPr="00C658A0">
        <w:rPr>
          <w:rFonts w:ascii="Arial" w:hAnsi="Arial" w:cs="Arial"/>
          <w:b/>
          <w:sz w:val="16"/>
          <w:szCs w:val="16"/>
        </w:rPr>
        <w:tab/>
      </w:r>
      <w:r w:rsidR="00C658A0" w:rsidRPr="00D616C9">
        <w:rPr>
          <w:rFonts w:ascii="Arial" w:hAnsi="Arial" w:cs="Arial"/>
          <w:b/>
          <w:sz w:val="16"/>
          <w:szCs w:val="16"/>
        </w:rPr>
        <w:t xml:space="preserve">94 200,00 </w:t>
      </w:r>
      <w:r w:rsidRPr="00D616C9">
        <w:rPr>
          <w:rFonts w:ascii="Arial" w:hAnsi="Arial" w:cs="Arial"/>
          <w:b/>
          <w:bCs/>
          <w:sz w:val="16"/>
          <w:szCs w:val="16"/>
        </w:rPr>
        <w:t>zł</w:t>
      </w:r>
    </w:p>
    <w:p w:rsidR="00E06CB1" w:rsidRPr="00C658A0" w:rsidRDefault="00C658A0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C658A0">
        <w:rPr>
          <w:rFonts w:ascii="Arial" w:hAnsi="Arial" w:cs="Arial"/>
          <w:sz w:val="16"/>
          <w:szCs w:val="16"/>
        </w:rPr>
        <w:t>(</w:t>
      </w:r>
      <w:r w:rsidR="000870AD" w:rsidRPr="00C658A0">
        <w:rPr>
          <w:rFonts w:ascii="Arial" w:hAnsi="Arial" w:cs="Arial"/>
          <w:sz w:val="16"/>
          <w:szCs w:val="16"/>
        </w:rPr>
        <w:t>sprzedaż nieruchomości jest zwolniona z podatku VAT)</w:t>
      </w:r>
    </w:p>
    <w:p w:rsidR="00E06CB1" w:rsidRDefault="000870AD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C658A0">
        <w:rPr>
          <w:rFonts w:ascii="Arial" w:hAnsi="Arial" w:cs="Arial"/>
          <w:sz w:val="16"/>
          <w:szCs w:val="16"/>
        </w:rPr>
        <w:t>Cena wywoławcza stanowi Cenę wywoławczą, o której mowa w §1 ust. 2 pkt 2 Regulaminu Postępowań</w:t>
      </w:r>
      <w:r>
        <w:rPr>
          <w:rFonts w:ascii="Arial" w:hAnsi="Arial" w:cs="Arial"/>
          <w:sz w:val="16"/>
          <w:szCs w:val="16"/>
        </w:rPr>
        <w:t>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Pr="00506674" w:rsidRDefault="000870AD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odbędzie się w siedzibie prowadzącego </w:t>
      </w:r>
      <w:r w:rsidRPr="00506674">
        <w:rPr>
          <w:rFonts w:ascii="Arial" w:hAnsi="Arial" w:cs="Arial"/>
          <w:sz w:val="16"/>
          <w:szCs w:val="16"/>
        </w:rPr>
        <w:t xml:space="preserve">aukcję, w dniu </w:t>
      </w:r>
      <w:r w:rsidR="00C658A0" w:rsidRPr="00506674">
        <w:rPr>
          <w:rFonts w:ascii="Arial" w:hAnsi="Arial" w:cs="Arial"/>
          <w:b/>
          <w:bCs/>
          <w:sz w:val="16"/>
          <w:szCs w:val="16"/>
        </w:rPr>
        <w:t>30.06.2020</w:t>
      </w:r>
      <w:r w:rsidR="004415FC" w:rsidRPr="00506674">
        <w:rPr>
          <w:rFonts w:ascii="Arial" w:hAnsi="Arial" w:cs="Arial"/>
          <w:b/>
          <w:bCs/>
          <w:sz w:val="16"/>
          <w:szCs w:val="16"/>
        </w:rPr>
        <w:t xml:space="preserve"> r.</w:t>
      </w:r>
    </w:p>
    <w:p w:rsidR="00E06CB1" w:rsidRPr="00506674" w:rsidRDefault="000870AD">
      <w:pPr>
        <w:tabs>
          <w:tab w:val="left" w:pos="0"/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506674">
        <w:rPr>
          <w:rFonts w:ascii="Arial" w:hAnsi="Arial" w:cs="Arial"/>
          <w:sz w:val="16"/>
          <w:szCs w:val="16"/>
        </w:rPr>
        <w:t xml:space="preserve">Składanie i analiza dokumentów odbędzie się o godzinie </w:t>
      </w:r>
      <w:r w:rsidR="0083762E" w:rsidRPr="00506674">
        <w:rPr>
          <w:rFonts w:ascii="Arial" w:hAnsi="Arial" w:cs="Arial"/>
          <w:b/>
          <w:sz w:val="16"/>
          <w:szCs w:val="16"/>
        </w:rPr>
        <w:t>11:00</w:t>
      </w:r>
      <w:r w:rsidR="00C658A0" w:rsidRPr="00506674">
        <w:rPr>
          <w:rFonts w:ascii="Arial" w:hAnsi="Arial" w:cs="Arial"/>
          <w:sz w:val="16"/>
          <w:szCs w:val="16"/>
        </w:rPr>
        <w:t xml:space="preserve">, </w:t>
      </w:r>
      <w:r w:rsidRPr="00506674">
        <w:rPr>
          <w:rFonts w:ascii="Arial" w:hAnsi="Arial" w:cs="Arial"/>
          <w:sz w:val="16"/>
          <w:szCs w:val="16"/>
        </w:rPr>
        <w:t xml:space="preserve">aukcja rozpocznie się o godzinie </w:t>
      </w:r>
      <w:r w:rsidRPr="00506674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C658A0" w:rsidRPr="00506674">
        <w:rPr>
          <w:rFonts w:ascii="Arial" w:hAnsi="Arial" w:cs="Arial"/>
          <w:b/>
          <w:sz w:val="16"/>
          <w:szCs w:val="16"/>
        </w:rPr>
        <w:t>11:30</w:t>
      </w:r>
      <w:r w:rsidR="00C658A0" w:rsidRPr="00506674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506674">
        <w:rPr>
          <w:rFonts w:ascii="Arial" w:hAnsi="Arial" w:cs="Arial"/>
          <w:sz w:val="16"/>
          <w:szCs w:val="16"/>
        </w:rPr>
        <w:t xml:space="preserve">w pokoju nr </w:t>
      </w:r>
      <w:r w:rsidR="00C658A0" w:rsidRPr="00506674">
        <w:rPr>
          <w:rFonts w:ascii="Arial" w:hAnsi="Arial" w:cs="Arial"/>
          <w:b/>
          <w:sz w:val="16"/>
          <w:szCs w:val="16"/>
        </w:rPr>
        <w:t>18.</w:t>
      </w:r>
    </w:p>
    <w:p w:rsidR="00E06CB1" w:rsidRPr="00506674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506674">
        <w:rPr>
          <w:rFonts w:ascii="Arial" w:hAnsi="Arial" w:cs="Arial"/>
          <w:sz w:val="16"/>
          <w:szCs w:val="16"/>
        </w:rPr>
        <w:t xml:space="preserve">Wadium wnoszone w pieniądzu powinno być wpłacone nie później niż do dnia </w:t>
      </w:r>
      <w:r w:rsidR="0083762E" w:rsidRPr="00506674">
        <w:rPr>
          <w:rFonts w:ascii="Arial" w:hAnsi="Arial" w:cs="Arial"/>
          <w:b/>
          <w:sz w:val="16"/>
          <w:szCs w:val="16"/>
        </w:rPr>
        <w:t>25</w:t>
      </w:r>
      <w:r w:rsidR="00C658A0" w:rsidRPr="00506674">
        <w:rPr>
          <w:rFonts w:ascii="Arial" w:hAnsi="Arial" w:cs="Arial"/>
          <w:b/>
          <w:sz w:val="16"/>
          <w:szCs w:val="16"/>
        </w:rPr>
        <w:t xml:space="preserve">.06.2020 </w:t>
      </w:r>
      <w:r w:rsidR="004415FC" w:rsidRPr="00506674">
        <w:rPr>
          <w:rFonts w:ascii="Arial" w:hAnsi="Arial" w:cs="Arial"/>
          <w:b/>
          <w:sz w:val="16"/>
          <w:szCs w:val="16"/>
        </w:rPr>
        <w:t xml:space="preserve">r. </w:t>
      </w:r>
      <w:r w:rsidRPr="00506674">
        <w:rPr>
          <w:rFonts w:ascii="Arial" w:hAnsi="Arial" w:cs="Arial"/>
          <w:sz w:val="16"/>
          <w:szCs w:val="16"/>
        </w:rPr>
        <w:t>przy czym jako termin wpłaty rozumiany jest termin uznania rachunku bank</w:t>
      </w:r>
      <w:bookmarkStart w:id="0" w:name="_GoBack"/>
      <w:bookmarkEnd w:id="0"/>
      <w:r w:rsidRPr="00506674">
        <w:rPr>
          <w:rFonts w:ascii="Arial" w:hAnsi="Arial" w:cs="Arial"/>
          <w:sz w:val="16"/>
          <w:szCs w:val="16"/>
        </w:rPr>
        <w:t>owego Poczty Polskiej S.A.</w:t>
      </w:r>
    </w:p>
    <w:p w:rsidR="00E06CB1" w:rsidRPr="00506674" w:rsidRDefault="000870AD">
      <w:pPr>
        <w:numPr>
          <w:ilvl w:val="0"/>
          <w:numId w:val="1"/>
        </w:numPr>
        <w:tabs>
          <w:tab w:val="left" w:pos="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  <w:sz w:val="16"/>
          <w:szCs w:val="16"/>
        </w:rPr>
      </w:pPr>
      <w:r w:rsidRPr="00506674">
        <w:rPr>
          <w:rFonts w:ascii="Arial" w:hAnsi="Arial" w:cs="Arial"/>
          <w:sz w:val="16"/>
          <w:szCs w:val="16"/>
        </w:rPr>
        <w:t xml:space="preserve">Wadium wnoszone w pieniądzu, w podanej wyżej kwocie należy wpłacić na rachunek bankowy: </w:t>
      </w:r>
      <w:r w:rsidRPr="00506674">
        <w:rPr>
          <w:rFonts w:ascii="Arial" w:hAnsi="Arial" w:cs="Arial"/>
          <w:b/>
          <w:bCs/>
          <w:sz w:val="16"/>
          <w:szCs w:val="16"/>
        </w:rPr>
        <w:t xml:space="preserve">Bank Pocztowy S.A. w Bydgoszczy </w:t>
      </w:r>
    </w:p>
    <w:p w:rsidR="00E06CB1" w:rsidRPr="00506674" w:rsidRDefault="000870AD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 w:rsidRPr="00506674">
        <w:rPr>
          <w:rFonts w:ascii="Arial" w:hAnsi="Arial" w:cs="Arial"/>
          <w:b/>
          <w:bCs/>
          <w:sz w:val="16"/>
          <w:szCs w:val="16"/>
        </w:rPr>
        <w:t xml:space="preserve">nr konta:85 1320 0019 0099 0718 2000 0025, </w:t>
      </w:r>
      <w:r w:rsidRPr="00506674">
        <w:rPr>
          <w:rFonts w:ascii="Arial" w:hAnsi="Arial" w:cs="Arial"/>
          <w:sz w:val="16"/>
          <w:szCs w:val="16"/>
        </w:rPr>
        <w:t xml:space="preserve">z dopiskiem na przelewie w rubryce tytułem: </w:t>
      </w:r>
      <w:r w:rsidRPr="00506674">
        <w:rPr>
          <w:rFonts w:ascii="Arial" w:hAnsi="Arial" w:cs="Arial"/>
          <w:b/>
          <w:sz w:val="16"/>
          <w:szCs w:val="16"/>
        </w:rPr>
        <w:t xml:space="preserve">„aukcja – </w:t>
      </w:r>
      <w:r w:rsidR="00C658A0" w:rsidRPr="00506674">
        <w:rPr>
          <w:rFonts w:ascii="Arial" w:hAnsi="Arial" w:cs="Arial"/>
          <w:b/>
          <w:sz w:val="16"/>
          <w:szCs w:val="16"/>
        </w:rPr>
        <w:t>Dziwnów, ul. Wybrzeże Kościuszkowskie 17</w:t>
      </w:r>
      <w:r w:rsidRPr="00506674">
        <w:rPr>
          <w:rFonts w:ascii="Arial" w:hAnsi="Arial" w:cs="Arial"/>
          <w:b/>
          <w:sz w:val="16"/>
          <w:szCs w:val="16"/>
        </w:rPr>
        <w:t xml:space="preserve">” </w:t>
      </w:r>
    </w:p>
    <w:p w:rsidR="00E06CB1" w:rsidRDefault="000870AD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UWAGA – wadium:</w:t>
      </w:r>
    </w:p>
    <w:p w:rsidR="00E06CB1" w:rsidRDefault="00BC7EE6">
      <w:pPr>
        <w:tabs>
          <w:tab w:val="left" w:pos="0"/>
        </w:tabs>
        <w:spacing w:line="36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nabywcę zostanie zarachowane na poczet ceny nabycia;</w:t>
      </w:r>
    </w:p>
    <w:p w:rsidR="00E06CB1" w:rsidRDefault="00BC7EE6">
      <w:pPr>
        <w:tabs>
          <w:tab w:val="left" w:pos="0"/>
        </w:tabs>
        <w:spacing w:line="360" w:lineRule="auto"/>
        <w:ind w:left="703" w:hanging="4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</w:t>
      </w:r>
      <w:r w:rsidR="000870AD">
        <w:rPr>
          <w:rFonts w:ascii="Arial" w:hAnsi="Arial" w:cs="Arial"/>
          <w:color w:val="000000"/>
          <w:sz w:val="16"/>
          <w:szCs w:val="16"/>
        </w:rPr>
        <w:t>)</w:t>
      </w:r>
      <w:r w:rsidR="000870AD">
        <w:rPr>
          <w:rFonts w:ascii="Arial" w:hAnsi="Arial" w:cs="Arial"/>
          <w:color w:val="000000"/>
          <w:sz w:val="16"/>
          <w:szCs w:val="16"/>
        </w:rPr>
        <w:tab/>
        <w:t>złożone przez oferentów, których oferty nie zostaną przyjęte, zostanie zwrócone w terminie do 7 dni roboczych po dokonaniu wyboru oferty.</w:t>
      </w:r>
    </w:p>
    <w:p w:rsidR="00E06CB1" w:rsidRDefault="000870AD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Nieruchomość można </w:t>
      </w:r>
      <w:r>
        <w:rPr>
          <w:rStyle w:val="Numerstrony"/>
          <w:rFonts w:ascii="Arial" w:hAnsi="Arial" w:cs="Arial"/>
          <w:sz w:val="16"/>
          <w:szCs w:val="16"/>
        </w:rPr>
        <w:t>oglądać po uprzednim uzgodnieniu telefonicznym (kontakt:</w:t>
      </w:r>
      <w:r w:rsidR="004415FC" w:rsidRPr="004415FC">
        <w:rPr>
          <w:rFonts w:ascii="Arial" w:hAnsi="Arial" w:cs="Arial"/>
          <w:b/>
          <w:bCs/>
          <w:sz w:val="16"/>
          <w:szCs w:val="16"/>
        </w:rPr>
        <w:t xml:space="preserve"> 510-258-664 lub 510-258-670</w:t>
      </w:r>
      <w:r>
        <w:rPr>
          <w:rStyle w:val="Numerstrony"/>
          <w:rFonts w:ascii="Arial" w:hAnsi="Arial" w:cs="Arial"/>
          <w:sz w:val="16"/>
          <w:szCs w:val="16"/>
        </w:rPr>
        <w:t xml:space="preserve">), począwszy od dnia publikacji ogłoszenia do dnia </w:t>
      </w:r>
      <w:r w:rsidR="008161BF" w:rsidRPr="00506674">
        <w:rPr>
          <w:rStyle w:val="Numerstrony"/>
          <w:rFonts w:ascii="Arial" w:hAnsi="Arial" w:cs="Arial"/>
          <w:b/>
          <w:sz w:val="16"/>
          <w:szCs w:val="16"/>
        </w:rPr>
        <w:t xml:space="preserve">22.06.2020 </w:t>
      </w:r>
      <w:r w:rsidR="004415FC" w:rsidRPr="00506674">
        <w:rPr>
          <w:rStyle w:val="Numerstrony"/>
          <w:rFonts w:ascii="Arial" w:hAnsi="Arial" w:cs="Arial"/>
          <w:b/>
          <w:sz w:val="16"/>
          <w:szCs w:val="16"/>
        </w:rPr>
        <w:t>r.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Oferent </w:t>
      </w:r>
      <w:r>
        <w:rPr>
          <w:rFonts w:ascii="Arial" w:hAnsi="Arial" w:cs="Arial"/>
          <w:color w:val="000000"/>
          <w:sz w:val="16"/>
          <w:szCs w:val="16"/>
        </w:rPr>
        <w:t>zobowiązany</w:t>
      </w:r>
      <w:r>
        <w:rPr>
          <w:rFonts w:ascii="Arial" w:hAnsi="Arial" w:cs="Arial"/>
          <w:sz w:val="16"/>
          <w:szCs w:val="16"/>
        </w:rPr>
        <w:t xml:space="preserve"> jest do złożenia dokumentów wskazanych w § 3 Regulaminu.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color w:val="000000"/>
          <w:sz w:val="16"/>
          <w:szCs w:val="16"/>
        </w:rPr>
        <w:t>przypadku</w:t>
      </w:r>
      <w:r>
        <w:rPr>
          <w:rFonts w:ascii="Arial" w:hAnsi="Arial" w:cs="Arial"/>
          <w:sz w:val="16"/>
          <w:szCs w:val="16"/>
        </w:rPr>
        <w:t xml:space="preserve"> przystąpienia do aukcji osoby fizycznej, w tym reprezentującej osobę prawną, ma ona obowiązek złożenia pisemnego oświadczenia o wyrażeniu zgody na przetwarzanie jej danych osobowych dla potrzeb prowadzonej aukcji.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Oferent jest zobowiązany do zapoznania się ze stanem fizycznym i prawnym sprzedawanej nieruchomości oraz do złożenia, w przypadku przystąpienia do aukcji, pisemnego oświadczenia o zapoznaniu się ze stanem fizycznym i prawnym nieruchomości.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uchylania się przez wyłonionego Nabywcę od zawarcia umowy, Sprzedawca ma prawo do sądowego dochodzenia zawarcia umowy, zatrzymania wadium albo dochodzenia odszkodowania.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 chwilą przybicia, strony zobowiązane są do zawarcia umowy sprzedaży. </w:t>
      </w:r>
    </w:p>
    <w:p w:rsidR="00E06CB1" w:rsidRDefault="000870AD">
      <w:pPr>
        <w:numPr>
          <w:ilvl w:val="0"/>
          <w:numId w:val="1"/>
        </w:numPr>
        <w:tabs>
          <w:tab w:val="left" w:pos="-76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Nabywca, który w terminie wskazanym w § 7 ust. 3 Regulaminu nie uiści ceny nabycia, traci prawa wynikające z przybicia oraz złożone Wadium.</w:t>
      </w:r>
      <w:bookmarkStart w:id="1" w:name="_Hlk528566787"/>
      <w:bookmarkEnd w:id="1"/>
    </w:p>
    <w:p w:rsidR="00E06CB1" w:rsidRDefault="000870AD">
      <w:pPr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Bliższe informacje o przedmiocie aukcji oraz procedurze aukcyjnej można uzyskać na stronie http://nieruchomosci.poczta-polska.pl oraz pod numerami telefonów: </w:t>
      </w:r>
      <w:r w:rsidR="00BF5B1B">
        <w:rPr>
          <w:rFonts w:ascii="Arial" w:hAnsi="Arial" w:cs="Arial"/>
          <w:sz w:val="16"/>
          <w:szCs w:val="16"/>
        </w:rPr>
        <w:t xml:space="preserve">91 440 13 47 </w:t>
      </w:r>
      <w:r>
        <w:rPr>
          <w:rFonts w:ascii="Arial" w:hAnsi="Arial" w:cs="Arial"/>
          <w:sz w:val="16"/>
          <w:szCs w:val="16"/>
        </w:rPr>
        <w:t xml:space="preserve">oraz </w:t>
      </w:r>
      <w:r w:rsidR="00BF5B1B">
        <w:rPr>
          <w:rFonts w:ascii="Arial" w:hAnsi="Arial" w:cs="Arial"/>
          <w:sz w:val="16"/>
          <w:szCs w:val="16"/>
        </w:rPr>
        <w:t>502 019 781.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Sprzedawca zastrzega sobie prawo do zmiany treści ogłoszenia i warunków aukcji.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przed rozstrzygnięciem aukcji, w szczególności w przypadku naruszenia postanowień Regulaminu, Sprzedawca może odstąpić od rozstrzygnięcia aukcji lub unieważnić ją bez podania przyczyny.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Warunkiem podpisania umowy sprzedaży nieruchomości będzie uzyskanie przez Sprzedawcę odpowiednich zgód korporacyjnych. 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Oferent zobowiązany jest do złożenia oświadczenia, iż 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przypadku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zamknięcia aukcji i wyboru jego oferty, a następnie niewyrażenia odpowiedniej zgody korporacyjnej, nie będzie wnosił żadnych roszczeń do Sprzedawcy związanych z nie zawarciem umowy sprzedaży.</w:t>
      </w:r>
    </w:p>
    <w:p w:rsidR="00E06CB1" w:rsidRDefault="000870AD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zaoferowanej ceny doliczony zostanie należny podatek VAT, o ile wynika to z obowiązujących przepisów prawa.</w:t>
      </w: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E06CB1" w:rsidRDefault="00E06CB1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sectPr w:rsidR="00E06CB1" w:rsidSect="00F64D1F">
      <w:footerReference w:type="default" r:id="rId9"/>
      <w:pgSz w:w="11906" w:h="16838"/>
      <w:pgMar w:top="709" w:right="709" w:bottom="766" w:left="992" w:header="0" w:footer="709" w:gutter="0"/>
      <w:pgBorders>
        <w:top w:val="single" w:sz="4" w:space="10" w:color="000000"/>
        <w:left w:val="single" w:sz="4" w:space="25" w:color="000000"/>
        <w:bottom w:val="single" w:sz="4" w:space="10" w:color="000000"/>
        <w:right w:val="single" w:sz="4" w:space="10" w:color="000000"/>
      </w:pgBorders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2E2" w:rsidRDefault="000252E2">
      <w:r>
        <w:separator/>
      </w:r>
    </w:p>
  </w:endnote>
  <w:endnote w:type="continuationSeparator" w:id="0">
    <w:p w:rsidR="000252E2" w:rsidRDefault="0002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191132"/>
      <w:docPartObj>
        <w:docPartGallery w:val="Page Numbers (Bottom of Page)"/>
        <w:docPartUnique/>
      </w:docPartObj>
    </w:sdtPr>
    <w:sdtEndPr/>
    <w:sdtContent>
      <w:p w:rsidR="00E06CB1" w:rsidRDefault="005A6D56">
        <w:pPr>
          <w:pStyle w:val="Stopka"/>
          <w:jc w:val="center"/>
        </w:pPr>
        <w:r>
          <w:fldChar w:fldCharType="begin"/>
        </w:r>
        <w:r w:rsidR="000870AD">
          <w:instrText>PAGE</w:instrText>
        </w:r>
        <w:r>
          <w:fldChar w:fldCharType="separate"/>
        </w:r>
        <w:r w:rsidR="005A5DC1">
          <w:rPr>
            <w:noProof/>
          </w:rPr>
          <w:t>1</w:t>
        </w:r>
        <w:r>
          <w:fldChar w:fldCharType="end"/>
        </w:r>
      </w:p>
    </w:sdtContent>
  </w:sdt>
  <w:p w:rsidR="00E06CB1" w:rsidRDefault="00E06C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2E2" w:rsidRDefault="000252E2">
      <w:r>
        <w:separator/>
      </w:r>
    </w:p>
  </w:footnote>
  <w:footnote w:type="continuationSeparator" w:id="0">
    <w:p w:rsidR="000252E2" w:rsidRDefault="00025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41526"/>
    <w:multiLevelType w:val="multilevel"/>
    <w:tmpl w:val="0F64EDEA"/>
    <w:lvl w:ilvl="0">
      <w:start w:val="1"/>
      <w:numFmt w:val="decimal"/>
      <w:lvlText w:val="%1."/>
      <w:lvlJc w:val="left"/>
      <w:pPr>
        <w:ind w:left="-66" w:hanging="360"/>
      </w:pPr>
      <w:rPr>
        <w:rFonts w:eastAsia="Times New Roman" w:cs="Arial"/>
        <w:b/>
        <w:sz w:val="16"/>
        <w:szCs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786" w:hanging="36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1212" w:hanging="36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1998" w:hanging="72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2424" w:hanging="72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2850" w:hanging="72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3276" w:hanging="72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4062" w:hanging="1080"/>
      </w:pPr>
      <w:rPr>
        <w:rFonts w:cs="Times New Roman"/>
        <w:b/>
      </w:rPr>
    </w:lvl>
  </w:abstractNum>
  <w:abstractNum w:abstractNumId="1" w15:restartNumberingAfterBreak="0">
    <w:nsid w:val="55B37808"/>
    <w:multiLevelType w:val="multilevel"/>
    <w:tmpl w:val="2E607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8DD79B5"/>
    <w:multiLevelType w:val="multilevel"/>
    <w:tmpl w:val="7F7A107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CB1"/>
    <w:rsid w:val="000252E2"/>
    <w:rsid w:val="000870AD"/>
    <w:rsid w:val="000A71BA"/>
    <w:rsid w:val="00107474"/>
    <w:rsid w:val="00131B9D"/>
    <w:rsid w:val="00211593"/>
    <w:rsid w:val="004415FC"/>
    <w:rsid w:val="0044606C"/>
    <w:rsid w:val="00491B71"/>
    <w:rsid w:val="00506674"/>
    <w:rsid w:val="005A5DC1"/>
    <w:rsid w:val="005A6D56"/>
    <w:rsid w:val="006B0AFB"/>
    <w:rsid w:val="006C7140"/>
    <w:rsid w:val="007B26A8"/>
    <w:rsid w:val="008161BF"/>
    <w:rsid w:val="0083762E"/>
    <w:rsid w:val="009C586C"/>
    <w:rsid w:val="009E14A4"/>
    <w:rsid w:val="00B1358B"/>
    <w:rsid w:val="00B53299"/>
    <w:rsid w:val="00B7465B"/>
    <w:rsid w:val="00BC7EE6"/>
    <w:rsid w:val="00BF5B1B"/>
    <w:rsid w:val="00C658A0"/>
    <w:rsid w:val="00C73CFF"/>
    <w:rsid w:val="00D616C9"/>
    <w:rsid w:val="00DF10F2"/>
    <w:rsid w:val="00E06CB1"/>
    <w:rsid w:val="00E46955"/>
    <w:rsid w:val="00E5624F"/>
    <w:rsid w:val="00EA07BC"/>
    <w:rsid w:val="00F6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198EF-6BC7-40FC-95DD-78545315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b/>
      <w:spacing w:val="80"/>
      <w:sz w:val="28"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6C1699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qFormat/>
    <w:locked/>
    <w:rsid w:val="006C16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qFormat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qFormat/>
    <w:locked/>
    <w:rsid w:val="006C169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qFormat/>
    <w:locked/>
    <w:rsid w:val="006C16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qFormat/>
    <w:locked/>
    <w:rsid w:val="006C1699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qFormat/>
    <w:locked/>
    <w:rsid w:val="006C1699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qFormat/>
    <w:locked/>
    <w:rsid w:val="006C1699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qFormat/>
    <w:locked/>
    <w:rsid w:val="006C1699"/>
    <w:rPr>
      <w:rFonts w:cs="Times New Roman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qFormat/>
    <w:locked/>
    <w:rsid w:val="006C1699"/>
    <w:rPr>
      <w:rFonts w:cs="Times New Roman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qFormat/>
    <w:locked/>
    <w:rsid w:val="006C1699"/>
    <w:rPr>
      <w:rFonts w:cs="Times New Roman"/>
      <w:sz w:val="16"/>
      <w:szCs w:val="16"/>
    </w:rPr>
  </w:style>
  <w:style w:type="character" w:customStyle="1" w:styleId="czeinternetowe">
    <w:name w:val="Łącze internetowe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qFormat/>
    <w:rsid w:val="00023B9E"/>
    <w:rPr>
      <w:rFonts w:cs="Times New Roman"/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qFormat/>
    <w:locked/>
    <w:rsid w:val="00023B9E"/>
    <w:rPr>
      <w:rFonts w:cs="Times New Roman"/>
    </w:rPr>
  </w:style>
  <w:style w:type="character" w:customStyle="1" w:styleId="st">
    <w:name w:val="st"/>
    <w:uiPriority w:val="99"/>
    <w:qFormat/>
    <w:rsid w:val="00023B9E"/>
    <w:rPr>
      <w:rFonts w:cs="Times New Roman"/>
    </w:rPr>
  </w:style>
  <w:style w:type="character" w:customStyle="1" w:styleId="TekstdymkaZnak">
    <w:name w:val="Tekst dymka Znak"/>
    <w:link w:val="Tekstdymka"/>
    <w:uiPriority w:val="99"/>
    <w:qFormat/>
    <w:locked/>
    <w:rsid w:val="00023B9E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link w:val="Tematkomentarza"/>
    <w:uiPriority w:val="99"/>
    <w:qFormat/>
    <w:locked/>
    <w:rsid w:val="002E2F0F"/>
    <w:rPr>
      <w:rFonts w:cs="Times New Roman"/>
      <w:b/>
      <w:bCs/>
    </w:rPr>
  </w:style>
  <w:style w:type="character" w:styleId="Numerstrony">
    <w:name w:val="page number"/>
    <w:uiPriority w:val="99"/>
    <w:qFormat/>
    <w:rsid w:val="00E9674E"/>
    <w:rPr>
      <w:rFonts w:cs="Times New Roman"/>
    </w:rPr>
  </w:style>
  <w:style w:type="character" w:customStyle="1" w:styleId="unitinfoval">
    <w:name w:val="unit_info_val"/>
    <w:uiPriority w:val="99"/>
    <w:qFormat/>
    <w:rsid w:val="00B03828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884859"/>
    <w:rPr>
      <w:sz w:val="28"/>
    </w:rPr>
  </w:style>
  <w:style w:type="paragraph" w:styleId="Lista">
    <w:name w:val="List"/>
    <w:basedOn w:val="Tekstpodstawowy"/>
    <w:rsid w:val="00F64D1F"/>
    <w:rPr>
      <w:rFonts w:cs="Lucida Sans"/>
    </w:rPr>
  </w:style>
  <w:style w:type="paragraph" w:styleId="Legenda">
    <w:name w:val="caption"/>
    <w:basedOn w:val="Normalny"/>
    <w:qFormat/>
    <w:rsid w:val="00F64D1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64D1F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F64D1F"/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uiPriority w:val="99"/>
    <w:qFormat/>
    <w:rsid w:val="00884859"/>
    <w:pPr>
      <w:pBdr>
        <w:bottom w:val="double" w:sz="6" w:space="0" w:color="000000"/>
      </w:pBdr>
    </w:pPr>
    <w:rPr>
      <w:color w:val="FFFFFF"/>
      <w:sz w:val="28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  <w:rPr>
      <w:sz w:val="28"/>
    </w:rPr>
  </w:style>
  <w:style w:type="paragraph" w:styleId="Tekstpodstawowy3">
    <w:name w:val="Body Text 3"/>
    <w:basedOn w:val="Normalny"/>
    <w:link w:val="Tekstpodstawowy3Znak"/>
    <w:uiPriority w:val="99"/>
    <w:qFormat/>
    <w:rsid w:val="00884859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884859"/>
    <w:pPr>
      <w:spacing w:line="360" w:lineRule="auto"/>
      <w:ind w:left="3402"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884859"/>
    <w:pPr>
      <w:spacing w:line="360" w:lineRule="auto"/>
      <w:ind w:left="567" w:hanging="147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023B9E"/>
  </w:style>
  <w:style w:type="paragraph" w:styleId="Tekstdymka">
    <w:name w:val="Balloon Text"/>
    <w:basedOn w:val="Normalny"/>
    <w:link w:val="TekstdymkaZnak"/>
    <w:uiPriority w:val="99"/>
    <w:qFormat/>
    <w:rsid w:val="00023B9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ny"/>
    <w:uiPriority w:val="99"/>
    <w:qFormat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2E2F0F"/>
    <w:rPr>
      <w:b/>
      <w:bCs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qFormat/>
    <w:rsid w:val="00BA3773"/>
    <w:rPr>
      <w:rFonts w:ascii="Arial" w:hAnsi="Arial" w:cs="Arial"/>
      <w:color w:val="000000"/>
      <w:sz w:val="24"/>
      <w:szCs w:val="24"/>
    </w:rPr>
  </w:style>
  <w:style w:type="paragraph" w:styleId="Poprawka">
    <w:name w:val="Revision"/>
    <w:uiPriority w:val="99"/>
    <w:semiHidden/>
    <w:qFormat/>
    <w:rsid w:val="00D771BE"/>
  </w:style>
  <w:style w:type="paragraph" w:customStyle="1" w:styleId="Akapitzlist1">
    <w:name w:val="Akapit z listą1"/>
    <w:basedOn w:val="Normalny"/>
    <w:uiPriority w:val="99"/>
    <w:qFormat/>
    <w:rsid w:val="00D771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locked/>
    <w:rsid w:val="00BF5B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5B1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BF5B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FDF7D-DEBF-4D8B-91C7-2F170D28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Czyli należałoby dokonać nowego podziału budynków do używania , ale decyzje</vt:lpstr>
    </vt:vector>
  </TitlesOfParts>
  <Company>Dział AG - RUP Toruń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dc:description/>
  <cp:lastModifiedBy>Dorota Bremer</cp:lastModifiedBy>
  <cp:revision>2</cp:revision>
  <cp:lastPrinted>2020-05-12T11:31:00Z</cp:lastPrinted>
  <dcterms:created xsi:type="dcterms:W3CDTF">2020-05-26T11:46:00Z</dcterms:created>
  <dcterms:modified xsi:type="dcterms:W3CDTF">2020-05-26T11:46:00Z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Dział AG - RUP Toruń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