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A09A4" w14:textId="251516EA" w:rsidR="006B2F61" w:rsidRPr="00B726D8" w:rsidRDefault="009221A5" w:rsidP="006B2F61">
      <w:pPr>
        <w:spacing w:line="240" w:lineRule="auto"/>
        <w:rPr>
          <w:sz w:val="2"/>
        </w:rPr>
        <w:sectPr w:rsidR="006B2F61" w:rsidRPr="00B726D8" w:rsidSect="00B726D8">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742" w:right="1195" w:bottom="1901" w:left="1195" w:header="576" w:footer="1037" w:gutter="0"/>
          <w:pgNumType w:start="1"/>
          <w:cols w:space="720"/>
          <w:noEndnote/>
          <w:titlePg/>
          <w:docGrid w:linePitch="278"/>
        </w:sectPr>
      </w:pPr>
      <w:r>
        <w:rPr>
          <w:noProof/>
          <w:w w:val="100"/>
          <w:sz w:val="2"/>
          <w:lang w:val="en-US"/>
        </w:rPr>
        <w:drawing>
          <wp:anchor distT="0" distB="0" distL="114300" distR="114300" simplePos="0" relativeHeight="251656704" behindDoc="0" locked="0" layoutInCell="1" allowOverlap="1" wp14:anchorId="570BBC23" wp14:editId="7982AC33">
            <wp:simplePos x="0" y="0"/>
            <wp:positionH relativeFrom="column">
              <wp:posOffset>5538470</wp:posOffset>
            </wp:positionH>
            <wp:positionV relativeFrom="paragraph">
              <wp:posOffset>5864860</wp:posOffset>
            </wp:positionV>
            <wp:extent cx="728980" cy="728980"/>
            <wp:effectExtent l="0" t="0" r="0" b="0"/>
            <wp:wrapNone/>
            <wp:docPr id="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8980" cy="728980"/>
                    </a:xfrm>
                    <a:prstGeom prst="rect">
                      <a:avLst/>
                    </a:prstGeom>
                    <a:noFill/>
                  </pic:spPr>
                </pic:pic>
              </a:graphicData>
            </a:graphic>
            <wp14:sizeRelH relativeFrom="page">
              <wp14:pctWidth>0</wp14:pctWidth>
            </wp14:sizeRelH>
            <wp14:sizeRelV relativeFrom="page">
              <wp14:pctHeight>0</wp14:pctHeight>
            </wp14:sizeRelV>
          </wp:anchor>
        </w:drawing>
      </w:r>
    </w:p>
    <w:p w14:paraId="6260CB84" w14:textId="77777777" w:rsidR="00B726D8" w:rsidRDefault="00B726D8" w:rsidP="00B726D8">
      <w:pPr>
        <w:pStyle w:val="HCh"/>
        <w:ind w:left="1267" w:right="1260" w:hanging="1267"/>
      </w:pPr>
      <w:r>
        <w:tab/>
      </w:r>
      <w:r>
        <w:tab/>
        <w:t>Administrative instruction</w:t>
      </w:r>
    </w:p>
    <w:p w14:paraId="366C795F" w14:textId="77777777" w:rsidR="00B726D8" w:rsidRPr="00B726D8" w:rsidRDefault="00B726D8" w:rsidP="00B726D8">
      <w:pPr>
        <w:pStyle w:val="SingleTxt"/>
        <w:spacing w:after="0" w:line="120" w:lineRule="exact"/>
        <w:rPr>
          <w:sz w:val="10"/>
        </w:rPr>
      </w:pPr>
    </w:p>
    <w:p w14:paraId="7A78F2FF" w14:textId="77777777" w:rsidR="00B726D8" w:rsidRPr="00B726D8" w:rsidRDefault="00B726D8" w:rsidP="00B726D8">
      <w:pPr>
        <w:pStyle w:val="SingleTxt"/>
        <w:spacing w:after="0" w:line="120" w:lineRule="exact"/>
        <w:rPr>
          <w:sz w:val="10"/>
        </w:rPr>
      </w:pPr>
    </w:p>
    <w:p w14:paraId="0D0F1767" w14:textId="77777777" w:rsidR="00B726D8" w:rsidRDefault="00B726D8" w:rsidP="00B726D8">
      <w:pPr>
        <w:pStyle w:val="H1"/>
        <w:ind w:right="1260"/>
      </w:pPr>
      <w:r>
        <w:tab/>
      </w:r>
      <w:r>
        <w:tab/>
        <w:t>Consultants and individual contractors</w:t>
      </w:r>
    </w:p>
    <w:p w14:paraId="17017A26" w14:textId="77777777" w:rsidR="00B726D8" w:rsidRPr="00B726D8" w:rsidRDefault="00B726D8" w:rsidP="00B726D8">
      <w:pPr>
        <w:pStyle w:val="SingleTxt"/>
        <w:spacing w:after="0" w:line="120" w:lineRule="exact"/>
        <w:rPr>
          <w:sz w:val="10"/>
        </w:rPr>
      </w:pPr>
    </w:p>
    <w:p w14:paraId="2EB7D255" w14:textId="77777777" w:rsidR="00B726D8" w:rsidRPr="00B726D8" w:rsidRDefault="00B726D8" w:rsidP="00B726D8">
      <w:pPr>
        <w:pStyle w:val="SingleTxt"/>
        <w:spacing w:after="0" w:line="120" w:lineRule="exact"/>
        <w:rPr>
          <w:sz w:val="10"/>
        </w:rPr>
      </w:pPr>
    </w:p>
    <w:p w14:paraId="5D0CC824" w14:textId="77777777" w:rsidR="00B726D8" w:rsidRDefault="00B726D8" w:rsidP="00B726D8">
      <w:pPr>
        <w:pStyle w:val="SingleTxt"/>
      </w:pPr>
      <w:r>
        <w:tab/>
        <w:t>The Under-Secretary-General for Management, pursuant to section 4.2 of Secretary-General</w:t>
      </w:r>
      <w:r w:rsidR="005005C8">
        <w:t>’</w:t>
      </w:r>
      <w:r>
        <w:t xml:space="preserve">s bulletin </w:t>
      </w:r>
      <w:hyperlink r:id="rId13" w:history="1">
        <w:r w:rsidRPr="00B726D8">
          <w:rPr>
            <w:rStyle w:val="Hipercze"/>
          </w:rPr>
          <w:t>ST/SGB/2009/4</w:t>
        </w:r>
      </w:hyperlink>
      <w:r>
        <w:t xml:space="preserve">, and for the purpose of implementing General Assembly resolutions </w:t>
      </w:r>
      <w:hyperlink r:id="rId14" w:history="1">
        <w:r w:rsidRPr="00D342D2">
          <w:rPr>
            <w:rStyle w:val="Hipercze"/>
          </w:rPr>
          <w:t>51/226</w:t>
        </w:r>
      </w:hyperlink>
      <w:r>
        <w:t xml:space="preserve">, </w:t>
      </w:r>
      <w:hyperlink r:id="rId15" w:history="1">
        <w:r w:rsidRPr="00D342D2">
          <w:rPr>
            <w:rStyle w:val="Hipercze"/>
          </w:rPr>
          <w:t>53/221</w:t>
        </w:r>
      </w:hyperlink>
      <w:r>
        <w:t xml:space="preserve">, </w:t>
      </w:r>
      <w:hyperlink r:id="rId16" w:history="1">
        <w:r w:rsidRPr="00D342D2">
          <w:rPr>
            <w:rStyle w:val="Hipercze"/>
          </w:rPr>
          <w:t>59/266</w:t>
        </w:r>
      </w:hyperlink>
      <w:r>
        <w:t xml:space="preserve">, </w:t>
      </w:r>
      <w:hyperlink r:id="rId17" w:history="1">
        <w:r w:rsidRPr="00D342D2">
          <w:rPr>
            <w:rStyle w:val="Hipercze"/>
          </w:rPr>
          <w:t>59/300</w:t>
        </w:r>
      </w:hyperlink>
      <w:r>
        <w:t xml:space="preserve">, </w:t>
      </w:r>
      <w:hyperlink r:id="rId18" w:history="1">
        <w:r w:rsidRPr="00D342D2">
          <w:rPr>
            <w:rStyle w:val="Hipercze"/>
          </w:rPr>
          <w:t>65/247</w:t>
        </w:r>
      </w:hyperlink>
      <w:r>
        <w:t xml:space="preserve">, </w:t>
      </w:r>
      <w:hyperlink r:id="rId19" w:history="1">
        <w:r w:rsidRPr="00D342D2">
          <w:rPr>
            <w:rStyle w:val="Hipercze"/>
          </w:rPr>
          <w:t>67/254</w:t>
        </w:r>
      </w:hyperlink>
      <w:r>
        <w:t xml:space="preserve"> A and </w:t>
      </w:r>
      <w:hyperlink r:id="rId20" w:history="1">
        <w:r w:rsidRPr="00D342D2">
          <w:rPr>
            <w:rStyle w:val="Hipercze"/>
          </w:rPr>
          <w:t>67/255</w:t>
        </w:r>
      </w:hyperlink>
      <w:r>
        <w:t>, hereby promulgates the following:</w:t>
      </w:r>
    </w:p>
    <w:p w14:paraId="4E66EEEF" w14:textId="77777777" w:rsidR="00B726D8" w:rsidRPr="00B726D8" w:rsidRDefault="00B726D8" w:rsidP="00B726D8">
      <w:pPr>
        <w:pStyle w:val="SingleTxt"/>
        <w:spacing w:after="0" w:line="120" w:lineRule="exact"/>
        <w:rPr>
          <w:sz w:val="10"/>
        </w:rPr>
      </w:pPr>
    </w:p>
    <w:p w14:paraId="5DE92934" w14:textId="77777777" w:rsidR="00B726D8" w:rsidRDefault="00B726D8" w:rsidP="00B726D8">
      <w:pPr>
        <w:pStyle w:val="H23"/>
        <w:ind w:right="1260"/>
      </w:pPr>
      <w:r>
        <w:tab/>
      </w:r>
      <w:r>
        <w:tab/>
        <w:t>Section 1</w:t>
      </w:r>
    </w:p>
    <w:p w14:paraId="54DE9CB0" w14:textId="77777777" w:rsidR="00B726D8" w:rsidRDefault="00B726D8" w:rsidP="00B726D8">
      <w:pPr>
        <w:pStyle w:val="H23"/>
        <w:ind w:right="1260"/>
      </w:pPr>
      <w:r>
        <w:tab/>
      </w:r>
      <w:r>
        <w:tab/>
        <w:t>Purpose and scope of application</w:t>
      </w:r>
    </w:p>
    <w:p w14:paraId="7B2DDBE2" w14:textId="77777777" w:rsidR="00B726D8" w:rsidRPr="00B726D8" w:rsidRDefault="00B726D8" w:rsidP="00B726D8">
      <w:pPr>
        <w:pStyle w:val="SingleTxt"/>
        <w:spacing w:after="0" w:line="120" w:lineRule="exact"/>
        <w:rPr>
          <w:sz w:val="10"/>
        </w:rPr>
      </w:pPr>
    </w:p>
    <w:p w14:paraId="2959660A" w14:textId="77777777" w:rsidR="00B726D8" w:rsidRDefault="00B726D8" w:rsidP="00B726D8">
      <w:pPr>
        <w:pStyle w:val="SingleTxt"/>
      </w:pPr>
      <w:r>
        <w:t>1.1</w:t>
      </w:r>
      <w:r>
        <w:tab/>
        <w:t>The Secretariat utilizes temporary assistance in order to respond quickly, flexibly and effectively to organizational priorities. The present instruction sets out the provisions applicable to individual contracts that are issued to consulta</w:t>
      </w:r>
      <w:r w:rsidR="002F5489">
        <w:t>nts and individual contractors.</w:t>
      </w:r>
    </w:p>
    <w:p w14:paraId="65AC47B3" w14:textId="77777777" w:rsidR="00B726D8" w:rsidRDefault="00B726D8" w:rsidP="00B726D8">
      <w:pPr>
        <w:pStyle w:val="SingleTxt"/>
      </w:pPr>
      <w:r>
        <w:t>1.2</w:t>
      </w:r>
      <w:r>
        <w:tab/>
        <w:t>The provisions of the present instruction are applicable to members of panels of experts that are established by the Security Council, except where the guidelines for the recruitment and administration of consultants serving as experts on sanctions monitoring bodies established by the Security Council stipulate otherwise. The present instruction is also applicable to individuals with specific expertise who volunteer their services to the United Nations for no fee.</w:t>
      </w:r>
    </w:p>
    <w:p w14:paraId="1D479577" w14:textId="77777777" w:rsidR="00B726D8" w:rsidRDefault="00B726D8" w:rsidP="00B726D8">
      <w:pPr>
        <w:pStyle w:val="SingleTxt"/>
      </w:pPr>
      <w:r>
        <w:t>1.3</w:t>
      </w:r>
      <w:r>
        <w:tab/>
        <w:t>The General Conditions of Contracts for the Services of Consultants and Individual Contractors (annex I) apply to consultants and individual contractors and will be incorporated into their individual contracts.</w:t>
      </w:r>
    </w:p>
    <w:p w14:paraId="5E3DBE3C" w14:textId="77777777" w:rsidR="00B726D8" w:rsidRDefault="00B726D8" w:rsidP="00B726D8">
      <w:pPr>
        <w:pStyle w:val="SingleTxt"/>
      </w:pPr>
      <w:r>
        <w:t>1.4</w:t>
      </w:r>
      <w:r>
        <w:tab/>
        <w:t>Institutional or corporate contracts are not governed by the provisions of the present instruction.</w:t>
      </w:r>
    </w:p>
    <w:p w14:paraId="01B7F2FF" w14:textId="77777777" w:rsidR="00B726D8" w:rsidRPr="00B726D8" w:rsidRDefault="00B726D8" w:rsidP="00B726D8">
      <w:pPr>
        <w:pStyle w:val="SingleTxt"/>
        <w:spacing w:after="0" w:line="120" w:lineRule="exact"/>
        <w:rPr>
          <w:sz w:val="10"/>
        </w:rPr>
      </w:pPr>
    </w:p>
    <w:p w14:paraId="08F1C308" w14:textId="77777777" w:rsidR="00B726D8" w:rsidRDefault="00B726D8" w:rsidP="00B726D8">
      <w:pPr>
        <w:pStyle w:val="H23"/>
        <w:ind w:right="1260"/>
      </w:pPr>
      <w:r>
        <w:tab/>
      </w:r>
      <w:r>
        <w:tab/>
        <w:t>Section 2</w:t>
      </w:r>
    </w:p>
    <w:p w14:paraId="3DD3CBB2" w14:textId="77777777" w:rsidR="00B726D8" w:rsidRDefault="00B726D8" w:rsidP="00B726D8">
      <w:pPr>
        <w:pStyle w:val="H23"/>
        <w:ind w:right="1260"/>
      </w:pPr>
      <w:r>
        <w:tab/>
      </w:r>
      <w:r>
        <w:tab/>
        <w:t>Definitions</w:t>
      </w:r>
    </w:p>
    <w:p w14:paraId="013A4892" w14:textId="77777777" w:rsidR="00B726D8" w:rsidRPr="00B726D8" w:rsidRDefault="00B726D8" w:rsidP="00B726D8">
      <w:pPr>
        <w:pStyle w:val="SingleTxt"/>
        <w:spacing w:after="0" w:line="120" w:lineRule="exact"/>
        <w:rPr>
          <w:sz w:val="10"/>
        </w:rPr>
      </w:pPr>
    </w:p>
    <w:p w14:paraId="33FEB639" w14:textId="77777777" w:rsidR="00B726D8" w:rsidRDefault="00B726D8" w:rsidP="00B726D8">
      <w:pPr>
        <w:pStyle w:val="SingleTxt"/>
      </w:pPr>
      <w:r>
        <w:tab/>
        <w:t>The following definitions apply for the purpose of the present instruction:</w:t>
      </w:r>
    </w:p>
    <w:p w14:paraId="4DA1707D" w14:textId="77777777" w:rsidR="00B726D8" w:rsidRDefault="00B726D8" w:rsidP="00B726D8">
      <w:pPr>
        <w:pStyle w:val="SingleTxt"/>
      </w:pPr>
      <w:r>
        <w:tab/>
        <w:t>(a)</w:t>
      </w:r>
      <w:r>
        <w:tab/>
        <w:t xml:space="preserve">A consultant is an individual who is a recognized authority or specialist in a specific field, engaged by the United Nations under a temporary contract in an advisory or consultative capacity to the Secretariat. A consultant must have special skills or knowledge not normally possessed by the regular staff of the Organization and for which there is no continuing need in the Secretariat. The functions of a consultant are results-oriented and normally involve analysing problems, facilitating </w:t>
      </w:r>
      <w:r>
        <w:lastRenderedPageBreak/>
        <w:t>seminars or training courses, preparing documents for conferences and meetings or writing reports on the matters within their area of expertise on which their advice or assistance is sought;</w:t>
      </w:r>
    </w:p>
    <w:p w14:paraId="45655133" w14:textId="77777777" w:rsidR="00B726D8" w:rsidRDefault="00190A8F" w:rsidP="00B726D8">
      <w:pPr>
        <w:pStyle w:val="SingleTxt"/>
      </w:pPr>
      <w:r>
        <w:tab/>
      </w:r>
      <w:r w:rsidR="00B726D8">
        <w:t>(b)</w:t>
      </w:r>
      <w:r w:rsidR="00B726D8">
        <w:tab/>
        <w:t xml:space="preserve">An individual contractor is an individual engaged by the Organization from time to time under a temporary contract to provide expertise, skills or knowledge for the performance of a specific task or piece of work, which would be short-term by nature, against the payment of an all-inclusive fee. The work assignment may involve full-time or part-time functions similar to those of staff members, such as </w:t>
      </w:r>
      <w:r>
        <w:t xml:space="preserve">the </w:t>
      </w:r>
      <w:r w:rsidR="00B726D8">
        <w:t>provision of translation, editing, language training, public information, secretarial</w:t>
      </w:r>
      <w:r>
        <w:t xml:space="preserve"> or </w:t>
      </w:r>
      <w:r w:rsidR="00B726D8">
        <w:t>clerical and part-time maintenance services or other functions that could be performed by staff. An individual contractor need not work on United Nations premises.</w:t>
      </w:r>
    </w:p>
    <w:p w14:paraId="5AE8F555" w14:textId="77777777" w:rsidR="00190A8F" w:rsidRPr="00190A8F" w:rsidRDefault="00190A8F" w:rsidP="00190A8F">
      <w:pPr>
        <w:pStyle w:val="SingleTxt"/>
        <w:spacing w:after="0" w:line="120" w:lineRule="exact"/>
        <w:rPr>
          <w:sz w:val="10"/>
        </w:rPr>
      </w:pPr>
    </w:p>
    <w:p w14:paraId="3618959F" w14:textId="77777777" w:rsidR="00B726D8" w:rsidRDefault="00190A8F" w:rsidP="00190A8F">
      <w:pPr>
        <w:pStyle w:val="H23"/>
        <w:ind w:right="1260"/>
      </w:pPr>
      <w:r>
        <w:tab/>
      </w:r>
      <w:r>
        <w:tab/>
      </w:r>
      <w:r w:rsidR="00B726D8">
        <w:t>Section 3</w:t>
      </w:r>
    </w:p>
    <w:p w14:paraId="6830C322" w14:textId="77777777" w:rsidR="00B726D8" w:rsidRDefault="00190A8F" w:rsidP="00190A8F">
      <w:pPr>
        <w:pStyle w:val="H23"/>
        <w:ind w:right="1260"/>
      </w:pPr>
      <w:r>
        <w:tab/>
      </w:r>
      <w:r>
        <w:tab/>
      </w:r>
      <w:r w:rsidR="00B726D8">
        <w:t>Conditi</w:t>
      </w:r>
      <w:r>
        <w:t>ons for contracting</w:t>
      </w:r>
    </w:p>
    <w:p w14:paraId="31BAEF68" w14:textId="77777777" w:rsidR="00190A8F" w:rsidRPr="00190A8F" w:rsidRDefault="00190A8F" w:rsidP="00190A8F">
      <w:pPr>
        <w:pStyle w:val="SingleTxt"/>
        <w:spacing w:after="0" w:line="120" w:lineRule="exact"/>
        <w:rPr>
          <w:sz w:val="10"/>
        </w:rPr>
      </w:pPr>
    </w:p>
    <w:p w14:paraId="6B7F2C84" w14:textId="77777777" w:rsidR="00B726D8" w:rsidRDefault="00190A8F" w:rsidP="00190A8F">
      <w:pPr>
        <w:pStyle w:val="H4"/>
        <w:ind w:right="1260"/>
      </w:pPr>
      <w:r>
        <w:tab/>
      </w:r>
      <w:r>
        <w:tab/>
      </w:r>
      <w:r w:rsidR="00B726D8">
        <w:t>Terms of reference</w:t>
      </w:r>
    </w:p>
    <w:p w14:paraId="08DBA597" w14:textId="77777777" w:rsidR="00190A8F" w:rsidRPr="00190A8F" w:rsidRDefault="00190A8F" w:rsidP="00190A8F">
      <w:pPr>
        <w:pStyle w:val="SingleTxt"/>
        <w:spacing w:after="0" w:line="120" w:lineRule="exact"/>
        <w:rPr>
          <w:sz w:val="10"/>
        </w:rPr>
      </w:pPr>
    </w:p>
    <w:p w14:paraId="6D6C390A" w14:textId="77777777" w:rsidR="00B726D8" w:rsidRDefault="00B726D8" w:rsidP="00B726D8">
      <w:pPr>
        <w:pStyle w:val="SingleTxt"/>
      </w:pPr>
      <w:r>
        <w:t>3.1</w:t>
      </w:r>
      <w:r>
        <w:tab/>
        <w:t>Heads of departments, offices and missions are responsible for ensuring that detailed terms of reference describing the work to be performed are prepared well in advance of the engagement of the consultant or individual contractor and submitt</w:t>
      </w:r>
      <w:r w:rsidR="00190A8F">
        <w:t>ed</w:t>
      </w:r>
      <w:r>
        <w:t xml:space="preserve"> </w:t>
      </w:r>
      <w:r w:rsidR="00190A8F">
        <w:t xml:space="preserve">in </w:t>
      </w:r>
      <w:r>
        <w:t>a timely manner to the executive or administrative office for processing.</w:t>
      </w:r>
    </w:p>
    <w:p w14:paraId="6BD534C2" w14:textId="77777777" w:rsidR="00B726D8" w:rsidRDefault="00B726D8" w:rsidP="00B726D8">
      <w:pPr>
        <w:pStyle w:val="SingleTxt"/>
      </w:pPr>
      <w:r>
        <w:t>3.2</w:t>
      </w:r>
      <w:r>
        <w:tab/>
        <w:t>The terms of reference are mandatory and shall form part of the individual contract. The terms of reference shall include the outputs to be delivered and the functions to be performed. The outputs and functions shall be specific, measurable, attainable</w:t>
      </w:r>
      <w:r w:rsidR="00190A8F">
        <w:t>, results-based and time-bound</w:t>
      </w:r>
      <w:r>
        <w:t xml:space="preserve"> and include:</w:t>
      </w:r>
    </w:p>
    <w:p w14:paraId="6D55E7B1" w14:textId="77777777" w:rsidR="00B726D8" w:rsidRDefault="00190A8F" w:rsidP="00B726D8">
      <w:pPr>
        <w:pStyle w:val="SingleTxt"/>
      </w:pPr>
      <w:r>
        <w:tab/>
      </w:r>
      <w:r w:rsidR="00B726D8">
        <w:t>(a)</w:t>
      </w:r>
      <w:r w:rsidR="00B726D8">
        <w:tab/>
        <w:t>Tangible and measurable outputs, objectives and targets of the work assignment, as well as specific activities to achieve the required outputs and targets;</w:t>
      </w:r>
    </w:p>
    <w:p w14:paraId="13A65CD3" w14:textId="77777777" w:rsidR="00B726D8" w:rsidRDefault="00190A8F" w:rsidP="00B726D8">
      <w:pPr>
        <w:pStyle w:val="SingleTxt"/>
      </w:pPr>
      <w:r>
        <w:tab/>
      </w:r>
      <w:r w:rsidR="00B726D8">
        <w:t>(b)</w:t>
      </w:r>
      <w:r w:rsidR="00B726D8">
        <w:tab/>
        <w:t xml:space="preserve">Specific delivery dates and details as to how the work must be delivered (e.g. electronic submission, hard copy). The dates and details shall be subdivided into </w:t>
      </w:r>
      <w:r>
        <w:t>“</w:t>
      </w:r>
      <w:r w:rsidR="00B726D8">
        <w:t>milestones</w:t>
      </w:r>
      <w:r>
        <w:t>”</w:t>
      </w:r>
      <w:r w:rsidR="00B726D8">
        <w:t xml:space="preserve"> where appropriate;</w:t>
      </w:r>
    </w:p>
    <w:p w14:paraId="7043D74D" w14:textId="77777777" w:rsidR="00B726D8" w:rsidRDefault="00190A8F" w:rsidP="00B726D8">
      <w:pPr>
        <w:pStyle w:val="SingleTxt"/>
      </w:pPr>
      <w:r>
        <w:tab/>
      </w:r>
      <w:r w:rsidR="00B726D8">
        <w:t>(c)</w:t>
      </w:r>
      <w:r w:rsidR="00B726D8">
        <w:tab/>
        <w:t xml:space="preserve">Indicators for </w:t>
      </w:r>
      <w:r>
        <w:t xml:space="preserve">the </w:t>
      </w:r>
      <w:r w:rsidR="00B726D8">
        <w:t>evaluation of outputs (including timeliness, achievement of goals and quality of work);</w:t>
      </w:r>
    </w:p>
    <w:p w14:paraId="75A79E34" w14:textId="77777777" w:rsidR="00B726D8" w:rsidRDefault="00190A8F" w:rsidP="00B726D8">
      <w:pPr>
        <w:pStyle w:val="SingleTxt"/>
      </w:pPr>
      <w:r>
        <w:tab/>
      </w:r>
      <w:r w:rsidR="00B726D8">
        <w:t>(d)</w:t>
      </w:r>
      <w:r w:rsidR="00B726D8">
        <w:tab/>
        <w:t>N</w:t>
      </w:r>
      <w:r>
        <w:t>ame and title of the supervisor(s).</w:t>
      </w:r>
    </w:p>
    <w:p w14:paraId="3A6D2D33" w14:textId="77777777" w:rsidR="00B726D8" w:rsidRDefault="00B726D8" w:rsidP="00B726D8">
      <w:pPr>
        <w:pStyle w:val="SingleTxt"/>
      </w:pPr>
      <w:r>
        <w:t>3.3</w:t>
      </w:r>
      <w:r>
        <w:tab/>
        <w:t>Consultants and individual contractors may be engaged only when the following conditions are met:</w:t>
      </w:r>
    </w:p>
    <w:p w14:paraId="096BBE32" w14:textId="77777777" w:rsidR="00B726D8" w:rsidRDefault="00190A8F" w:rsidP="00B726D8">
      <w:pPr>
        <w:pStyle w:val="SingleTxt"/>
      </w:pPr>
      <w:r>
        <w:tab/>
        <w:t>(a)</w:t>
      </w:r>
      <w:r w:rsidR="00B726D8">
        <w:tab/>
        <w:t>The assignment is of a temporary nature</w:t>
      </w:r>
      <w:r>
        <w:t xml:space="preserve"> and the</w:t>
      </w:r>
      <w:r w:rsidR="00B726D8">
        <w:t xml:space="preserve"> outputs are measurable and the tasks capable of being performed and completed within a limited and specified period of time (see sect</w:t>
      </w:r>
      <w:r>
        <w:t>s.</w:t>
      </w:r>
      <w:r w:rsidR="00B726D8">
        <w:t xml:space="preserve"> 5.7 to 5.9);</w:t>
      </w:r>
    </w:p>
    <w:p w14:paraId="056C2E47" w14:textId="77777777" w:rsidR="00B726D8" w:rsidRDefault="00190A8F" w:rsidP="00B726D8">
      <w:pPr>
        <w:pStyle w:val="SingleTxt"/>
      </w:pPr>
      <w:r>
        <w:tab/>
      </w:r>
      <w:r w:rsidR="00B726D8">
        <w:t>(b)</w:t>
      </w:r>
      <w:r w:rsidR="00B726D8">
        <w:tab/>
        <w:t xml:space="preserve">The need for the required services cannot be met from within the current staff resources of the Secretariat </w:t>
      </w:r>
      <w:r>
        <w:t>owing</w:t>
      </w:r>
      <w:r w:rsidR="00B726D8">
        <w:t xml:space="preserve"> to a lack of specialized knowledge and/or expertise or capacity;</w:t>
      </w:r>
    </w:p>
    <w:p w14:paraId="2238106B" w14:textId="77777777" w:rsidR="00B726D8" w:rsidRDefault="00190A8F" w:rsidP="00B726D8">
      <w:pPr>
        <w:pStyle w:val="SingleTxt"/>
      </w:pPr>
      <w:r>
        <w:tab/>
      </w:r>
      <w:r w:rsidR="00B726D8">
        <w:t>(c)</w:t>
      </w:r>
      <w:r w:rsidR="00B726D8">
        <w:tab/>
        <w:t>The services performed clearly relate to programmed or mandated activities in the work programme of the department</w:t>
      </w:r>
      <w:r>
        <w:t xml:space="preserve"> or </w:t>
      </w:r>
      <w:r w:rsidR="00B726D8">
        <w:t>office concerned and/or special legisl</w:t>
      </w:r>
      <w:r>
        <w:t>ative or programming decisions;</w:t>
      </w:r>
    </w:p>
    <w:p w14:paraId="5BDA9C4E" w14:textId="77777777" w:rsidR="00B726D8" w:rsidRDefault="00190A8F" w:rsidP="00B726D8">
      <w:pPr>
        <w:pStyle w:val="SingleTxt"/>
      </w:pPr>
      <w:r>
        <w:lastRenderedPageBreak/>
        <w:tab/>
      </w:r>
      <w:r w:rsidR="00B726D8">
        <w:t>(d)</w:t>
      </w:r>
      <w:r w:rsidR="00B726D8">
        <w:tab/>
        <w:t>Where an individual contractor is temporarily engaged to perform duties and functions similar to those of a staff member, a clear strategy is in place for a long</w:t>
      </w:r>
      <w:r>
        <w:t>-</w:t>
      </w:r>
      <w:r w:rsidR="00B726D8">
        <w:t>term regular staffing solution.</w:t>
      </w:r>
    </w:p>
    <w:p w14:paraId="6CAB4874" w14:textId="77777777" w:rsidR="00B726D8" w:rsidRDefault="00B726D8" w:rsidP="00B726D8">
      <w:pPr>
        <w:pStyle w:val="SingleTxt"/>
      </w:pPr>
      <w:r>
        <w:t>3.4</w:t>
      </w:r>
      <w:r>
        <w:tab/>
        <w:t>Consultants and individual contractors may not be engaged:</w:t>
      </w:r>
    </w:p>
    <w:p w14:paraId="02078E78" w14:textId="77777777" w:rsidR="00B726D8" w:rsidRDefault="0045547E" w:rsidP="00B726D8">
      <w:pPr>
        <w:pStyle w:val="SingleTxt"/>
      </w:pPr>
      <w:r>
        <w:tab/>
      </w:r>
      <w:r w:rsidR="00B726D8">
        <w:t>(a)</w:t>
      </w:r>
      <w:r w:rsidR="00B726D8">
        <w:tab/>
        <w:t xml:space="preserve">As a means of applying a probationary period </w:t>
      </w:r>
      <w:r>
        <w:t>to</w:t>
      </w:r>
      <w:r w:rsidR="00B726D8">
        <w:t xml:space="preserve"> candidate</w:t>
      </w:r>
      <w:r>
        <w:t>s</w:t>
      </w:r>
      <w:r w:rsidR="00B726D8">
        <w:t xml:space="preserve"> prior to offering them a staff appointment;</w:t>
      </w:r>
    </w:p>
    <w:p w14:paraId="76F13CAD" w14:textId="77777777" w:rsidR="00B726D8" w:rsidRDefault="0045547E" w:rsidP="00B726D8">
      <w:pPr>
        <w:pStyle w:val="SingleTxt"/>
      </w:pPr>
      <w:r>
        <w:tab/>
      </w:r>
      <w:r w:rsidR="00B726D8">
        <w:t>(b)</w:t>
      </w:r>
      <w:r w:rsidR="00B726D8">
        <w:tab/>
        <w:t>Where any representative, certifying, approving authority and/or supervisory responsibility would be required.</w:t>
      </w:r>
    </w:p>
    <w:p w14:paraId="1FB1A3B3" w14:textId="77777777" w:rsidR="00B726D8" w:rsidRDefault="00B726D8" w:rsidP="00B726D8">
      <w:pPr>
        <w:pStyle w:val="SingleTxt"/>
      </w:pPr>
      <w:r>
        <w:t>3.5</w:t>
      </w:r>
      <w:r>
        <w:tab/>
        <w:t>Consultants shall not perform the functions of regular and continuing staff members. Consultants and individual contractors shall not be involved in decisions affecting the status, rights and entitlements of staff members.</w:t>
      </w:r>
    </w:p>
    <w:p w14:paraId="7CE1D554" w14:textId="77777777" w:rsidR="00B726D8" w:rsidRDefault="00B726D8" w:rsidP="00B726D8">
      <w:pPr>
        <w:pStyle w:val="SingleTxt"/>
      </w:pPr>
      <w:r>
        <w:t>3.6</w:t>
      </w:r>
      <w:r>
        <w:tab/>
        <w:t>The services to be provided by consultants or individual contractors should not duplicate work or activities already done, being done or about to be done by other individuals, departments</w:t>
      </w:r>
      <w:r w:rsidR="0045547E">
        <w:t xml:space="preserve"> or offices of the Secretariat.</w:t>
      </w:r>
    </w:p>
    <w:p w14:paraId="7EC1E668" w14:textId="77777777" w:rsidR="0045547E" w:rsidRPr="0045547E" w:rsidRDefault="0045547E" w:rsidP="0045547E">
      <w:pPr>
        <w:pStyle w:val="SingleTxt"/>
        <w:spacing w:after="0" w:line="120" w:lineRule="exact"/>
        <w:rPr>
          <w:sz w:val="10"/>
        </w:rPr>
      </w:pPr>
    </w:p>
    <w:p w14:paraId="6FB11D63" w14:textId="77777777" w:rsidR="00B726D8" w:rsidRDefault="0045547E" w:rsidP="0045547E">
      <w:pPr>
        <w:pStyle w:val="H4"/>
        <w:ind w:right="1260"/>
      </w:pPr>
      <w:r>
        <w:tab/>
      </w:r>
      <w:r>
        <w:tab/>
      </w:r>
      <w:r w:rsidR="00B726D8">
        <w:t>Contracting of f</w:t>
      </w:r>
      <w:r>
        <w:t>ormer and retired staff members</w:t>
      </w:r>
    </w:p>
    <w:p w14:paraId="78C157AC" w14:textId="77777777" w:rsidR="0045547E" w:rsidRPr="0045547E" w:rsidRDefault="0045547E" w:rsidP="0045547E">
      <w:pPr>
        <w:pStyle w:val="SingleTxt"/>
        <w:spacing w:after="0" w:line="120" w:lineRule="exact"/>
        <w:rPr>
          <w:sz w:val="10"/>
        </w:rPr>
      </w:pPr>
    </w:p>
    <w:p w14:paraId="2C4D534D" w14:textId="77777777" w:rsidR="00B726D8" w:rsidRDefault="00B726D8" w:rsidP="00B726D8">
      <w:pPr>
        <w:pStyle w:val="SingleTxt"/>
      </w:pPr>
      <w:r>
        <w:t>3.7</w:t>
      </w:r>
      <w:r>
        <w:tab/>
        <w:t xml:space="preserve">A former or retired staff member may be engaged on an individual contract subject to the following provisions: </w:t>
      </w:r>
    </w:p>
    <w:p w14:paraId="2D818784" w14:textId="77777777" w:rsidR="00B726D8" w:rsidRDefault="0045547E" w:rsidP="00B726D8">
      <w:pPr>
        <w:pStyle w:val="SingleTxt"/>
      </w:pPr>
      <w:r>
        <w:tab/>
      </w:r>
      <w:r w:rsidR="00B726D8">
        <w:t>(a)</w:t>
      </w:r>
      <w:r w:rsidR="00B726D8">
        <w:tab/>
        <w:t>A minimum of a one-month break is applied between separation</w:t>
      </w:r>
      <w:r>
        <w:t xml:space="preserve"> or </w:t>
      </w:r>
      <w:r w:rsidR="00B726D8">
        <w:t>retirement of the former</w:t>
      </w:r>
      <w:r>
        <w:t xml:space="preserve"> or </w:t>
      </w:r>
      <w:r w:rsidR="00B726D8">
        <w:t xml:space="preserve">retired staff member and reengagement on an individual contract, unless the separation was on mutually agreed terms, in which case the former staff member may be reengaged on an individual contract </w:t>
      </w:r>
      <w:r>
        <w:t xml:space="preserve">only </w:t>
      </w:r>
      <w:r w:rsidR="00B726D8">
        <w:t xml:space="preserve">after a period of 36 months from the date of separation </w:t>
      </w:r>
      <w:r>
        <w:t>from service;</w:t>
      </w:r>
    </w:p>
    <w:p w14:paraId="5D38A4EC" w14:textId="77777777" w:rsidR="00B726D8" w:rsidRDefault="0045547E" w:rsidP="00B726D8">
      <w:pPr>
        <w:pStyle w:val="SingleTxt"/>
      </w:pPr>
      <w:r>
        <w:tab/>
        <w:t>(b)</w:t>
      </w:r>
      <w:r w:rsidR="00B726D8">
        <w:tab/>
        <w:t>The former</w:t>
      </w:r>
      <w:r>
        <w:t xml:space="preserve"> or </w:t>
      </w:r>
      <w:r w:rsidR="00B726D8">
        <w:t xml:space="preserve">retired staff member is not reengaged to perform the functions of the same post </w:t>
      </w:r>
      <w:r>
        <w:t xml:space="preserve">from which </w:t>
      </w:r>
      <w:r w:rsidR="00B726D8">
        <w:t>he</w:t>
      </w:r>
      <w:r>
        <w:t xml:space="preserve"> or </w:t>
      </w:r>
      <w:r w:rsidR="00B726D8">
        <w:t>she separated or retired or contracted to encumber the position</w:t>
      </w:r>
      <w:r>
        <w:t xml:space="preserve"> from which</w:t>
      </w:r>
      <w:r w:rsidR="00C73142">
        <w:t xml:space="preserve"> </w:t>
      </w:r>
      <w:r w:rsidR="00B726D8">
        <w:t>he</w:t>
      </w:r>
      <w:r>
        <w:t xml:space="preserve"> or she separated or retired;</w:t>
      </w:r>
    </w:p>
    <w:p w14:paraId="611BE6FF" w14:textId="77777777" w:rsidR="00B726D8" w:rsidRDefault="0045547E" w:rsidP="00B726D8">
      <w:pPr>
        <w:pStyle w:val="SingleTxt"/>
      </w:pPr>
      <w:r>
        <w:tab/>
      </w:r>
      <w:r w:rsidR="00B726D8">
        <w:t>(c)</w:t>
      </w:r>
      <w:r w:rsidR="00B726D8">
        <w:tab/>
        <w:t>The former staff member did not separate from the United Nations or another organization of the United Nations common system for any of the following reasons: abandonment of post, misconduct, dismissal, non-renewal or termination of appointment for unsatisfactory service, and/or resignation in lieu of disciplinary action;</w:t>
      </w:r>
    </w:p>
    <w:p w14:paraId="0679A8BF" w14:textId="77777777" w:rsidR="00B726D8" w:rsidRDefault="0045547E" w:rsidP="00B726D8">
      <w:pPr>
        <w:pStyle w:val="SingleTxt"/>
      </w:pPr>
      <w:r>
        <w:tab/>
      </w:r>
      <w:r w:rsidR="00B726D8">
        <w:t>(d)</w:t>
      </w:r>
      <w:r w:rsidR="00B726D8">
        <w:tab/>
        <w:t>There are no other qualified and readily available candidates to perform the required functions, and the engagement of the former</w:t>
      </w:r>
      <w:r>
        <w:t xml:space="preserve"> or </w:t>
      </w:r>
      <w:r w:rsidR="00B726D8">
        <w:t>retired staff member with the Secretariat will not adversely affect the career development opportunities of existing staff members.</w:t>
      </w:r>
    </w:p>
    <w:p w14:paraId="044B4E47" w14:textId="77777777" w:rsidR="00B726D8" w:rsidRDefault="00B726D8" w:rsidP="00B726D8">
      <w:pPr>
        <w:pStyle w:val="SingleTxt"/>
      </w:pPr>
      <w:r>
        <w:t>3.8</w:t>
      </w:r>
      <w:r>
        <w:tab/>
        <w:t>The reengagement of a former or retired staff member is subject to clearance by the Office</w:t>
      </w:r>
      <w:r w:rsidR="0045547E">
        <w:t xml:space="preserve"> of Human Resources Management</w:t>
      </w:r>
      <w:r>
        <w:t>.</w:t>
      </w:r>
    </w:p>
    <w:p w14:paraId="5806B7AF" w14:textId="77777777" w:rsidR="00B726D8" w:rsidRDefault="00B726D8" w:rsidP="00B726D8">
      <w:pPr>
        <w:pStyle w:val="SingleTxt"/>
      </w:pPr>
      <w:r>
        <w:t>3.9</w:t>
      </w:r>
      <w:r>
        <w:tab/>
        <w:t xml:space="preserve">The fees payable to a former staff member shall not be based on the level of remuneration </w:t>
      </w:r>
      <w:r w:rsidR="0045547E">
        <w:t xml:space="preserve">that </w:t>
      </w:r>
      <w:r>
        <w:t>he</w:t>
      </w:r>
      <w:r w:rsidR="0045547E">
        <w:t xml:space="preserve"> or </w:t>
      </w:r>
      <w:r>
        <w:t>she held before separation, but rather on the nature and complexity of the assignment performed, subject to the limitations s</w:t>
      </w:r>
      <w:r w:rsidR="00CB01DA">
        <w:t>pecified in section 3.10 below.</w:t>
      </w:r>
    </w:p>
    <w:p w14:paraId="14C18FC4" w14:textId="77777777" w:rsidR="00B726D8" w:rsidRDefault="00B726D8" w:rsidP="00B726D8">
      <w:pPr>
        <w:pStyle w:val="SingleTxt"/>
      </w:pPr>
      <w:r>
        <w:t>3.10</w:t>
      </w:r>
      <w:r>
        <w:tab/>
        <w:t>The contracting of a retired staff member who is in receipt of a benefit from the United Nations Joint Staff Pension Fund, is subject to the following restrictions:</w:t>
      </w:r>
    </w:p>
    <w:p w14:paraId="60B507DA" w14:textId="77777777" w:rsidR="00B726D8" w:rsidRDefault="0045547E" w:rsidP="00B726D8">
      <w:pPr>
        <w:pStyle w:val="SingleTxt"/>
      </w:pPr>
      <w:r>
        <w:lastRenderedPageBreak/>
        <w:tab/>
      </w:r>
      <w:r w:rsidR="00B726D8">
        <w:t>(a)</w:t>
      </w:r>
      <w:r w:rsidR="00B726D8">
        <w:tab/>
        <w:t>He</w:t>
      </w:r>
      <w:r>
        <w:t xml:space="preserve"> or </w:t>
      </w:r>
      <w:r w:rsidR="00B726D8">
        <w:t>she may not be hired for more than six months per calendar year;</w:t>
      </w:r>
    </w:p>
    <w:p w14:paraId="1BFB1223" w14:textId="77777777" w:rsidR="00B726D8" w:rsidRDefault="0045547E" w:rsidP="00B726D8">
      <w:pPr>
        <w:pStyle w:val="SingleTxt"/>
      </w:pPr>
      <w:r>
        <w:tab/>
      </w:r>
      <w:r w:rsidR="00B726D8">
        <w:t>(b)</w:t>
      </w:r>
      <w:r w:rsidR="00B726D8">
        <w:tab/>
        <w:t>He</w:t>
      </w:r>
      <w:r>
        <w:t xml:space="preserve"> or </w:t>
      </w:r>
      <w:r w:rsidR="00B726D8">
        <w:t xml:space="preserve">she may not receive more than </w:t>
      </w:r>
      <w:r>
        <w:t>$</w:t>
      </w:r>
      <w:r w:rsidR="00B726D8">
        <w:t>22,000</w:t>
      </w:r>
      <w:r>
        <w:rPr>
          <w:rStyle w:val="Odwoanieprzypisudolnego"/>
        </w:rPr>
        <w:footnoteReference w:id="1"/>
      </w:r>
      <w:r w:rsidR="00B726D8">
        <w:t xml:space="preserve"> per calendar year in emoluments from the United Nations common system (calculated as </w:t>
      </w:r>
      <w:r>
        <w:t xml:space="preserve">the </w:t>
      </w:r>
      <w:r w:rsidR="00B726D8">
        <w:t>gross amount of the fee, but not including travel and daily subsistence allowance payments);</w:t>
      </w:r>
      <w:r>
        <w:rPr>
          <w:rStyle w:val="Odwoanieprzypisudolnego"/>
        </w:rPr>
        <w:footnoteReference w:id="2"/>
      </w:r>
    </w:p>
    <w:p w14:paraId="09F37753" w14:textId="77777777" w:rsidR="00B726D8" w:rsidRDefault="0045547E" w:rsidP="00B726D8">
      <w:pPr>
        <w:pStyle w:val="SingleTxt"/>
      </w:pPr>
      <w:r>
        <w:tab/>
      </w:r>
      <w:r w:rsidR="00B726D8">
        <w:t>(c)</w:t>
      </w:r>
      <w:r w:rsidR="00B726D8">
        <w:tab/>
        <w:t>He</w:t>
      </w:r>
      <w:r>
        <w:t xml:space="preserve"> or </w:t>
      </w:r>
      <w:r w:rsidR="00B726D8">
        <w:t>she may not be contracted at a higher equivalent level than that at which he</w:t>
      </w:r>
      <w:r>
        <w:t xml:space="preserve"> or she </w:t>
      </w:r>
      <w:r w:rsidR="00B726D8">
        <w:t>separated f</w:t>
      </w:r>
      <w:r>
        <w:t>rom the organization concerned.</w:t>
      </w:r>
    </w:p>
    <w:p w14:paraId="5C355DE1" w14:textId="77777777" w:rsidR="0045547E" w:rsidRPr="0045547E" w:rsidRDefault="0045547E" w:rsidP="0045547E">
      <w:pPr>
        <w:pStyle w:val="SingleTxt"/>
        <w:spacing w:after="0" w:line="120" w:lineRule="exact"/>
        <w:rPr>
          <w:sz w:val="10"/>
        </w:rPr>
      </w:pPr>
    </w:p>
    <w:p w14:paraId="065F5975" w14:textId="77777777" w:rsidR="00B726D8" w:rsidRDefault="0045547E" w:rsidP="0045547E">
      <w:pPr>
        <w:pStyle w:val="H4"/>
        <w:ind w:right="1260"/>
      </w:pPr>
      <w:r>
        <w:tab/>
      </w:r>
      <w:r>
        <w:tab/>
      </w:r>
      <w:r w:rsidR="00B726D8">
        <w:t>Contractin</w:t>
      </w:r>
      <w:r w:rsidR="00CB01DA">
        <w:t>g of family members and spouses</w:t>
      </w:r>
    </w:p>
    <w:p w14:paraId="12F79361" w14:textId="77777777" w:rsidR="0045547E" w:rsidRPr="0045547E" w:rsidRDefault="0045547E" w:rsidP="0045547E">
      <w:pPr>
        <w:pStyle w:val="SingleTxt"/>
        <w:spacing w:after="0" w:line="120" w:lineRule="exact"/>
        <w:rPr>
          <w:sz w:val="10"/>
        </w:rPr>
      </w:pPr>
    </w:p>
    <w:p w14:paraId="3EDDBAB8" w14:textId="77777777" w:rsidR="00B726D8" w:rsidRDefault="00B726D8" w:rsidP="00B726D8">
      <w:pPr>
        <w:pStyle w:val="SingleTxt"/>
      </w:pPr>
      <w:r>
        <w:t>3.11</w:t>
      </w:r>
      <w:r>
        <w:tab/>
        <w:t xml:space="preserve">Individual contracts shall not be issued to a person whose father, mother, son, daughter, sister or brother works for the Secretariat as a staff member or in a </w:t>
      </w:r>
      <w:r w:rsidR="0045547E">
        <w:br/>
      </w:r>
      <w:r>
        <w:t>non-staff capacity.</w:t>
      </w:r>
    </w:p>
    <w:p w14:paraId="5B50ED73" w14:textId="77777777" w:rsidR="00B726D8" w:rsidRDefault="00B726D8" w:rsidP="00B726D8">
      <w:pPr>
        <w:pStyle w:val="SingleTxt"/>
      </w:pPr>
      <w:r>
        <w:t>3.12</w:t>
      </w:r>
      <w:r>
        <w:tab/>
        <w:t>Spouses of staff members may be contracted simultaneously on individual contracts, provided that:</w:t>
      </w:r>
    </w:p>
    <w:p w14:paraId="4AB22EFE" w14:textId="77777777" w:rsidR="00B726D8" w:rsidRDefault="0045547E" w:rsidP="00B726D8">
      <w:pPr>
        <w:pStyle w:val="SingleTxt"/>
      </w:pPr>
      <w:r>
        <w:tab/>
      </w:r>
      <w:r w:rsidR="00B726D8">
        <w:t>(a)</w:t>
      </w:r>
      <w:r w:rsidR="00B726D8">
        <w:tab/>
      </w:r>
      <w:r>
        <w:t>They a</w:t>
      </w:r>
      <w:r w:rsidR="00B726D8">
        <w:t>re fully qualified for the assignment and were selected in accordance with the competitive selection process requirements as stipulated in th</w:t>
      </w:r>
      <w:r>
        <w:t>e present</w:t>
      </w:r>
      <w:r w:rsidR="00B726D8">
        <w:t xml:space="preserve"> instruction;</w:t>
      </w:r>
    </w:p>
    <w:p w14:paraId="30C1946D" w14:textId="77777777" w:rsidR="00B726D8" w:rsidRDefault="0045547E" w:rsidP="00B726D8">
      <w:pPr>
        <w:pStyle w:val="SingleTxt"/>
      </w:pPr>
      <w:r>
        <w:tab/>
      </w:r>
      <w:r w:rsidR="00B726D8">
        <w:t>(b)</w:t>
      </w:r>
      <w:r w:rsidR="00B726D8">
        <w:tab/>
      </w:r>
      <w:r>
        <w:t>They a</w:t>
      </w:r>
      <w:r w:rsidR="00B726D8">
        <w:t xml:space="preserve">re not superior or subordinate in the line of authority to </w:t>
      </w:r>
      <w:r>
        <w:t>their</w:t>
      </w:r>
      <w:r w:rsidR="00B726D8">
        <w:t xml:space="preserve"> spouse, or where a conflict of interest </w:t>
      </w:r>
      <w:r>
        <w:t xml:space="preserve">could be perceived </w:t>
      </w:r>
      <w:r w:rsidR="00B726D8">
        <w:t>because</w:t>
      </w:r>
      <w:r>
        <w:t xml:space="preserve"> of the nature of the work;</w:t>
      </w:r>
    </w:p>
    <w:p w14:paraId="0D67DE63" w14:textId="77777777" w:rsidR="00B726D8" w:rsidRDefault="0045547E" w:rsidP="00B726D8">
      <w:pPr>
        <w:pStyle w:val="SingleTxt"/>
      </w:pPr>
      <w:r>
        <w:tab/>
      </w:r>
      <w:r w:rsidR="00B726D8">
        <w:t>(c)</w:t>
      </w:r>
      <w:r w:rsidR="00B726D8">
        <w:tab/>
      </w:r>
      <w:r>
        <w:t>They a</w:t>
      </w:r>
      <w:r w:rsidR="00B726D8">
        <w:t xml:space="preserve">re not participating in any review or decision-making process that affects the status or entitlements </w:t>
      </w:r>
      <w:r>
        <w:t>of their spouse, or vice versa.</w:t>
      </w:r>
    </w:p>
    <w:p w14:paraId="64CB25B3" w14:textId="77777777" w:rsidR="00B726D8" w:rsidRDefault="00B726D8" w:rsidP="00B726D8">
      <w:pPr>
        <w:pStyle w:val="SingleTxt"/>
      </w:pPr>
      <w:r>
        <w:t>3.13</w:t>
      </w:r>
      <w:r>
        <w:tab/>
        <w:t xml:space="preserve">Spouses of </w:t>
      </w:r>
      <w:r w:rsidR="0045547E">
        <w:t>heads of departments, o</w:t>
      </w:r>
      <w:r>
        <w:t>ffices</w:t>
      </w:r>
      <w:r w:rsidR="0045547E">
        <w:t xml:space="preserve"> and m</w:t>
      </w:r>
      <w:r>
        <w:t xml:space="preserve">issions may not be engaged as consultants or individual contractors in the same </w:t>
      </w:r>
      <w:r w:rsidR="0045547E">
        <w:t>d</w:t>
      </w:r>
      <w:r>
        <w:t>epartment</w:t>
      </w:r>
      <w:r w:rsidR="0045547E">
        <w:t>, o</w:t>
      </w:r>
      <w:r>
        <w:t>ffice</w:t>
      </w:r>
      <w:r w:rsidR="0045547E">
        <w:t xml:space="preserve"> or m</w:t>
      </w:r>
      <w:r>
        <w:t>ission.</w:t>
      </w:r>
    </w:p>
    <w:p w14:paraId="60722489" w14:textId="77777777" w:rsidR="0045547E" w:rsidRPr="0045547E" w:rsidRDefault="0045547E" w:rsidP="0045547E">
      <w:pPr>
        <w:pStyle w:val="SingleTxt"/>
        <w:spacing w:after="0" w:line="120" w:lineRule="exact"/>
        <w:rPr>
          <w:sz w:val="10"/>
        </w:rPr>
      </w:pPr>
    </w:p>
    <w:p w14:paraId="15F073D0" w14:textId="77777777" w:rsidR="00B726D8" w:rsidRDefault="0045547E" w:rsidP="0045547E">
      <w:pPr>
        <w:pStyle w:val="H4"/>
        <w:ind w:right="1260"/>
      </w:pPr>
      <w:r>
        <w:tab/>
      </w:r>
      <w:r>
        <w:tab/>
      </w:r>
      <w:r w:rsidR="00B726D8">
        <w:t>Contracting of</w:t>
      </w:r>
      <w:r>
        <w:t xml:space="preserve"> staff members on special leave</w:t>
      </w:r>
    </w:p>
    <w:p w14:paraId="4497B673" w14:textId="77777777" w:rsidR="0045547E" w:rsidRPr="0045547E" w:rsidRDefault="0045547E" w:rsidP="0045547E">
      <w:pPr>
        <w:pStyle w:val="SingleTxt"/>
        <w:spacing w:after="0" w:line="120" w:lineRule="exact"/>
        <w:rPr>
          <w:sz w:val="10"/>
        </w:rPr>
      </w:pPr>
    </w:p>
    <w:p w14:paraId="0B3F22FC" w14:textId="77777777" w:rsidR="00B726D8" w:rsidRDefault="00B726D8" w:rsidP="00B726D8">
      <w:pPr>
        <w:pStyle w:val="SingleTxt"/>
      </w:pPr>
      <w:r>
        <w:t>3.14</w:t>
      </w:r>
      <w:r>
        <w:tab/>
        <w:t>Staff member</w:t>
      </w:r>
      <w:r w:rsidR="0045547E">
        <w:t>s on special leave without pay</w:t>
      </w:r>
      <w:r>
        <w:t xml:space="preserve"> remain staff members and</w:t>
      </w:r>
      <w:r w:rsidR="0045547E">
        <w:t>,</w:t>
      </w:r>
      <w:r>
        <w:t xml:space="preserve"> therefore</w:t>
      </w:r>
      <w:r w:rsidR="0045547E">
        <w:t>,</w:t>
      </w:r>
      <w:r>
        <w:t xml:space="preserve"> may not be engaged on individual contracts at their original or any other duty station or department</w:t>
      </w:r>
      <w:r w:rsidR="0045547E">
        <w:t xml:space="preserve">, </w:t>
      </w:r>
      <w:r>
        <w:t>office</w:t>
      </w:r>
      <w:r w:rsidR="0045547E">
        <w:t xml:space="preserve"> or </w:t>
      </w:r>
      <w:r>
        <w:t>mission.</w:t>
      </w:r>
    </w:p>
    <w:p w14:paraId="102DE2C9" w14:textId="77777777" w:rsidR="0045547E" w:rsidRPr="0045547E" w:rsidRDefault="0045547E" w:rsidP="0045547E">
      <w:pPr>
        <w:pStyle w:val="SingleTxt"/>
        <w:spacing w:after="0" w:line="120" w:lineRule="exact"/>
        <w:rPr>
          <w:sz w:val="10"/>
        </w:rPr>
      </w:pPr>
    </w:p>
    <w:p w14:paraId="4B61E633" w14:textId="77777777" w:rsidR="00B726D8" w:rsidRDefault="0045547E" w:rsidP="0045547E">
      <w:pPr>
        <w:pStyle w:val="H4"/>
        <w:ind w:right="1260"/>
      </w:pPr>
      <w:r>
        <w:tab/>
      </w:r>
      <w:r>
        <w:tab/>
      </w:r>
      <w:r w:rsidR="00B726D8">
        <w:t>Restrictions on reemployment as a staff member</w:t>
      </w:r>
    </w:p>
    <w:p w14:paraId="05C920AD" w14:textId="77777777" w:rsidR="0045547E" w:rsidRPr="0045547E" w:rsidRDefault="0045547E" w:rsidP="0045547E">
      <w:pPr>
        <w:pStyle w:val="SingleTxt"/>
        <w:spacing w:after="0" w:line="120" w:lineRule="exact"/>
        <w:rPr>
          <w:sz w:val="10"/>
        </w:rPr>
      </w:pPr>
    </w:p>
    <w:p w14:paraId="0FF740C7" w14:textId="77777777" w:rsidR="00B726D8" w:rsidRDefault="00B726D8" w:rsidP="00B726D8">
      <w:pPr>
        <w:pStyle w:val="SingleTxt"/>
      </w:pPr>
      <w:r>
        <w:t>3.15</w:t>
      </w:r>
      <w:r>
        <w:tab/>
        <w:t xml:space="preserve">In accordance with section III.B, paragraph 26, of General Assembly resolution </w:t>
      </w:r>
      <w:hyperlink r:id="rId21" w:history="1">
        <w:r w:rsidRPr="00D342D2">
          <w:rPr>
            <w:rStyle w:val="Hipercze"/>
          </w:rPr>
          <w:t>51/226</w:t>
        </w:r>
      </w:hyperlink>
      <w:r>
        <w:t xml:space="preserve">, the offices responsible for the processing of the individual contracts are required to inform the consultants and individual contractors that they are not eligible to apply </w:t>
      </w:r>
      <w:r w:rsidR="00D15E83">
        <w:t xml:space="preserve">for </w:t>
      </w:r>
      <w:r>
        <w:t xml:space="preserve">or be appointed to any position in the Professional </w:t>
      </w:r>
      <w:r w:rsidR="00D15E83">
        <w:t>and</w:t>
      </w:r>
      <w:r>
        <w:t xml:space="preserve"> higher categories and for positions at the FS-6 and FS-7 levels in the Field Service category within six months of the end of their current or most recent service. </w:t>
      </w:r>
      <w:r w:rsidR="00D15E83">
        <w:t>For such positions, a</w:t>
      </w:r>
      <w:r>
        <w:t xml:space="preserve">t least six months need to have </w:t>
      </w:r>
      <w:r w:rsidR="00D15E83">
        <w:t>e</w:t>
      </w:r>
      <w:r>
        <w:t xml:space="preserve">lapsed </w:t>
      </w:r>
      <w:r w:rsidR="00D15E83">
        <w:t xml:space="preserve">between </w:t>
      </w:r>
      <w:r>
        <w:t xml:space="preserve">the end of an individual contract and the time of application and consideration for an appointment as a staff member under the Staff </w:t>
      </w:r>
      <w:r w:rsidR="00D15E83">
        <w:t xml:space="preserve">Rules and </w:t>
      </w:r>
      <w:r>
        <w:t>Regulations</w:t>
      </w:r>
      <w:r w:rsidR="00D15E83">
        <w:t xml:space="preserve"> of the United Nations</w:t>
      </w:r>
      <w:r>
        <w:t>.</w:t>
      </w:r>
    </w:p>
    <w:p w14:paraId="1B7CC10D" w14:textId="77777777" w:rsidR="00D15E83" w:rsidRPr="00D15E83" w:rsidRDefault="00D15E83" w:rsidP="00D15E83">
      <w:pPr>
        <w:pStyle w:val="SingleTxt"/>
        <w:spacing w:after="0" w:line="120" w:lineRule="exact"/>
        <w:rPr>
          <w:sz w:val="10"/>
        </w:rPr>
      </w:pPr>
    </w:p>
    <w:p w14:paraId="1C06D063" w14:textId="77777777" w:rsidR="00B726D8" w:rsidRDefault="00D15E83" w:rsidP="00D15E83">
      <w:pPr>
        <w:pStyle w:val="H23"/>
        <w:ind w:right="1260"/>
      </w:pPr>
      <w:r>
        <w:lastRenderedPageBreak/>
        <w:tab/>
      </w:r>
      <w:r>
        <w:tab/>
        <w:t>Section 4</w:t>
      </w:r>
    </w:p>
    <w:p w14:paraId="4C753670" w14:textId="77777777" w:rsidR="00B726D8" w:rsidRDefault="00D15E83" w:rsidP="00D15E83">
      <w:pPr>
        <w:pStyle w:val="H23"/>
        <w:ind w:right="1260"/>
      </w:pPr>
      <w:r>
        <w:tab/>
      </w:r>
      <w:r>
        <w:tab/>
        <w:t>Selection process</w:t>
      </w:r>
    </w:p>
    <w:p w14:paraId="47B643AC" w14:textId="77777777" w:rsidR="00D15E83" w:rsidRPr="00D15E83" w:rsidRDefault="00D15E83" w:rsidP="00D15E83">
      <w:pPr>
        <w:pStyle w:val="SingleTxt"/>
        <w:spacing w:after="0" w:line="120" w:lineRule="exact"/>
        <w:rPr>
          <w:sz w:val="10"/>
        </w:rPr>
      </w:pPr>
    </w:p>
    <w:p w14:paraId="364F0749" w14:textId="77777777" w:rsidR="00B726D8" w:rsidRDefault="00B726D8" w:rsidP="00B726D8">
      <w:pPr>
        <w:pStyle w:val="SingleTxt"/>
      </w:pPr>
      <w:r>
        <w:t>4.1</w:t>
      </w:r>
      <w:r>
        <w:tab/>
        <w:t xml:space="preserve">Rosters of consultants and individual contractors should be utilized where available, as they provide easy access to a screened pool of individuals with a relevant track record. Candidates maintained on any roster should be screened for qualifications, references and prior work experience. </w:t>
      </w:r>
      <w:r w:rsidR="00D15E83">
        <w:t>Owing</w:t>
      </w:r>
      <w:r>
        <w:t xml:space="preserve"> to the particular needs of the various offices of the Secretariat, every department, office and mission is required to develop its own roster of consultants and individual contractors based on its requirements. Executive, administrative or human resources offices shall start developing these rosters through the appropriate openings in the electronic platform provided for this purpose by the Office of Human Resources Management and shall keep them centrally in the department</w:t>
      </w:r>
      <w:r w:rsidR="00D15E83">
        <w:t xml:space="preserve">, </w:t>
      </w:r>
      <w:r>
        <w:t>office or mission</w:t>
      </w:r>
      <w:r w:rsidR="00D15E83">
        <w:t>,</w:t>
      </w:r>
      <w:r>
        <w:t xml:space="preserve"> including for</w:t>
      </w:r>
      <w:r w:rsidR="00D15E83">
        <w:t xml:space="preserve"> monitoring and audit purposes.</w:t>
      </w:r>
    </w:p>
    <w:p w14:paraId="10D74148" w14:textId="77777777" w:rsidR="00B726D8" w:rsidRDefault="00B726D8" w:rsidP="00B726D8">
      <w:pPr>
        <w:pStyle w:val="SingleTxt"/>
      </w:pPr>
      <w:r>
        <w:t>4.2</w:t>
      </w:r>
      <w:r>
        <w:tab/>
        <w:t>When the services of a consultant or individual contractor are needed for more than six months, an opening shall be posted in the electronic platform provided for this purpose for a minimum of seven working days by the</w:t>
      </w:r>
      <w:r w:rsidR="00D15E83">
        <w:t xml:space="preserve"> department, office or mission.</w:t>
      </w:r>
    </w:p>
    <w:p w14:paraId="2CF01EC1" w14:textId="77777777" w:rsidR="00B726D8" w:rsidRDefault="00B726D8" w:rsidP="00B726D8">
      <w:pPr>
        <w:pStyle w:val="SingleTxt"/>
      </w:pPr>
      <w:r>
        <w:t>4.3</w:t>
      </w:r>
      <w:r>
        <w:tab/>
        <w:t xml:space="preserve">In the process of </w:t>
      </w:r>
      <w:r w:rsidR="00BD164F">
        <w:t xml:space="preserve">selecting </w:t>
      </w:r>
      <w:r>
        <w:t xml:space="preserve">a consultant or individual contractor, heads of departments, offices and missions are responsible for instituting competitive selection procedures. The competitive selection procedure can take several forms, including the evaluation of individuals identified from a roster of qualified individuals maintained by the executive, administrative or human resources offices, through the issuance of a consultancy or individual contractor opening in the electronic platform provided for this purpose, </w:t>
      </w:r>
      <w:r w:rsidR="00BD164F">
        <w:t>through</w:t>
      </w:r>
      <w:r>
        <w:t xml:space="preserve"> the department, office or mission website or through any other appropriate means. For each assignment, every effort shall be made to shortlist for consideration a minimum of three candidates from the widest possible geographical basis. Travel costs may be considered but may not distort the geographical balance in the awarding of contracts.</w:t>
      </w:r>
    </w:p>
    <w:p w14:paraId="12D8A36A" w14:textId="77777777" w:rsidR="00B726D8" w:rsidRDefault="00B726D8" w:rsidP="00B726D8">
      <w:pPr>
        <w:pStyle w:val="SingleTxt"/>
      </w:pPr>
      <w:r>
        <w:t>4.4</w:t>
      </w:r>
      <w:r>
        <w:tab/>
        <w:t>In order to ensure that all required information on candidates is on file, all consultants and individual contractors, including former staff members and retirees, are required to complete an application form as stipulated by the Secretariat</w:t>
      </w:r>
      <w:r w:rsidR="00BD164F">
        <w:t>,</w:t>
      </w:r>
      <w:r>
        <w:t xml:space="preserve"> regardless of whether they have submitted a curr</w:t>
      </w:r>
      <w:r w:rsidR="00BD164F">
        <w:t>iculum vitae for consideration.</w:t>
      </w:r>
    </w:p>
    <w:p w14:paraId="1C01D00F" w14:textId="77777777" w:rsidR="00B726D8" w:rsidRDefault="00B726D8" w:rsidP="00B726D8">
      <w:pPr>
        <w:pStyle w:val="SingleTxt"/>
      </w:pPr>
      <w:r>
        <w:t>4.5</w:t>
      </w:r>
      <w:r>
        <w:tab/>
        <w:t>In the final selection, careful scrutiny of the terms of reference, the competitive cost</w:t>
      </w:r>
      <w:r w:rsidR="00BD164F">
        <w:t xml:space="preserve"> and the</w:t>
      </w:r>
      <w:r>
        <w:t xml:space="preserve"> quality of work, as well as the qualifications, competenc</w:t>
      </w:r>
      <w:r w:rsidR="00BD164F">
        <w:t>ies,</w:t>
      </w:r>
      <w:r>
        <w:t xml:space="preserve"> expertise</w:t>
      </w:r>
      <w:r w:rsidR="00BD164F">
        <w:t xml:space="preserve"> and</w:t>
      </w:r>
      <w:r>
        <w:t xml:space="preserve"> experience of all suitable candidates and </w:t>
      </w:r>
      <w:r w:rsidR="00BD164F">
        <w:t xml:space="preserve">any </w:t>
      </w:r>
      <w:r>
        <w:t>potential conflict of interest</w:t>
      </w:r>
      <w:r w:rsidR="00BD164F">
        <w:t>,</w:t>
      </w:r>
      <w:r>
        <w:t xml:space="preserve"> should be taken into account. The final selection shall be based on pre-established evaluation criteria.</w:t>
      </w:r>
    </w:p>
    <w:p w14:paraId="0C978BEB" w14:textId="77777777" w:rsidR="00B726D8" w:rsidRDefault="00B726D8" w:rsidP="00B726D8">
      <w:pPr>
        <w:pStyle w:val="SingleTxt"/>
      </w:pPr>
      <w:r>
        <w:t>4.6</w:t>
      </w:r>
      <w:r>
        <w:tab/>
        <w:t>A technical evaluation report must be attached to the contract on file</w:t>
      </w:r>
      <w:r w:rsidR="00BD164F">
        <w:t>,</w:t>
      </w:r>
      <w:r>
        <w:t xml:space="preserve"> showing the applicants reviewed and the basis on which the successful candidate was selected</w:t>
      </w:r>
      <w:r w:rsidR="00BD164F">
        <w:t xml:space="preserve"> (see annex V)</w:t>
      </w:r>
      <w:r>
        <w:t>.</w:t>
      </w:r>
    </w:p>
    <w:p w14:paraId="2CDF8040" w14:textId="77777777" w:rsidR="00BD164F" w:rsidRPr="00BD164F" w:rsidRDefault="00BD164F" w:rsidP="00BD164F">
      <w:pPr>
        <w:pStyle w:val="SingleTxt"/>
        <w:spacing w:after="0" w:line="120" w:lineRule="exact"/>
        <w:rPr>
          <w:sz w:val="10"/>
        </w:rPr>
      </w:pPr>
    </w:p>
    <w:p w14:paraId="1547F4D7" w14:textId="77777777" w:rsidR="00B726D8" w:rsidRDefault="00BD164F" w:rsidP="00BD164F">
      <w:pPr>
        <w:pStyle w:val="H4"/>
        <w:ind w:right="1260"/>
      </w:pPr>
      <w:r>
        <w:tab/>
      </w:r>
      <w:r>
        <w:tab/>
      </w:r>
      <w:r w:rsidR="00B726D8">
        <w:t>Exceptions to the competitiv</w:t>
      </w:r>
      <w:r>
        <w:t>e selection process requirement</w:t>
      </w:r>
    </w:p>
    <w:p w14:paraId="04888A91" w14:textId="77777777" w:rsidR="00BD164F" w:rsidRPr="00BD164F" w:rsidRDefault="00BD164F" w:rsidP="00BD164F">
      <w:pPr>
        <w:pStyle w:val="SingleTxt"/>
        <w:spacing w:after="0" w:line="120" w:lineRule="exact"/>
        <w:rPr>
          <w:sz w:val="10"/>
        </w:rPr>
      </w:pPr>
    </w:p>
    <w:p w14:paraId="05388178" w14:textId="77777777" w:rsidR="00B726D8" w:rsidRDefault="00B726D8" w:rsidP="00B726D8">
      <w:pPr>
        <w:pStyle w:val="SingleTxt"/>
      </w:pPr>
      <w:r>
        <w:t>4.7</w:t>
      </w:r>
      <w:r>
        <w:tab/>
        <w:t xml:space="preserve">On an exceptional basis, the </w:t>
      </w:r>
      <w:r w:rsidR="00BD164F">
        <w:t xml:space="preserve">head of department, office or mission </w:t>
      </w:r>
      <w:r>
        <w:t>may engage a consultant or individual contractor even though he or she was the only candidate considered, provided a reasoned and documented justification for such exception is r</w:t>
      </w:r>
      <w:r w:rsidR="00BD164F">
        <w:t>ecorded prior to the selection.</w:t>
      </w:r>
    </w:p>
    <w:p w14:paraId="63CB9330" w14:textId="77777777" w:rsidR="00BD164F" w:rsidRPr="00BD164F" w:rsidRDefault="00BD164F" w:rsidP="00BD164F">
      <w:pPr>
        <w:pStyle w:val="SingleTxt"/>
        <w:spacing w:after="0" w:line="120" w:lineRule="exact"/>
        <w:rPr>
          <w:sz w:val="10"/>
        </w:rPr>
      </w:pPr>
    </w:p>
    <w:p w14:paraId="13DA73EE" w14:textId="77777777" w:rsidR="00B726D8" w:rsidRDefault="00BD164F" w:rsidP="00BD164F">
      <w:pPr>
        <w:pStyle w:val="H4"/>
        <w:ind w:right="1260"/>
      </w:pPr>
      <w:r>
        <w:lastRenderedPageBreak/>
        <w:tab/>
      </w:r>
      <w:r>
        <w:tab/>
      </w:r>
      <w:r w:rsidR="00B726D8">
        <w:t>Verification of credentials, qualifications and experience</w:t>
      </w:r>
    </w:p>
    <w:p w14:paraId="3E9E1C9F" w14:textId="77777777" w:rsidR="00BD164F" w:rsidRPr="00BD164F" w:rsidRDefault="00BD164F" w:rsidP="00BD164F">
      <w:pPr>
        <w:pStyle w:val="SingleTxt"/>
        <w:spacing w:after="0" w:line="120" w:lineRule="exact"/>
        <w:rPr>
          <w:sz w:val="10"/>
        </w:rPr>
      </w:pPr>
    </w:p>
    <w:p w14:paraId="52BCCB37" w14:textId="77777777" w:rsidR="00B726D8" w:rsidRDefault="00B726D8" w:rsidP="00B726D8">
      <w:pPr>
        <w:pStyle w:val="SingleTxt"/>
      </w:pPr>
      <w:r>
        <w:t>4.8</w:t>
      </w:r>
      <w:r>
        <w:tab/>
        <w:t>Prior to the issuance of a contract, the processing department</w:t>
      </w:r>
      <w:r w:rsidR="00BD164F">
        <w:t xml:space="preserve">, </w:t>
      </w:r>
      <w:r>
        <w:t>office</w:t>
      </w:r>
      <w:r w:rsidR="00BD164F">
        <w:t xml:space="preserve"> or </w:t>
      </w:r>
      <w:r>
        <w:t xml:space="preserve">mission </w:t>
      </w:r>
      <w:r w:rsidRPr="00902CB5">
        <w:rPr>
          <w:w w:val="102"/>
        </w:rPr>
        <w:t>shall verify the academic and professional credentials of the candidate recommended</w:t>
      </w:r>
      <w:r>
        <w:t xml:space="preserve"> for selection by conducting appropriate reference checks. For that purpose, the requesting official shall submit contract proposals sufficiently in advance of starting dates to allow for </w:t>
      </w:r>
      <w:r w:rsidR="00BD164F">
        <w:t xml:space="preserve">the </w:t>
      </w:r>
      <w:r>
        <w:t>completion of the verification requirements.</w:t>
      </w:r>
    </w:p>
    <w:p w14:paraId="2FCCD373" w14:textId="77777777" w:rsidR="00BD164F" w:rsidRPr="00BD164F" w:rsidRDefault="00BD164F" w:rsidP="00BD164F">
      <w:pPr>
        <w:pStyle w:val="SingleTxt"/>
        <w:spacing w:after="0" w:line="120" w:lineRule="exact"/>
        <w:rPr>
          <w:sz w:val="10"/>
        </w:rPr>
      </w:pPr>
    </w:p>
    <w:p w14:paraId="5FD8ADC7" w14:textId="77777777" w:rsidR="00B726D8" w:rsidRDefault="00BD164F" w:rsidP="00BD164F">
      <w:pPr>
        <w:pStyle w:val="H4"/>
        <w:ind w:right="1260"/>
      </w:pPr>
      <w:r>
        <w:tab/>
      </w:r>
      <w:r>
        <w:tab/>
      </w:r>
      <w:r w:rsidR="00B726D8">
        <w:t>Certification of good health</w:t>
      </w:r>
    </w:p>
    <w:p w14:paraId="168FA4AE" w14:textId="77777777" w:rsidR="00BD164F" w:rsidRPr="00BD164F" w:rsidRDefault="00BD164F" w:rsidP="00BD164F">
      <w:pPr>
        <w:pStyle w:val="SingleTxt"/>
        <w:spacing w:after="0" w:line="120" w:lineRule="exact"/>
        <w:rPr>
          <w:sz w:val="10"/>
        </w:rPr>
      </w:pPr>
    </w:p>
    <w:p w14:paraId="1FAD6494" w14:textId="77777777" w:rsidR="00B726D8" w:rsidRDefault="00B726D8" w:rsidP="00B726D8">
      <w:pPr>
        <w:pStyle w:val="SingleTxt"/>
      </w:pPr>
      <w:r>
        <w:t>4.9</w:t>
      </w:r>
      <w:r>
        <w:tab/>
        <w:t>Before commencing work, a consultant or individual contractor shall submit a statement of good health and take full responsibility for the accuracy of that statement, including confirmation that he or she has been informed of the inoculations required for the country or countries to which travel is authorized. Consultants and individual contractors shall assume all costs that may occur in relation to the statement of good health. No certificate of good health is required when the consultant or individual contractor works solely f</w:t>
      </w:r>
      <w:r w:rsidR="00BD164F">
        <w:t>rom home for less than 30 days.</w:t>
      </w:r>
    </w:p>
    <w:p w14:paraId="59F85289" w14:textId="77777777" w:rsidR="00B726D8" w:rsidRDefault="00B726D8" w:rsidP="00B726D8">
      <w:pPr>
        <w:pStyle w:val="SingleTxt"/>
      </w:pPr>
      <w:r>
        <w:t>4.10</w:t>
      </w:r>
      <w:r>
        <w:tab/>
        <w:t xml:space="preserve">Consultants and individual contractors who are required to travel beyond commuting distance to </w:t>
      </w:r>
      <w:r w:rsidR="00BD164F">
        <w:t xml:space="preserve">any </w:t>
      </w:r>
      <w:r>
        <w:t xml:space="preserve">duty station(s) with </w:t>
      </w:r>
      <w:r w:rsidR="00BD164F">
        <w:t xml:space="preserve">a </w:t>
      </w:r>
      <w:r>
        <w:t xml:space="preserve">hardship </w:t>
      </w:r>
      <w:r w:rsidR="00BD164F">
        <w:t xml:space="preserve">classification </w:t>
      </w:r>
      <w:r>
        <w:t>other than H and A shall also certify that their medical</w:t>
      </w:r>
      <w:r w:rsidR="00BD164F">
        <w:t xml:space="preserve"> or </w:t>
      </w:r>
      <w:r>
        <w:t>health insurance covers med</w:t>
      </w:r>
      <w:r w:rsidR="00BD164F">
        <w:t>ical evacuations and treatment.</w:t>
      </w:r>
    </w:p>
    <w:p w14:paraId="26834AA1" w14:textId="77777777" w:rsidR="00BD164F" w:rsidRPr="00BD164F" w:rsidRDefault="00BD164F" w:rsidP="00BD164F">
      <w:pPr>
        <w:pStyle w:val="SingleTxt"/>
        <w:spacing w:after="0" w:line="120" w:lineRule="exact"/>
        <w:rPr>
          <w:sz w:val="10"/>
        </w:rPr>
      </w:pPr>
    </w:p>
    <w:p w14:paraId="15D2DBCE" w14:textId="77777777" w:rsidR="00B726D8" w:rsidRDefault="00BD164F" w:rsidP="009E0ED2">
      <w:pPr>
        <w:pStyle w:val="H23"/>
        <w:ind w:right="1260"/>
      </w:pPr>
      <w:r>
        <w:tab/>
      </w:r>
      <w:r>
        <w:tab/>
      </w:r>
      <w:r w:rsidR="00B726D8">
        <w:t>Section 5</w:t>
      </w:r>
    </w:p>
    <w:p w14:paraId="55473517" w14:textId="77777777" w:rsidR="00B726D8" w:rsidRDefault="00BD164F" w:rsidP="009E0ED2">
      <w:pPr>
        <w:pStyle w:val="H23"/>
        <w:ind w:right="1260"/>
      </w:pPr>
      <w:r>
        <w:tab/>
      </w:r>
      <w:r>
        <w:tab/>
      </w:r>
      <w:r w:rsidR="00B726D8">
        <w:t>C</w:t>
      </w:r>
      <w:r>
        <w:t>ontractual terms and conditions</w:t>
      </w:r>
    </w:p>
    <w:p w14:paraId="27CCA998" w14:textId="77777777" w:rsidR="00BD164F" w:rsidRPr="00BD164F" w:rsidRDefault="00BD164F" w:rsidP="00BD164F">
      <w:pPr>
        <w:pStyle w:val="SingleTxt"/>
        <w:spacing w:after="0" w:line="120" w:lineRule="exact"/>
        <w:rPr>
          <w:sz w:val="10"/>
        </w:rPr>
      </w:pPr>
    </w:p>
    <w:p w14:paraId="7192F7D2" w14:textId="77777777" w:rsidR="00B726D8" w:rsidRDefault="00BD164F" w:rsidP="00BD164F">
      <w:pPr>
        <w:pStyle w:val="H4"/>
        <w:ind w:right="1260"/>
      </w:pPr>
      <w:r>
        <w:tab/>
      </w:r>
      <w:r>
        <w:tab/>
      </w:r>
      <w:r w:rsidR="00B726D8">
        <w:t>Contract documents</w:t>
      </w:r>
    </w:p>
    <w:p w14:paraId="2E3A17B2" w14:textId="77777777" w:rsidR="00BD164F" w:rsidRPr="00BD164F" w:rsidRDefault="00BD164F" w:rsidP="00BD164F">
      <w:pPr>
        <w:pStyle w:val="SingleTxt"/>
        <w:spacing w:after="0" w:line="120" w:lineRule="exact"/>
        <w:rPr>
          <w:sz w:val="10"/>
        </w:rPr>
      </w:pPr>
    </w:p>
    <w:p w14:paraId="05ABCA6E" w14:textId="77777777" w:rsidR="00546F5D" w:rsidRDefault="00B726D8" w:rsidP="00B726D8">
      <w:pPr>
        <w:pStyle w:val="SingleTxt"/>
      </w:pPr>
      <w:r>
        <w:t>5.1</w:t>
      </w:r>
      <w:r>
        <w:tab/>
        <w:t>Consultants and individual contractors shall be engaged under individual contracts entered into by the Organization directly with the individual concerned.</w:t>
      </w:r>
    </w:p>
    <w:p w14:paraId="2A818B5E" w14:textId="77777777" w:rsidR="002D37C9" w:rsidRDefault="002D37C9" w:rsidP="002D37C9">
      <w:pPr>
        <w:pStyle w:val="SingleTxt"/>
      </w:pPr>
      <w:r>
        <w:t>5.2</w:t>
      </w:r>
      <w:r>
        <w:tab/>
        <w:t>The General Conditions of Contracts for the Services of Consultants and Individual Contractors (annex I) apply to all consultants and individual contractors, independent of the value of their contract. The General Conditions may not be changed or modified.</w:t>
      </w:r>
    </w:p>
    <w:p w14:paraId="46CC71D6" w14:textId="77777777" w:rsidR="002D37C9" w:rsidRDefault="002D37C9" w:rsidP="002D37C9">
      <w:pPr>
        <w:pStyle w:val="SingleTxt"/>
      </w:pPr>
      <w:r>
        <w:t>5.3</w:t>
      </w:r>
      <w:r>
        <w:tab/>
        <w:t>Consultants and individual contractors shall not commence work or travel until the relevant individual contract has been duly approved, signed by both parties and returned to the responsible department, office or mission, together with the required documents and certifications as stipulated in annex I</w:t>
      </w:r>
      <w:r w:rsidR="006C3512">
        <w:t xml:space="preserve">I </w:t>
      </w:r>
      <w:r>
        <w:t xml:space="preserve">to the present instruction. </w:t>
      </w:r>
    </w:p>
    <w:p w14:paraId="2C37ECAB" w14:textId="77777777" w:rsidR="002D37C9" w:rsidRPr="00BF2764" w:rsidRDefault="002D37C9" w:rsidP="002D37C9">
      <w:pPr>
        <w:pStyle w:val="SingleTxt"/>
        <w:spacing w:after="0" w:line="120" w:lineRule="exact"/>
        <w:rPr>
          <w:sz w:val="10"/>
        </w:rPr>
      </w:pPr>
    </w:p>
    <w:p w14:paraId="787F325C" w14:textId="77777777" w:rsidR="002D37C9" w:rsidRDefault="002D37C9" w:rsidP="002D37C9">
      <w:pPr>
        <w:pStyle w:val="H4"/>
        <w:ind w:right="1260"/>
      </w:pPr>
      <w:r>
        <w:tab/>
      </w:r>
      <w:r>
        <w:tab/>
        <w:t>Legal status</w:t>
      </w:r>
    </w:p>
    <w:p w14:paraId="42BBF63F" w14:textId="77777777" w:rsidR="002D37C9" w:rsidRPr="00BF2764" w:rsidRDefault="002D37C9" w:rsidP="002D37C9">
      <w:pPr>
        <w:pStyle w:val="SingleTxt"/>
        <w:spacing w:after="0" w:line="120" w:lineRule="exact"/>
        <w:rPr>
          <w:sz w:val="10"/>
        </w:rPr>
      </w:pPr>
    </w:p>
    <w:p w14:paraId="3FE2AE6C" w14:textId="77777777" w:rsidR="002D37C9" w:rsidRDefault="002D37C9" w:rsidP="002D37C9">
      <w:pPr>
        <w:pStyle w:val="SingleTxt"/>
      </w:pPr>
      <w:r>
        <w:t>5.4</w:t>
      </w:r>
      <w:r>
        <w:tab/>
        <w:t xml:space="preserve">Consultants and individual contractors serve in their individual capacity and not as representatives of a Government or of any other authority external to the United Nations. They are neither staff members under the Staff Rules and </w:t>
      </w:r>
      <w:r w:rsidR="006C3512">
        <w:t xml:space="preserve">Staff </w:t>
      </w:r>
      <w:r w:rsidRPr="00BF2764">
        <w:rPr>
          <w:spacing w:val="2"/>
        </w:rPr>
        <w:t>Regulations of the United Nations nor officials for the purpose of the Convention on the Privileges and Immunities of the United Nations of 13 February 1946. Consultants and individual contractors may be afforded the status of experts on mission within the meaning of article VI, section 22, of the Convention. If the consultants and individual contractors are required</w:t>
      </w:r>
      <w:r>
        <w:t xml:space="preserve"> to travel on behalf of the United Nations, they may be given a United Nations certificate in accordance with article VII, section 26, of the Convention. </w:t>
      </w:r>
    </w:p>
    <w:p w14:paraId="764A2F69" w14:textId="77777777" w:rsidR="002D37C9" w:rsidRDefault="002D37C9" w:rsidP="002D37C9">
      <w:pPr>
        <w:pStyle w:val="H4"/>
        <w:ind w:right="1260"/>
      </w:pPr>
      <w:r>
        <w:lastRenderedPageBreak/>
        <w:tab/>
      </w:r>
      <w:r>
        <w:tab/>
        <w:t>Standards of conduct</w:t>
      </w:r>
    </w:p>
    <w:p w14:paraId="1709C89B" w14:textId="77777777" w:rsidR="002D37C9" w:rsidRPr="00BF2764" w:rsidRDefault="002D37C9" w:rsidP="002D37C9">
      <w:pPr>
        <w:pStyle w:val="SingleTxt"/>
        <w:spacing w:after="0" w:line="120" w:lineRule="exact"/>
        <w:rPr>
          <w:sz w:val="10"/>
        </w:rPr>
      </w:pPr>
    </w:p>
    <w:p w14:paraId="6D61A6B7" w14:textId="77777777" w:rsidR="002D37C9" w:rsidRDefault="002D37C9" w:rsidP="002D37C9">
      <w:pPr>
        <w:pStyle w:val="SingleTxt"/>
      </w:pPr>
      <w:r>
        <w:t>5.5</w:t>
      </w:r>
      <w:r>
        <w:tab/>
        <w:t>Consultants and individual contractors shall respect the impartiality and independence of the Secretariat and shall neither seek nor accept instructions regarding the services performed under the individual contract from any Government or other authority external to the Organization. During the period of their service for the Secretariat, consultants and individual contractors shall refrain from any conduct that would adversely reflect on the United Nations and shall not engage in any activity that is incompatible with the aims and objectives of the Organization. They are required to strictly adhere to the Secretariat policies on prohibition of harassment, sexual harassment and abuse of authority, the provisions of the Secretary-General</w:t>
      </w:r>
      <w:r w:rsidR="005005C8">
        <w:rPr>
          <w:lang w:val="en-US"/>
        </w:rPr>
        <w:t>’</w:t>
      </w:r>
      <w:r>
        <w:t>s bulletin on special measures for protection from sexual exploitation and sexual abuse (</w:t>
      </w:r>
      <w:hyperlink r:id="rId22" w:history="1">
        <w:r w:rsidRPr="00BF2764">
          <w:rPr>
            <w:rStyle w:val="Hipercze"/>
          </w:rPr>
          <w:t>ST/SGB/2003/13</w:t>
        </w:r>
      </w:hyperlink>
      <w:r>
        <w:t>) and other policies and instructions relating to proper conduct in the Secretariat.</w:t>
      </w:r>
    </w:p>
    <w:p w14:paraId="5645B476" w14:textId="77777777" w:rsidR="002D37C9" w:rsidRDefault="002D37C9" w:rsidP="002D37C9">
      <w:pPr>
        <w:pStyle w:val="SingleTxt"/>
      </w:pPr>
      <w:r>
        <w:t>5.6</w:t>
      </w:r>
      <w:r>
        <w:tab/>
        <w:t>Consultants and individual contractors shall exercise the utmost discretion in all matters relating to the discharge of their functions. Unless otherwise authorized by the appropriate official in the department, office or mission concerned, consultants and individual contractors may not communicate at any time to the media or to any institution, person, Government or other external authority any information that has not been made public and that has become known to them by reason of their association with the Secretariat. Consultants and individual contractors may not use such information without the written authorization of the Organization. These obligations do not lapse upon cessation of their service with the United Nations.</w:t>
      </w:r>
    </w:p>
    <w:p w14:paraId="4B2907FB" w14:textId="77777777" w:rsidR="002D37C9" w:rsidRPr="005908FB" w:rsidRDefault="002D37C9" w:rsidP="002D37C9">
      <w:pPr>
        <w:pStyle w:val="SingleTxt"/>
        <w:spacing w:after="0" w:line="120" w:lineRule="exact"/>
        <w:rPr>
          <w:sz w:val="10"/>
        </w:rPr>
      </w:pPr>
    </w:p>
    <w:p w14:paraId="0023FE5B" w14:textId="77777777" w:rsidR="002D37C9" w:rsidRDefault="002D37C9" w:rsidP="002D37C9">
      <w:pPr>
        <w:pStyle w:val="H4"/>
        <w:ind w:right="1260"/>
      </w:pPr>
      <w:r>
        <w:tab/>
      </w:r>
      <w:r>
        <w:tab/>
        <w:t xml:space="preserve">Duration of contract </w:t>
      </w:r>
    </w:p>
    <w:p w14:paraId="7FE1982F" w14:textId="77777777" w:rsidR="002D37C9" w:rsidRPr="005908FB" w:rsidRDefault="002D37C9" w:rsidP="002D37C9">
      <w:pPr>
        <w:pStyle w:val="SingleTxt"/>
        <w:spacing w:after="0" w:line="120" w:lineRule="exact"/>
        <w:rPr>
          <w:sz w:val="10"/>
        </w:rPr>
      </w:pPr>
    </w:p>
    <w:p w14:paraId="0C984CF2" w14:textId="77777777" w:rsidR="002D37C9" w:rsidRDefault="002D37C9" w:rsidP="002D37C9">
      <w:pPr>
        <w:pStyle w:val="SingleTxt"/>
      </w:pPr>
      <w:r>
        <w:t>5.7</w:t>
      </w:r>
      <w:r>
        <w:tab/>
        <w:t>The duration of the contract shall be directly linked to the terms of reference as set out in the consultant</w:t>
      </w:r>
      <w:r w:rsidR="005005C8">
        <w:t>’</w:t>
      </w:r>
      <w:r>
        <w:t>s or individual contractor</w:t>
      </w:r>
      <w:r w:rsidR="005005C8">
        <w:t>’</w:t>
      </w:r>
      <w:r>
        <w:t xml:space="preserve">s contract. </w:t>
      </w:r>
    </w:p>
    <w:p w14:paraId="49CCAA2B" w14:textId="77777777" w:rsidR="002D37C9" w:rsidRDefault="002D37C9" w:rsidP="002D37C9">
      <w:pPr>
        <w:pStyle w:val="SingleTxt"/>
      </w:pPr>
      <w:r>
        <w:t>5.8</w:t>
      </w:r>
      <w:r>
        <w:tab/>
        <w:t xml:space="preserve">In order to limit the repeated use of the same consultant, either to perform different tasks within the workplan or a series of tasks within the same project, no consultant shall provide services for more than 24 months in a 36-month period, whether continuous or not, and irrespective of the cumulative months of actual work. </w:t>
      </w:r>
    </w:p>
    <w:p w14:paraId="4BA90DAF" w14:textId="77777777" w:rsidR="002D37C9" w:rsidRDefault="002D37C9" w:rsidP="002D37C9">
      <w:pPr>
        <w:pStyle w:val="SingleTxt"/>
      </w:pPr>
      <w:r>
        <w:t>5.9</w:t>
      </w:r>
      <w:r>
        <w:tab/>
        <w:t xml:space="preserve">The services of an individual contractor shall be limited to 6 or, in special circumstances, 9 work-months in any period of 12 consecutive months, irrespective of the cumulative months of actual work, save for individual contractors engaged to perform language functions on a unit-cost basis. </w:t>
      </w:r>
    </w:p>
    <w:p w14:paraId="2F7ED927" w14:textId="77777777" w:rsidR="002D37C9" w:rsidRPr="005908FB" w:rsidRDefault="002D37C9" w:rsidP="002D37C9">
      <w:pPr>
        <w:pStyle w:val="SingleTxt"/>
        <w:spacing w:after="0" w:line="120" w:lineRule="exact"/>
        <w:rPr>
          <w:sz w:val="10"/>
        </w:rPr>
      </w:pPr>
    </w:p>
    <w:p w14:paraId="305D7A32" w14:textId="77777777" w:rsidR="002D37C9" w:rsidRDefault="002D37C9" w:rsidP="002D37C9">
      <w:pPr>
        <w:pStyle w:val="H4"/>
        <w:ind w:right="1260"/>
      </w:pPr>
      <w:r>
        <w:tab/>
      </w:r>
      <w:r>
        <w:tab/>
        <w:t>Work permits and related authorizations</w:t>
      </w:r>
    </w:p>
    <w:p w14:paraId="0D259F84" w14:textId="77777777" w:rsidR="002D37C9" w:rsidRPr="005908FB" w:rsidRDefault="002D37C9" w:rsidP="002D37C9">
      <w:pPr>
        <w:pStyle w:val="SingleTxt"/>
        <w:spacing w:after="0" w:line="120" w:lineRule="exact"/>
        <w:rPr>
          <w:sz w:val="10"/>
        </w:rPr>
      </w:pPr>
    </w:p>
    <w:p w14:paraId="77654C23" w14:textId="77777777" w:rsidR="002D37C9" w:rsidRDefault="002D37C9" w:rsidP="002D37C9">
      <w:pPr>
        <w:pStyle w:val="SingleTxt"/>
      </w:pPr>
      <w:r>
        <w:t>5.10</w:t>
      </w:r>
      <w:r>
        <w:tab/>
        <w:t>For internationally recruited consultants or individual contractors, who are required by the nature of their assignment to work in a country other than their own country of permanent residence, the Organization, at its own expense, will assist the consultant or individual contractor in obtaining the necessary visas and/or work permits.</w:t>
      </w:r>
    </w:p>
    <w:p w14:paraId="0426DBF8" w14:textId="77777777" w:rsidR="002D37C9" w:rsidRDefault="002D37C9" w:rsidP="002D37C9">
      <w:pPr>
        <w:pStyle w:val="SingleTxt"/>
      </w:pPr>
      <w:r>
        <w:t>5.11</w:t>
      </w:r>
      <w:r>
        <w:tab/>
        <w:t>Locally recruited consultants or individual contractors, if serving in a duty station outside their country of nationality, are responsible for all necessary visas and work permits required by local authorities before commencing their assignment with the Organization.</w:t>
      </w:r>
    </w:p>
    <w:p w14:paraId="61D1794E" w14:textId="77777777" w:rsidR="002D37C9" w:rsidRDefault="002D37C9" w:rsidP="002D37C9">
      <w:pPr>
        <w:pStyle w:val="H4"/>
        <w:ind w:right="1260"/>
      </w:pPr>
      <w:r>
        <w:lastRenderedPageBreak/>
        <w:tab/>
      </w:r>
      <w:r>
        <w:tab/>
        <w:t>Remuneration</w:t>
      </w:r>
    </w:p>
    <w:p w14:paraId="3C2798BA" w14:textId="77777777" w:rsidR="002D37C9" w:rsidRPr="005908FB" w:rsidRDefault="002D37C9" w:rsidP="002D37C9">
      <w:pPr>
        <w:pStyle w:val="SingleTxt"/>
        <w:spacing w:after="0" w:line="120" w:lineRule="exact"/>
        <w:rPr>
          <w:sz w:val="10"/>
        </w:rPr>
      </w:pPr>
    </w:p>
    <w:p w14:paraId="561AE6EB" w14:textId="77777777" w:rsidR="002D37C9" w:rsidRDefault="002D37C9" w:rsidP="002D37C9">
      <w:pPr>
        <w:pStyle w:val="SingleTxt"/>
      </w:pPr>
      <w:r>
        <w:t>5.12</w:t>
      </w:r>
      <w:r>
        <w:tab/>
        <w:t xml:space="preserve">As a general principle, the fees payable to a consultant or individual contractor shall be the minimum amount necessary to obtain the services required by the Organization. </w:t>
      </w:r>
    </w:p>
    <w:p w14:paraId="6119ACEC" w14:textId="77777777" w:rsidR="002D37C9" w:rsidRDefault="002D37C9" w:rsidP="002D37C9">
      <w:pPr>
        <w:pStyle w:val="SingleTxt"/>
      </w:pPr>
      <w:r>
        <w:t>5.13</w:t>
      </w:r>
      <w:r>
        <w:tab/>
        <w:t xml:space="preserve">If deemed necessary, the department, office or mission may indicate the approximate expected fee levels in their request or advertisement, which shall be guided by applicable market rates for the type, quality and volume of services required. To the extent possible, such fee levels should be discussed with other United Nations entities at the duty station. Amounts paid in connection with travel undertaken by the consultant in accordance with sections 5.26 and 5.27 below shall not be taken into account for remuneration purposes. </w:t>
      </w:r>
    </w:p>
    <w:p w14:paraId="310BB4A0" w14:textId="77777777" w:rsidR="002D37C9" w:rsidRDefault="002D37C9" w:rsidP="002D37C9">
      <w:pPr>
        <w:pStyle w:val="SingleTxt"/>
      </w:pPr>
      <w:r>
        <w:t>5.14</w:t>
      </w:r>
      <w:r>
        <w:tab/>
        <w:t xml:space="preserve">Heads of department, office or mission shall keep records of how the fee level was determined. </w:t>
      </w:r>
    </w:p>
    <w:p w14:paraId="291D1E44" w14:textId="77777777" w:rsidR="002D37C9" w:rsidRDefault="002D37C9" w:rsidP="002D37C9">
      <w:pPr>
        <w:pStyle w:val="SingleTxt"/>
      </w:pPr>
      <w:r>
        <w:t>5.15</w:t>
      </w:r>
      <w:r>
        <w:tab/>
      </w:r>
      <w:r w:rsidRPr="00D67A17">
        <w:rPr>
          <w:w w:val="101"/>
        </w:rPr>
        <w:t>Detailed policy guidelines and formulas for the determination of the appropriate</w:t>
      </w:r>
      <w:r>
        <w:t xml:space="preserve"> level of remuneration are provided in annex III to the present instruction. </w:t>
      </w:r>
    </w:p>
    <w:p w14:paraId="5D1EDCC2" w14:textId="77777777" w:rsidR="002D37C9" w:rsidRPr="005908FB" w:rsidRDefault="002D37C9" w:rsidP="002D37C9">
      <w:pPr>
        <w:pStyle w:val="SingleTxt"/>
        <w:spacing w:after="0" w:line="120" w:lineRule="exact"/>
        <w:rPr>
          <w:sz w:val="10"/>
        </w:rPr>
      </w:pPr>
    </w:p>
    <w:p w14:paraId="0407F850" w14:textId="77777777" w:rsidR="002D37C9" w:rsidRDefault="002D37C9" w:rsidP="002D37C9">
      <w:pPr>
        <w:pStyle w:val="H4"/>
        <w:ind w:right="1260"/>
      </w:pPr>
      <w:r>
        <w:tab/>
      </w:r>
      <w:r>
        <w:tab/>
        <w:t>Leave</w:t>
      </w:r>
    </w:p>
    <w:p w14:paraId="40CDD5E0" w14:textId="77777777" w:rsidR="002D37C9" w:rsidRPr="005908FB" w:rsidRDefault="002D37C9" w:rsidP="002D37C9">
      <w:pPr>
        <w:pStyle w:val="SingleTxt"/>
        <w:spacing w:after="0" w:line="120" w:lineRule="exact"/>
        <w:rPr>
          <w:sz w:val="10"/>
        </w:rPr>
      </w:pPr>
    </w:p>
    <w:p w14:paraId="3392D0C9" w14:textId="77777777" w:rsidR="002D37C9" w:rsidRDefault="002D37C9" w:rsidP="002D37C9">
      <w:pPr>
        <w:pStyle w:val="SingleTxt"/>
      </w:pPr>
      <w:r>
        <w:t>5.16</w:t>
      </w:r>
      <w:r>
        <w:tab/>
        <w:t>Consultants and individual contractors shall not be entitled to any paid leave, including annual leave, sick leave, special leave or official holidays. The fees of consultants and individual contractors, other than those paid on the basis of a lump sum, shall be prorated for any period of absence.</w:t>
      </w:r>
    </w:p>
    <w:p w14:paraId="226083C4" w14:textId="77777777" w:rsidR="002D37C9" w:rsidRPr="005908FB" w:rsidRDefault="002D37C9" w:rsidP="002D37C9">
      <w:pPr>
        <w:pStyle w:val="SingleTxt"/>
        <w:spacing w:after="0" w:line="120" w:lineRule="exact"/>
        <w:rPr>
          <w:sz w:val="10"/>
        </w:rPr>
      </w:pPr>
    </w:p>
    <w:p w14:paraId="6BABBA63" w14:textId="77777777" w:rsidR="002D37C9" w:rsidRDefault="002D37C9" w:rsidP="002D37C9">
      <w:pPr>
        <w:pStyle w:val="H4"/>
        <w:ind w:right="1260"/>
      </w:pPr>
      <w:r>
        <w:tab/>
      </w:r>
      <w:r>
        <w:tab/>
        <w:t>Payment</w:t>
      </w:r>
    </w:p>
    <w:p w14:paraId="361A4D0B" w14:textId="77777777" w:rsidR="002D37C9" w:rsidRPr="005908FB" w:rsidRDefault="002D37C9" w:rsidP="002D37C9">
      <w:pPr>
        <w:pStyle w:val="SingleTxt"/>
        <w:spacing w:after="0" w:line="120" w:lineRule="exact"/>
        <w:rPr>
          <w:sz w:val="10"/>
        </w:rPr>
      </w:pPr>
    </w:p>
    <w:p w14:paraId="2A0A7A2F" w14:textId="77777777" w:rsidR="002D37C9" w:rsidRDefault="002D37C9" w:rsidP="002D37C9">
      <w:pPr>
        <w:pStyle w:val="SingleTxt"/>
      </w:pPr>
      <w:r>
        <w:t>5.17</w:t>
      </w:r>
      <w:r>
        <w:tab/>
      </w:r>
      <w:r w:rsidRPr="005908FB">
        <w:rPr>
          <w:b/>
        </w:rPr>
        <w:t>Fee advances</w:t>
      </w:r>
      <w:r>
        <w:t xml:space="preserve">. In general, fee advances for all individual contracts shall not be granted. However, a maximum of 30 per cent of the total contract value may be authorized by Heads of department or office in cases where advance purchases, for example for supplies or travel, may be necessary. </w:t>
      </w:r>
    </w:p>
    <w:p w14:paraId="6EFE3915" w14:textId="77777777" w:rsidR="002D37C9" w:rsidRDefault="002D37C9" w:rsidP="002D37C9">
      <w:pPr>
        <w:pStyle w:val="SingleTxt"/>
      </w:pPr>
      <w:r>
        <w:t>5.18</w:t>
      </w:r>
      <w:r>
        <w:tab/>
      </w:r>
      <w:r w:rsidRPr="005908FB">
        <w:rPr>
          <w:b/>
        </w:rPr>
        <w:t>Instalments</w:t>
      </w:r>
      <w:r>
        <w:t>. In cases where the payment of fees is made in instalments, the final instalment may not be less than 10 per cent of the total value of the contract and will be payable only upon satisfactory completion of the services and the manager</w:t>
      </w:r>
      <w:r w:rsidR="005005C8">
        <w:t>’</w:t>
      </w:r>
      <w:r>
        <w:t>s certification thereof. The payment of instalments should be directly linked with satisfactory deliverables at specific time intervals, as certified by the manager.</w:t>
      </w:r>
    </w:p>
    <w:p w14:paraId="29E0DCEE" w14:textId="77777777" w:rsidR="002D37C9" w:rsidRDefault="002D37C9" w:rsidP="002D37C9">
      <w:pPr>
        <w:pStyle w:val="SingleTxt"/>
      </w:pPr>
      <w:r>
        <w:t>5.19</w:t>
      </w:r>
      <w:r>
        <w:tab/>
      </w:r>
      <w:r w:rsidRPr="005908FB">
        <w:rPr>
          <w:b/>
        </w:rPr>
        <w:t>Unsatisfactory or incomplete deliverables</w:t>
      </w:r>
      <w:r>
        <w:t>. The payment of fees is subject to the satisfactory completion of services and the Secretariat</w:t>
      </w:r>
      <w:r w:rsidR="005005C8">
        <w:t>’</w:t>
      </w:r>
      <w:r>
        <w:t xml:space="preserve">s certification to that effect, at the appropriate milestones (see sects. 5.29 to 5.33). </w:t>
      </w:r>
    </w:p>
    <w:p w14:paraId="32886B81" w14:textId="77777777" w:rsidR="002D37C9" w:rsidRPr="005908FB" w:rsidRDefault="002D37C9" w:rsidP="002D37C9">
      <w:pPr>
        <w:pStyle w:val="SingleTxt"/>
        <w:spacing w:after="0" w:line="120" w:lineRule="exact"/>
        <w:rPr>
          <w:sz w:val="10"/>
        </w:rPr>
      </w:pPr>
    </w:p>
    <w:p w14:paraId="369113EC" w14:textId="77777777" w:rsidR="002D37C9" w:rsidRDefault="002D37C9" w:rsidP="002D37C9">
      <w:pPr>
        <w:pStyle w:val="H4"/>
        <w:ind w:right="1260"/>
      </w:pPr>
      <w:r>
        <w:tab/>
      </w:r>
      <w:r>
        <w:tab/>
        <w:t>Taxes on income</w:t>
      </w:r>
    </w:p>
    <w:p w14:paraId="76B61953" w14:textId="77777777" w:rsidR="002D37C9" w:rsidRPr="005908FB" w:rsidRDefault="002D37C9" w:rsidP="002D37C9">
      <w:pPr>
        <w:pStyle w:val="SingleTxt"/>
        <w:spacing w:after="0" w:line="120" w:lineRule="exact"/>
        <w:rPr>
          <w:sz w:val="10"/>
        </w:rPr>
      </w:pPr>
    </w:p>
    <w:p w14:paraId="42F68821" w14:textId="77777777" w:rsidR="002D37C9" w:rsidRDefault="002D37C9" w:rsidP="002D37C9">
      <w:pPr>
        <w:pStyle w:val="SingleTxt"/>
      </w:pPr>
      <w:r>
        <w:t>5.20</w:t>
      </w:r>
      <w:r>
        <w:tab/>
        <w:t>The fees of consultants and individual contractors are expressed in gross amounts. Consultants and individual contractors are responsible for determining their tax liabilities and for the payment of any taxes and/or duties, in accordance with local laws. The United Nations does not reimburse consultants or individual contractors for any taxes, duty or other contribution payable by the consultants or individual contractors on payments made under the individual contract. The United Nations does not issue statements of earnings to consultants and individual contractors.</w:t>
      </w:r>
    </w:p>
    <w:p w14:paraId="06D120F3" w14:textId="77777777" w:rsidR="002D37C9" w:rsidRDefault="002D37C9" w:rsidP="002D37C9">
      <w:pPr>
        <w:pStyle w:val="H4"/>
        <w:ind w:right="1260"/>
      </w:pPr>
      <w:r>
        <w:lastRenderedPageBreak/>
        <w:tab/>
      </w:r>
      <w:r>
        <w:tab/>
        <w:t>Contracts with token fees</w:t>
      </w:r>
    </w:p>
    <w:p w14:paraId="1FE9BE48" w14:textId="77777777" w:rsidR="002D37C9" w:rsidRPr="00381996" w:rsidRDefault="002D37C9" w:rsidP="002D37C9">
      <w:pPr>
        <w:pStyle w:val="SingleTxt"/>
        <w:spacing w:after="0" w:line="120" w:lineRule="exact"/>
        <w:rPr>
          <w:sz w:val="10"/>
        </w:rPr>
      </w:pPr>
    </w:p>
    <w:p w14:paraId="653585E1" w14:textId="77777777" w:rsidR="002D37C9" w:rsidRDefault="002D37C9" w:rsidP="002D37C9">
      <w:pPr>
        <w:pStyle w:val="SingleTxt"/>
      </w:pPr>
      <w:r>
        <w:t>5.21</w:t>
      </w:r>
      <w:r>
        <w:tab/>
        <w:t xml:space="preserve">Individuals with specific expertise who volunteer their services to the United Nations for no fee and who travel on behalf of the Organization may, subject to clearance by the Assistant Secretary-General for Human Resources Management on a case-by-case basis, be issued an individual contract with a token fee (e.g. $1). Where appropriate, they may be paid travel expenses, including daily subsistence allowance, in accordance with sections 5.26 and 5.27 below. </w:t>
      </w:r>
    </w:p>
    <w:p w14:paraId="515DEBA5" w14:textId="77777777" w:rsidR="002D37C9" w:rsidRPr="00381996" w:rsidRDefault="002D37C9" w:rsidP="002D37C9">
      <w:pPr>
        <w:pStyle w:val="SingleTxt"/>
        <w:spacing w:after="0" w:line="120" w:lineRule="exact"/>
        <w:rPr>
          <w:sz w:val="10"/>
        </w:rPr>
      </w:pPr>
    </w:p>
    <w:p w14:paraId="1B25E9CB" w14:textId="77777777" w:rsidR="002D37C9" w:rsidRDefault="002D37C9" w:rsidP="002D37C9">
      <w:pPr>
        <w:pStyle w:val="H4"/>
        <w:ind w:right="1260"/>
      </w:pPr>
      <w:r>
        <w:tab/>
      </w:r>
      <w:r>
        <w:tab/>
        <w:t>Life and health insurance</w:t>
      </w:r>
    </w:p>
    <w:p w14:paraId="1886C3DA" w14:textId="77777777" w:rsidR="002D37C9" w:rsidRPr="00381996" w:rsidRDefault="002D37C9" w:rsidP="002D37C9">
      <w:pPr>
        <w:pStyle w:val="SingleTxt"/>
        <w:spacing w:after="0" w:line="120" w:lineRule="exact"/>
        <w:rPr>
          <w:sz w:val="10"/>
        </w:rPr>
      </w:pPr>
    </w:p>
    <w:p w14:paraId="05143108" w14:textId="77777777" w:rsidR="002D37C9" w:rsidRDefault="002D37C9" w:rsidP="002D37C9">
      <w:pPr>
        <w:pStyle w:val="SingleTxt"/>
      </w:pPr>
      <w:r>
        <w:t>5.22</w:t>
      </w:r>
      <w:r>
        <w:tab/>
        <w:t xml:space="preserve">The United Nations does not provide or arrange life or health insurance coverage for consultants and individual contractors, and consultants and individual contractors are not eligible to participate in the life and health insurance schemes provided by the United Nations for its staff members. Consultants and individual contractors are responsible for assuming all costs related to required inoculations and medical treatment. </w:t>
      </w:r>
    </w:p>
    <w:p w14:paraId="72A9A12C" w14:textId="77777777" w:rsidR="002D37C9" w:rsidRDefault="002D37C9" w:rsidP="002D37C9">
      <w:pPr>
        <w:pStyle w:val="SingleTxt"/>
      </w:pPr>
      <w:r>
        <w:t>5.23</w:t>
      </w:r>
      <w:r>
        <w:tab/>
        <w:t>Consultants and individual contractors are fully responsible for arranging, at their own expense, such life, health and other forms of insurance covering the period of their services as they consider appropriate. The responsibility of the United Nations is limited solely to the payment of compensation for service-incurred death, injury or illness in accordance with section 5.24.</w:t>
      </w:r>
    </w:p>
    <w:p w14:paraId="709907B2" w14:textId="77777777" w:rsidR="002D37C9" w:rsidRPr="00381996" w:rsidRDefault="002D37C9" w:rsidP="002D37C9">
      <w:pPr>
        <w:pStyle w:val="SingleTxt"/>
        <w:spacing w:after="0" w:line="120" w:lineRule="exact"/>
        <w:rPr>
          <w:sz w:val="10"/>
        </w:rPr>
      </w:pPr>
    </w:p>
    <w:p w14:paraId="39C93B77" w14:textId="77777777" w:rsidR="002D37C9" w:rsidRDefault="002D37C9" w:rsidP="002D37C9">
      <w:pPr>
        <w:pStyle w:val="H4"/>
        <w:ind w:right="1260"/>
      </w:pPr>
      <w:r>
        <w:tab/>
      </w:r>
      <w:r>
        <w:tab/>
        <w:t>Compensation for service-incurred death, injury or illness</w:t>
      </w:r>
    </w:p>
    <w:p w14:paraId="77FB0B2F" w14:textId="77777777" w:rsidR="002D37C9" w:rsidRPr="00381996" w:rsidRDefault="002D37C9" w:rsidP="002D37C9">
      <w:pPr>
        <w:pStyle w:val="SingleTxt"/>
        <w:spacing w:after="0" w:line="120" w:lineRule="exact"/>
        <w:rPr>
          <w:sz w:val="10"/>
        </w:rPr>
      </w:pPr>
    </w:p>
    <w:p w14:paraId="74E90ACC" w14:textId="77777777" w:rsidR="002D37C9" w:rsidRDefault="002D37C9" w:rsidP="002D37C9">
      <w:pPr>
        <w:pStyle w:val="SingleTxt"/>
      </w:pPr>
      <w:r>
        <w:t>5.24</w:t>
      </w:r>
      <w:r>
        <w:tab/>
        <w:t xml:space="preserve">Consultants and individual contractors, or their dependants as appropriate, who are authorized to travel at United Nations expense or who are required under their contract to perform services in a United Nations office shall be entitled in the event </w:t>
      </w:r>
      <w:r w:rsidRPr="00381996">
        <w:rPr>
          <w:spacing w:val="2"/>
        </w:rPr>
        <w:t>of death, injury or illness attributable to the performance of official duties on behalf of the United Nations to compensation equivalent to that provided under appendix D to the Staff Rules (</w:t>
      </w:r>
      <w:hyperlink r:id="rId23" w:history="1">
        <w:r w:rsidRPr="00D342D2">
          <w:rPr>
            <w:rStyle w:val="Hipercze"/>
            <w:spacing w:val="2"/>
          </w:rPr>
          <w:t>ST/SGB/Staff</w:t>
        </w:r>
      </w:hyperlink>
      <w:r w:rsidRPr="00381996">
        <w:rPr>
          <w:spacing w:val="2"/>
        </w:rPr>
        <w:t xml:space="preserve"> Rules/Appendix D/Rev.1 and Amend.1; see annex I, </w:t>
      </w:r>
      <w:r>
        <w:rPr>
          <w:spacing w:val="2"/>
        </w:rPr>
        <w:br/>
      </w:r>
      <w:r w:rsidRPr="00381996">
        <w:rPr>
          <w:spacing w:val="2"/>
        </w:rPr>
        <w:t>art</w:t>
      </w:r>
      <w:r>
        <w:t xml:space="preserve">. 5). </w:t>
      </w:r>
    </w:p>
    <w:p w14:paraId="2B5036B6" w14:textId="77777777" w:rsidR="002D37C9" w:rsidRPr="00381996" w:rsidRDefault="002D37C9" w:rsidP="002D37C9">
      <w:pPr>
        <w:pStyle w:val="SingleTxt"/>
        <w:spacing w:after="0" w:line="120" w:lineRule="exact"/>
        <w:rPr>
          <w:sz w:val="10"/>
        </w:rPr>
      </w:pPr>
    </w:p>
    <w:p w14:paraId="3F4FAEAC" w14:textId="77777777" w:rsidR="002D37C9" w:rsidRDefault="002D37C9" w:rsidP="002D37C9">
      <w:pPr>
        <w:pStyle w:val="H4"/>
        <w:ind w:right="1260"/>
      </w:pPr>
      <w:r>
        <w:tab/>
      </w:r>
      <w:r>
        <w:tab/>
        <w:t>Malicious acts insurance policy</w:t>
      </w:r>
    </w:p>
    <w:p w14:paraId="6EECCC0E" w14:textId="77777777" w:rsidR="002D37C9" w:rsidRPr="00381996" w:rsidRDefault="002D37C9" w:rsidP="002D37C9">
      <w:pPr>
        <w:pStyle w:val="SingleTxt"/>
        <w:spacing w:after="0" w:line="120" w:lineRule="exact"/>
        <w:rPr>
          <w:sz w:val="10"/>
        </w:rPr>
      </w:pPr>
    </w:p>
    <w:p w14:paraId="0D5D318C" w14:textId="77777777" w:rsidR="002D37C9" w:rsidRDefault="002D37C9" w:rsidP="002D37C9">
      <w:pPr>
        <w:pStyle w:val="SingleTxt"/>
      </w:pPr>
      <w:r>
        <w:t>5.25</w:t>
      </w:r>
      <w:r>
        <w:tab/>
        <w:t xml:space="preserve">Consultants and individual contractors are covered under the terms of the malicious acts insurance policy. </w:t>
      </w:r>
    </w:p>
    <w:p w14:paraId="4B427018" w14:textId="77777777" w:rsidR="002D37C9" w:rsidRPr="00381996" w:rsidRDefault="002D37C9" w:rsidP="002D37C9">
      <w:pPr>
        <w:pStyle w:val="SingleTxt"/>
        <w:spacing w:after="0" w:line="120" w:lineRule="exact"/>
        <w:rPr>
          <w:sz w:val="10"/>
        </w:rPr>
      </w:pPr>
    </w:p>
    <w:p w14:paraId="4ED33750" w14:textId="77777777" w:rsidR="002D37C9" w:rsidRDefault="002D37C9" w:rsidP="002D37C9">
      <w:pPr>
        <w:pStyle w:val="H4"/>
        <w:ind w:right="1260"/>
      </w:pPr>
      <w:r>
        <w:tab/>
      </w:r>
      <w:r>
        <w:tab/>
        <w:t>Travel</w:t>
      </w:r>
    </w:p>
    <w:p w14:paraId="17FDD5CD" w14:textId="77777777" w:rsidR="002D37C9" w:rsidRPr="00381996" w:rsidRDefault="002D37C9" w:rsidP="002D37C9">
      <w:pPr>
        <w:pStyle w:val="SingleTxt"/>
        <w:spacing w:after="0" w:line="120" w:lineRule="exact"/>
        <w:rPr>
          <w:sz w:val="10"/>
        </w:rPr>
      </w:pPr>
    </w:p>
    <w:p w14:paraId="7FFFD5DC" w14:textId="77777777" w:rsidR="002D37C9" w:rsidRDefault="002D37C9" w:rsidP="002D37C9">
      <w:pPr>
        <w:pStyle w:val="SingleTxt"/>
      </w:pPr>
      <w:r>
        <w:t>5.26</w:t>
      </w:r>
      <w:r>
        <w:tab/>
        <w:t>If the United Nations determines that the consultant or individual contractor needs to travel in order to perform his or her assignment, that travel shall be specified in the contract and provided for by the Organization. In accordance with section 4.5 of the administrative instruction on official travel (</w:t>
      </w:r>
      <w:hyperlink r:id="rId24" w:history="1">
        <w:r w:rsidRPr="00BF2764">
          <w:rPr>
            <w:rStyle w:val="Hipercze"/>
          </w:rPr>
          <w:t>ST/AI/2013/3</w:t>
        </w:r>
      </w:hyperlink>
      <w:r>
        <w:t xml:space="preserve">), when travel is authorized for consultants and individual contractors, economy class shall be the standard of accommodation for air travel in all cases and irrespective of the duration of the journey, unless determined otherwise by the Secretary-General, taking into account the circumstances of the traveller (such as for health reasons) and the interests of the Organization as provided in sections 4.8 and 4.9 of </w:t>
      </w:r>
      <w:hyperlink r:id="rId25" w:history="1">
        <w:r w:rsidRPr="00BF2764">
          <w:rPr>
            <w:rStyle w:val="Hipercze"/>
          </w:rPr>
          <w:t>ST/AI/2013/3</w:t>
        </w:r>
      </w:hyperlink>
      <w:r>
        <w:t xml:space="preserve">. </w:t>
      </w:r>
    </w:p>
    <w:p w14:paraId="14BC6890" w14:textId="77777777" w:rsidR="002D37C9" w:rsidRDefault="002D37C9" w:rsidP="002D37C9">
      <w:pPr>
        <w:pStyle w:val="SingleTxt"/>
      </w:pPr>
      <w:r>
        <w:t>5.27</w:t>
      </w:r>
      <w:r>
        <w:tab/>
        <w:t xml:space="preserve">Consultants and individual contractors authorized to travel shall receive a daily subsistence allowance that shall comprise the total contribution of the </w:t>
      </w:r>
      <w:r>
        <w:lastRenderedPageBreak/>
        <w:t xml:space="preserve">Organization towards such expenses as meals, lodging, gratuities and other such payments made for services rendered. The payment of the daily subsistence allowance shall be made on the same basis as staff members, except where otherwise expressly provided, and in accordance with a schedule of rates established from time to time by the International Civil Service Commission. </w:t>
      </w:r>
    </w:p>
    <w:p w14:paraId="1B0417BC" w14:textId="77777777" w:rsidR="002D37C9" w:rsidRPr="00381996" w:rsidRDefault="002D37C9" w:rsidP="002D37C9">
      <w:pPr>
        <w:pStyle w:val="SingleTxt"/>
        <w:spacing w:after="0" w:line="120" w:lineRule="exact"/>
        <w:rPr>
          <w:sz w:val="10"/>
        </w:rPr>
      </w:pPr>
    </w:p>
    <w:p w14:paraId="070F3C5A" w14:textId="77777777" w:rsidR="002D37C9" w:rsidRDefault="002D37C9" w:rsidP="002D37C9">
      <w:pPr>
        <w:pStyle w:val="H4"/>
        <w:ind w:right="1260"/>
      </w:pPr>
      <w:r>
        <w:tab/>
      </w:r>
      <w:r>
        <w:tab/>
        <w:t>Training</w:t>
      </w:r>
    </w:p>
    <w:p w14:paraId="6E8AECE2" w14:textId="77777777" w:rsidR="002D37C9" w:rsidRPr="00381996" w:rsidRDefault="002D37C9" w:rsidP="002D37C9">
      <w:pPr>
        <w:pStyle w:val="SingleTxt"/>
        <w:spacing w:after="0" w:line="120" w:lineRule="exact"/>
        <w:rPr>
          <w:sz w:val="10"/>
        </w:rPr>
      </w:pPr>
    </w:p>
    <w:p w14:paraId="62AE9009" w14:textId="77777777" w:rsidR="002D37C9" w:rsidRDefault="002D37C9" w:rsidP="002D37C9">
      <w:pPr>
        <w:pStyle w:val="SingleTxt"/>
      </w:pPr>
      <w:r>
        <w:t>5.28</w:t>
      </w:r>
      <w:r>
        <w:tab/>
        <w:t>Consultants and individual contractors shall not receive training at the expense of the United Nations.</w:t>
      </w:r>
      <w:r>
        <w:rPr>
          <w:rStyle w:val="Odwoanieprzypisudolnego"/>
        </w:rPr>
        <w:footnoteReference w:id="3"/>
      </w:r>
    </w:p>
    <w:p w14:paraId="5DD8A5E0" w14:textId="77777777" w:rsidR="002D37C9" w:rsidRPr="00381996" w:rsidRDefault="002D37C9" w:rsidP="002D37C9">
      <w:pPr>
        <w:pStyle w:val="SingleTxt"/>
        <w:spacing w:after="0" w:line="120" w:lineRule="exact"/>
        <w:rPr>
          <w:sz w:val="10"/>
        </w:rPr>
      </w:pPr>
    </w:p>
    <w:p w14:paraId="5B605ED6" w14:textId="77777777" w:rsidR="002D37C9" w:rsidRDefault="002D37C9" w:rsidP="002D37C9">
      <w:pPr>
        <w:pStyle w:val="H4"/>
        <w:ind w:right="1260"/>
      </w:pPr>
      <w:r>
        <w:tab/>
      </w:r>
      <w:r>
        <w:tab/>
        <w:t>Output evaluation</w:t>
      </w:r>
    </w:p>
    <w:p w14:paraId="1B231721" w14:textId="77777777" w:rsidR="002D37C9" w:rsidRPr="00381996" w:rsidRDefault="002D37C9" w:rsidP="002D37C9">
      <w:pPr>
        <w:pStyle w:val="SingleTxt"/>
        <w:spacing w:after="0" w:line="120" w:lineRule="exact"/>
        <w:rPr>
          <w:sz w:val="10"/>
        </w:rPr>
      </w:pPr>
    </w:p>
    <w:p w14:paraId="2C3B093B" w14:textId="77777777" w:rsidR="002D37C9" w:rsidRDefault="002D37C9" w:rsidP="002D37C9">
      <w:pPr>
        <w:pStyle w:val="SingleTxt"/>
      </w:pPr>
      <w:r>
        <w:t>5.29</w:t>
      </w:r>
      <w:r>
        <w:tab/>
        <w:t xml:space="preserve">A formal output evaluation shall be conducted at the time of completion of assignment on a designated form and recorded in the rosters maintained by the respective department, office or mission for consideration for future contracts (see annex VI). </w:t>
      </w:r>
    </w:p>
    <w:p w14:paraId="6FDDF7C5" w14:textId="77777777" w:rsidR="002D37C9" w:rsidRDefault="002D37C9" w:rsidP="002D37C9">
      <w:pPr>
        <w:pStyle w:val="SingleTxt"/>
      </w:pPr>
      <w:r>
        <w:t>5.30</w:t>
      </w:r>
      <w:r>
        <w:tab/>
        <w:t xml:space="preserve">In cases of contract periods longer than six months, interim evaluations should be undertaken by the direct supervisor. </w:t>
      </w:r>
    </w:p>
    <w:p w14:paraId="31772A84" w14:textId="77777777" w:rsidR="002D37C9" w:rsidRDefault="002D37C9" w:rsidP="002D37C9">
      <w:pPr>
        <w:pStyle w:val="SingleTxt"/>
      </w:pPr>
      <w:r>
        <w:t>5.31</w:t>
      </w:r>
      <w:r>
        <w:tab/>
        <w:t xml:space="preserve">The output evaluation shall measure the achievement of goals and the quality and timeliness of work, as stipulated in the terms of reference. If output is evaluated as less than fully satisfactory, no further contracts shall be granted to the consultant or individual contractor, and payments may be reduced or withheld entirely (see </w:t>
      </w:r>
      <w:r>
        <w:br/>
        <w:t xml:space="preserve">sect. 5.19). </w:t>
      </w:r>
    </w:p>
    <w:p w14:paraId="43A6DDCC" w14:textId="77777777" w:rsidR="002D37C9" w:rsidRDefault="002D37C9" w:rsidP="002D37C9">
      <w:pPr>
        <w:pStyle w:val="SingleTxt"/>
      </w:pPr>
      <w:r>
        <w:t>5.32</w:t>
      </w:r>
      <w:r>
        <w:tab/>
        <w:t>Requesting managers and officials approving individual contracts should verify the performance record of the proposed consultant or individual contractor on file for future engagement or the extension or renewal of his or her contract.</w:t>
      </w:r>
    </w:p>
    <w:p w14:paraId="7397BEC3" w14:textId="77777777" w:rsidR="002D37C9" w:rsidRDefault="002D37C9" w:rsidP="002D37C9">
      <w:pPr>
        <w:pStyle w:val="SingleTxt"/>
      </w:pPr>
      <w:r>
        <w:t>5.33</w:t>
      </w:r>
      <w:r>
        <w:tab/>
        <w:t xml:space="preserve">The Office of Human Resources Management shall have the authority to take a final decision on whether further contracts should be awarded in the case of an unsatisfactory output evaluation by the direct supervisor. </w:t>
      </w:r>
    </w:p>
    <w:p w14:paraId="1F7E2F03" w14:textId="77777777" w:rsidR="002D37C9" w:rsidRPr="00381996" w:rsidRDefault="002D37C9" w:rsidP="002D37C9">
      <w:pPr>
        <w:pStyle w:val="SingleTxt"/>
        <w:spacing w:after="0" w:line="120" w:lineRule="exact"/>
        <w:rPr>
          <w:sz w:val="10"/>
        </w:rPr>
      </w:pPr>
    </w:p>
    <w:p w14:paraId="46DE366B" w14:textId="77777777" w:rsidR="002D37C9" w:rsidRDefault="002D37C9" w:rsidP="002D37C9">
      <w:pPr>
        <w:pStyle w:val="H4"/>
        <w:ind w:right="1260"/>
      </w:pPr>
      <w:r>
        <w:tab/>
      </w:r>
      <w:r>
        <w:tab/>
        <w:t xml:space="preserve">Termination of contract </w:t>
      </w:r>
    </w:p>
    <w:p w14:paraId="55DA86C7" w14:textId="77777777" w:rsidR="002D37C9" w:rsidRPr="00381996" w:rsidRDefault="002D37C9" w:rsidP="002D37C9">
      <w:pPr>
        <w:pStyle w:val="SingleTxt"/>
        <w:spacing w:after="0" w:line="120" w:lineRule="exact"/>
        <w:rPr>
          <w:sz w:val="10"/>
        </w:rPr>
      </w:pPr>
    </w:p>
    <w:p w14:paraId="3B716D50" w14:textId="77777777" w:rsidR="002D37C9" w:rsidRDefault="002D37C9" w:rsidP="002D37C9">
      <w:pPr>
        <w:pStyle w:val="SingleTxt"/>
      </w:pPr>
      <w:r>
        <w:t>5.34</w:t>
      </w:r>
      <w:r>
        <w:tab/>
        <w:t xml:space="preserve">An individual contract may be terminated by the United Nations or by the consultant or individual contractor in accordance with the General Conditions of Contracts for the Services of Consultants and Individual Contractors (see annex I, art. 13). </w:t>
      </w:r>
    </w:p>
    <w:p w14:paraId="097B7AEB" w14:textId="77777777" w:rsidR="002D37C9" w:rsidRDefault="002D37C9" w:rsidP="002D37C9">
      <w:pPr>
        <w:pStyle w:val="SingleTxt"/>
      </w:pPr>
      <w:r>
        <w:t>5.35</w:t>
      </w:r>
      <w:r>
        <w:tab/>
        <w:t>Unsatisfactory or incomplete output or failure to conform to the standards of conduct set out in the present instruction shall lead to termination of service for cause, without notice, at the initiative of the United Nations.</w:t>
      </w:r>
    </w:p>
    <w:p w14:paraId="61274F94" w14:textId="77777777" w:rsidR="00423430" w:rsidRPr="00423430" w:rsidRDefault="00423430" w:rsidP="00423430">
      <w:pPr>
        <w:pStyle w:val="SingleTxt"/>
        <w:spacing w:after="0" w:line="120" w:lineRule="exact"/>
        <w:rPr>
          <w:sz w:val="10"/>
        </w:rPr>
      </w:pPr>
    </w:p>
    <w:p w14:paraId="3C24C22C" w14:textId="77777777" w:rsidR="002D37C9" w:rsidRDefault="002D37C9" w:rsidP="002D37C9">
      <w:pPr>
        <w:pStyle w:val="H23"/>
        <w:ind w:right="1260"/>
      </w:pPr>
      <w:r>
        <w:tab/>
      </w:r>
      <w:r>
        <w:tab/>
        <w:t>Section 6</w:t>
      </w:r>
    </w:p>
    <w:p w14:paraId="6939F0EB" w14:textId="77777777" w:rsidR="002D37C9" w:rsidRDefault="002D37C9" w:rsidP="002D37C9">
      <w:pPr>
        <w:pStyle w:val="H23"/>
        <w:ind w:right="1260"/>
      </w:pPr>
      <w:r>
        <w:tab/>
      </w:r>
      <w:r>
        <w:tab/>
        <w:t>Responsibilities of departments, offices or missions concerned</w:t>
      </w:r>
    </w:p>
    <w:p w14:paraId="6EDC4687" w14:textId="77777777" w:rsidR="002D37C9" w:rsidRPr="00381996" w:rsidRDefault="002D37C9" w:rsidP="002D37C9">
      <w:pPr>
        <w:pStyle w:val="SingleTxt"/>
        <w:spacing w:after="0" w:line="120" w:lineRule="exact"/>
        <w:rPr>
          <w:sz w:val="10"/>
        </w:rPr>
      </w:pPr>
    </w:p>
    <w:p w14:paraId="138A9D1C" w14:textId="77777777" w:rsidR="002D37C9" w:rsidRDefault="002D37C9" w:rsidP="002D37C9">
      <w:pPr>
        <w:pStyle w:val="SingleTxt"/>
      </w:pPr>
      <w:r>
        <w:t>6.1</w:t>
      </w:r>
      <w:r>
        <w:tab/>
        <w:t>Heads of departments, offices or missions where the services of a consultant or individual contractor are required shall be responsible for:</w:t>
      </w:r>
    </w:p>
    <w:p w14:paraId="47B9FC96" w14:textId="77777777" w:rsidR="002D37C9" w:rsidRDefault="002D37C9" w:rsidP="002D37C9">
      <w:pPr>
        <w:pStyle w:val="SingleTxt"/>
      </w:pPr>
      <w:r>
        <w:lastRenderedPageBreak/>
        <w:tab/>
        <w:t>(a)</w:t>
      </w:r>
      <w:r>
        <w:tab/>
        <w:t>Ensuring that the services to be rendered fulfil the conditions of the definition for either a consultant or an individual contractor set out in section 2 above;</w:t>
      </w:r>
    </w:p>
    <w:p w14:paraId="451BCFEC" w14:textId="77777777" w:rsidR="002D37C9" w:rsidRDefault="002D37C9" w:rsidP="002D37C9">
      <w:pPr>
        <w:pStyle w:val="SingleTxt"/>
      </w:pPr>
      <w:r>
        <w:tab/>
        <w:t>(b)</w:t>
      </w:r>
      <w:r>
        <w:tab/>
        <w:t>Ensuring that decisions on selection, and all other matters of substance relating to consultants and individual contractors, are taken in accordance with the provisions of the present instruction. Any exceptions to or deviations from the provisions of the present instruction shall require the prior approval of the Assistant Secretary-General for Human Resources Management.</w:t>
      </w:r>
    </w:p>
    <w:p w14:paraId="57046ADF" w14:textId="77777777" w:rsidR="002D37C9" w:rsidRDefault="002D37C9" w:rsidP="002D37C9">
      <w:pPr>
        <w:pStyle w:val="SingleTxt"/>
      </w:pPr>
      <w:r>
        <w:t>6.2</w:t>
      </w:r>
      <w:r>
        <w:tab/>
        <w:t>Executive offices or administrative offices at offices away from Headquarters or in missions shall be responsible for preparing and processing the contracts in accordance with the Financial Rules and Regulations of the United Nations and the provisions of the present instruction.</w:t>
      </w:r>
    </w:p>
    <w:p w14:paraId="5F84DA8E" w14:textId="77777777" w:rsidR="002D37C9" w:rsidRDefault="002D37C9" w:rsidP="002D37C9">
      <w:pPr>
        <w:pStyle w:val="SingleTxt"/>
      </w:pPr>
      <w:r>
        <w:t>6.3</w:t>
      </w:r>
      <w:r>
        <w:tab/>
        <w:t>The Office of Human Resources Management shall provide policy guidance, monitor compliance by departments, offices and missions with all the terms, conditions and requirements of the present instruction, and prepare the reports requested by the General Assembly on the hiring and use of consultants and individual contractors, which shall include information on nationality, gender, fees, duration of contract, terms of reference and performance rating.</w:t>
      </w:r>
    </w:p>
    <w:p w14:paraId="06C168DC" w14:textId="77777777" w:rsidR="002D37C9" w:rsidRPr="00801981" w:rsidRDefault="002D37C9" w:rsidP="002D37C9">
      <w:pPr>
        <w:pStyle w:val="SingleTxt"/>
        <w:spacing w:after="0" w:line="120" w:lineRule="exact"/>
        <w:rPr>
          <w:sz w:val="10"/>
        </w:rPr>
      </w:pPr>
    </w:p>
    <w:p w14:paraId="44E06948" w14:textId="77777777" w:rsidR="002D37C9" w:rsidRDefault="002D37C9" w:rsidP="002D37C9">
      <w:pPr>
        <w:pStyle w:val="H23"/>
        <w:ind w:right="1260"/>
      </w:pPr>
      <w:r>
        <w:tab/>
      </w:r>
      <w:r>
        <w:tab/>
        <w:t>Section 7</w:t>
      </w:r>
    </w:p>
    <w:p w14:paraId="7033D32F" w14:textId="77777777" w:rsidR="002D37C9" w:rsidRDefault="002D37C9" w:rsidP="002D37C9">
      <w:pPr>
        <w:pStyle w:val="H23"/>
        <w:ind w:right="1260"/>
      </w:pPr>
      <w:r>
        <w:tab/>
      </w:r>
      <w:r>
        <w:tab/>
        <w:t>Consultants participating in advisory meetings</w:t>
      </w:r>
    </w:p>
    <w:p w14:paraId="0F399EB9" w14:textId="77777777" w:rsidR="002D37C9" w:rsidRPr="00801981" w:rsidRDefault="002D37C9" w:rsidP="002D37C9">
      <w:pPr>
        <w:pStyle w:val="SingleTxt"/>
        <w:spacing w:after="0" w:line="120" w:lineRule="exact"/>
        <w:rPr>
          <w:sz w:val="10"/>
        </w:rPr>
      </w:pPr>
    </w:p>
    <w:p w14:paraId="308AE15F" w14:textId="77777777" w:rsidR="002D37C9" w:rsidRDefault="002D37C9" w:rsidP="002D37C9">
      <w:pPr>
        <w:pStyle w:val="SingleTxt"/>
      </w:pPr>
      <w:r>
        <w:t>7.1</w:t>
      </w:r>
      <w:r>
        <w:tab/>
        <w:t>Subject to the provisions of the present instruction and those of the administrative instruction on participants in advisory meetings (</w:t>
      </w:r>
      <w:hyperlink r:id="rId26" w:history="1">
        <w:r w:rsidRPr="00BF2764">
          <w:rPr>
            <w:rStyle w:val="Hipercze"/>
          </w:rPr>
          <w:t>ST/AI/2013/5</w:t>
        </w:r>
      </w:hyperlink>
      <w:r>
        <w:t xml:space="preserve"> or as amended),</w:t>
      </w:r>
      <w:r>
        <w:rPr>
          <w:rStyle w:val="Odwoanieprzypisudolnego"/>
        </w:rPr>
        <w:footnoteReference w:id="4"/>
      </w:r>
      <w:r>
        <w:t xml:space="preserve"> any person who is invited to participate in an advisory meeting and is requested to provide a written paper, act as rapporteur or provide other services in connection with the meeting for which a fee is paid by the United Nations shall be engaged, and otherwise treated, wholly as a consultant.</w:t>
      </w:r>
    </w:p>
    <w:p w14:paraId="5AF4BBE6" w14:textId="77777777" w:rsidR="002D37C9" w:rsidRDefault="002D37C9" w:rsidP="002D37C9">
      <w:pPr>
        <w:pStyle w:val="SingleTxt"/>
      </w:pPr>
      <w:r>
        <w:t>7.2</w:t>
      </w:r>
      <w:r>
        <w:tab/>
        <w:t>Participants in advisory meetings who are not considered consultants under the present instruction are governed by the administrative instruction on participants in advisory meetings (</w:t>
      </w:r>
      <w:hyperlink r:id="rId27" w:history="1">
        <w:r w:rsidRPr="00BF2764">
          <w:rPr>
            <w:rStyle w:val="Hipercze"/>
          </w:rPr>
          <w:t>ST/AI/2013/5</w:t>
        </w:r>
      </w:hyperlink>
      <w:r>
        <w:t xml:space="preserve"> or as amended).</w:t>
      </w:r>
    </w:p>
    <w:p w14:paraId="79D93DD8" w14:textId="77777777" w:rsidR="002D37C9" w:rsidRPr="00801981" w:rsidRDefault="002D37C9" w:rsidP="002D37C9">
      <w:pPr>
        <w:pStyle w:val="SingleTxt"/>
        <w:spacing w:after="0" w:line="120" w:lineRule="exact"/>
        <w:rPr>
          <w:sz w:val="10"/>
        </w:rPr>
      </w:pPr>
    </w:p>
    <w:p w14:paraId="1E2678C3" w14:textId="77777777" w:rsidR="002D37C9" w:rsidRDefault="002D37C9" w:rsidP="002D37C9">
      <w:pPr>
        <w:pStyle w:val="H23"/>
        <w:ind w:right="1260"/>
      </w:pPr>
      <w:r>
        <w:tab/>
      </w:r>
      <w:r>
        <w:tab/>
        <w:t>Section 8</w:t>
      </w:r>
    </w:p>
    <w:p w14:paraId="44F39CE4" w14:textId="77777777" w:rsidR="002D37C9" w:rsidRDefault="002D37C9" w:rsidP="002D37C9">
      <w:pPr>
        <w:pStyle w:val="H23"/>
        <w:ind w:right="1260"/>
      </w:pPr>
      <w:r>
        <w:tab/>
      </w:r>
      <w:r>
        <w:tab/>
        <w:t>Final provisions</w:t>
      </w:r>
    </w:p>
    <w:p w14:paraId="50D6BEAE" w14:textId="77777777" w:rsidR="002D37C9" w:rsidRPr="00801981" w:rsidRDefault="002D37C9" w:rsidP="002D37C9">
      <w:pPr>
        <w:pStyle w:val="SingleTxt"/>
        <w:spacing w:after="0" w:line="120" w:lineRule="exact"/>
        <w:rPr>
          <w:sz w:val="10"/>
        </w:rPr>
      </w:pPr>
    </w:p>
    <w:p w14:paraId="595DE99C" w14:textId="77777777" w:rsidR="002D37C9" w:rsidRDefault="002D37C9" w:rsidP="002D37C9">
      <w:pPr>
        <w:pStyle w:val="SingleTxt"/>
      </w:pPr>
      <w:r>
        <w:t>8.1</w:t>
      </w:r>
      <w:r>
        <w:tab/>
        <w:t xml:space="preserve">The present instruction shall enter into force on the date of its issuance. </w:t>
      </w:r>
    </w:p>
    <w:p w14:paraId="02D7DBB2" w14:textId="77777777" w:rsidR="002D37C9" w:rsidRDefault="002D37C9" w:rsidP="002D37C9">
      <w:pPr>
        <w:pStyle w:val="SingleTxt"/>
      </w:pPr>
      <w:r>
        <w:t>8.2</w:t>
      </w:r>
      <w:r>
        <w:tab/>
        <w:t xml:space="preserve">Administrative instructions </w:t>
      </w:r>
      <w:hyperlink r:id="rId28" w:history="1">
        <w:r w:rsidRPr="00BF2764">
          <w:rPr>
            <w:rStyle w:val="Hipercze"/>
          </w:rPr>
          <w:t>ST/AI/296</w:t>
        </w:r>
      </w:hyperlink>
      <w:r>
        <w:t xml:space="preserve"> and Amend.1, entitled “Consultants and participants in advisory meetings”, and </w:t>
      </w:r>
      <w:hyperlink r:id="rId29" w:history="1">
        <w:r w:rsidRPr="00BF2764">
          <w:rPr>
            <w:rStyle w:val="Hipercze"/>
          </w:rPr>
          <w:t>ST/AI/1999/7</w:t>
        </w:r>
      </w:hyperlink>
      <w:r>
        <w:t xml:space="preserve"> and Amend.1, entitled “Consultants and individual contractors”, are hereby abolished.</w:t>
      </w:r>
    </w:p>
    <w:p w14:paraId="2E13DCDC" w14:textId="77777777" w:rsidR="002D37C9" w:rsidRPr="00801981" w:rsidRDefault="002D37C9" w:rsidP="002D37C9">
      <w:pPr>
        <w:pStyle w:val="SingleTxt"/>
        <w:spacing w:after="0" w:line="120" w:lineRule="exact"/>
        <w:rPr>
          <w:sz w:val="10"/>
        </w:rPr>
      </w:pPr>
    </w:p>
    <w:p w14:paraId="4B0CA94F" w14:textId="77777777" w:rsidR="002D37C9" w:rsidRPr="00801981" w:rsidRDefault="002D37C9" w:rsidP="002D37C9">
      <w:pPr>
        <w:pStyle w:val="SingleTxt"/>
        <w:spacing w:after="0" w:line="120" w:lineRule="exact"/>
        <w:rPr>
          <w:sz w:val="10"/>
        </w:rPr>
      </w:pPr>
    </w:p>
    <w:p w14:paraId="3FC80DD2" w14:textId="77777777" w:rsidR="002D37C9" w:rsidRDefault="002D37C9" w:rsidP="002D37C9">
      <w:pPr>
        <w:pStyle w:val="SingleTxt"/>
        <w:spacing w:after="0"/>
        <w:jc w:val="right"/>
      </w:pPr>
      <w:r>
        <w:t>(</w:t>
      </w:r>
      <w:r w:rsidRPr="00BF2764">
        <w:rPr>
          <w:i/>
        </w:rPr>
        <w:t>Signed</w:t>
      </w:r>
      <w:r>
        <w:t xml:space="preserve">) Yukio </w:t>
      </w:r>
      <w:r w:rsidRPr="00BF2764">
        <w:rPr>
          <w:b/>
        </w:rPr>
        <w:t>Takasu</w:t>
      </w:r>
    </w:p>
    <w:p w14:paraId="78C70E1F" w14:textId="77777777" w:rsidR="002D37C9" w:rsidRPr="00BF2764" w:rsidRDefault="002D37C9" w:rsidP="002D37C9">
      <w:pPr>
        <w:pStyle w:val="SingleTxt"/>
        <w:jc w:val="right"/>
      </w:pPr>
      <w:r>
        <w:t>Under-Secretary-General for Management</w:t>
      </w:r>
    </w:p>
    <w:p w14:paraId="0775BD7E" w14:textId="77777777" w:rsidR="002D37C9" w:rsidRDefault="002D37C9" w:rsidP="00B726D8">
      <w:pPr>
        <w:pStyle w:val="SingleTxt"/>
      </w:pPr>
    </w:p>
    <w:p w14:paraId="4AF3328F" w14:textId="77777777" w:rsidR="002D37C9" w:rsidRDefault="002D37C9" w:rsidP="002D37C9">
      <w:pPr>
        <w:pStyle w:val="HCh"/>
        <w:ind w:left="1267" w:right="1260" w:hanging="1267"/>
      </w:pPr>
      <w:r>
        <w:br w:type="page"/>
      </w:r>
      <w:r>
        <w:lastRenderedPageBreak/>
        <w:t>Annex I</w:t>
      </w:r>
    </w:p>
    <w:p w14:paraId="6EE78318" w14:textId="77777777" w:rsidR="002D37C9" w:rsidRPr="00E379A0" w:rsidRDefault="002D37C9" w:rsidP="002D37C9">
      <w:pPr>
        <w:pStyle w:val="SingleTxt"/>
        <w:spacing w:after="0" w:line="120" w:lineRule="exact"/>
        <w:rPr>
          <w:sz w:val="10"/>
        </w:rPr>
      </w:pPr>
    </w:p>
    <w:p w14:paraId="429D262E" w14:textId="77777777" w:rsidR="002D37C9" w:rsidRDefault="002D37C9" w:rsidP="002D37C9">
      <w:pPr>
        <w:pStyle w:val="HCh"/>
        <w:ind w:left="1267" w:right="1260" w:hanging="1267"/>
      </w:pPr>
      <w:r>
        <w:tab/>
      </w:r>
      <w:r>
        <w:tab/>
        <w:t xml:space="preserve">General Conditions of Contracts for the Services of Consultants and Individual Contractors </w:t>
      </w:r>
    </w:p>
    <w:p w14:paraId="21CE934C" w14:textId="77777777" w:rsidR="002D37C9" w:rsidRPr="00E379A0" w:rsidRDefault="002D37C9" w:rsidP="002D37C9">
      <w:pPr>
        <w:pStyle w:val="SingleTxt"/>
        <w:spacing w:after="0" w:line="120" w:lineRule="exact"/>
        <w:rPr>
          <w:sz w:val="10"/>
        </w:rPr>
      </w:pPr>
    </w:p>
    <w:p w14:paraId="0CF58342" w14:textId="77777777" w:rsidR="002D37C9" w:rsidRDefault="002D37C9" w:rsidP="002D37C9">
      <w:pPr>
        <w:pStyle w:val="H23"/>
        <w:ind w:right="1260"/>
      </w:pPr>
      <w:r>
        <w:tab/>
        <w:t>1.</w:t>
      </w:r>
      <w:r>
        <w:tab/>
        <w:t>Legal status</w:t>
      </w:r>
    </w:p>
    <w:p w14:paraId="41B93ABE" w14:textId="77777777" w:rsidR="002D37C9" w:rsidRPr="00E379A0" w:rsidRDefault="002D37C9" w:rsidP="002D37C9">
      <w:pPr>
        <w:pStyle w:val="SingleTxt"/>
        <w:spacing w:after="0" w:line="120" w:lineRule="exact"/>
        <w:rPr>
          <w:sz w:val="10"/>
        </w:rPr>
      </w:pPr>
    </w:p>
    <w:p w14:paraId="7A0F549A" w14:textId="77777777" w:rsidR="002D37C9" w:rsidRDefault="002D37C9" w:rsidP="002D37C9">
      <w:pPr>
        <w:pStyle w:val="SingleTxt"/>
      </w:pPr>
      <w:r>
        <w:tab/>
        <w:t>The consultant or individual contractor (hereinafter called “contractor”) shall have the legal status of an independent contractor vis-à-vis the United Nations, and shall not be regarded, for any purposes, as being either a staff member of the United Nations, under the Staff Rules and Staff Regulations of the United Nations, or an official of the United Nations, for purposes of the Convention on the Privileges and Immunities of the United Nations, adopted by the General Assembly on 13 February 1946. Accordingly, nothing within or relating to the contract shall establish the relationship of employer and employee, or of principal and agent, between the United Nations and the contractor. The officials, representatives, employees or subcontractors of the United Nations and of the contractor, if any, shall not be considered in any respect as being the employees or agents of the other, and the United Nations and the contractor shall be solely responsible for all claims arising out of or relating to their engagement of such persons or entities.</w:t>
      </w:r>
    </w:p>
    <w:p w14:paraId="392D8005" w14:textId="77777777" w:rsidR="002D37C9" w:rsidRPr="00E379A0" w:rsidRDefault="002D37C9" w:rsidP="002D37C9">
      <w:pPr>
        <w:pStyle w:val="SingleTxt"/>
        <w:spacing w:after="0" w:line="120" w:lineRule="exact"/>
        <w:rPr>
          <w:sz w:val="10"/>
        </w:rPr>
      </w:pPr>
    </w:p>
    <w:p w14:paraId="21952532" w14:textId="77777777" w:rsidR="002D37C9" w:rsidRDefault="002D37C9" w:rsidP="002D37C9">
      <w:pPr>
        <w:pStyle w:val="H23"/>
        <w:ind w:right="1260"/>
      </w:pPr>
      <w:r>
        <w:tab/>
        <w:t>2.</w:t>
      </w:r>
      <w:r>
        <w:tab/>
        <w:t>Standards of conduct</w:t>
      </w:r>
    </w:p>
    <w:p w14:paraId="71C0BFC9" w14:textId="77777777" w:rsidR="002D37C9" w:rsidRPr="00E379A0" w:rsidRDefault="002D37C9" w:rsidP="002D37C9">
      <w:pPr>
        <w:pStyle w:val="SingleTxt"/>
        <w:spacing w:after="0" w:line="120" w:lineRule="exact"/>
        <w:rPr>
          <w:sz w:val="10"/>
        </w:rPr>
      </w:pPr>
    </w:p>
    <w:p w14:paraId="0A8A6CF2" w14:textId="77777777" w:rsidR="002D37C9" w:rsidRDefault="002D37C9" w:rsidP="002D37C9">
      <w:pPr>
        <w:pStyle w:val="H4"/>
        <w:ind w:right="1260"/>
      </w:pPr>
      <w:r>
        <w:tab/>
      </w:r>
      <w:r>
        <w:tab/>
        <w:t>General</w:t>
      </w:r>
    </w:p>
    <w:p w14:paraId="7B823B2E" w14:textId="77777777" w:rsidR="002D37C9" w:rsidRPr="00E379A0" w:rsidRDefault="002D37C9" w:rsidP="002D37C9">
      <w:pPr>
        <w:pStyle w:val="SingleTxt"/>
        <w:spacing w:after="0" w:line="120" w:lineRule="exact"/>
        <w:rPr>
          <w:sz w:val="10"/>
        </w:rPr>
      </w:pPr>
    </w:p>
    <w:p w14:paraId="4E25478D" w14:textId="77777777" w:rsidR="002D37C9" w:rsidRDefault="002D37C9" w:rsidP="002D37C9">
      <w:pPr>
        <w:pStyle w:val="SingleTxt"/>
      </w:pPr>
      <w:r>
        <w:tab/>
        <w:t>The contractor shall neither seek nor accept instructions from any authority external to the United Nations in connection with the performance of his or her obligations under the contract. Should any authority external to the United Nations seek to impose any instructions on the contractor regarding the contractor</w:t>
      </w:r>
      <w:r w:rsidR="005005C8">
        <w:t>’</w:t>
      </w:r>
      <w:r>
        <w:t xml:space="preserve">s performance under the contract, the contractor shall promptly notify the United Nations and shall provide all reasonable assistance required by the United Nations. The </w:t>
      </w:r>
      <w:r w:rsidR="007A2355">
        <w:t>c</w:t>
      </w:r>
      <w:r>
        <w:t>ontractor shall not take any action in respect of his or her performance of the contract or otherwise related to his or her obligations under the contract that may adversely affect the interests of the United Nations, and the contractor shall perform his or her obligations under the contract with fullest regard for the interests of the United Nations. The contractor warrants that he or she has not offered and shall not offer any direct or indirect benefit arising from or related to the performance of the contract or the award thereof to any representative, official, employee or other agent of the United Nations. The contractor shall comply with all laws, ordinances, rules and regulations bearing upon the performance of his or her obligations under the contract.</w:t>
      </w:r>
    </w:p>
    <w:p w14:paraId="0736BF2C" w14:textId="77777777" w:rsidR="00423430" w:rsidRPr="00423430" w:rsidRDefault="00423430" w:rsidP="00423430">
      <w:pPr>
        <w:pStyle w:val="SingleTxt"/>
        <w:spacing w:after="0" w:line="120" w:lineRule="exact"/>
        <w:rPr>
          <w:sz w:val="10"/>
        </w:rPr>
      </w:pPr>
    </w:p>
    <w:p w14:paraId="5A50B162" w14:textId="77777777" w:rsidR="002D37C9" w:rsidRDefault="002D37C9" w:rsidP="002D37C9">
      <w:pPr>
        <w:pStyle w:val="H4"/>
        <w:ind w:right="1260"/>
      </w:pPr>
      <w:r>
        <w:tab/>
      </w:r>
      <w:r>
        <w:tab/>
        <w:t>Prohibition of sexual exploitation and abuse</w:t>
      </w:r>
    </w:p>
    <w:p w14:paraId="64B1D17E" w14:textId="77777777" w:rsidR="002D37C9" w:rsidRPr="00E379A0" w:rsidRDefault="002D37C9" w:rsidP="002D37C9">
      <w:pPr>
        <w:pStyle w:val="SingleTxt"/>
        <w:spacing w:after="0" w:line="120" w:lineRule="exact"/>
        <w:rPr>
          <w:sz w:val="10"/>
        </w:rPr>
      </w:pPr>
    </w:p>
    <w:p w14:paraId="14BEC743" w14:textId="77777777" w:rsidR="002D37C9" w:rsidRDefault="002D37C9" w:rsidP="002D37C9">
      <w:pPr>
        <w:pStyle w:val="SingleTxt"/>
      </w:pPr>
      <w:r>
        <w:tab/>
        <w:t>In the performance of the contract, the contractor shall comply with the standards of conduct set forth in Secretary-General</w:t>
      </w:r>
      <w:r w:rsidR="005005C8">
        <w:t>’</w:t>
      </w:r>
      <w:r>
        <w:t xml:space="preserve">s bulletin </w:t>
      </w:r>
      <w:hyperlink r:id="rId30" w:history="1">
        <w:r w:rsidRPr="00400B5D">
          <w:rPr>
            <w:rStyle w:val="Hipercze"/>
          </w:rPr>
          <w:t>ST/SGB/2003/13</w:t>
        </w:r>
      </w:hyperlink>
      <w:r>
        <w:t xml:space="preserve"> of </w:t>
      </w:r>
      <w:r>
        <w:br/>
        <w:t>9 October 2003, entitled “Special measures for protection from sexual exploitation and sexual abuse”. In particular, the contractor shall not engage in any conduct that would constitute sexual exploitation or sexual abuse, as defined in that bulletin.</w:t>
      </w:r>
    </w:p>
    <w:p w14:paraId="75EF0BCF" w14:textId="77777777" w:rsidR="002D37C9" w:rsidRDefault="002D37C9" w:rsidP="002D37C9">
      <w:pPr>
        <w:pStyle w:val="SingleTxt"/>
      </w:pPr>
      <w:r>
        <w:tab/>
        <w:t xml:space="preserve">The </w:t>
      </w:r>
      <w:r w:rsidR="007A2355">
        <w:t>c</w:t>
      </w:r>
      <w:r>
        <w:t xml:space="preserve">ontractor acknowledges and agrees that any breach of any of the provisions herein shall constitute a breach of an essential term of the contract and, in addition to any other legal rights or remedies available to any person, shall give </w:t>
      </w:r>
      <w:r>
        <w:lastRenderedPageBreak/>
        <w:t>rise to grounds for termination of the contract. In addition, nothing herein shall limit the right of the United Nations to refer any alleged breach of the foregoing standards of conduct to the relevant national authorities for appropriate legal action.</w:t>
      </w:r>
    </w:p>
    <w:p w14:paraId="6EA5066C" w14:textId="77777777" w:rsidR="002D37C9" w:rsidRPr="00E379A0" w:rsidRDefault="002D37C9" w:rsidP="002D37C9">
      <w:pPr>
        <w:pStyle w:val="SingleTxt"/>
        <w:spacing w:after="0" w:line="120" w:lineRule="exact"/>
        <w:rPr>
          <w:sz w:val="10"/>
        </w:rPr>
      </w:pPr>
    </w:p>
    <w:p w14:paraId="4BF451BF" w14:textId="77777777" w:rsidR="002D37C9" w:rsidRDefault="002D37C9" w:rsidP="002D37C9">
      <w:pPr>
        <w:pStyle w:val="H23"/>
        <w:ind w:right="1260"/>
      </w:pPr>
      <w:r>
        <w:tab/>
        <w:t>3.</w:t>
      </w:r>
      <w:r>
        <w:tab/>
        <w:t>Title rights, copyrights, patents and other proprietary rights</w:t>
      </w:r>
    </w:p>
    <w:p w14:paraId="76F0F79B" w14:textId="77777777" w:rsidR="002D37C9" w:rsidRPr="00E379A0" w:rsidRDefault="002D37C9" w:rsidP="002D37C9">
      <w:pPr>
        <w:pStyle w:val="SingleTxt"/>
        <w:spacing w:after="0" w:line="120" w:lineRule="exact"/>
        <w:rPr>
          <w:sz w:val="10"/>
        </w:rPr>
      </w:pPr>
    </w:p>
    <w:p w14:paraId="1557F2BE" w14:textId="77777777" w:rsidR="002D37C9" w:rsidRDefault="002D37C9" w:rsidP="002D37C9">
      <w:pPr>
        <w:pStyle w:val="SingleTxt"/>
      </w:pPr>
      <w:r>
        <w:tab/>
        <w:t>Title to any equipment and supplies that may be furnished by the United Nations to the contractor for the performance of any obligations under the contract shall rest with the United Nations, and any such equipment shall be returned to the United Nations at the conclusion of the contract or when no longer needed by the contractor. Such equipment, when returned to the United Nations, shall be in the same condition as when delivered to the contractor, subject to normal wear and tear, and the contractor shall be liable to compensate the United Nations for any damage or degradation of the equipment beyond normal wear and tear.</w:t>
      </w:r>
    </w:p>
    <w:p w14:paraId="6A081932" w14:textId="77777777" w:rsidR="002D37C9" w:rsidRDefault="002D37C9" w:rsidP="002D37C9">
      <w:pPr>
        <w:pStyle w:val="SingleTxt"/>
      </w:pPr>
      <w:r>
        <w:tab/>
        <w:t xml:space="preserve">The United Nations shall be entitled to all intellectual property and other proprietary rights, including but not limited to patents, copyrights and trademarks, with regard to products, processes, inventions, ideas, know-how or documents and other materials that the contractor has developed for the United Nations under the contract and that bear a direct relation to or are produced, prepared or collected in consequence of, or during the course of, the performance of the contract, and the </w:t>
      </w:r>
      <w:r w:rsidR="007A2355">
        <w:t>c</w:t>
      </w:r>
      <w:r>
        <w:t xml:space="preserve">ontractor acknowledges and agrees that such products, documents and other materials constitute works made for hire for the United Nations. However, to the extent that any such intellectual property or other proprietary rights consist of any intellectual property or other proprietary rights of the contractor: (a) that pre-existed the performance by the contractor of his or her obligations under the contract; or </w:t>
      </w:r>
      <w:r>
        <w:br/>
        <w:t>(b) that the contractor may develop or acquire, or may have developed or acquired, independently of the performance of his or her obligations under the contract, the United Nations does not and shall not claim any ownership interest thereto, and the contractor grants to the United Nations a perpetual licence to use such intellectual property or other proprietary right solely for the purposes of and in accordance with the requirements of the contract. At the request of the United Nations, the contractor shall take all necessary steps, execute all necessary documents and, generally, assist in securing such proprietary rights and transferring or licensing them to the United Nations in compliance with the requirements of the applicable law and of the contract. Subject to the foregoing provisions, all maps, drawings, photographs, mosaics, plans, reports, estimates, recommendations, documents and other data compiled or received by the contractor under the contract shall be the property of the United Nations, shall be made available for use or inspection by the United Nations at reasonable times and in reasonable places, shall be treated as confidential and shall be delivered only to United Nations authorized officials upon completion of work under the contract.</w:t>
      </w:r>
    </w:p>
    <w:p w14:paraId="53BB7984" w14:textId="77777777" w:rsidR="002D37C9" w:rsidRPr="00E3131B" w:rsidRDefault="002D37C9" w:rsidP="002D37C9">
      <w:pPr>
        <w:pStyle w:val="SingleTxt"/>
        <w:spacing w:after="0" w:line="120" w:lineRule="exact"/>
        <w:rPr>
          <w:sz w:val="10"/>
        </w:rPr>
      </w:pPr>
    </w:p>
    <w:p w14:paraId="5A319B70" w14:textId="77777777" w:rsidR="002D37C9" w:rsidRDefault="002D37C9" w:rsidP="002D37C9">
      <w:pPr>
        <w:pStyle w:val="H23"/>
        <w:ind w:right="1260"/>
      </w:pPr>
      <w:r>
        <w:tab/>
        <w:t>4.</w:t>
      </w:r>
      <w:r>
        <w:tab/>
        <w:t xml:space="preserve">Confidential nature of documents and information </w:t>
      </w:r>
    </w:p>
    <w:p w14:paraId="3C24F366" w14:textId="77777777" w:rsidR="002D37C9" w:rsidRPr="00E3131B" w:rsidRDefault="002D37C9" w:rsidP="002D37C9">
      <w:pPr>
        <w:pStyle w:val="SingleTxt"/>
        <w:spacing w:after="0" w:line="120" w:lineRule="exact"/>
        <w:rPr>
          <w:sz w:val="10"/>
        </w:rPr>
      </w:pPr>
    </w:p>
    <w:p w14:paraId="709A767B" w14:textId="77777777" w:rsidR="002D37C9" w:rsidRDefault="002D37C9" w:rsidP="002D37C9">
      <w:pPr>
        <w:pStyle w:val="SingleTxt"/>
      </w:pPr>
      <w:r>
        <w:tab/>
        <w:t>Information and data that are considered proprietary by either the United Nations or the contractor or that are delivered or disclosed by one of them (“discloser”) to the other (“recipient”) during the course of performance of the contract, and that is designated as confidential (“information”), shall be held in confidence and shall be handled as follows: the recipient of such information shall use the same care and discretion to avoid disclosure, publication or dissemination of the discloser</w:t>
      </w:r>
      <w:r w:rsidR="005005C8">
        <w:t>’</w:t>
      </w:r>
      <w:r>
        <w:t xml:space="preserve">s information as it uses with its own similar information that it does </w:t>
      </w:r>
      <w:r>
        <w:lastRenderedPageBreak/>
        <w:t>not wish to disclose, publish or disseminate, and the recipient may use the discloser</w:t>
      </w:r>
      <w:r w:rsidR="005005C8">
        <w:t>’</w:t>
      </w:r>
      <w:r>
        <w:t>s information solely for the purpose for which it was disclosed. The recipient may disclose confidential information to any other party with the discloser</w:t>
      </w:r>
      <w:r w:rsidR="005005C8">
        <w:t>’</w:t>
      </w:r>
      <w:r>
        <w:t>s prior written consent, as well as to the recipient</w:t>
      </w:r>
      <w:r w:rsidR="005005C8">
        <w:t>’</w:t>
      </w:r>
      <w:r>
        <w:t>s employees, officials, representatives and agents who have a need to know such confidential information solely for purposes of performing obligations under the contract. Subject to and without any waiver of the privileges and immunities of the United Nations, the contractor may disclose information to the extent required by law, provided that the contractor will give the United Nations sufficient prior notice of a request for the disclosure of information in order to allow the United Nations to have a reasonable opportunity to take protective measures or such other action as may be appropriate before any such disclosure is made. The United Nations may disclose information to the extent required pursuant to the Charter of the United Nations, resolutions or regulations of the General Assembly or rules promulgated by the Secretary-General. The recipient shall not be precluded from disclosing information that is obtained by the recipient from a third party without restriction, is disclosed by the discloser to a third party without any obligation of confidentiality, is previously known by the recipient, or is developed</w:t>
      </w:r>
      <w:r w:rsidRPr="00E3131B">
        <w:t xml:space="preserve"> </w:t>
      </w:r>
      <w:r>
        <w:t>at any time by the recipient completely independently of any disclosures hereunder. These obligations and restrictions of confidentiality shall be effective during the term of the contract, including any extension thereof, and, unless otherwise provided in the contract, shall remain effective following any termination of the contract.</w:t>
      </w:r>
    </w:p>
    <w:p w14:paraId="70C03222" w14:textId="77777777" w:rsidR="002D37C9" w:rsidRPr="00E3131B" w:rsidRDefault="002D37C9" w:rsidP="002D37C9">
      <w:pPr>
        <w:pStyle w:val="SingleTxt"/>
        <w:spacing w:after="0" w:line="120" w:lineRule="exact"/>
        <w:rPr>
          <w:sz w:val="10"/>
        </w:rPr>
      </w:pPr>
    </w:p>
    <w:p w14:paraId="18504075" w14:textId="77777777" w:rsidR="002D37C9" w:rsidRDefault="002D37C9" w:rsidP="002D37C9">
      <w:pPr>
        <w:pStyle w:val="H23"/>
        <w:ind w:right="1260"/>
      </w:pPr>
      <w:r>
        <w:tab/>
        <w:t>5.</w:t>
      </w:r>
      <w:r>
        <w:tab/>
        <w:t>Travel, statement of good health and service-incurred death, injury or illness</w:t>
      </w:r>
    </w:p>
    <w:p w14:paraId="59C596F4" w14:textId="77777777" w:rsidR="002D37C9" w:rsidRPr="00E3131B" w:rsidRDefault="002D37C9" w:rsidP="002D37C9">
      <w:pPr>
        <w:pStyle w:val="SingleTxt"/>
        <w:spacing w:after="0" w:line="120" w:lineRule="exact"/>
        <w:rPr>
          <w:sz w:val="10"/>
        </w:rPr>
      </w:pPr>
    </w:p>
    <w:p w14:paraId="0C3CEF4D" w14:textId="77777777" w:rsidR="002D37C9" w:rsidRDefault="002D37C9" w:rsidP="002D37C9">
      <w:pPr>
        <w:pStyle w:val="SingleTxt"/>
      </w:pPr>
      <w:r>
        <w:tab/>
        <w:t>If the contractor is required by the United Nations to travel beyond commuting distance from the contractor</w:t>
      </w:r>
      <w:r w:rsidR="005005C8">
        <w:t>’</w:t>
      </w:r>
      <w:r>
        <w:t>s usual place of residence, such travel shall be at the expense of the United Nations. In such cases, the travel expenses borne by the United Nations shall not exceed the cost of travel by the least costly economy service.</w:t>
      </w:r>
    </w:p>
    <w:p w14:paraId="18B51C97" w14:textId="77777777" w:rsidR="002D37C9" w:rsidRDefault="002D37C9" w:rsidP="002D37C9">
      <w:pPr>
        <w:pStyle w:val="SingleTxt"/>
      </w:pPr>
      <w:r>
        <w:tab/>
        <w:t>Prior to the commencement of the contractor</w:t>
      </w:r>
      <w:r w:rsidR="005005C8">
        <w:t>’</w:t>
      </w:r>
      <w:r>
        <w:t>s services in any offices or premises of the United Nations or before engaging in any travel required by the United Nations or connected with the performance of the contract, the contractor shall submit a statement of good health and certify that he or she is in possession of medical or health insurance during the period of the contractor</w:t>
      </w:r>
      <w:r w:rsidR="005005C8">
        <w:t>’</w:t>
      </w:r>
      <w:r>
        <w:t xml:space="preserve">s services. The contractor shall provide such a statement of good health and certification of the medical or health insurance as soon as practicable following the signature of the individual contract. The contractor shall also certify that he or she possesses medical or health insurance that includes medical treatment, and, if required to travel beyond commuting distance to any duty station(s) with a hardship classification other than H and A, the contractor shall certify that his or her medical or health insurance covers medical evacuations and treatment. The contractor warrants the accuracy of any such statement of good health, including but not limited to confirmation that the contractor has been fully informed regarding the requirements for inoculations for the country or countries to which travel may be authorized. </w:t>
      </w:r>
    </w:p>
    <w:p w14:paraId="7716887F" w14:textId="77777777" w:rsidR="002D37C9" w:rsidRDefault="002D37C9" w:rsidP="002D37C9">
      <w:pPr>
        <w:pStyle w:val="SingleTxt"/>
      </w:pPr>
      <w:r>
        <w:tab/>
        <w:t>The contractor shall be responsible for assuming all costs that may be incurred in relation to the statement of good health and medical or health insurance.</w:t>
      </w:r>
    </w:p>
    <w:p w14:paraId="367F6075" w14:textId="77777777" w:rsidR="002D37C9" w:rsidRDefault="002D37C9" w:rsidP="002D37C9">
      <w:pPr>
        <w:pStyle w:val="SingleTxt"/>
      </w:pPr>
      <w:r>
        <w:tab/>
        <w:t xml:space="preserve">In the event of the death, injury or illness of the contractor which is attributable to the performance of services on behalf of the United Nations under the </w:t>
      </w:r>
      <w:r>
        <w:lastRenderedPageBreak/>
        <w:t>terms of the contract while the contractor is travelling at United Nations expense or is performing any services under the contract in any offices or premises of the United Nations, the contractor or the contractor</w:t>
      </w:r>
      <w:r w:rsidR="005005C8">
        <w:t>’</w:t>
      </w:r>
      <w:r>
        <w:t>s dependants, as appropriate, shall be entitled to compensation equivalent to that provided under appendix D to the Staff Rules (</w:t>
      </w:r>
      <w:hyperlink r:id="rId31" w:history="1">
        <w:r w:rsidRPr="00301779">
          <w:rPr>
            <w:rStyle w:val="Hipercze"/>
            <w:color w:val="auto"/>
          </w:rPr>
          <w:t>ST/SGB/Staff</w:t>
        </w:r>
      </w:hyperlink>
      <w:r>
        <w:t xml:space="preserve"> Rules/Appendix D/Rev.1 and Amend.1).</w:t>
      </w:r>
    </w:p>
    <w:p w14:paraId="4FA426C5" w14:textId="77777777" w:rsidR="002D37C9" w:rsidRPr="00C21D11" w:rsidRDefault="002D37C9" w:rsidP="002D37C9">
      <w:pPr>
        <w:pStyle w:val="SingleTxt"/>
        <w:spacing w:after="0" w:line="120" w:lineRule="exact"/>
        <w:rPr>
          <w:sz w:val="10"/>
        </w:rPr>
      </w:pPr>
    </w:p>
    <w:p w14:paraId="67702B3B" w14:textId="77777777" w:rsidR="002D37C9" w:rsidRDefault="002D37C9" w:rsidP="002D37C9">
      <w:pPr>
        <w:pStyle w:val="H23"/>
        <w:ind w:right="1260"/>
      </w:pPr>
      <w:r>
        <w:tab/>
        <w:t>6.</w:t>
      </w:r>
      <w:r>
        <w:tab/>
        <w:t>Prohibition on assignment; modifications</w:t>
      </w:r>
    </w:p>
    <w:p w14:paraId="55376434" w14:textId="77777777" w:rsidR="002D37C9" w:rsidRPr="00C21D11" w:rsidRDefault="002D37C9" w:rsidP="002D37C9">
      <w:pPr>
        <w:pStyle w:val="SingleTxt"/>
        <w:spacing w:after="0" w:line="120" w:lineRule="exact"/>
        <w:rPr>
          <w:sz w:val="10"/>
        </w:rPr>
      </w:pPr>
    </w:p>
    <w:p w14:paraId="490BFCB3" w14:textId="77777777" w:rsidR="002D37C9" w:rsidRDefault="002D37C9" w:rsidP="002D37C9">
      <w:pPr>
        <w:pStyle w:val="SingleTxt"/>
      </w:pPr>
      <w:r>
        <w:tab/>
        <w:t xml:space="preserve">The contractor may not assign, delegate, transfer, pledge or make any other disposition of the Contract, of any part thereof, or of any of the rights, claims or obligations under the contract except with the prior written authorization of the United Nations, and any attempt to do so shall be null and void. The terms or conditions of any supplemental undertakings, licences or other forms of agreement concerning any goods or services to be provided under the contract shall not be valid and enforceable against the United Nations or in any way constitute an agreement by the United Nations thereto, unless any such undertakings, licences or other forms of agreement are the subject of a valid written undertaking by the United Nations. </w:t>
      </w:r>
    </w:p>
    <w:p w14:paraId="6BEA48C0" w14:textId="77777777" w:rsidR="002D37C9" w:rsidRDefault="002D37C9" w:rsidP="002D37C9">
      <w:pPr>
        <w:pStyle w:val="SingleTxt"/>
      </w:pPr>
      <w:r>
        <w:tab/>
        <w:t>No modification or change in the contract shall be valid and enforceable against the United Nations unless provided by means of a valid written amendment to the contract signed by the contractor and an authorized official or appropriate contracting authority of the United Nations.</w:t>
      </w:r>
    </w:p>
    <w:p w14:paraId="15F5D2E8" w14:textId="77777777" w:rsidR="002D37C9" w:rsidRPr="00C21D11" w:rsidRDefault="002D37C9" w:rsidP="002D37C9">
      <w:pPr>
        <w:pStyle w:val="SingleTxt"/>
        <w:spacing w:after="0" w:line="120" w:lineRule="exact"/>
        <w:rPr>
          <w:sz w:val="10"/>
        </w:rPr>
      </w:pPr>
    </w:p>
    <w:p w14:paraId="12A8CA27" w14:textId="77777777" w:rsidR="002D37C9" w:rsidRDefault="002D37C9" w:rsidP="002D37C9">
      <w:pPr>
        <w:pStyle w:val="H23"/>
        <w:ind w:right="1260"/>
      </w:pPr>
      <w:r>
        <w:tab/>
        <w:t>7.</w:t>
      </w:r>
      <w:r>
        <w:tab/>
        <w:t>Subcontractors</w:t>
      </w:r>
    </w:p>
    <w:p w14:paraId="705FF2A9" w14:textId="77777777" w:rsidR="002D37C9" w:rsidRPr="00C21D11" w:rsidRDefault="002D37C9" w:rsidP="002D37C9">
      <w:pPr>
        <w:pStyle w:val="SingleTxt"/>
        <w:spacing w:after="0" w:line="120" w:lineRule="exact"/>
        <w:rPr>
          <w:sz w:val="10"/>
        </w:rPr>
      </w:pPr>
    </w:p>
    <w:p w14:paraId="2BED3BF3" w14:textId="77777777" w:rsidR="002D37C9" w:rsidRDefault="002D37C9" w:rsidP="002D37C9">
      <w:pPr>
        <w:pStyle w:val="SingleTxt"/>
      </w:pPr>
      <w:r>
        <w:tab/>
        <w:t>In the event that the contractor requires the services of subcontractors to perform any obligations under the contract, the contractor shall obtain the prior written approval of the United Nations for any such subcontractors. The United Nations may, at its sole discretion, reject any proposed subcontractor or require such subcontractor</w:t>
      </w:r>
      <w:r w:rsidR="005005C8">
        <w:t>’</w:t>
      </w:r>
      <w:r>
        <w:t>s removal without having to give any justification therefor, and such rejection shall not entitle the contractor to claim any delays in the performance or to assert any excuses for the non-performance of any of its obligations under the contract. The contractor shall be solely responsible for all services and obligations performed by its subcontractors. The terms of any subcontract shall be subject to and shall be construed in a manner that is fully in accordance with all of the terms and conditions of the contract.</w:t>
      </w:r>
    </w:p>
    <w:p w14:paraId="4721AB2D" w14:textId="77777777" w:rsidR="002D37C9" w:rsidRPr="00C21D11" w:rsidRDefault="002D37C9" w:rsidP="002D37C9">
      <w:pPr>
        <w:pStyle w:val="SingleTxt"/>
        <w:spacing w:after="0" w:line="120" w:lineRule="exact"/>
        <w:rPr>
          <w:sz w:val="10"/>
        </w:rPr>
      </w:pPr>
    </w:p>
    <w:p w14:paraId="71B0A547" w14:textId="77777777" w:rsidR="002D37C9" w:rsidRDefault="002D37C9" w:rsidP="002D37C9">
      <w:pPr>
        <w:pStyle w:val="H23"/>
        <w:ind w:right="1260"/>
      </w:pPr>
      <w:r>
        <w:tab/>
        <w:t>8.</w:t>
      </w:r>
      <w:r>
        <w:tab/>
        <w:t>Use of the name, emblem or official seal of the United Nations</w:t>
      </w:r>
    </w:p>
    <w:p w14:paraId="20C17D05" w14:textId="77777777" w:rsidR="002D37C9" w:rsidRPr="00C21D11" w:rsidRDefault="002D37C9" w:rsidP="002D37C9">
      <w:pPr>
        <w:pStyle w:val="SingleTxt"/>
        <w:spacing w:after="0" w:line="120" w:lineRule="exact"/>
        <w:rPr>
          <w:sz w:val="10"/>
        </w:rPr>
      </w:pPr>
    </w:p>
    <w:p w14:paraId="39E5F5C5" w14:textId="77777777" w:rsidR="002D37C9" w:rsidRDefault="002D37C9" w:rsidP="002D37C9">
      <w:pPr>
        <w:pStyle w:val="SingleTxt"/>
      </w:pPr>
      <w:r>
        <w:tab/>
        <w:t>The contractor shall not advertise or otherwise make public for purposes of commercial advantage or goodwill that it has a contractual relationship with the United Nations; nor shall the contractor in any manner whatsoever use the name, emblem or official seal of the United Nations or any abbreviation of the name of the United Nations in connection with its business or otherwise without the written permission of the United Nations.</w:t>
      </w:r>
    </w:p>
    <w:p w14:paraId="46124EF2" w14:textId="77777777" w:rsidR="002D37C9" w:rsidRPr="00C21D11" w:rsidRDefault="002D37C9" w:rsidP="002D37C9">
      <w:pPr>
        <w:pStyle w:val="SingleTxt"/>
        <w:spacing w:after="0" w:line="120" w:lineRule="exact"/>
        <w:rPr>
          <w:sz w:val="10"/>
        </w:rPr>
      </w:pPr>
    </w:p>
    <w:p w14:paraId="476B8596" w14:textId="77777777" w:rsidR="002D37C9" w:rsidRDefault="002D37C9" w:rsidP="002D37C9">
      <w:pPr>
        <w:pStyle w:val="H23"/>
        <w:ind w:right="1260"/>
      </w:pPr>
      <w:r>
        <w:tab/>
        <w:t>9.</w:t>
      </w:r>
      <w:r>
        <w:tab/>
        <w:t>Indemnification</w:t>
      </w:r>
    </w:p>
    <w:p w14:paraId="02F0A602" w14:textId="77777777" w:rsidR="002D37C9" w:rsidRPr="00C21D11" w:rsidRDefault="002D37C9" w:rsidP="002D37C9">
      <w:pPr>
        <w:pStyle w:val="SingleTxt"/>
        <w:spacing w:after="0" w:line="120" w:lineRule="exact"/>
        <w:rPr>
          <w:sz w:val="10"/>
        </w:rPr>
      </w:pPr>
    </w:p>
    <w:p w14:paraId="651D5E63" w14:textId="77777777" w:rsidR="002D37C9" w:rsidRDefault="002D37C9" w:rsidP="002D37C9">
      <w:pPr>
        <w:pStyle w:val="SingleTxt"/>
      </w:pPr>
      <w:r>
        <w:tab/>
        <w:t>The contractor shall indemnify, defend and hold and save harmless the United Nations and its officials, agents and employees from and against all suits, proceedings, claims, demands, losses and liability of any kind or nature, including but not limited to all litigation costs and expenses, attorney</w:t>
      </w:r>
      <w:r w:rsidR="005005C8">
        <w:t>’</w:t>
      </w:r>
      <w:r>
        <w:t xml:space="preserve">s fees, settlement </w:t>
      </w:r>
      <w:r>
        <w:lastRenderedPageBreak/>
        <w:t>payments and damages, based on, arising from or relating to: (a) allegations or claims that the use by the United Nations of any patented device, any copyrighted material or any other goods or services provided to the United Nations for its use under the terms of the contract, in whole or in part, separately or in combination, constitutes an infringement of any patent, copyright, trademark or other intellectual property right of any third party; or (b) any acts or omissions of the contractor or of any subcontractor or anyone directly or indirectly employed by them in the performance of the contract that give rise to legal liability to anyone not a party to the contract, including, without limitation, claims and liability in the nature of a claim for workers</w:t>
      </w:r>
      <w:r w:rsidR="005005C8">
        <w:t>’</w:t>
      </w:r>
      <w:r>
        <w:t xml:space="preserve"> compensation. </w:t>
      </w:r>
    </w:p>
    <w:p w14:paraId="32BAD6A2" w14:textId="77777777" w:rsidR="002D37C9" w:rsidRPr="00C21D11" w:rsidRDefault="002D37C9" w:rsidP="002D37C9">
      <w:pPr>
        <w:pStyle w:val="SingleTxt"/>
        <w:spacing w:after="0" w:line="120" w:lineRule="exact"/>
        <w:rPr>
          <w:sz w:val="10"/>
        </w:rPr>
      </w:pPr>
    </w:p>
    <w:p w14:paraId="44C8C717" w14:textId="77777777" w:rsidR="002D37C9" w:rsidRDefault="002D37C9" w:rsidP="002D37C9">
      <w:pPr>
        <w:pStyle w:val="H23"/>
        <w:ind w:right="1260"/>
      </w:pPr>
      <w:r>
        <w:tab/>
        <w:t>10.</w:t>
      </w:r>
      <w:r>
        <w:tab/>
        <w:t>Insurance</w:t>
      </w:r>
    </w:p>
    <w:p w14:paraId="658A86B5" w14:textId="77777777" w:rsidR="002D37C9" w:rsidRPr="00C21D11" w:rsidRDefault="002D37C9" w:rsidP="002D37C9">
      <w:pPr>
        <w:pStyle w:val="SingleTxt"/>
        <w:spacing w:after="0" w:line="120" w:lineRule="exact"/>
        <w:rPr>
          <w:sz w:val="10"/>
        </w:rPr>
      </w:pPr>
    </w:p>
    <w:p w14:paraId="0E5EC74A" w14:textId="77777777" w:rsidR="002D37C9" w:rsidRDefault="002D37C9" w:rsidP="002D37C9">
      <w:pPr>
        <w:pStyle w:val="SingleTxt"/>
      </w:pPr>
      <w:r>
        <w:tab/>
        <w:t>The contractor shall pay the United Nations promptly for all loss, destruction or damage to the property of the United Nations caused by the contractor or of any subcontractor or anyone directly or indirectly employed by them in the performance of the contract. The contractor shall be solely responsible for taking out and for maintaining adequate insurance required to meet any of his or her obligations under the contract, as well as for arranging, at the contractor</w:t>
      </w:r>
      <w:r w:rsidR="005005C8">
        <w:t>’</w:t>
      </w:r>
      <w:r>
        <w:t>s sole expense, such life, health and other forms of insurance as the contractor may consider to be appropriate to cover the period during which the contractor provides services under the contract. The contractor acknowledges and agrees that none of the insurance arrangements the contractor may make shall in any way be construed to limit the contractor</w:t>
      </w:r>
      <w:r w:rsidR="005005C8">
        <w:t>’</w:t>
      </w:r>
      <w:r>
        <w:t xml:space="preserve">s liability arising under or relating to the contract. </w:t>
      </w:r>
    </w:p>
    <w:p w14:paraId="65102D2F" w14:textId="77777777" w:rsidR="002D37C9" w:rsidRPr="00C21D11" w:rsidRDefault="002D37C9" w:rsidP="002D37C9">
      <w:pPr>
        <w:pStyle w:val="SingleTxt"/>
        <w:spacing w:after="0" w:line="120" w:lineRule="exact"/>
        <w:rPr>
          <w:sz w:val="10"/>
        </w:rPr>
      </w:pPr>
    </w:p>
    <w:p w14:paraId="38A252F8" w14:textId="77777777" w:rsidR="002D37C9" w:rsidRDefault="002D37C9" w:rsidP="002D37C9">
      <w:pPr>
        <w:pStyle w:val="H23"/>
        <w:ind w:right="1260"/>
      </w:pPr>
      <w:r>
        <w:tab/>
        <w:t>11.</w:t>
      </w:r>
      <w:r>
        <w:tab/>
        <w:t>Encumbrances and liens</w:t>
      </w:r>
    </w:p>
    <w:p w14:paraId="4655C757" w14:textId="77777777" w:rsidR="002D37C9" w:rsidRPr="00C21D11" w:rsidRDefault="002D37C9" w:rsidP="002D37C9">
      <w:pPr>
        <w:pStyle w:val="SingleTxt"/>
        <w:spacing w:after="0" w:line="120" w:lineRule="exact"/>
        <w:rPr>
          <w:sz w:val="10"/>
        </w:rPr>
      </w:pPr>
    </w:p>
    <w:p w14:paraId="63CD26E0" w14:textId="77777777" w:rsidR="002D37C9" w:rsidRDefault="002D37C9" w:rsidP="002D37C9">
      <w:pPr>
        <w:pStyle w:val="SingleTxt"/>
      </w:pPr>
      <w:r>
        <w:tab/>
        <w:t>The contractor shall not cause or permit any lien, attachment or other encumbrance by any person to be placed on file or to remain on file in any public office or on file with the United Nations against any monies due to the contractor or to become due for any work done or against any goods supplied or materials furnished under the contract or by reason of any other claim or demand against the contractor.</w:t>
      </w:r>
    </w:p>
    <w:p w14:paraId="50594A26" w14:textId="77777777" w:rsidR="002D37C9" w:rsidRPr="007165B5" w:rsidRDefault="002D37C9" w:rsidP="002D37C9">
      <w:pPr>
        <w:pStyle w:val="SingleTxt"/>
        <w:spacing w:after="0" w:line="120" w:lineRule="exact"/>
        <w:rPr>
          <w:sz w:val="10"/>
        </w:rPr>
      </w:pPr>
    </w:p>
    <w:p w14:paraId="0C7E676E" w14:textId="77777777" w:rsidR="002D37C9" w:rsidRDefault="002D37C9" w:rsidP="002D37C9">
      <w:pPr>
        <w:pStyle w:val="H23"/>
        <w:ind w:right="1260"/>
      </w:pPr>
      <w:r>
        <w:tab/>
        <w:t>12.</w:t>
      </w:r>
      <w:r>
        <w:tab/>
        <w:t>Force majeure; other changes in conditions</w:t>
      </w:r>
    </w:p>
    <w:p w14:paraId="68528F58" w14:textId="77777777" w:rsidR="002D37C9" w:rsidRPr="007165B5" w:rsidRDefault="002D37C9" w:rsidP="002D37C9">
      <w:pPr>
        <w:pStyle w:val="SingleTxt"/>
        <w:spacing w:after="0" w:line="120" w:lineRule="exact"/>
        <w:rPr>
          <w:sz w:val="10"/>
        </w:rPr>
      </w:pPr>
    </w:p>
    <w:p w14:paraId="42521F80" w14:textId="77777777" w:rsidR="002D37C9" w:rsidRDefault="002D37C9" w:rsidP="002D37C9">
      <w:pPr>
        <w:pStyle w:val="SingleTxt"/>
      </w:pPr>
      <w:r>
        <w:tab/>
        <w:t>In the event of and as soon as possible after the occurrence of any cause constituting force majeure, the contractor shall give notice and full particulars in writing to the United Nations of such occurrence or cause if the contractor is thereby rendered unable, wholly or in part, to perform his or her obligations and meet his or her responsibilities under the contract. The contractor shall also notify the United Nations of any other changes in condition or the occurrence of any event that interferes or threatens to interfere with his or her performance of the contract. Not more than 15 days following the provision of such notice of force majeure or other changes in condition or occurrence, the contractor shall also submit a statement to the United Nations of estimated expenditures that will likely be incurred for the duration of the change in condition or the event. Upon receipt of the notice(s) required hereunder, the United Nations shall take such action as it considers, at its sole discretion, to be appropriate or necessary in the circumstances, including the granting to the contractor of a reasonable extension of time in which to perform any obligations under the contract.</w:t>
      </w:r>
    </w:p>
    <w:p w14:paraId="638F46FE" w14:textId="77777777" w:rsidR="002D37C9" w:rsidRDefault="002D37C9" w:rsidP="002D37C9">
      <w:pPr>
        <w:pStyle w:val="SingleTxt"/>
      </w:pPr>
      <w:r>
        <w:lastRenderedPageBreak/>
        <w:tab/>
        <w:t>If the contractor is rendered permanently unable, wholly or in part, by reason of force majeure to perform his or her obligations and meet his or her responsibilities under the contract, the United Nations shall have the right to suspend or terminate the contract on the same terms and conditions as provided for below, under “Termination”, except that the period of notice shall be five days instead of any other period of notice. In any case, the United Nations shall be entitled to consider the contractor permanently unable to perform his or her obligations under the contract in the case of the contractor</w:t>
      </w:r>
      <w:r w:rsidR="005005C8">
        <w:t>’</w:t>
      </w:r>
      <w:r>
        <w:t>s suffering any period of suspension in excess of 30 days.</w:t>
      </w:r>
    </w:p>
    <w:p w14:paraId="0AA361C8" w14:textId="77777777" w:rsidR="002D37C9" w:rsidRDefault="002D37C9" w:rsidP="002D37C9">
      <w:pPr>
        <w:pStyle w:val="SingleTxt"/>
      </w:pPr>
      <w:r>
        <w:tab/>
        <w:t>Force majeure as used herein means any unforeseeable and irresistible act of nature, any act of war (whether declared or not), invasion, revolution, insurrection or any other acts of a similar nature or force, provided that such acts arise from causes beyond the control and without the fault or negligence of the contractor. The contractor acknowledges and agrees that, with respect to any obligations under the contract that the contractor must perform in or for any areas in which the United Nations is engaged in, preparing to engage in, or disengaging from any peacekeeping, humanitarian or similar operations, any delay or failure to perform such obligations arising from or relating to harsh conditions within such areas or to any incidents of civil unrest occurring in such areas shall not, in and of itself, constitute force majeure under the contract.</w:t>
      </w:r>
    </w:p>
    <w:p w14:paraId="38EAF186" w14:textId="77777777" w:rsidR="002D37C9" w:rsidRPr="003F1CFA" w:rsidRDefault="002D37C9" w:rsidP="002D37C9">
      <w:pPr>
        <w:pStyle w:val="SingleTxt"/>
        <w:spacing w:after="0" w:line="120" w:lineRule="exact"/>
        <w:rPr>
          <w:sz w:val="10"/>
        </w:rPr>
      </w:pPr>
    </w:p>
    <w:p w14:paraId="2840808A" w14:textId="77777777" w:rsidR="002D37C9" w:rsidRPr="003F1CFA" w:rsidRDefault="002D37C9" w:rsidP="007F6B7A">
      <w:pPr>
        <w:pStyle w:val="H23"/>
        <w:ind w:right="1260"/>
      </w:pPr>
      <w:r>
        <w:tab/>
        <w:t>13.</w:t>
      </w:r>
      <w:r>
        <w:tab/>
      </w:r>
      <w:r w:rsidRPr="003F1CFA">
        <w:t>Termination</w:t>
      </w:r>
    </w:p>
    <w:p w14:paraId="4D900653" w14:textId="77777777" w:rsidR="002D37C9" w:rsidRPr="003F1CFA" w:rsidRDefault="002D37C9" w:rsidP="002D37C9">
      <w:pPr>
        <w:pStyle w:val="SingleTxt"/>
        <w:spacing w:after="0" w:line="120" w:lineRule="exact"/>
        <w:rPr>
          <w:sz w:val="10"/>
        </w:rPr>
      </w:pPr>
    </w:p>
    <w:p w14:paraId="294F6FFA" w14:textId="77777777" w:rsidR="002D37C9" w:rsidRDefault="002D37C9" w:rsidP="002D37C9">
      <w:pPr>
        <w:pStyle w:val="SingleTxt"/>
      </w:pPr>
      <w:r>
        <w:tab/>
        <w:t>Either party may terminate the contract, in whole or in part, upon giving written notice to the other party. The period of notice shall be 5 days in the case of contracts for a total period of less than two months and 14 days in the case of contracts for a longer period. The initiation of conciliation or arbitral proceedings, as provided below, shall not be deemed to be a cause for or otherwise to be in itself a termination of the contract. The United Nations may, without prejudice to any other right or remedy available to it, terminate the contract forthwith in the event that: (a) the contractor is adjudged bankrupt, is liquidated or becomes insolvent, applies for a moratorium or stay on any payment or repayment obligations, or applies to be declared insolvent; (b) the contractor is granted a moratorium or a stay or is declared insolvent; (c) the contractor makes an assignment for the benefit of one or more of his or her creditors; (d) a receiver is appointed on account of the insolvency of the contractor; (e) the contractor offers a settlement in lieu of bankruptcy or receivership; or (f) the United Nations reasonably determines that the contractor has become subject to a materially adverse change in his or her financial condition that threatens to endanger or otherwise substantially affect the ability of the contractor to perform any of his or her obligations under the contract.</w:t>
      </w:r>
    </w:p>
    <w:p w14:paraId="67878AC8" w14:textId="77777777" w:rsidR="002D37C9" w:rsidRDefault="002D37C9" w:rsidP="002D37C9">
      <w:pPr>
        <w:pStyle w:val="SingleTxt"/>
      </w:pPr>
      <w:r>
        <w:tab/>
        <w:t xml:space="preserve">In the event of any termination of the contract, upon receipt of notice of termination by the United Nations, the contractor shall, except as may be directed by the United Nations in the notice of termination or otherwise in writing: (a) take immediate steps to bring the performance of any obligations under the contract to a close in a prompt and orderly manner and, in doing so, reduce expenses to a minimum; (b) refrain from undertaking any further or additional commitments under the contract as of and following the date of receipt of such notice; (c) deliver all completed or partially completed plans, drawings, information and other property that, if the contract had been completed, would have been required to be furnished to the United Nations thereunder; (d) complete performance of the work not </w:t>
      </w:r>
      <w:r>
        <w:lastRenderedPageBreak/>
        <w:t>terminated; and (e) take any other action that may be necessary, or that the United Nations may direct in writing, for the protection and preservation of any property, whether tangible or intangible, related to the contract that is in the possession of the contractor and in which the United Nations has or may be reasonably expected to acquire an interest.</w:t>
      </w:r>
    </w:p>
    <w:p w14:paraId="55E40700" w14:textId="77777777" w:rsidR="002D37C9" w:rsidRPr="003F1CFA" w:rsidRDefault="002D37C9" w:rsidP="002D37C9">
      <w:pPr>
        <w:pStyle w:val="SingleTxt"/>
        <w:rPr>
          <w:spacing w:val="2"/>
        </w:rPr>
      </w:pPr>
      <w:r>
        <w:tab/>
        <w:t xml:space="preserve">In the event of any termination of the contract, the United Nations shall only be liable to pay the contractor compensation on a pro rata basis for no more than the actual amount of work performed to the satisfaction of the United Nations in accordance with the requirements of the contract. Additional costs incurred by the United Nations resulting from the termination of the contract by the contractor may </w:t>
      </w:r>
      <w:r w:rsidRPr="003F1CFA">
        <w:rPr>
          <w:spacing w:val="2"/>
        </w:rPr>
        <w:t>be withheld from any amount otherwise due to the contractor from the United Nations.</w:t>
      </w:r>
    </w:p>
    <w:p w14:paraId="27ED7DDE" w14:textId="77777777" w:rsidR="002D37C9" w:rsidRPr="003F1CFA" w:rsidRDefault="002D37C9" w:rsidP="002D37C9">
      <w:pPr>
        <w:pStyle w:val="SingleTxt"/>
        <w:spacing w:after="0" w:line="120" w:lineRule="exact"/>
        <w:rPr>
          <w:sz w:val="10"/>
        </w:rPr>
      </w:pPr>
    </w:p>
    <w:p w14:paraId="5D027295" w14:textId="77777777" w:rsidR="002D37C9" w:rsidRDefault="002D37C9" w:rsidP="002D37C9">
      <w:pPr>
        <w:pStyle w:val="H23"/>
        <w:ind w:right="1260"/>
      </w:pPr>
      <w:r>
        <w:tab/>
        <w:t>14.</w:t>
      </w:r>
      <w:r>
        <w:tab/>
        <w:t>Non-exclusivity</w:t>
      </w:r>
    </w:p>
    <w:p w14:paraId="41F29C2A" w14:textId="77777777" w:rsidR="002D37C9" w:rsidRPr="003F1CFA" w:rsidRDefault="002D37C9" w:rsidP="002D37C9">
      <w:pPr>
        <w:pStyle w:val="SingleTxt"/>
        <w:spacing w:after="0" w:line="120" w:lineRule="exact"/>
        <w:rPr>
          <w:sz w:val="10"/>
        </w:rPr>
      </w:pPr>
    </w:p>
    <w:p w14:paraId="135DCF87" w14:textId="77777777" w:rsidR="002D37C9" w:rsidRDefault="002D37C9" w:rsidP="002D37C9">
      <w:pPr>
        <w:pStyle w:val="SingleTxt"/>
      </w:pPr>
      <w:r>
        <w:tab/>
        <w:t>The United Nations shall have no obligation respecting, and no limitations on, its right to obtain goods of the same kind, quality and quantity, or to obtain any services of the kind described in the contract, from any other source at any time.</w:t>
      </w:r>
    </w:p>
    <w:p w14:paraId="10EF2079" w14:textId="77777777" w:rsidR="002D37C9" w:rsidRPr="003F1CFA" w:rsidRDefault="002D37C9" w:rsidP="002D37C9">
      <w:pPr>
        <w:pStyle w:val="SingleTxt"/>
        <w:spacing w:after="0" w:line="120" w:lineRule="exact"/>
        <w:rPr>
          <w:sz w:val="10"/>
        </w:rPr>
      </w:pPr>
    </w:p>
    <w:p w14:paraId="40BD7ECD" w14:textId="77777777" w:rsidR="002D37C9" w:rsidRDefault="002D37C9" w:rsidP="002D37C9">
      <w:pPr>
        <w:pStyle w:val="H23"/>
        <w:ind w:right="1260"/>
      </w:pPr>
      <w:r>
        <w:tab/>
        <w:t>15.</w:t>
      </w:r>
      <w:r>
        <w:tab/>
        <w:t>Taxation</w:t>
      </w:r>
    </w:p>
    <w:p w14:paraId="40B644D5" w14:textId="77777777" w:rsidR="002D37C9" w:rsidRPr="003F1CFA" w:rsidRDefault="002D37C9" w:rsidP="002D37C9">
      <w:pPr>
        <w:pStyle w:val="SingleTxt"/>
        <w:spacing w:after="0" w:line="120" w:lineRule="exact"/>
        <w:rPr>
          <w:sz w:val="10"/>
        </w:rPr>
      </w:pPr>
    </w:p>
    <w:p w14:paraId="2B7B685C" w14:textId="77777777" w:rsidR="002D37C9" w:rsidRDefault="002D37C9" w:rsidP="002D37C9">
      <w:pPr>
        <w:pStyle w:val="SingleTxt"/>
      </w:pPr>
      <w:r>
        <w:tab/>
        <w:t>Article II, section 7, of the Convention on the Privileges and Immunities of the United Nations provides, inter alia, that the United Nations, including its subsidiary organs, is exempt from all direct taxes, except charges for public utility services, and is exempt from customs restrictions, duties and charges of a similar nature in respect of articles imported or exported for its official use. In the event that any governmental authority refuses to recognize the exemptions of the United Nations from such taxes, restrictions, duties or charges, the contractor shall immediately consult with the United Nations to determine a mutually acceptable procedure. The United Nations shall have no liability for taxes, duty or other similar charges payable by the contractor in respect of any amounts paid to the contractor under the contract, and the contractor acknowledges that the United Nations will not issue any statements of earnings to the contractor in respect of any such payments.</w:t>
      </w:r>
    </w:p>
    <w:p w14:paraId="385F681D" w14:textId="77777777" w:rsidR="002D37C9" w:rsidRPr="003F1CFA" w:rsidRDefault="002D37C9" w:rsidP="002D37C9">
      <w:pPr>
        <w:pStyle w:val="SingleTxt"/>
        <w:spacing w:after="0" w:line="120" w:lineRule="exact"/>
        <w:rPr>
          <w:sz w:val="10"/>
        </w:rPr>
      </w:pPr>
    </w:p>
    <w:p w14:paraId="3F2A0072" w14:textId="77777777" w:rsidR="002D37C9" w:rsidRDefault="002D37C9" w:rsidP="002D37C9">
      <w:pPr>
        <w:pStyle w:val="H23"/>
        <w:ind w:right="1260"/>
      </w:pPr>
      <w:r>
        <w:tab/>
        <w:t>16.</w:t>
      </w:r>
      <w:r>
        <w:tab/>
      </w:r>
      <w:r w:rsidRPr="003F1CFA">
        <w:t>Settlement of disputes</w:t>
      </w:r>
    </w:p>
    <w:p w14:paraId="495FDC12" w14:textId="77777777" w:rsidR="002D37C9" w:rsidRPr="003F1CFA" w:rsidRDefault="002D37C9" w:rsidP="002D37C9">
      <w:pPr>
        <w:pStyle w:val="SingleTxt"/>
        <w:spacing w:after="0" w:line="120" w:lineRule="exact"/>
        <w:rPr>
          <w:sz w:val="10"/>
        </w:rPr>
      </w:pPr>
    </w:p>
    <w:p w14:paraId="7D8A8364" w14:textId="77777777" w:rsidR="002D37C9" w:rsidRDefault="002D37C9" w:rsidP="002D37C9">
      <w:pPr>
        <w:pStyle w:val="SingleTxt"/>
      </w:pPr>
      <w:r w:rsidRPr="003F1CFA">
        <w:rPr>
          <w:b/>
        </w:rPr>
        <w:t>Amicable settlement</w:t>
      </w:r>
      <w:r>
        <w:t>. The United Nations and the contractor shall use their best efforts to amicably settle any dispute, controversy or claim arising out of the contract or the breach, termination or invalidity thereof. Where the parties wish to seek such an amicable settlement through conciliation, the conciliation shall take place in accordance with the Conciliation Rules then obtaining of the United Nations Commission on International Trade Law (UNCITRAL), or according to such other procedure as may be agreed between the parties in writing.</w:t>
      </w:r>
    </w:p>
    <w:p w14:paraId="45DF7FE6" w14:textId="77777777" w:rsidR="002D37C9" w:rsidRDefault="002D37C9" w:rsidP="002D37C9">
      <w:pPr>
        <w:pStyle w:val="SingleTxt"/>
      </w:pPr>
      <w:r w:rsidRPr="003F1CFA">
        <w:rPr>
          <w:b/>
        </w:rPr>
        <w:t>Arbitration</w:t>
      </w:r>
      <w:r>
        <w:t xml:space="preserve">. Any dispute, controversy or claim between the parties arising out of the contract, or the breach, termination or invalidity thereof, unless settled amicably, as provided above, shall be referred by either of the parties to arbitration in accordance with the UNCITRAL Arbitration Rules then obtaining. The decisions of the arbitral tribunal shall be based on general principles of international commercial law. For all evidentiary questions, the arbitral tribunal shall be guided by the Supplementary Rules Governing the Presentation and Reception of Evidence in International Commercial Arbitration of the International Bar Association, 28 May 1983 edition. The arbitral tribunal shall have no authority to award punitive </w:t>
      </w:r>
      <w:r>
        <w:lastRenderedPageBreak/>
        <w:t>damages. In addition, the arbitral tribunal shall have no authority to award interest in excess of the London Inter-Bank Offered Rate then prevailing, and any such interest shall be simple interest only. The parties shall be bound by any arbitration award rendered as a result of such arbitration as the final adjudication of any such dispute, controversy or claim.</w:t>
      </w:r>
    </w:p>
    <w:p w14:paraId="2A3A7C0A" w14:textId="77777777" w:rsidR="002D37C9" w:rsidRPr="00106594" w:rsidRDefault="002D37C9" w:rsidP="002D37C9">
      <w:pPr>
        <w:pStyle w:val="SingleTxt"/>
        <w:spacing w:after="0" w:line="120" w:lineRule="exact"/>
        <w:rPr>
          <w:sz w:val="10"/>
        </w:rPr>
      </w:pPr>
    </w:p>
    <w:p w14:paraId="20B54B2D" w14:textId="77777777" w:rsidR="002D37C9" w:rsidRDefault="002D37C9" w:rsidP="002D37C9">
      <w:pPr>
        <w:pStyle w:val="H23"/>
        <w:ind w:right="1260"/>
      </w:pPr>
      <w:r>
        <w:tab/>
        <w:t>17.</w:t>
      </w:r>
      <w:r>
        <w:tab/>
        <w:t>Privileges and immunities</w:t>
      </w:r>
    </w:p>
    <w:p w14:paraId="6611B205" w14:textId="77777777" w:rsidR="002D37C9" w:rsidRPr="00106594" w:rsidRDefault="002D37C9" w:rsidP="002D37C9">
      <w:pPr>
        <w:pStyle w:val="SingleTxt"/>
        <w:spacing w:after="0" w:line="120" w:lineRule="exact"/>
        <w:rPr>
          <w:sz w:val="10"/>
        </w:rPr>
      </w:pPr>
    </w:p>
    <w:p w14:paraId="4FE75E41" w14:textId="77777777" w:rsidR="002D37C9" w:rsidRPr="00E379A0" w:rsidRDefault="002D37C9" w:rsidP="002D37C9">
      <w:pPr>
        <w:pStyle w:val="SingleTxt"/>
      </w:pPr>
      <w:r>
        <w:tab/>
        <w:t>Nothing in or relating to the contract shall be deemed a waiver, express or implied, of any of the privileges and immunities of the United Nations, including its subsidiary organs.</w:t>
      </w:r>
    </w:p>
    <w:p w14:paraId="7A17C7CA" w14:textId="77777777" w:rsidR="002D37C9" w:rsidRDefault="002D37C9" w:rsidP="00B726D8">
      <w:pPr>
        <w:pStyle w:val="SingleTxt"/>
      </w:pPr>
    </w:p>
    <w:p w14:paraId="7D588AF6" w14:textId="77777777" w:rsidR="002D37C9" w:rsidRDefault="002D37C9" w:rsidP="00B726D8">
      <w:pPr>
        <w:pStyle w:val="SingleTxt"/>
      </w:pPr>
    </w:p>
    <w:p w14:paraId="48D805DD" w14:textId="77777777" w:rsidR="007F6B7A" w:rsidRDefault="002D37C9" w:rsidP="007F6B7A">
      <w:pPr>
        <w:pStyle w:val="HCh"/>
        <w:ind w:left="1267" w:right="1260" w:hanging="1267"/>
      </w:pPr>
      <w:r>
        <w:br w:type="page"/>
      </w:r>
      <w:r>
        <w:lastRenderedPageBreak/>
        <w:t>Annex II</w:t>
      </w:r>
    </w:p>
    <w:p w14:paraId="2265CAED" w14:textId="77777777" w:rsidR="007F6B7A" w:rsidRPr="007F6B7A" w:rsidRDefault="007F6B7A" w:rsidP="007F6B7A">
      <w:pPr>
        <w:pStyle w:val="SingleTxt"/>
        <w:spacing w:after="0" w:line="120" w:lineRule="exact"/>
        <w:rPr>
          <w:sz w:val="10"/>
        </w:rPr>
      </w:pPr>
    </w:p>
    <w:p w14:paraId="36269F32" w14:textId="77777777" w:rsidR="002D37C9" w:rsidRDefault="007F6B7A" w:rsidP="007F6B7A">
      <w:pPr>
        <w:pStyle w:val="HCh"/>
        <w:ind w:left="1267" w:right="1260" w:hanging="1267"/>
      </w:pPr>
      <w:r>
        <w:tab/>
      </w:r>
      <w:r>
        <w:tab/>
      </w:r>
      <w:r w:rsidR="002D37C9">
        <w:t>Documentation to be provided to or by the consultant or individual contractor</w:t>
      </w:r>
    </w:p>
    <w:p w14:paraId="02B60461" w14:textId="77777777" w:rsidR="002D37C9" w:rsidRPr="004D4B83" w:rsidRDefault="002D37C9" w:rsidP="002D37C9">
      <w:pPr>
        <w:pStyle w:val="SingleTxt"/>
        <w:spacing w:after="0" w:line="120" w:lineRule="exact"/>
        <w:rPr>
          <w:sz w:val="10"/>
        </w:rPr>
      </w:pPr>
    </w:p>
    <w:p w14:paraId="1BD2AE18" w14:textId="77777777" w:rsidR="002D37C9" w:rsidRPr="004D4B83" w:rsidRDefault="002D37C9" w:rsidP="002D37C9">
      <w:pPr>
        <w:pStyle w:val="SingleTxt"/>
        <w:spacing w:after="0" w:line="120" w:lineRule="exact"/>
        <w:rPr>
          <w:sz w:val="10"/>
        </w:rPr>
      </w:pPr>
    </w:p>
    <w:p w14:paraId="7C6D92AD" w14:textId="77777777" w:rsidR="002D37C9" w:rsidRDefault="002D37C9" w:rsidP="002D37C9">
      <w:pPr>
        <w:pStyle w:val="SingleTxt"/>
      </w:pPr>
      <w:r>
        <w:tab/>
        <w:t>The following documents are to be provided to the consultant or individual contractor, as appropriate:</w:t>
      </w:r>
    </w:p>
    <w:p w14:paraId="12A10464" w14:textId="77777777" w:rsidR="002D37C9" w:rsidRDefault="002D37C9" w:rsidP="002D37C9">
      <w:pPr>
        <w:pStyle w:val="SingleTxt"/>
      </w:pPr>
      <w:r>
        <w:tab/>
        <w:t>(a)</w:t>
      </w:r>
      <w:r>
        <w:tab/>
        <w:t>The individual contract for signature, including the terms of reference;</w:t>
      </w:r>
    </w:p>
    <w:p w14:paraId="46322873" w14:textId="77777777" w:rsidR="002D37C9" w:rsidRDefault="002D37C9" w:rsidP="002D37C9">
      <w:pPr>
        <w:pStyle w:val="SingleTxt"/>
      </w:pPr>
      <w:r>
        <w:tab/>
        <w:t>(b)</w:t>
      </w:r>
      <w:r>
        <w:tab/>
        <w:t>A copy of the General Conditions of Contracts for the Services of Consultants and Individual Contractors;</w:t>
      </w:r>
    </w:p>
    <w:p w14:paraId="0D469F7E" w14:textId="77777777" w:rsidR="002D37C9" w:rsidRDefault="002D37C9" w:rsidP="002D37C9">
      <w:pPr>
        <w:pStyle w:val="SingleTxt"/>
      </w:pPr>
      <w:r>
        <w:tab/>
        <w:t>(c)</w:t>
      </w:r>
      <w:r>
        <w:tab/>
        <w:t>A copy of the Secretary-General</w:t>
      </w:r>
      <w:r w:rsidR="005005C8">
        <w:t>’</w:t>
      </w:r>
      <w:r>
        <w:t xml:space="preserve">s bulletin on special measures for protection from sexual exploitation and </w:t>
      </w:r>
      <w:r w:rsidR="007F6B7A">
        <w:t xml:space="preserve">sexual </w:t>
      </w:r>
      <w:r>
        <w:t>abuse (</w:t>
      </w:r>
      <w:hyperlink r:id="rId32" w:history="1">
        <w:r w:rsidRPr="00742765">
          <w:rPr>
            <w:rStyle w:val="Hipercze"/>
          </w:rPr>
          <w:t>ST/SGB/2003/13</w:t>
        </w:r>
      </w:hyperlink>
      <w:r>
        <w:t>);</w:t>
      </w:r>
    </w:p>
    <w:p w14:paraId="696164D6" w14:textId="77777777" w:rsidR="002D37C9" w:rsidRDefault="002D37C9" w:rsidP="002D37C9">
      <w:pPr>
        <w:pStyle w:val="SingleTxt"/>
      </w:pPr>
      <w:r>
        <w:tab/>
        <w:t>(d)</w:t>
      </w:r>
      <w:r>
        <w:tab/>
        <w:t>A statement of good health for self-certification, including a reference to applicable inoculations and the need for the individual to procure health insurance coverage;</w:t>
      </w:r>
    </w:p>
    <w:p w14:paraId="58664B32" w14:textId="77777777" w:rsidR="002D37C9" w:rsidRDefault="002D37C9" w:rsidP="002D37C9">
      <w:pPr>
        <w:pStyle w:val="SingleTxt"/>
      </w:pPr>
      <w:r>
        <w:tab/>
        <w:t>(e)</w:t>
      </w:r>
      <w:r>
        <w:tab/>
        <w:t>Where travel beyond commuting distance to any duty station(s) with a hardship classification other than H and A is required, a letter requesting proof that the medical or health insurance covers medical evacuations and treatment. All consultants and individual contractors will have to confirm that they are responsible for obtaining health insurance coverage at their own expense;</w:t>
      </w:r>
    </w:p>
    <w:p w14:paraId="675F94C1" w14:textId="77777777" w:rsidR="002D37C9" w:rsidRDefault="002D37C9" w:rsidP="002D37C9">
      <w:pPr>
        <w:pStyle w:val="SingleTxt"/>
      </w:pPr>
      <w:r>
        <w:tab/>
        <w:t>(f)</w:t>
      </w:r>
      <w:r>
        <w:tab/>
        <w:t xml:space="preserve">Where travel is involved, travel and ticketing information, including travel authorization, as appropriate, as well as, where applicable, a security clearance form (through the </w:t>
      </w:r>
      <w:r w:rsidRPr="004D4B83">
        <w:t>travel request information processing</w:t>
      </w:r>
      <w:r>
        <w:t xml:space="preserve"> system) and/or an application for a United Nations certificate;</w:t>
      </w:r>
    </w:p>
    <w:p w14:paraId="58DA96EA" w14:textId="77777777" w:rsidR="002D37C9" w:rsidRDefault="007F6B7A" w:rsidP="002D37C9">
      <w:pPr>
        <w:pStyle w:val="SingleTxt"/>
      </w:pPr>
      <w:r>
        <w:tab/>
      </w:r>
      <w:r w:rsidR="002D37C9">
        <w:t>(g)</w:t>
      </w:r>
      <w:r w:rsidR="002D37C9">
        <w:tab/>
        <w:t>Authorization for direct deposit form, detailing bank account and/or similar information;</w:t>
      </w:r>
    </w:p>
    <w:p w14:paraId="54DC70F0" w14:textId="77777777" w:rsidR="002D37C9" w:rsidRDefault="007F6B7A" w:rsidP="002D37C9">
      <w:pPr>
        <w:pStyle w:val="SingleTxt"/>
      </w:pPr>
      <w:r>
        <w:tab/>
      </w:r>
      <w:r w:rsidR="002D37C9">
        <w:t>(h)</w:t>
      </w:r>
      <w:r w:rsidR="002D37C9">
        <w:tab/>
        <w:t>Designation, change or revocation of beneficiary form.</w:t>
      </w:r>
    </w:p>
    <w:p w14:paraId="27E5908A" w14:textId="77777777" w:rsidR="002D37C9" w:rsidRPr="004D4B83" w:rsidRDefault="002D37C9" w:rsidP="002D37C9">
      <w:pPr>
        <w:pStyle w:val="SingleTxt"/>
        <w:spacing w:after="0" w:line="120" w:lineRule="exact"/>
        <w:rPr>
          <w:sz w:val="10"/>
        </w:rPr>
      </w:pPr>
    </w:p>
    <w:p w14:paraId="2CE6C072" w14:textId="77777777" w:rsidR="002D37C9" w:rsidRPr="004D4B83" w:rsidRDefault="002D37C9" w:rsidP="002D37C9">
      <w:pPr>
        <w:pStyle w:val="SingleTxt"/>
        <w:spacing w:after="0" w:line="120" w:lineRule="exact"/>
        <w:rPr>
          <w:sz w:val="10"/>
        </w:rPr>
      </w:pPr>
    </w:p>
    <w:p w14:paraId="2B71A5BD" w14:textId="77777777" w:rsidR="00BD6C61" w:rsidRDefault="002D37C9" w:rsidP="00BD6C61">
      <w:pPr>
        <w:pStyle w:val="HCh"/>
        <w:ind w:left="1267" w:right="1260" w:hanging="1267"/>
      </w:pPr>
      <w:r>
        <w:br w:type="page"/>
      </w:r>
      <w:r>
        <w:lastRenderedPageBreak/>
        <w:t>Annex III</w:t>
      </w:r>
      <w:r w:rsidR="00BD6C61">
        <w:t xml:space="preserve"> </w:t>
      </w:r>
    </w:p>
    <w:p w14:paraId="41F012B6" w14:textId="77777777" w:rsidR="00BD6C61" w:rsidRPr="00BD6C61" w:rsidRDefault="00BD6C61" w:rsidP="00BD6C61">
      <w:pPr>
        <w:pStyle w:val="SingleTxt"/>
        <w:spacing w:after="0" w:line="120" w:lineRule="exact"/>
        <w:rPr>
          <w:sz w:val="10"/>
        </w:rPr>
      </w:pPr>
    </w:p>
    <w:p w14:paraId="320A9BCC" w14:textId="77777777" w:rsidR="002D37C9" w:rsidRDefault="00BD6C61" w:rsidP="00BD6C61">
      <w:pPr>
        <w:pStyle w:val="HCh"/>
        <w:ind w:left="1267" w:right="1260" w:hanging="1267"/>
      </w:pPr>
      <w:r>
        <w:tab/>
      </w:r>
      <w:r>
        <w:tab/>
      </w:r>
      <w:r w:rsidR="002D37C9">
        <w:t>Fee and remuneration levels for consultants and individual contractors</w:t>
      </w:r>
    </w:p>
    <w:p w14:paraId="5C07A61E" w14:textId="77777777" w:rsidR="002D37C9" w:rsidRPr="004D4B83" w:rsidRDefault="002D37C9" w:rsidP="002D37C9">
      <w:pPr>
        <w:pStyle w:val="SingleTxt"/>
        <w:spacing w:after="0" w:line="120" w:lineRule="exact"/>
        <w:rPr>
          <w:sz w:val="10"/>
        </w:rPr>
      </w:pPr>
    </w:p>
    <w:p w14:paraId="2C7CB1E7" w14:textId="77777777" w:rsidR="002D37C9" w:rsidRPr="004D4B83" w:rsidRDefault="002D37C9" w:rsidP="002D37C9">
      <w:pPr>
        <w:pStyle w:val="SingleTxt"/>
        <w:spacing w:after="0" w:line="120" w:lineRule="exact"/>
        <w:rPr>
          <w:sz w:val="10"/>
        </w:rPr>
      </w:pPr>
    </w:p>
    <w:p w14:paraId="46C1BF10" w14:textId="77777777" w:rsidR="002D37C9" w:rsidRDefault="002D37C9" w:rsidP="002D37C9">
      <w:pPr>
        <w:pStyle w:val="H1"/>
        <w:ind w:right="1260"/>
      </w:pPr>
      <w:r>
        <w:tab/>
        <w:t>A.</w:t>
      </w:r>
      <w:r>
        <w:tab/>
        <w:t>General</w:t>
      </w:r>
    </w:p>
    <w:p w14:paraId="11CBA1FB" w14:textId="77777777" w:rsidR="002D37C9" w:rsidRPr="004D4B83" w:rsidRDefault="002D37C9" w:rsidP="002D37C9">
      <w:pPr>
        <w:pStyle w:val="SingleTxt"/>
        <w:spacing w:after="0" w:line="120" w:lineRule="exact"/>
        <w:rPr>
          <w:sz w:val="10"/>
        </w:rPr>
      </w:pPr>
    </w:p>
    <w:p w14:paraId="4C11D381" w14:textId="77777777" w:rsidR="002D37C9" w:rsidRDefault="002D37C9" w:rsidP="002D37C9">
      <w:pPr>
        <w:pStyle w:val="SingleTxt"/>
      </w:pPr>
      <w:r>
        <w:t>1.</w:t>
      </w:r>
      <w:r>
        <w:tab/>
        <w:t>Subject to the overriding consideration of quality, as a rule the fees payable to a consultant or individual contractor will be the minimum amount necessary to obtain the services required by the Organization. Using the guidelines provided below, duly authorized managers may negotiate and establish fees payable to a consultant or individual contractor, provided the fees are within the scope of their authority as outlined in the present instruction.</w:t>
      </w:r>
    </w:p>
    <w:p w14:paraId="62EBD3FA" w14:textId="77777777" w:rsidR="002D37C9" w:rsidRDefault="002D37C9" w:rsidP="002D37C9">
      <w:pPr>
        <w:pStyle w:val="SingleTxt"/>
      </w:pPr>
      <w:r>
        <w:t>2.</w:t>
      </w:r>
      <w:r>
        <w:tab/>
        <w:t>In each office of the Organization, duly authorized officials, normally, an Executive Officer or Administrative Officer, shall have the delegated authority to assess and formally determine the level of remuneration for a proposed consultancy.</w:t>
      </w:r>
    </w:p>
    <w:p w14:paraId="0C300F0A" w14:textId="77777777" w:rsidR="002D37C9" w:rsidRPr="004D4B83" w:rsidRDefault="002D37C9" w:rsidP="002D37C9">
      <w:pPr>
        <w:pStyle w:val="SingleTxt"/>
        <w:spacing w:after="0" w:line="120" w:lineRule="exact"/>
        <w:rPr>
          <w:sz w:val="10"/>
        </w:rPr>
      </w:pPr>
    </w:p>
    <w:p w14:paraId="2ABDB7B8" w14:textId="77777777" w:rsidR="002D37C9" w:rsidRPr="004D4B83" w:rsidRDefault="002D37C9" w:rsidP="002D37C9">
      <w:pPr>
        <w:pStyle w:val="SingleTxt"/>
        <w:spacing w:after="0" w:line="120" w:lineRule="exact"/>
        <w:rPr>
          <w:sz w:val="10"/>
        </w:rPr>
      </w:pPr>
    </w:p>
    <w:p w14:paraId="4B3DD374" w14:textId="77777777" w:rsidR="002D37C9" w:rsidRDefault="002D37C9" w:rsidP="002D37C9">
      <w:pPr>
        <w:pStyle w:val="H1"/>
        <w:ind w:right="1260"/>
      </w:pPr>
      <w:r>
        <w:tab/>
        <w:t>B.</w:t>
      </w:r>
      <w:r>
        <w:tab/>
        <w:t>Determination</w:t>
      </w:r>
    </w:p>
    <w:p w14:paraId="1DE5D92B" w14:textId="77777777" w:rsidR="002D37C9" w:rsidRPr="004D4B83" w:rsidRDefault="002D37C9" w:rsidP="002D37C9">
      <w:pPr>
        <w:pStyle w:val="SingleTxt"/>
        <w:spacing w:after="0" w:line="120" w:lineRule="exact"/>
        <w:rPr>
          <w:sz w:val="10"/>
        </w:rPr>
      </w:pPr>
    </w:p>
    <w:p w14:paraId="15C8F9CD" w14:textId="77777777" w:rsidR="002D37C9" w:rsidRPr="004D4B83" w:rsidRDefault="002D37C9" w:rsidP="002D37C9">
      <w:pPr>
        <w:pStyle w:val="SingleTxt"/>
        <w:spacing w:after="0" w:line="120" w:lineRule="exact"/>
        <w:rPr>
          <w:sz w:val="10"/>
        </w:rPr>
      </w:pPr>
    </w:p>
    <w:p w14:paraId="5A23E345" w14:textId="77777777" w:rsidR="002D37C9" w:rsidRDefault="002D37C9" w:rsidP="002D37C9">
      <w:pPr>
        <w:pStyle w:val="SingleTxt"/>
      </w:pPr>
      <w:r>
        <w:t>3.</w:t>
      </w:r>
      <w:r>
        <w:tab/>
        <w:t>An assignment under a consultant or individual contractor contract does not carry with it a level or grade with respect to a United Nations salary scale. Nonetheless, on the basis of the factors listed below, it should be possible to estimate the United Nations common system equivalent of the level of the assignment (e.g. P-3, P-4) to ensure equity and consistency of fees for consultants and individual contractors. When setting the consultant</w:t>
      </w:r>
      <w:r w:rsidR="005005C8">
        <w:t>’</w:t>
      </w:r>
      <w:r>
        <w:t>s or individual contractor</w:t>
      </w:r>
      <w:r w:rsidR="005005C8">
        <w:t>’</w:t>
      </w:r>
      <w:r>
        <w:t>s rate of pay, the following factors should be considered:</w:t>
      </w:r>
    </w:p>
    <w:p w14:paraId="2DD2B7F1" w14:textId="77777777" w:rsidR="002D37C9" w:rsidRDefault="002D37C9" w:rsidP="002D37C9">
      <w:pPr>
        <w:pStyle w:val="SingleTxt"/>
      </w:pPr>
      <w:r>
        <w:tab/>
        <w:t>(a)</w:t>
      </w:r>
      <w:r>
        <w:tab/>
        <w:t>Level of work in terms of responsibilities and complexity of the assignment;</w:t>
      </w:r>
    </w:p>
    <w:p w14:paraId="07E76548" w14:textId="77777777" w:rsidR="002D37C9" w:rsidRDefault="002D37C9" w:rsidP="002D37C9">
      <w:pPr>
        <w:pStyle w:val="SingleTxt"/>
      </w:pPr>
      <w:r>
        <w:tab/>
        <w:t>(b)</w:t>
      </w:r>
      <w:r>
        <w:tab/>
        <w:t xml:space="preserve">Degree of specialization required by the assignment; </w:t>
      </w:r>
    </w:p>
    <w:p w14:paraId="53252EA2" w14:textId="77777777" w:rsidR="002D37C9" w:rsidRDefault="002D37C9" w:rsidP="002D37C9">
      <w:pPr>
        <w:pStyle w:val="SingleTxt"/>
      </w:pPr>
      <w:r>
        <w:tab/>
        <w:t>(c)</w:t>
      </w:r>
      <w:r>
        <w:tab/>
        <w:t>Knowledge, qualifications, experience and skills required;</w:t>
      </w:r>
    </w:p>
    <w:p w14:paraId="547ACE86" w14:textId="77777777" w:rsidR="002D37C9" w:rsidRDefault="002D37C9" w:rsidP="002D37C9">
      <w:pPr>
        <w:pStyle w:val="SingleTxt"/>
      </w:pPr>
      <w:r>
        <w:tab/>
        <w:t>(d)</w:t>
      </w:r>
      <w:r>
        <w:tab/>
        <w:t>Fees paid to the consultant for previous assignments with the Secretariat (or other United Nations agency).</w:t>
      </w:r>
    </w:p>
    <w:p w14:paraId="0651C413" w14:textId="77777777" w:rsidR="002D37C9" w:rsidRDefault="002D37C9" w:rsidP="002D37C9">
      <w:pPr>
        <w:pStyle w:val="SingleTxt"/>
      </w:pPr>
      <w:r>
        <w:t>4.</w:t>
      </w:r>
      <w:r>
        <w:tab/>
        <w:t>Once the equivalent level of the assignment has been estimated, a fee range, for the purpose of negotiating the contract with the consultant or individual contractor, may then be determined within the minimum and maximum of the level on the basis of the complexity of the assignment and the degree of specialization, knowledge, qualifications, experience and skills required.</w:t>
      </w:r>
    </w:p>
    <w:p w14:paraId="09DBB4C5" w14:textId="77777777" w:rsidR="002D37C9" w:rsidRPr="004D4B83" w:rsidRDefault="002D37C9" w:rsidP="002D37C9">
      <w:pPr>
        <w:pStyle w:val="SingleTxt"/>
        <w:spacing w:after="0" w:line="120" w:lineRule="exact"/>
        <w:rPr>
          <w:sz w:val="10"/>
        </w:rPr>
      </w:pPr>
    </w:p>
    <w:p w14:paraId="4CB28EF5" w14:textId="77777777" w:rsidR="002D37C9" w:rsidRPr="004D4B83" w:rsidRDefault="002D37C9" w:rsidP="002D37C9">
      <w:pPr>
        <w:pStyle w:val="SingleTxt"/>
        <w:spacing w:after="0" w:line="120" w:lineRule="exact"/>
        <w:rPr>
          <w:sz w:val="10"/>
        </w:rPr>
      </w:pPr>
    </w:p>
    <w:p w14:paraId="792318FA" w14:textId="77777777" w:rsidR="002D37C9" w:rsidRDefault="002D37C9" w:rsidP="002D37C9">
      <w:pPr>
        <w:pStyle w:val="H1"/>
        <w:ind w:right="1260"/>
      </w:pPr>
      <w:r>
        <w:tab/>
        <w:t>C.</w:t>
      </w:r>
      <w:r>
        <w:tab/>
        <w:t>Fee range</w:t>
      </w:r>
    </w:p>
    <w:p w14:paraId="52823611" w14:textId="77777777" w:rsidR="002D37C9" w:rsidRPr="004D4B83" w:rsidRDefault="002D37C9" w:rsidP="002D37C9">
      <w:pPr>
        <w:pStyle w:val="SingleTxt"/>
        <w:spacing w:after="0" w:line="120" w:lineRule="exact"/>
        <w:rPr>
          <w:sz w:val="10"/>
        </w:rPr>
      </w:pPr>
    </w:p>
    <w:p w14:paraId="6860FEC5" w14:textId="77777777" w:rsidR="002D37C9" w:rsidRPr="004D4B83" w:rsidRDefault="002D37C9" w:rsidP="002D37C9">
      <w:pPr>
        <w:pStyle w:val="SingleTxt"/>
        <w:spacing w:after="0" w:line="120" w:lineRule="exact"/>
        <w:rPr>
          <w:sz w:val="10"/>
        </w:rPr>
      </w:pPr>
    </w:p>
    <w:p w14:paraId="6C1AA82D" w14:textId="77777777" w:rsidR="002D37C9" w:rsidRDefault="002D37C9" w:rsidP="002D37C9">
      <w:pPr>
        <w:pStyle w:val="SingleTxt"/>
      </w:pPr>
      <w:r>
        <w:t>5.</w:t>
      </w:r>
      <w:r>
        <w:tab/>
        <w:t>The fee range associated with a particular level of assignment is based on: (a) the current gross annual salary scales (before application of staff assessment) applicable to staff in the Professional and higher categories; (b) levels of expertise and professional capacity linked to grades in the salary scale; and (c) special circumstances, including hardship involved in the performance of the work</w:t>
      </w:r>
      <w:r w:rsidR="00BD6C61">
        <w:t xml:space="preserve"> </w:t>
      </w:r>
      <w:r>
        <w:t>assignment.</w:t>
      </w:r>
    </w:p>
    <w:p w14:paraId="55B2B3AB" w14:textId="77777777" w:rsidR="002D37C9" w:rsidRDefault="002D37C9" w:rsidP="002D37C9">
      <w:pPr>
        <w:pStyle w:val="SingleTxt"/>
      </w:pPr>
      <w:r>
        <w:lastRenderedPageBreak/>
        <w:t>6.</w:t>
      </w:r>
      <w:r>
        <w:tab/>
        <w:t>The following are the fee ranges:</w:t>
      </w:r>
    </w:p>
    <w:p w14:paraId="43A3818F" w14:textId="77777777" w:rsidR="002D37C9" w:rsidRDefault="00A770E1" w:rsidP="00A770E1">
      <w:pPr>
        <w:pStyle w:val="SingleTxt"/>
        <w:ind w:left="1742" w:hanging="475"/>
      </w:pPr>
      <w:r>
        <w:rPr>
          <w:b/>
        </w:rPr>
        <w:tab/>
      </w:r>
      <w:r w:rsidR="002D37C9" w:rsidRPr="00524058">
        <w:rPr>
          <w:b/>
        </w:rPr>
        <w:t>Level A</w:t>
      </w:r>
      <w:r w:rsidR="002D37C9">
        <w:t>. This level is established for the engagement of support services not available in the Organization related to projects or technical tasks of a narrow scope for which limited technical skills or experience are required.</w:t>
      </w:r>
    </w:p>
    <w:p w14:paraId="72AE2E00" w14:textId="77777777" w:rsidR="002D37C9" w:rsidRDefault="00A770E1" w:rsidP="00A770E1">
      <w:pPr>
        <w:pStyle w:val="SingleTxt"/>
        <w:ind w:left="1742" w:hanging="475"/>
      </w:pPr>
      <w:r>
        <w:rPr>
          <w:b/>
        </w:rPr>
        <w:tab/>
      </w:r>
      <w:r w:rsidR="002D37C9" w:rsidRPr="00524058">
        <w:rPr>
          <w:b/>
        </w:rPr>
        <w:t>Level B</w:t>
      </w:r>
      <w:r w:rsidR="002D37C9">
        <w:t>. This level is typically used for projects of moderate complexity with either broad scope or limited depth or restricted scope and considerable depth that have an impact on the performance of systems, processes and team(s) within the Organization. This level is typically used for individuals with a specialized degree or training and several years of relevant experience in one of the substantive, technical and/or administrative fields of the Organization.</w:t>
      </w:r>
    </w:p>
    <w:p w14:paraId="1F27BB26" w14:textId="77777777" w:rsidR="002D37C9" w:rsidRDefault="00A770E1" w:rsidP="00A770E1">
      <w:pPr>
        <w:pStyle w:val="SingleTxt"/>
        <w:ind w:left="1742" w:hanging="475"/>
      </w:pPr>
      <w:r>
        <w:rPr>
          <w:b/>
        </w:rPr>
        <w:tab/>
      </w:r>
      <w:r w:rsidR="002D37C9" w:rsidRPr="00524058">
        <w:rPr>
          <w:b/>
        </w:rPr>
        <w:t>Level C</w:t>
      </w:r>
      <w:r w:rsidR="002D37C9">
        <w:t>. This level shall be authorized to engage an individual with extensive relevant professional experience requiring specialized or technical knowledge and skills. Individuals at this level will be expected to develop new approaches, techniques or policies and/or design guidelines, standard operating procedures and a project</w:t>
      </w:r>
      <w:r w:rsidR="005005C8">
        <w:t>’</w:t>
      </w:r>
      <w:r w:rsidR="002D37C9">
        <w:t>s theme. Individuals would be engaged in projects of broad scope and considerable depth that will have an impact on the overall execution of programmes or service of a function or various interrelated areas. Expected outputs of the consultancy at this level may relate, inter alia, to providing technical support; leading group dynamics</w:t>
      </w:r>
      <w:r w:rsidR="00BD6C61">
        <w:t>;</w:t>
      </w:r>
      <w:r w:rsidR="002D37C9">
        <w:t xml:space="preserve"> and undertaking report drafting or project-wide proposals.</w:t>
      </w:r>
    </w:p>
    <w:p w14:paraId="5243721A" w14:textId="77777777" w:rsidR="002D37C9" w:rsidRDefault="00A770E1" w:rsidP="00A770E1">
      <w:pPr>
        <w:pStyle w:val="SingleTxt"/>
        <w:ind w:left="1742" w:hanging="475"/>
      </w:pPr>
      <w:r>
        <w:rPr>
          <w:b/>
        </w:rPr>
        <w:tab/>
      </w:r>
      <w:r w:rsidR="002D37C9" w:rsidRPr="00524058">
        <w:rPr>
          <w:b/>
        </w:rPr>
        <w:t>Level D</w:t>
      </w:r>
      <w:r w:rsidR="002D37C9">
        <w:t>. This level shall be authorized to engage highly specialized individuals with extensive relevant experience and the highest level of expertise in the corresponding area of work or programme for which they are engaged. The individual</w:t>
      </w:r>
      <w:r w:rsidR="005005C8">
        <w:t>’</w:t>
      </w:r>
      <w:r w:rsidR="002D37C9">
        <w:t xml:space="preserve">s services, work and recommendations, for example, may form one of several contributions to the accomplishment of a crucial programme or service or functional area of a broad scope, involving high complexity and impact. Some of the expected deliverable outputs would primarily relate to the following: providing functional leadership and expert advice; preparing intricate and complex technical papers to working groups; undertaking </w:t>
      </w:r>
      <w:r w:rsidR="00BD6C61">
        <w:t xml:space="preserve">the </w:t>
      </w:r>
      <w:r w:rsidR="002D37C9">
        <w:t>drafting of reports or proposals for projects of a large scale or a broad scope. The individual</w:t>
      </w:r>
      <w:r w:rsidR="005005C8">
        <w:t>’</w:t>
      </w:r>
      <w:r w:rsidR="002D37C9">
        <w:t>s assigned duties may relate to large-scale programmatic and operational activities involving large commitments of staff and funds.</w:t>
      </w:r>
    </w:p>
    <w:p w14:paraId="007D2C5C" w14:textId="77777777" w:rsidR="002D37C9" w:rsidRDefault="00A770E1" w:rsidP="00A770E1">
      <w:pPr>
        <w:pStyle w:val="SingleTxt"/>
        <w:ind w:left="1742" w:hanging="475"/>
      </w:pPr>
      <w:r>
        <w:rPr>
          <w:b/>
        </w:rPr>
        <w:tab/>
      </w:r>
      <w:r w:rsidR="002D37C9" w:rsidRPr="00524058">
        <w:rPr>
          <w:b/>
        </w:rPr>
        <w:t>Level E</w:t>
      </w:r>
      <w:r w:rsidR="002D37C9">
        <w:t xml:space="preserve">. This level can be authorized </w:t>
      </w:r>
      <w:r w:rsidR="00BD6C61">
        <w:t xml:space="preserve">only </w:t>
      </w:r>
      <w:r w:rsidR="002D37C9">
        <w:t>by the Office of Human Resources Management. The level is reserved for essentially very exceptional arrangements related to services and work to be obtained from a well-known, worldwide authority in a highly specialized area. Normally, these types of engagements may result in programmatic and/or operational activities involving either large commitments of staff and funds or an exceptionally complex programmatic scope, which would carry a significant organizational impact on delivery in terms of strategy, operational reengineering and planning analytics, usually of an unusual complexity and/or sensitive nature. This level would be aligned to the Assistant Secretary-General/Under-Secretary-General levels or the equivalent ungraded levels for Chairs and Vice-Chairs or high-level representatives.</w:t>
      </w:r>
    </w:p>
    <w:p w14:paraId="5D1B81E3" w14:textId="77777777" w:rsidR="002D37C9" w:rsidRDefault="002D37C9" w:rsidP="002D37C9">
      <w:pPr>
        <w:pStyle w:val="SingleTxt"/>
      </w:pPr>
      <w:r>
        <w:t>7.</w:t>
      </w:r>
      <w:r>
        <w:tab/>
        <w:t xml:space="preserve">Once the fee range is established, the monthly and daily fee rates are calculated by the Office of Human Resources Management and the resulting figure </w:t>
      </w:r>
      <w:r>
        <w:lastRenderedPageBreak/>
        <w:t>is rounded up to determine the minimum and maximum of the fee range. The fee range is updated periodically in accordance with revisions of the salary scale for the Professional and higher categories based on the annual gross base salaries.</w:t>
      </w:r>
    </w:p>
    <w:p w14:paraId="0352D1B6" w14:textId="77777777" w:rsidR="002D37C9" w:rsidRDefault="002D37C9" w:rsidP="002D37C9">
      <w:pPr>
        <w:pStyle w:val="SingleTxt"/>
      </w:pPr>
      <w:r>
        <w:t>8.</w:t>
      </w:r>
      <w:r>
        <w:tab/>
        <w:t>The international consultant and individual contractor fee ranges</w:t>
      </w:r>
      <w:r w:rsidR="005005C8">
        <w:t>’</w:t>
      </w:r>
      <w:r>
        <w:t xml:space="preserve"> daily and monthly rates are set out in detail below. The fee ranges do not apply to local consultants or individual contractors; for those individuals, the salary scales for locally recruited staff continue to be the reference point to determine the level of</w:t>
      </w:r>
      <w:r w:rsidR="00A770E1">
        <w:t xml:space="preserve"> </w:t>
      </w:r>
      <w:r>
        <w:t>remuneration.</w:t>
      </w:r>
    </w:p>
    <w:p w14:paraId="1B43F5CE" w14:textId="77777777" w:rsidR="002D37C9" w:rsidRPr="00971C65" w:rsidRDefault="002D37C9" w:rsidP="002D37C9">
      <w:pPr>
        <w:pStyle w:val="SingleTxt"/>
        <w:spacing w:after="0" w:line="120" w:lineRule="exact"/>
        <w:rPr>
          <w:sz w:val="10"/>
        </w:rPr>
      </w:pPr>
    </w:p>
    <w:p w14:paraId="1939ACA4" w14:textId="77777777" w:rsidR="002D37C9" w:rsidRDefault="002D37C9" w:rsidP="002D37C9">
      <w:pPr>
        <w:pStyle w:val="H23"/>
        <w:ind w:right="1260"/>
      </w:pPr>
      <w:r>
        <w:tab/>
      </w:r>
      <w:r>
        <w:tab/>
        <w:t xml:space="preserve">International Consultants and </w:t>
      </w:r>
      <w:smartTag w:uri="urn:schemas-microsoft-com:office:smarttags" w:element="PlaceName">
        <w:r>
          <w:t>Individual</w:t>
        </w:r>
      </w:smartTag>
      <w:r>
        <w:t xml:space="preserve"> </w:t>
      </w:r>
      <w:smartTag w:uri="urn:schemas-microsoft-com:office:smarttags" w:element="PlaceName">
        <w:r>
          <w:t>Contractor</w:t>
        </w:r>
      </w:smartTag>
      <w:r>
        <w:t xml:space="preserve"> </w:t>
      </w:r>
      <w:smartTag w:uri="urn:schemas-microsoft-com:office:smarttags" w:element="PlaceName">
        <w:r>
          <w:t>Fee</w:t>
        </w:r>
      </w:smartTag>
      <w:r>
        <w:t xml:space="preserve"> Ranges</w:t>
      </w:r>
      <w:r w:rsidR="00A770E1">
        <w:t>:</w:t>
      </w:r>
      <w:r>
        <w:t xml:space="preserve"> daily and monthly rates effective 1 October 2013</w:t>
      </w:r>
    </w:p>
    <w:p w14:paraId="54A0E106" w14:textId="77777777" w:rsidR="005005C8" w:rsidRPr="005005C8" w:rsidRDefault="005005C8" w:rsidP="005005C8">
      <w:pPr>
        <w:pStyle w:val="SingleTxt"/>
        <w:rPr>
          <w:sz w:val="14"/>
          <w:szCs w:val="14"/>
        </w:rPr>
      </w:pPr>
      <w:r w:rsidRPr="005005C8">
        <w:rPr>
          <w:sz w:val="14"/>
          <w:szCs w:val="14"/>
        </w:rPr>
        <w:t>(In United States dollars)</w:t>
      </w:r>
    </w:p>
    <w:p w14:paraId="3AE58E07" w14:textId="77777777" w:rsidR="002D37C9" w:rsidRPr="00971C65" w:rsidRDefault="002D37C9" w:rsidP="002D37C9">
      <w:pPr>
        <w:pStyle w:val="SingleTxt"/>
        <w:spacing w:after="0" w:line="120" w:lineRule="exact"/>
        <w:rPr>
          <w:sz w:val="10"/>
        </w:rPr>
      </w:pPr>
    </w:p>
    <w:tbl>
      <w:tblPr>
        <w:tblW w:w="0" w:type="auto"/>
        <w:tblInd w:w="1267" w:type="dxa"/>
        <w:tblLook w:val="01E0" w:firstRow="1" w:lastRow="1" w:firstColumn="1" w:lastColumn="1" w:noHBand="0" w:noVBand="0"/>
      </w:tblPr>
      <w:tblGrid>
        <w:gridCol w:w="1830"/>
        <w:gridCol w:w="1831"/>
        <w:gridCol w:w="1830"/>
        <w:gridCol w:w="1831"/>
      </w:tblGrid>
      <w:tr w:rsidR="002D37C9" w:rsidRPr="00DF1FBF" w14:paraId="5CB3B28B" w14:textId="77777777" w:rsidTr="00DF1FBF">
        <w:trPr>
          <w:tblHeader/>
        </w:trPr>
        <w:tc>
          <w:tcPr>
            <w:tcW w:w="1830" w:type="dxa"/>
            <w:tcBorders>
              <w:top w:val="single" w:sz="4" w:space="0" w:color="auto"/>
              <w:bottom w:val="single" w:sz="12" w:space="0" w:color="auto"/>
            </w:tcBorders>
            <w:shd w:val="clear" w:color="auto" w:fill="auto"/>
            <w:tcMar>
              <w:left w:w="0" w:type="dxa"/>
              <w:right w:w="0" w:type="dxa"/>
            </w:tcMar>
            <w:vAlign w:val="bottom"/>
          </w:tcPr>
          <w:p w14:paraId="13867D22"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jc w:val="left"/>
              <w:rPr>
                <w:i/>
                <w:sz w:val="14"/>
              </w:rPr>
            </w:pPr>
            <w:r w:rsidRPr="00DF1FBF">
              <w:rPr>
                <w:i/>
                <w:sz w:val="14"/>
              </w:rPr>
              <w:t>Levels</w:t>
            </w:r>
          </w:p>
        </w:tc>
        <w:tc>
          <w:tcPr>
            <w:tcW w:w="1831" w:type="dxa"/>
            <w:tcBorders>
              <w:top w:val="single" w:sz="4" w:space="0" w:color="auto"/>
              <w:bottom w:val="single" w:sz="12" w:space="0" w:color="auto"/>
            </w:tcBorders>
            <w:shd w:val="clear" w:color="auto" w:fill="auto"/>
            <w:tcMar>
              <w:left w:w="0" w:type="dxa"/>
              <w:right w:w="0" w:type="dxa"/>
            </w:tcMar>
            <w:vAlign w:val="bottom"/>
          </w:tcPr>
          <w:p w14:paraId="297B4BFB"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3"/>
              <w:jc w:val="left"/>
              <w:rPr>
                <w:i/>
                <w:sz w:val="14"/>
              </w:rPr>
            </w:pPr>
          </w:p>
        </w:tc>
        <w:tc>
          <w:tcPr>
            <w:tcW w:w="1830" w:type="dxa"/>
            <w:tcBorders>
              <w:top w:val="single" w:sz="4" w:space="0" w:color="auto"/>
              <w:bottom w:val="single" w:sz="12" w:space="0" w:color="auto"/>
            </w:tcBorders>
            <w:shd w:val="clear" w:color="auto" w:fill="auto"/>
            <w:tcMar>
              <w:left w:w="0" w:type="dxa"/>
              <w:right w:w="0" w:type="dxa"/>
            </w:tcMar>
            <w:vAlign w:val="bottom"/>
          </w:tcPr>
          <w:p w14:paraId="7A1EB2B9"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3"/>
              <w:jc w:val="right"/>
              <w:rPr>
                <w:i/>
                <w:sz w:val="14"/>
              </w:rPr>
            </w:pPr>
            <w:r w:rsidRPr="00DF1FBF">
              <w:rPr>
                <w:i/>
                <w:sz w:val="14"/>
              </w:rPr>
              <w:t>Daily rate</w:t>
            </w:r>
          </w:p>
        </w:tc>
        <w:tc>
          <w:tcPr>
            <w:tcW w:w="1831" w:type="dxa"/>
            <w:tcBorders>
              <w:top w:val="single" w:sz="4" w:space="0" w:color="auto"/>
              <w:bottom w:val="single" w:sz="12" w:space="0" w:color="auto"/>
            </w:tcBorders>
            <w:shd w:val="clear" w:color="auto" w:fill="auto"/>
            <w:tcMar>
              <w:left w:w="0" w:type="dxa"/>
              <w:right w:w="0" w:type="dxa"/>
            </w:tcMar>
            <w:vAlign w:val="bottom"/>
          </w:tcPr>
          <w:p w14:paraId="06BB5B8C"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3"/>
              <w:jc w:val="right"/>
              <w:rPr>
                <w:i/>
                <w:sz w:val="14"/>
              </w:rPr>
            </w:pPr>
            <w:r w:rsidRPr="00DF1FBF">
              <w:rPr>
                <w:i/>
                <w:sz w:val="14"/>
              </w:rPr>
              <w:t>Monthly rate</w:t>
            </w:r>
          </w:p>
        </w:tc>
      </w:tr>
      <w:tr w:rsidR="002D37C9" w:rsidRPr="00DF1FBF" w14:paraId="6A022CFC" w14:textId="77777777" w:rsidTr="00DF1FBF">
        <w:trPr>
          <w:trHeight w:hRule="exact" w:val="115"/>
          <w:tblHeader/>
        </w:trPr>
        <w:tc>
          <w:tcPr>
            <w:tcW w:w="1830" w:type="dxa"/>
            <w:tcBorders>
              <w:top w:val="single" w:sz="12" w:space="0" w:color="auto"/>
            </w:tcBorders>
            <w:shd w:val="clear" w:color="auto" w:fill="auto"/>
            <w:tcMar>
              <w:left w:w="0" w:type="dxa"/>
              <w:right w:w="0" w:type="dxa"/>
            </w:tcMar>
            <w:vAlign w:val="bottom"/>
          </w:tcPr>
          <w:p w14:paraId="74D57089"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0" w:right="40"/>
              <w:jc w:val="left"/>
              <w:rPr>
                <w:sz w:val="17"/>
              </w:rPr>
            </w:pPr>
          </w:p>
        </w:tc>
        <w:tc>
          <w:tcPr>
            <w:tcW w:w="1831" w:type="dxa"/>
            <w:tcBorders>
              <w:top w:val="single" w:sz="12" w:space="0" w:color="auto"/>
            </w:tcBorders>
            <w:shd w:val="clear" w:color="auto" w:fill="auto"/>
            <w:tcMar>
              <w:left w:w="0" w:type="dxa"/>
              <w:right w:w="0" w:type="dxa"/>
            </w:tcMar>
            <w:vAlign w:val="bottom"/>
          </w:tcPr>
          <w:p w14:paraId="3B4B2324"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0" w:right="43"/>
              <w:jc w:val="left"/>
              <w:rPr>
                <w:sz w:val="17"/>
              </w:rPr>
            </w:pPr>
          </w:p>
        </w:tc>
        <w:tc>
          <w:tcPr>
            <w:tcW w:w="1830" w:type="dxa"/>
            <w:tcBorders>
              <w:top w:val="single" w:sz="12" w:space="0" w:color="auto"/>
            </w:tcBorders>
            <w:shd w:val="clear" w:color="auto" w:fill="auto"/>
            <w:tcMar>
              <w:left w:w="0" w:type="dxa"/>
              <w:right w:w="0" w:type="dxa"/>
            </w:tcMar>
            <w:vAlign w:val="bottom"/>
          </w:tcPr>
          <w:p w14:paraId="4C900128"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0" w:right="43"/>
              <w:jc w:val="right"/>
              <w:rPr>
                <w:sz w:val="17"/>
              </w:rPr>
            </w:pPr>
          </w:p>
        </w:tc>
        <w:tc>
          <w:tcPr>
            <w:tcW w:w="1831" w:type="dxa"/>
            <w:tcBorders>
              <w:top w:val="single" w:sz="12" w:space="0" w:color="auto"/>
            </w:tcBorders>
            <w:shd w:val="clear" w:color="auto" w:fill="auto"/>
            <w:tcMar>
              <w:left w:w="0" w:type="dxa"/>
              <w:right w:w="0" w:type="dxa"/>
            </w:tcMar>
            <w:vAlign w:val="bottom"/>
          </w:tcPr>
          <w:p w14:paraId="4B8936A5"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0" w:right="43"/>
              <w:jc w:val="right"/>
              <w:rPr>
                <w:sz w:val="17"/>
              </w:rPr>
            </w:pPr>
          </w:p>
        </w:tc>
      </w:tr>
      <w:tr w:rsidR="002D37C9" w:rsidRPr="00DF1FBF" w14:paraId="10989B0B" w14:textId="77777777" w:rsidTr="00DF1FBF">
        <w:tc>
          <w:tcPr>
            <w:tcW w:w="1830" w:type="dxa"/>
            <w:shd w:val="clear" w:color="auto" w:fill="auto"/>
            <w:tcMar>
              <w:left w:w="0" w:type="dxa"/>
              <w:right w:w="0" w:type="dxa"/>
            </w:tcMar>
            <w:vAlign w:val="bottom"/>
          </w:tcPr>
          <w:p w14:paraId="70849F9A"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sidRPr="00DF1FBF">
              <w:rPr>
                <w:sz w:val="17"/>
              </w:rPr>
              <w:t>A</w:t>
            </w:r>
          </w:p>
        </w:tc>
        <w:tc>
          <w:tcPr>
            <w:tcW w:w="1831" w:type="dxa"/>
            <w:shd w:val="clear" w:color="auto" w:fill="auto"/>
            <w:tcMar>
              <w:left w:w="0" w:type="dxa"/>
              <w:right w:w="0" w:type="dxa"/>
            </w:tcMar>
            <w:vAlign w:val="bottom"/>
          </w:tcPr>
          <w:p w14:paraId="2AEBD1E7"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left"/>
              <w:rPr>
                <w:sz w:val="17"/>
              </w:rPr>
            </w:pPr>
            <w:r w:rsidRPr="00DF1FBF">
              <w:rPr>
                <w:sz w:val="17"/>
              </w:rPr>
              <w:t>Minimum</w:t>
            </w:r>
          </w:p>
        </w:tc>
        <w:tc>
          <w:tcPr>
            <w:tcW w:w="1830" w:type="dxa"/>
            <w:shd w:val="clear" w:color="auto" w:fill="auto"/>
            <w:tcMar>
              <w:left w:w="0" w:type="dxa"/>
              <w:right w:w="0" w:type="dxa"/>
            </w:tcMar>
            <w:vAlign w:val="bottom"/>
          </w:tcPr>
          <w:p w14:paraId="33E0679B"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right"/>
              <w:rPr>
                <w:sz w:val="17"/>
              </w:rPr>
            </w:pPr>
            <w:r w:rsidRPr="00DF1FBF">
              <w:rPr>
                <w:sz w:val="17"/>
              </w:rPr>
              <w:t>180.00</w:t>
            </w:r>
          </w:p>
        </w:tc>
        <w:tc>
          <w:tcPr>
            <w:tcW w:w="1831" w:type="dxa"/>
            <w:shd w:val="clear" w:color="auto" w:fill="auto"/>
            <w:tcMar>
              <w:left w:w="0" w:type="dxa"/>
              <w:right w:w="0" w:type="dxa"/>
            </w:tcMar>
            <w:vAlign w:val="bottom"/>
          </w:tcPr>
          <w:p w14:paraId="42F3733C"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right"/>
              <w:rPr>
                <w:sz w:val="17"/>
              </w:rPr>
            </w:pPr>
            <w:r w:rsidRPr="00DF1FBF">
              <w:rPr>
                <w:sz w:val="17"/>
              </w:rPr>
              <w:t>3</w:t>
            </w:r>
            <w:r w:rsidR="00A770E1" w:rsidRPr="00DF1FBF">
              <w:rPr>
                <w:sz w:val="17"/>
              </w:rPr>
              <w:t xml:space="preserve"> </w:t>
            </w:r>
            <w:r w:rsidRPr="00DF1FBF">
              <w:rPr>
                <w:sz w:val="17"/>
              </w:rPr>
              <w:t>867.00</w:t>
            </w:r>
          </w:p>
        </w:tc>
      </w:tr>
      <w:tr w:rsidR="002D37C9" w:rsidRPr="00DF1FBF" w14:paraId="71C3FA65" w14:textId="77777777" w:rsidTr="00DF1FBF">
        <w:tc>
          <w:tcPr>
            <w:tcW w:w="1830" w:type="dxa"/>
            <w:tcBorders>
              <w:bottom w:val="single" w:sz="4" w:space="0" w:color="auto"/>
            </w:tcBorders>
            <w:shd w:val="clear" w:color="auto" w:fill="auto"/>
            <w:tcMar>
              <w:left w:w="0" w:type="dxa"/>
              <w:right w:w="0" w:type="dxa"/>
            </w:tcMar>
            <w:vAlign w:val="bottom"/>
          </w:tcPr>
          <w:p w14:paraId="4980AB18"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p>
        </w:tc>
        <w:tc>
          <w:tcPr>
            <w:tcW w:w="1831" w:type="dxa"/>
            <w:tcBorders>
              <w:bottom w:val="single" w:sz="4" w:space="0" w:color="auto"/>
            </w:tcBorders>
            <w:shd w:val="clear" w:color="auto" w:fill="auto"/>
            <w:tcMar>
              <w:left w:w="0" w:type="dxa"/>
              <w:right w:w="0" w:type="dxa"/>
            </w:tcMar>
            <w:vAlign w:val="bottom"/>
          </w:tcPr>
          <w:p w14:paraId="6830971A"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left"/>
              <w:rPr>
                <w:sz w:val="17"/>
              </w:rPr>
            </w:pPr>
            <w:r w:rsidRPr="00DF1FBF">
              <w:rPr>
                <w:sz w:val="17"/>
              </w:rPr>
              <w:t xml:space="preserve">Maximum </w:t>
            </w:r>
          </w:p>
        </w:tc>
        <w:tc>
          <w:tcPr>
            <w:tcW w:w="1830" w:type="dxa"/>
            <w:tcBorders>
              <w:bottom w:val="single" w:sz="4" w:space="0" w:color="auto"/>
            </w:tcBorders>
            <w:shd w:val="clear" w:color="auto" w:fill="auto"/>
            <w:tcMar>
              <w:left w:w="0" w:type="dxa"/>
              <w:right w:w="0" w:type="dxa"/>
            </w:tcMar>
            <w:vAlign w:val="bottom"/>
          </w:tcPr>
          <w:p w14:paraId="2B21A30D"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right"/>
              <w:rPr>
                <w:sz w:val="17"/>
              </w:rPr>
            </w:pPr>
            <w:r w:rsidRPr="00DF1FBF">
              <w:rPr>
                <w:sz w:val="17"/>
              </w:rPr>
              <w:t>240.00</w:t>
            </w:r>
          </w:p>
        </w:tc>
        <w:tc>
          <w:tcPr>
            <w:tcW w:w="1831" w:type="dxa"/>
            <w:tcBorders>
              <w:bottom w:val="single" w:sz="4" w:space="0" w:color="auto"/>
            </w:tcBorders>
            <w:shd w:val="clear" w:color="auto" w:fill="auto"/>
            <w:tcMar>
              <w:left w:w="0" w:type="dxa"/>
              <w:right w:w="0" w:type="dxa"/>
            </w:tcMar>
            <w:vAlign w:val="bottom"/>
          </w:tcPr>
          <w:p w14:paraId="4479050F"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right"/>
              <w:rPr>
                <w:sz w:val="17"/>
              </w:rPr>
            </w:pPr>
            <w:r w:rsidRPr="00DF1FBF">
              <w:rPr>
                <w:sz w:val="17"/>
              </w:rPr>
              <w:t>5</w:t>
            </w:r>
            <w:r w:rsidR="00A770E1" w:rsidRPr="00DF1FBF">
              <w:rPr>
                <w:sz w:val="17"/>
              </w:rPr>
              <w:t xml:space="preserve"> </w:t>
            </w:r>
            <w:r w:rsidRPr="00DF1FBF">
              <w:rPr>
                <w:sz w:val="17"/>
              </w:rPr>
              <w:t>012.00</w:t>
            </w:r>
          </w:p>
        </w:tc>
      </w:tr>
      <w:tr w:rsidR="002D37C9" w:rsidRPr="00DF1FBF" w14:paraId="6944B4AC" w14:textId="77777777" w:rsidTr="00DF1FBF">
        <w:tc>
          <w:tcPr>
            <w:tcW w:w="1830" w:type="dxa"/>
            <w:tcBorders>
              <w:top w:val="single" w:sz="4" w:space="0" w:color="auto"/>
            </w:tcBorders>
            <w:shd w:val="clear" w:color="auto" w:fill="auto"/>
            <w:tcMar>
              <w:left w:w="0" w:type="dxa"/>
              <w:right w:w="0" w:type="dxa"/>
            </w:tcMar>
            <w:vAlign w:val="bottom"/>
          </w:tcPr>
          <w:p w14:paraId="0669EEC1"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sidRPr="00DF1FBF">
              <w:rPr>
                <w:sz w:val="17"/>
              </w:rPr>
              <w:t>B</w:t>
            </w:r>
          </w:p>
        </w:tc>
        <w:tc>
          <w:tcPr>
            <w:tcW w:w="1831" w:type="dxa"/>
            <w:tcBorders>
              <w:top w:val="single" w:sz="4" w:space="0" w:color="auto"/>
            </w:tcBorders>
            <w:shd w:val="clear" w:color="auto" w:fill="auto"/>
            <w:tcMar>
              <w:left w:w="0" w:type="dxa"/>
              <w:right w:w="0" w:type="dxa"/>
            </w:tcMar>
            <w:vAlign w:val="bottom"/>
          </w:tcPr>
          <w:p w14:paraId="28F9118B"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left"/>
              <w:rPr>
                <w:sz w:val="17"/>
              </w:rPr>
            </w:pPr>
            <w:r w:rsidRPr="00DF1FBF">
              <w:rPr>
                <w:sz w:val="17"/>
              </w:rPr>
              <w:t>Minimum</w:t>
            </w:r>
          </w:p>
        </w:tc>
        <w:tc>
          <w:tcPr>
            <w:tcW w:w="1830" w:type="dxa"/>
            <w:tcBorders>
              <w:top w:val="single" w:sz="4" w:space="0" w:color="auto"/>
            </w:tcBorders>
            <w:shd w:val="clear" w:color="auto" w:fill="auto"/>
            <w:tcMar>
              <w:left w:w="0" w:type="dxa"/>
              <w:right w:w="0" w:type="dxa"/>
            </w:tcMar>
            <w:vAlign w:val="bottom"/>
          </w:tcPr>
          <w:p w14:paraId="7622DA82"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right"/>
              <w:rPr>
                <w:sz w:val="17"/>
              </w:rPr>
            </w:pPr>
            <w:r w:rsidRPr="00DF1FBF">
              <w:rPr>
                <w:sz w:val="17"/>
              </w:rPr>
              <w:t>240.00</w:t>
            </w:r>
          </w:p>
        </w:tc>
        <w:tc>
          <w:tcPr>
            <w:tcW w:w="1831" w:type="dxa"/>
            <w:tcBorders>
              <w:top w:val="single" w:sz="4" w:space="0" w:color="auto"/>
            </w:tcBorders>
            <w:shd w:val="clear" w:color="auto" w:fill="auto"/>
            <w:tcMar>
              <w:left w:w="0" w:type="dxa"/>
              <w:right w:w="0" w:type="dxa"/>
            </w:tcMar>
            <w:vAlign w:val="bottom"/>
          </w:tcPr>
          <w:p w14:paraId="3225A556"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right"/>
              <w:rPr>
                <w:sz w:val="17"/>
              </w:rPr>
            </w:pPr>
            <w:r w:rsidRPr="00DF1FBF">
              <w:rPr>
                <w:sz w:val="17"/>
              </w:rPr>
              <w:t>4</w:t>
            </w:r>
            <w:r w:rsidR="00A770E1" w:rsidRPr="00DF1FBF">
              <w:rPr>
                <w:sz w:val="17"/>
              </w:rPr>
              <w:t xml:space="preserve"> </w:t>
            </w:r>
            <w:r w:rsidRPr="00DF1FBF">
              <w:rPr>
                <w:sz w:val="17"/>
              </w:rPr>
              <w:t>939.00</w:t>
            </w:r>
          </w:p>
        </w:tc>
      </w:tr>
      <w:tr w:rsidR="002D37C9" w:rsidRPr="00DF1FBF" w14:paraId="4C358A36" w14:textId="77777777" w:rsidTr="00DF1FBF">
        <w:tc>
          <w:tcPr>
            <w:tcW w:w="1830" w:type="dxa"/>
            <w:tcBorders>
              <w:bottom w:val="single" w:sz="4" w:space="0" w:color="auto"/>
            </w:tcBorders>
            <w:shd w:val="clear" w:color="auto" w:fill="auto"/>
            <w:tcMar>
              <w:left w:w="0" w:type="dxa"/>
              <w:right w:w="0" w:type="dxa"/>
            </w:tcMar>
            <w:vAlign w:val="bottom"/>
          </w:tcPr>
          <w:p w14:paraId="0BD421EC"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p>
        </w:tc>
        <w:tc>
          <w:tcPr>
            <w:tcW w:w="1831" w:type="dxa"/>
            <w:tcBorders>
              <w:bottom w:val="single" w:sz="4" w:space="0" w:color="auto"/>
            </w:tcBorders>
            <w:shd w:val="clear" w:color="auto" w:fill="auto"/>
            <w:tcMar>
              <w:left w:w="0" w:type="dxa"/>
              <w:right w:w="0" w:type="dxa"/>
            </w:tcMar>
            <w:vAlign w:val="bottom"/>
          </w:tcPr>
          <w:p w14:paraId="642622BD"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left"/>
              <w:rPr>
                <w:sz w:val="17"/>
              </w:rPr>
            </w:pPr>
            <w:r w:rsidRPr="00DF1FBF">
              <w:rPr>
                <w:sz w:val="17"/>
              </w:rPr>
              <w:t>Maximum</w:t>
            </w:r>
          </w:p>
        </w:tc>
        <w:tc>
          <w:tcPr>
            <w:tcW w:w="1830" w:type="dxa"/>
            <w:tcBorders>
              <w:bottom w:val="single" w:sz="4" w:space="0" w:color="auto"/>
            </w:tcBorders>
            <w:shd w:val="clear" w:color="auto" w:fill="auto"/>
            <w:tcMar>
              <w:left w:w="0" w:type="dxa"/>
              <w:right w:w="0" w:type="dxa"/>
            </w:tcMar>
            <w:vAlign w:val="bottom"/>
          </w:tcPr>
          <w:p w14:paraId="260F9BDB"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right"/>
              <w:rPr>
                <w:sz w:val="17"/>
              </w:rPr>
            </w:pPr>
            <w:r w:rsidRPr="00DF1FBF">
              <w:rPr>
                <w:sz w:val="17"/>
              </w:rPr>
              <w:t>380.00</w:t>
            </w:r>
          </w:p>
        </w:tc>
        <w:tc>
          <w:tcPr>
            <w:tcW w:w="1831" w:type="dxa"/>
            <w:tcBorders>
              <w:bottom w:val="single" w:sz="4" w:space="0" w:color="auto"/>
            </w:tcBorders>
            <w:shd w:val="clear" w:color="auto" w:fill="auto"/>
            <w:tcMar>
              <w:left w:w="0" w:type="dxa"/>
              <w:right w:w="0" w:type="dxa"/>
            </w:tcMar>
            <w:vAlign w:val="bottom"/>
          </w:tcPr>
          <w:p w14:paraId="3FDAE950"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right"/>
              <w:rPr>
                <w:sz w:val="17"/>
              </w:rPr>
            </w:pPr>
            <w:r w:rsidRPr="00DF1FBF">
              <w:rPr>
                <w:sz w:val="17"/>
              </w:rPr>
              <w:t>7</w:t>
            </w:r>
            <w:r w:rsidR="00A770E1" w:rsidRPr="00DF1FBF">
              <w:rPr>
                <w:sz w:val="17"/>
              </w:rPr>
              <w:t xml:space="preserve"> </w:t>
            </w:r>
            <w:r w:rsidRPr="00DF1FBF">
              <w:rPr>
                <w:sz w:val="17"/>
              </w:rPr>
              <w:t>870.00</w:t>
            </w:r>
          </w:p>
        </w:tc>
      </w:tr>
      <w:tr w:rsidR="002D37C9" w:rsidRPr="00DF1FBF" w14:paraId="142B38FE" w14:textId="77777777" w:rsidTr="00DF1FBF">
        <w:tc>
          <w:tcPr>
            <w:tcW w:w="1830" w:type="dxa"/>
            <w:tcBorders>
              <w:top w:val="single" w:sz="4" w:space="0" w:color="auto"/>
            </w:tcBorders>
            <w:shd w:val="clear" w:color="auto" w:fill="auto"/>
            <w:tcMar>
              <w:left w:w="0" w:type="dxa"/>
              <w:right w:w="0" w:type="dxa"/>
            </w:tcMar>
            <w:vAlign w:val="bottom"/>
          </w:tcPr>
          <w:p w14:paraId="3D0425E4"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sidRPr="00DF1FBF">
              <w:rPr>
                <w:sz w:val="17"/>
              </w:rPr>
              <w:t>C</w:t>
            </w:r>
          </w:p>
        </w:tc>
        <w:tc>
          <w:tcPr>
            <w:tcW w:w="1831" w:type="dxa"/>
            <w:tcBorders>
              <w:top w:val="single" w:sz="4" w:space="0" w:color="auto"/>
            </w:tcBorders>
            <w:shd w:val="clear" w:color="auto" w:fill="auto"/>
            <w:tcMar>
              <w:left w:w="0" w:type="dxa"/>
              <w:right w:w="0" w:type="dxa"/>
            </w:tcMar>
            <w:vAlign w:val="bottom"/>
          </w:tcPr>
          <w:p w14:paraId="632E615C"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left"/>
              <w:rPr>
                <w:sz w:val="17"/>
              </w:rPr>
            </w:pPr>
            <w:r w:rsidRPr="00DF1FBF">
              <w:rPr>
                <w:sz w:val="17"/>
              </w:rPr>
              <w:t>Minimum</w:t>
            </w:r>
          </w:p>
        </w:tc>
        <w:tc>
          <w:tcPr>
            <w:tcW w:w="1830" w:type="dxa"/>
            <w:tcBorders>
              <w:top w:val="single" w:sz="4" w:space="0" w:color="auto"/>
            </w:tcBorders>
            <w:shd w:val="clear" w:color="auto" w:fill="auto"/>
            <w:tcMar>
              <w:left w:w="0" w:type="dxa"/>
              <w:right w:w="0" w:type="dxa"/>
            </w:tcMar>
            <w:vAlign w:val="bottom"/>
          </w:tcPr>
          <w:p w14:paraId="0559F5D8"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right"/>
              <w:rPr>
                <w:sz w:val="17"/>
              </w:rPr>
            </w:pPr>
            <w:r w:rsidRPr="00DF1FBF">
              <w:rPr>
                <w:sz w:val="17"/>
              </w:rPr>
              <w:t>390.00</w:t>
            </w:r>
          </w:p>
        </w:tc>
        <w:tc>
          <w:tcPr>
            <w:tcW w:w="1831" w:type="dxa"/>
            <w:tcBorders>
              <w:top w:val="single" w:sz="4" w:space="0" w:color="auto"/>
            </w:tcBorders>
            <w:shd w:val="clear" w:color="auto" w:fill="auto"/>
            <w:tcMar>
              <w:left w:w="0" w:type="dxa"/>
              <w:right w:w="0" w:type="dxa"/>
            </w:tcMar>
            <w:vAlign w:val="bottom"/>
          </w:tcPr>
          <w:p w14:paraId="673916C4"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right"/>
              <w:rPr>
                <w:sz w:val="17"/>
              </w:rPr>
            </w:pPr>
            <w:r w:rsidRPr="00DF1FBF">
              <w:rPr>
                <w:sz w:val="17"/>
              </w:rPr>
              <w:t>7</w:t>
            </w:r>
            <w:r w:rsidR="00A770E1" w:rsidRPr="00DF1FBF">
              <w:rPr>
                <w:sz w:val="17"/>
              </w:rPr>
              <w:t xml:space="preserve"> </w:t>
            </w:r>
            <w:r w:rsidRPr="00DF1FBF">
              <w:rPr>
                <w:sz w:val="17"/>
              </w:rPr>
              <w:t>328.00</w:t>
            </w:r>
          </w:p>
        </w:tc>
      </w:tr>
      <w:tr w:rsidR="002D37C9" w:rsidRPr="00DF1FBF" w14:paraId="54A6C9C1" w14:textId="77777777" w:rsidTr="00DF1FBF">
        <w:tc>
          <w:tcPr>
            <w:tcW w:w="1830" w:type="dxa"/>
            <w:tcBorders>
              <w:bottom w:val="single" w:sz="4" w:space="0" w:color="auto"/>
            </w:tcBorders>
            <w:shd w:val="clear" w:color="auto" w:fill="auto"/>
            <w:tcMar>
              <w:left w:w="0" w:type="dxa"/>
              <w:right w:w="0" w:type="dxa"/>
            </w:tcMar>
            <w:vAlign w:val="bottom"/>
          </w:tcPr>
          <w:p w14:paraId="59362F4E"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p>
        </w:tc>
        <w:tc>
          <w:tcPr>
            <w:tcW w:w="1831" w:type="dxa"/>
            <w:tcBorders>
              <w:bottom w:val="single" w:sz="4" w:space="0" w:color="auto"/>
            </w:tcBorders>
            <w:shd w:val="clear" w:color="auto" w:fill="auto"/>
            <w:tcMar>
              <w:left w:w="0" w:type="dxa"/>
              <w:right w:w="0" w:type="dxa"/>
            </w:tcMar>
            <w:vAlign w:val="bottom"/>
          </w:tcPr>
          <w:p w14:paraId="0EC1A4AC"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left"/>
              <w:rPr>
                <w:sz w:val="17"/>
              </w:rPr>
            </w:pPr>
            <w:r w:rsidRPr="00DF1FBF">
              <w:rPr>
                <w:sz w:val="17"/>
              </w:rPr>
              <w:t>Maximum</w:t>
            </w:r>
          </w:p>
        </w:tc>
        <w:tc>
          <w:tcPr>
            <w:tcW w:w="1830" w:type="dxa"/>
            <w:tcBorders>
              <w:bottom w:val="single" w:sz="4" w:space="0" w:color="auto"/>
            </w:tcBorders>
            <w:shd w:val="clear" w:color="auto" w:fill="auto"/>
            <w:tcMar>
              <w:left w:w="0" w:type="dxa"/>
              <w:right w:w="0" w:type="dxa"/>
            </w:tcMar>
            <w:vAlign w:val="bottom"/>
          </w:tcPr>
          <w:p w14:paraId="35D70C16"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right"/>
              <w:rPr>
                <w:sz w:val="17"/>
              </w:rPr>
            </w:pPr>
            <w:r w:rsidRPr="00DF1FBF">
              <w:rPr>
                <w:sz w:val="17"/>
              </w:rPr>
              <w:t>560.00</w:t>
            </w:r>
          </w:p>
        </w:tc>
        <w:tc>
          <w:tcPr>
            <w:tcW w:w="1831" w:type="dxa"/>
            <w:tcBorders>
              <w:bottom w:val="single" w:sz="4" w:space="0" w:color="auto"/>
            </w:tcBorders>
            <w:shd w:val="clear" w:color="auto" w:fill="auto"/>
            <w:tcMar>
              <w:left w:w="0" w:type="dxa"/>
              <w:right w:w="0" w:type="dxa"/>
            </w:tcMar>
            <w:vAlign w:val="bottom"/>
          </w:tcPr>
          <w:p w14:paraId="15F78B46"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right"/>
              <w:rPr>
                <w:sz w:val="17"/>
              </w:rPr>
            </w:pPr>
            <w:r w:rsidRPr="00DF1FBF">
              <w:rPr>
                <w:sz w:val="17"/>
              </w:rPr>
              <w:t>10</w:t>
            </w:r>
            <w:r w:rsidR="00A770E1" w:rsidRPr="00DF1FBF">
              <w:rPr>
                <w:sz w:val="17"/>
              </w:rPr>
              <w:t xml:space="preserve"> </w:t>
            </w:r>
            <w:r w:rsidRPr="00DF1FBF">
              <w:rPr>
                <w:sz w:val="17"/>
              </w:rPr>
              <w:t>572.00</w:t>
            </w:r>
          </w:p>
        </w:tc>
      </w:tr>
      <w:tr w:rsidR="002D37C9" w:rsidRPr="00DF1FBF" w14:paraId="2E5B5982" w14:textId="77777777" w:rsidTr="00DF1FBF">
        <w:tc>
          <w:tcPr>
            <w:tcW w:w="1830" w:type="dxa"/>
            <w:tcBorders>
              <w:top w:val="single" w:sz="4" w:space="0" w:color="auto"/>
            </w:tcBorders>
            <w:shd w:val="clear" w:color="auto" w:fill="auto"/>
            <w:tcMar>
              <w:left w:w="0" w:type="dxa"/>
              <w:right w:w="0" w:type="dxa"/>
            </w:tcMar>
            <w:vAlign w:val="bottom"/>
          </w:tcPr>
          <w:p w14:paraId="1D96DC57"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sidRPr="00DF1FBF">
              <w:rPr>
                <w:sz w:val="17"/>
              </w:rPr>
              <w:t>D</w:t>
            </w:r>
          </w:p>
        </w:tc>
        <w:tc>
          <w:tcPr>
            <w:tcW w:w="1831" w:type="dxa"/>
            <w:tcBorders>
              <w:top w:val="single" w:sz="4" w:space="0" w:color="auto"/>
            </w:tcBorders>
            <w:shd w:val="clear" w:color="auto" w:fill="auto"/>
            <w:tcMar>
              <w:left w:w="0" w:type="dxa"/>
              <w:right w:w="0" w:type="dxa"/>
            </w:tcMar>
            <w:vAlign w:val="bottom"/>
          </w:tcPr>
          <w:p w14:paraId="3F8FA64F"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left"/>
              <w:rPr>
                <w:sz w:val="17"/>
              </w:rPr>
            </w:pPr>
            <w:r w:rsidRPr="00DF1FBF">
              <w:rPr>
                <w:sz w:val="17"/>
              </w:rPr>
              <w:t>Minimum</w:t>
            </w:r>
          </w:p>
        </w:tc>
        <w:tc>
          <w:tcPr>
            <w:tcW w:w="1830" w:type="dxa"/>
            <w:tcBorders>
              <w:top w:val="single" w:sz="4" w:space="0" w:color="auto"/>
            </w:tcBorders>
            <w:shd w:val="clear" w:color="auto" w:fill="auto"/>
            <w:tcMar>
              <w:left w:w="0" w:type="dxa"/>
              <w:right w:w="0" w:type="dxa"/>
            </w:tcMar>
            <w:vAlign w:val="bottom"/>
          </w:tcPr>
          <w:p w14:paraId="04EC0117"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right"/>
              <w:rPr>
                <w:sz w:val="17"/>
              </w:rPr>
            </w:pPr>
            <w:r w:rsidRPr="00DF1FBF">
              <w:rPr>
                <w:sz w:val="17"/>
              </w:rPr>
              <w:t>620.00</w:t>
            </w:r>
          </w:p>
        </w:tc>
        <w:tc>
          <w:tcPr>
            <w:tcW w:w="1831" w:type="dxa"/>
            <w:tcBorders>
              <w:top w:val="single" w:sz="4" w:space="0" w:color="auto"/>
            </w:tcBorders>
            <w:shd w:val="clear" w:color="auto" w:fill="auto"/>
            <w:tcMar>
              <w:left w:w="0" w:type="dxa"/>
              <w:right w:w="0" w:type="dxa"/>
            </w:tcMar>
            <w:vAlign w:val="bottom"/>
          </w:tcPr>
          <w:p w14:paraId="6CF28168"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right"/>
              <w:rPr>
                <w:sz w:val="17"/>
              </w:rPr>
            </w:pPr>
            <w:r w:rsidRPr="00DF1FBF">
              <w:rPr>
                <w:sz w:val="17"/>
              </w:rPr>
              <w:t>10</w:t>
            </w:r>
            <w:r w:rsidR="00A770E1" w:rsidRPr="00DF1FBF">
              <w:rPr>
                <w:sz w:val="17"/>
              </w:rPr>
              <w:t xml:space="preserve"> </w:t>
            </w:r>
            <w:r w:rsidRPr="00DF1FBF">
              <w:rPr>
                <w:sz w:val="17"/>
              </w:rPr>
              <w:t>754.00</w:t>
            </w:r>
          </w:p>
        </w:tc>
      </w:tr>
      <w:tr w:rsidR="002D37C9" w:rsidRPr="00DF1FBF" w14:paraId="74479AC2" w14:textId="77777777" w:rsidTr="00DF1FBF">
        <w:tc>
          <w:tcPr>
            <w:tcW w:w="1830" w:type="dxa"/>
            <w:tcBorders>
              <w:bottom w:val="single" w:sz="4" w:space="0" w:color="auto"/>
            </w:tcBorders>
            <w:shd w:val="clear" w:color="auto" w:fill="auto"/>
            <w:tcMar>
              <w:left w:w="0" w:type="dxa"/>
              <w:right w:w="0" w:type="dxa"/>
            </w:tcMar>
            <w:vAlign w:val="bottom"/>
          </w:tcPr>
          <w:p w14:paraId="0185AB45"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p>
        </w:tc>
        <w:tc>
          <w:tcPr>
            <w:tcW w:w="1831" w:type="dxa"/>
            <w:tcBorders>
              <w:bottom w:val="single" w:sz="4" w:space="0" w:color="auto"/>
            </w:tcBorders>
            <w:shd w:val="clear" w:color="auto" w:fill="auto"/>
            <w:tcMar>
              <w:left w:w="0" w:type="dxa"/>
              <w:right w:w="0" w:type="dxa"/>
            </w:tcMar>
            <w:vAlign w:val="bottom"/>
          </w:tcPr>
          <w:p w14:paraId="00081DC8"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left"/>
              <w:rPr>
                <w:sz w:val="17"/>
              </w:rPr>
            </w:pPr>
            <w:r w:rsidRPr="00DF1FBF">
              <w:rPr>
                <w:sz w:val="17"/>
              </w:rPr>
              <w:t>Maximum</w:t>
            </w:r>
          </w:p>
        </w:tc>
        <w:tc>
          <w:tcPr>
            <w:tcW w:w="1830" w:type="dxa"/>
            <w:tcBorders>
              <w:bottom w:val="single" w:sz="4" w:space="0" w:color="auto"/>
            </w:tcBorders>
            <w:shd w:val="clear" w:color="auto" w:fill="auto"/>
            <w:tcMar>
              <w:left w:w="0" w:type="dxa"/>
              <w:right w:w="0" w:type="dxa"/>
            </w:tcMar>
            <w:vAlign w:val="bottom"/>
          </w:tcPr>
          <w:p w14:paraId="526B3F79"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right"/>
              <w:rPr>
                <w:sz w:val="17"/>
              </w:rPr>
            </w:pPr>
            <w:r w:rsidRPr="00DF1FBF">
              <w:rPr>
                <w:sz w:val="17"/>
              </w:rPr>
              <w:t>750.00</w:t>
            </w:r>
          </w:p>
        </w:tc>
        <w:tc>
          <w:tcPr>
            <w:tcW w:w="1831" w:type="dxa"/>
            <w:tcBorders>
              <w:bottom w:val="single" w:sz="4" w:space="0" w:color="auto"/>
            </w:tcBorders>
            <w:shd w:val="clear" w:color="auto" w:fill="auto"/>
            <w:tcMar>
              <w:left w:w="0" w:type="dxa"/>
              <w:right w:w="0" w:type="dxa"/>
            </w:tcMar>
            <w:vAlign w:val="bottom"/>
          </w:tcPr>
          <w:p w14:paraId="776EE4AC"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right"/>
              <w:rPr>
                <w:sz w:val="17"/>
              </w:rPr>
            </w:pPr>
            <w:r w:rsidRPr="00DF1FBF">
              <w:rPr>
                <w:sz w:val="17"/>
              </w:rPr>
              <w:t>13</w:t>
            </w:r>
            <w:r w:rsidR="00A770E1" w:rsidRPr="00DF1FBF">
              <w:rPr>
                <w:sz w:val="17"/>
              </w:rPr>
              <w:t xml:space="preserve"> </w:t>
            </w:r>
            <w:r w:rsidRPr="00DF1FBF">
              <w:rPr>
                <w:sz w:val="17"/>
              </w:rPr>
              <w:t>040.00</w:t>
            </w:r>
          </w:p>
        </w:tc>
      </w:tr>
      <w:tr w:rsidR="002D37C9" w:rsidRPr="00DF1FBF" w14:paraId="26D866F2" w14:textId="77777777" w:rsidTr="00DF1FBF">
        <w:tc>
          <w:tcPr>
            <w:tcW w:w="1830" w:type="dxa"/>
            <w:tcBorders>
              <w:top w:val="single" w:sz="4" w:space="0" w:color="auto"/>
            </w:tcBorders>
            <w:shd w:val="clear" w:color="auto" w:fill="auto"/>
            <w:tcMar>
              <w:left w:w="0" w:type="dxa"/>
              <w:right w:w="0" w:type="dxa"/>
            </w:tcMar>
            <w:vAlign w:val="bottom"/>
          </w:tcPr>
          <w:p w14:paraId="7A09037A"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sidRPr="00DF1FBF">
              <w:rPr>
                <w:sz w:val="17"/>
              </w:rPr>
              <w:t>E</w:t>
            </w:r>
          </w:p>
        </w:tc>
        <w:tc>
          <w:tcPr>
            <w:tcW w:w="1831" w:type="dxa"/>
            <w:tcBorders>
              <w:top w:val="single" w:sz="4" w:space="0" w:color="auto"/>
            </w:tcBorders>
            <w:shd w:val="clear" w:color="auto" w:fill="auto"/>
            <w:tcMar>
              <w:left w:w="0" w:type="dxa"/>
              <w:right w:w="0" w:type="dxa"/>
            </w:tcMar>
            <w:vAlign w:val="bottom"/>
          </w:tcPr>
          <w:p w14:paraId="46D75B07"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left"/>
              <w:rPr>
                <w:sz w:val="17"/>
              </w:rPr>
            </w:pPr>
            <w:r w:rsidRPr="00DF1FBF">
              <w:rPr>
                <w:sz w:val="17"/>
              </w:rPr>
              <w:t>Minimum</w:t>
            </w:r>
          </w:p>
        </w:tc>
        <w:tc>
          <w:tcPr>
            <w:tcW w:w="1830" w:type="dxa"/>
            <w:tcBorders>
              <w:top w:val="single" w:sz="4" w:space="0" w:color="auto"/>
            </w:tcBorders>
            <w:shd w:val="clear" w:color="auto" w:fill="auto"/>
            <w:tcMar>
              <w:left w:w="0" w:type="dxa"/>
              <w:right w:w="0" w:type="dxa"/>
            </w:tcMar>
            <w:vAlign w:val="bottom"/>
          </w:tcPr>
          <w:p w14:paraId="4ECBF12F"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right"/>
              <w:rPr>
                <w:sz w:val="17"/>
              </w:rPr>
            </w:pPr>
            <w:r w:rsidRPr="00DF1FBF">
              <w:rPr>
                <w:sz w:val="17"/>
              </w:rPr>
              <w:t>860.00</w:t>
            </w:r>
          </w:p>
        </w:tc>
        <w:tc>
          <w:tcPr>
            <w:tcW w:w="1831" w:type="dxa"/>
            <w:tcBorders>
              <w:top w:val="single" w:sz="4" w:space="0" w:color="auto"/>
            </w:tcBorders>
            <w:shd w:val="clear" w:color="auto" w:fill="auto"/>
            <w:tcMar>
              <w:left w:w="0" w:type="dxa"/>
              <w:right w:w="0" w:type="dxa"/>
            </w:tcMar>
            <w:vAlign w:val="bottom"/>
          </w:tcPr>
          <w:p w14:paraId="00F08985"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right"/>
              <w:rPr>
                <w:sz w:val="17"/>
              </w:rPr>
            </w:pPr>
            <w:r w:rsidRPr="00DF1FBF">
              <w:rPr>
                <w:sz w:val="17"/>
              </w:rPr>
              <w:t>14</w:t>
            </w:r>
            <w:r w:rsidR="00A770E1" w:rsidRPr="00DF1FBF">
              <w:rPr>
                <w:sz w:val="17"/>
              </w:rPr>
              <w:t xml:space="preserve"> </w:t>
            </w:r>
            <w:r w:rsidRPr="00DF1FBF">
              <w:rPr>
                <w:sz w:val="17"/>
              </w:rPr>
              <w:t>339.00</w:t>
            </w:r>
          </w:p>
        </w:tc>
      </w:tr>
      <w:tr w:rsidR="002D37C9" w:rsidRPr="00DF1FBF" w14:paraId="2A5C04E6" w14:textId="77777777" w:rsidTr="00DF1FBF">
        <w:tc>
          <w:tcPr>
            <w:tcW w:w="1830" w:type="dxa"/>
            <w:tcBorders>
              <w:bottom w:val="single" w:sz="12" w:space="0" w:color="auto"/>
            </w:tcBorders>
            <w:shd w:val="clear" w:color="auto" w:fill="auto"/>
            <w:tcMar>
              <w:left w:w="0" w:type="dxa"/>
              <w:right w:w="0" w:type="dxa"/>
            </w:tcMar>
            <w:vAlign w:val="bottom"/>
          </w:tcPr>
          <w:p w14:paraId="56F20B29"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p>
        </w:tc>
        <w:tc>
          <w:tcPr>
            <w:tcW w:w="1831" w:type="dxa"/>
            <w:tcBorders>
              <w:bottom w:val="single" w:sz="12" w:space="0" w:color="auto"/>
            </w:tcBorders>
            <w:shd w:val="clear" w:color="auto" w:fill="auto"/>
            <w:tcMar>
              <w:left w:w="0" w:type="dxa"/>
              <w:right w:w="0" w:type="dxa"/>
            </w:tcMar>
            <w:vAlign w:val="bottom"/>
          </w:tcPr>
          <w:p w14:paraId="1EA3008C"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left"/>
              <w:rPr>
                <w:sz w:val="17"/>
              </w:rPr>
            </w:pPr>
            <w:r w:rsidRPr="00DF1FBF">
              <w:rPr>
                <w:sz w:val="17"/>
              </w:rPr>
              <w:t>Maximum</w:t>
            </w:r>
          </w:p>
        </w:tc>
        <w:tc>
          <w:tcPr>
            <w:tcW w:w="1830" w:type="dxa"/>
            <w:tcBorders>
              <w:bottom w:val="single" w:sz="12" w:space="0" w:color="auto"/>
            </w:tcBorders>
            <w:shd w:val="clear" w:color="auto" w:fill="auto"/>
            <w:tcMar>
              <w:left w:w="0" w:type="dxa"/>
              <w:right w:w="0" w:type="dxa"/>
            </w:tcMar>
            <w:vAlign w:val="bottom"/>
          </w:tcPr>
          <w:p w14:paraId="6E58B227"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right"/>
              <w:rPr>
                <w:sz w:val="17"/>
              </w:rPr>
            </w:pPr>
            <w:r w:rsidRPr="00DF1FBF">
              <w:rPr>
                <w:sz w:val="17"/>
              </w:rPr>
              <w:t>980.00</w:t>
            </w:r>
          </w:p>
        </w:tc>
        <w:tc>
          <w:tcPr>
            <w:tcW w:w="1831" w:type="dxa"/>
            <w:tcBorders>
              <w:bottom w:val="single" w:sz="12" w:space="0" w:color="auto"/>
            </w:tcBorders>
            <w:shd w:val="clear" w:color="auto" w:fill="auto"/>
            <w:tcMar>
              <w:left w:w="0" w:type="dxa"/>
              <w:right w:w="0" w:type="dxa"/>
            </w:tcMar>
            <w:vAlign w:val="bottom"/>
          </w:tcPr>
          <w:p w14:paraId="5BB78451" w14:textId="77777777" w:rsidR="002D37C9" w:rsidRPr="00DF1FBF" w:rsidRDefault="002D37C9" w:rsidP="00DF1F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right"/>
              <w:rPr>
                <w:sz w:val="17"/>
              </w:rPr>
            </w:pPr>
            <w:r w:rsidRPr="00DF1FBF">
              <w:rPr>
                <w:sz w:val="17"/>
              </w:rPr>
              <w:t>15</w:t>
            </w:r>
            <w:r w:rsidR="00A770E1" w:rsidRPr="00DF1FBF">
              <w:rPr>
                <w:sz w:val="17"/>
              </w:rPr>
              <w:t xml:space="preserve"> </w:t>
            </w:r>
            <w:r w:rsidRPr="00DF1FBF">
              <w:rPr>
                <w:sz w:val="17"/>
              </w:rPr>
              <w:t>779.00</w:t>
            </w:r>
          </w:p>
        </w:tc>
      </w:tr>
    </w:tbl>
    <w:p w14:paraId="2734AD7E" w14:textId="77777777" w:rsidR="002D37C9" w:rsidRPr="00CF6B7F" w:rsidRDefault="002D37C9" w:rsidP="002D37C9">
      <w:pPr>
        <w:pStyle w:val="SingleTxt"/>
        <w:spacing w:after="0" w:line="120" w:lineRule="exact"/>
        <w:rPr>
          <w:sz w:val="10"/>
        </w:rPr>
      </w:pPr>
    </w:p>
    <w:p w14:paraId="2AF08E9F" w14:textId="77777777" w:rsidR="002D37C9" w:rsidRPr="00CF6B7F" w:rsidRDefault="002D37C9" w:rsidP="002D37C9">
      <w:pPr>
        <w:pStyle w:val="SingleTxt"/>
        <w:spacing w:after="0" w:line="120" w:lineRule="exact"/>
        <w:rPr>
          <w:sz w:val="10"/>
        </w:rPr>
      </w:pPr>
    </w:p>
    <w:p w14:paraId="699C270D" w14:textId="77777777" w:rsidR="002D37C9" w:rsidRDefault="002D37C9" w:rsidP="002D37C9">
      <w:pPr>
        <w:pStyle w:val="SingleTxt"/>
      </w:pPr>
      <w:r>
        <w:t>9.</w:t>
      </w:r>
      <w:r>
        <w:tab/>
        <w:t>Proposals for individual contracts with rates above level D must be referred to the Assistant Secretary-General for Human Resources Management for review and a decision. The submissions for rates above level D must include appropriate justification in respect of the tasks involved (complexity of the assignment, number of workdays involved, duration/period, specific task deliverables, work coordination aspects, reporting duties, etc.).</w:t>
      </w:r>
    </w:p>
    <w:p w14:paraId="26930DE4" w14:textId="77777777" w:rsidR="002D37C9" w:rsidRPr="00CF6B7F" w:rsidRDefault="002D37C9" w:rsidP="002D37C9">
      <w:pPr>
        <w:pStyle w:val="SingleTxt"/>
        <w:spacing w:after="0" w:line="120" w:lineRule="exact"/>
        <w:rPr>
          <w:sz w:val="10"/>
        </w:rPr>
      </w:pPr>
    </w:p>
    <w:p w14:paraId="7288BA71" w14:textId="77777777" w:rsidR="002D37C9" w:rsidRPr="00CF6B7F" w:rsidRDefault="002D37C9" w:rsidP="002D37C9">
      <w:pPr>
        <w:pStyle w:val="SingleTxt"/>
        <w:spacing w:after="0" w:line="120" w:lineRule="exact"/>
        <w:rPr>
          <w:sz w:val="10"/>
        </w:rPr>
      </w:pPr>
    </w:p>
    <w:p w14:paraId="0265805C" w14:textId="77777777" w:rsidR="002D37C9" w:rsidRDefault="002D37C9" w:rsidP="002D37C9">
      <w:pPr>
        <w:pStyle w:val="H1"/>
        <w:ind w:right="1260"/>
      </w:pPr>
      <w:r>
        <w:tab/>
        <w:t>D.</w:t>
      </w:r>
      <w:r>
        <w:tab/>
        <w:t>Remuneration for individual contractors engaged to perform language functions</w:t>
      </w:r>
    </w:p>
    <w:p w14:paraId="0AF9EDEA" w14:textId="77777777" w:rsidR="002D37C9" w:rsidRPr="00CF6B7F" w:rsidRDefault="002D37C9" w:rsidP="002D37C9">
      <w:pPr>
        <w:pStyle w:val="SingleTxt"/>
        <w:spacing w:after="0" w:line="120" w:lineRule="exact"/>
        <w:rPr>
          <w:sz w:val="10"/>
        </w:rPr>
      </w:pPr>
    </w:p>
    <w:p w14:paraId="3128EF18" w14:textId="77777777" w:rsidR="002D37C9" w:rsidRPr="00CF6B7F" w:rsidRDefault="002D37C9" w:rsidP="002D37C9">
      <w:pPr>
        <w:pStyle w:val="SingleTxt"/>
        <w:spacing w:after="0" w:line="120" w:lineRule="exact"/>
        <w:rPr>
          <w:sz w:val="10"/>
        </w:rPr>
      </w:pPr>
    </w:p>
    <w:p w14:paraId="0A694853" w14:textId="77777777" w:rsidR="002D37C9" w:rsidRDefault="002D37C9" w:rsidP="002D37C9">
      <w:pPr>
        <w:pStyle w:val="SingleTxt"/>
      </w:pPr>
      <w:r>
        <w:t>10.</w:t>
      </w:r>
      <w:r>
        <w:tab/>
        <w:t xml:space="preserve">An individual contractor engaged to perform language functions may be paid in accordance with an agreed rate based on unit costs applicable to such work. The remuneration rates may be based on the rates promulgated by the </w:t>
      </w:r>
      <w:r w:rsidRPr="005005C8">
        <w:t>International Association of Conference Translators or the International Association of Conference Interpreters</w:t>
      </w:r>
      <w:r>
        <w:t xml:space="preserve">, in collaboration with the United Nations </w:t>
      </w:r>
      <w:r w:rsidR="00A770E1">
        <w:t>S</w:t>
      </w:r>
      <w:r>
        <w:t>ystem Chief Executives Board for Coordination.</w:t>
      </w:r>
    </w:p>
    <w:p w14:paraId="04084FDE" w14:textId="77777777" w:rsidR="002D37C9" w:rsidRPr="00CF6B7F" w:rsidRDefault="002D37C9" w:rsidP="002D37C9">
      <w:pPr>
        <w:pStyle w:val="SingleTxt"/>
        <w:spacing w:after="0" w:line="120" w:lineRule="exact"/>
        <w:rPr>
          <w:sz w:val="10"/>
        </w:rPr>
      </w:pPr>
    </w:p>
    <w:p w14:paraId="4DEC99DA" w14:textId="77777777" w:rsidR="002D37C9" w:rsidRPr="00CF6B7F" w:rsidRDefault="002D37C9" w:rsidP="002D37C9">
      <w:pPr>
        <w:pStyle w:val="SingleTxt"/>
        <w:spacing w:after="0" w:line="120" w:lineRule="exact"/>
        <w:rPr>
          <w:sz w:val="10"/>
        </w:rPr>
      </w:pPr>
    </w:p>
    <w:p w14:paraId="08D72A1C" w14:textId="77777777" w:rsidR="002D37C9" w:rsidRDefault="002D37C9" w:rsidP="005005C8">
      <w:pPr>
        <w:pStyle w:val="H1"/>
        <w:ind w:right="1260"/>
      </w:pPr>
      <w:r>
        <w:lastRenderedPageBreak/>
        <w:tab/>
        <w:t>E.</w:t>
      </w:r>
      <w:r>
        <w:tab/>
        <w:t>Payment</w:t>
      </w:r>
    </w:p>
    <w:p w14:paraId="4177312A" w14:textId="77777777" w:rsidR="002D37C9" w:rsidRPr="00CF6B7F" w:rsidRDefault="002D37C9" w:rsidP="005005C8">
      <w:pPr>
        <w:pStyle w:val="SingleTxt"/>
        <w:keepNext/>
        <w:keepLines/>
        <w:spacing w:after="0" w:line="120" w:lineRule="exact"/>
        <w:rPr>
          <w:sz w:val="10"/>
        </w:rPr>
      </w:pPr>
    </w:p>
    <w:p w14:paraId="14A5EC8E" w14:textId="77777777" w:rsidR="002D37C9" w:rsidRPr="00CF6B7F" w:rsidRDefault="002D37C9" w:rsidP="005005C8">
      <w:pPr>
        <w:pStyle w:val="SingleTxt"/>
        <w:keepNext/>
        <w:keepLines/>
        <w:spacing w:after="0" w:line="120" w:lineRule="exact"/>
        <w:rPr>
          <w:sz w:val="10"/>
        </w:rPr>
      </w:pPr>
    </w:p>
    <w:p w14:paraId="3C70C453" w14:textId="77777777" w:rsidR="002D37C9" w:rsidRDefault="002D37C9" w:rsidP="005005C8">
      <w:pPr>
        <w:pStyle w:val="SingleTxt"/>
        <w:keepNext/>
        <w:keepLines/>
      </w:pPr>
      <w:r>
        <w:t>11.</w:t>
      </w:r>
      <w:r>
        <w:tab/>
        <w:t>Consultants or individual contractors may be paid at a daily, weekly or monthly rate, or on a lump-sum basis, which represents the total value of the services to the Organization. The currency of payment shall be specified in the contract. The total remuneration payable to a consultant by the United Nations shall be specified in the contract in terms of gross amounts.</w:t>
      </w:r>
    </w:p>
    <w:p w14:paraId="4D287B98" w14:textId="77777777" w:rsidR="002D37C9" w:rsidRDefault="002D37C9" w:rsidP="002D37C9">
      <w:pPr>
        <w:pStyle w:val="SingleTxt"/>
      </w:pPr>
      <w:r>
        <w:t>12.</w:t>
      </w:r>
      <w:r>
        <w:tab/>
        <w:t>Payment of fees established on a lump-sum basis shall normally take place upon certification by the authorized official of satisfactory completion of the work (see annex VI). If the contract provides for payment in instalments upon the completion of clearly identified phases of the work to be performed, payment shall be made upon certification by the authorized official that each phase has been successfully completed. No payment shall be made if the consultant fails to complete the service specified in the contract to the satisfaction of the United Nations. If the service is carried out partially, a determination shall be made as to what amount, if any, is to be paid, based on that part of the work completed.</w:t>
      </w:r>
    </w:p>
    <w:p w14:paraId="251A4F16" w14:textId="77777777" w:rsidR="002D37C9" w:rsidRPr="003F435E" w:rsidRDefault="002D37C9" w:rsidP="002D37C9">
      <w:pPr>
        <w:pStyle w:val="SingleTxt"/>
        <w:spacing w:after="0" w:line="120" w:lineRule="exact"/>
        <w:rPr>
          <w:sz w:val="10"/>
        </w:rPr>
      </w:pPr>
    </w:p>
    <w:p w14:paraId="7D58C2CD" w14:textId="77777777" w:rsidR="002D37C9" w:rsidRPr="003F435E" w:rsidRDefault="002D37C9" w:rsidP="002D37C9">
      <w:pPr>
        <w:pStyle w:val="SingleTxt"/>
        <w:spacing w:after="0" w:line="120" w:lineRule="exact"/>
        <w:rPr>
          <w:sz w:val="10"/>
        </w:rPr>
      </w:pPr>
    </w:p>
    <w:p w14:paraId="51361B12" w14:textId="77777777" w:rsidR="002D37C9" w:rsidRDefault="002D37C9" w:rsidP="002D37C9">
      <w:pPr>
        <w:pStyle w:val="HCh"/>
        <w:ind w:left="1267" w:right="1260" w:hanging="1267"/>
      </w:pPr>
      <w:r>
        <w:br w:type="page"/>
      </w:r>
      <w:r>
        <w:lastRenderedPageBreak/>
        <w:tab/>
        <w:t>Annex IV</w:t>
      </w:r>
    </w:p>
    <w:p w14:paraId="23B97142" w14:textId="77777777" w:rsidR="002D37C9" w:rsidRPr="00D16A65" w:rsidRDefault="002D37C9" w:rsidP="002D37C9">
      <w:pPr>
        <w:pStyle w:val="SingleTxt"/>
        <w:spacing w:after="0" w:line="120" w:lineRule="exact"/>
        <w:rPr>
          <w:sz w:val="10"/>
        </w:rPr>
      </w:pPr>
    </w:p>
    <w:tbl>
      <w:tblPr>
        <w:tblW w:w="10320" w:type="dxa"/>
        <w:tblInd w:w="108" w:type="dxa"/>
        <w:tblLayout w:type="fixed"/>
        <w:tblLook w:val="0000" w:firstRow="0" w:lastRow="0" w:firstColumn="0" w:lastColumn="0" w:noHBand="0" w:noVBand="0"/>
      </w:tblPr>
      <w:tblGrid>
        <w:gridCol w:w="4320"/>
        <w:gridCol w:w="1080"/>
        <w:gridCol w:w="4920"/>
      </w:tblGrid>
      <w:tr w:rsidR="002D37C9" w:rsidRPr="00F86BDD" w14:paraId="228197A3" w14:textId="77777777" w:rsidTr="00170902">
        <w:trPr>
          <w:trHeight w:val="787"/>
        </w:trPr>
        <w:tc>
          <w:tcPr>
            <w:tcW w:w="4320" w:type="dxa"/>
            <w:vAlign w:val="center"/>
          </w:tcPr>
          <w:p w14:paraId="1C3AC426" w14:textId="77777777" w:rsidR="002D37C9" w:rsidRPr="00F86BDD" w:rsidRDefault="002D37C9" w:rsidP="00170902">
            <w:pPr>
              <w:tabs>
                <w:tab w:val="left" w:pos="627"/>
              </w:tabs>
              <w:spacing w:before="40" w:after="80" w:line="240" w:lineRule="auto"/>
              <w:jc w:val="right"/>
              <w:rPr>
                <w:snapToGrid w:val="0"/>
                <w:spacing w:val="50"/>
              </w:rPr>
            </w:pPr>
            <w:r w:rsidRPr="00F86BDD">
              <w:rPr>
                <w:b/>
                <w:snapToGrid w:val="0"/>
                <w:spacing w:val="50"/>
              </w:rPr>
              <w:t>UNITED NATIONS</w:t>
            </w:r>
          </w:p>
        </w:tc>
        <w:tc>
          <w:tcPr>
            <w:tcW w:w="1080" w:type="dxa"/>
          </w:tcPr>
          <w:p w14:paraId="1583B11C" w14:textId="5D18614F" w:rsidR="002D37C9" w:rsidRPr="00F86BDD" w:rsidRDefault="009221A5" w:rsidP="00170902">
            <w:pPr>
              <w:tabs>
                <w:tab w:val="left" w:pos="627"/>
              </w:tabs>
              <w:spacing w:before="40" w:after="80" w:line="240" w:lineRule="auto"/>
              <w:jc w:val="both"/>
              <w:rPr>
                <w:snapToGrid w:val="0"/>
              </w:rPr>
            </w:pPr>
            <w:r>
              <w:rPr>
                <w:noProof/>
              </w:rPr>
              <w:drawing>
                <wp:inline distT="0" distB="0" distL="0" distR="0" wp14:anchorId="783D7329" wp14:editId="566ADFCB">
                  <wp:extent cx="457200" cy="4064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l="-421" t="-473" r="-421" b="-473"/>
                          <a:stretch>
                            <a:fillRect/>
                          </a:stretch>
                        </pic:blipFill>
                        <pic:spPr bwMode="auto">
                          <a:xfrm>
                            <a:off x="0" y="0"/>
                            <a:ext cx="457200" cy="406400"/>
                          </a:xfrm>
                          <a:prstGeom prst="rect">
                            <a:avLst/>
                          </a:prstGeom>
                          <a:noFill/>
                          <a:ln>
                            <a:noFill/>
                          </a:ln>
                        </pic:spPr>
                      </pic:pic>
                    </a:graphicData>
                  </a:graphic>
                </wp:inline>
              </w:drawing>
            </w:r>
          </w:p>
        </w:tc>
        <w:tc>
          <w:tcPr>
            <w:tcW w:w="4920" w:type="dxa"/>
            <w:vAlign w:val="center"/>
          </w:tcPr>
          <w:p w14:paraId="782E47B3" w14:textId="77777777" w:rsidR="002D37C9" w:rsidRPr="00F86BDD" w:rsidRDefault="002D37C9" w:rsidP="00170902">
            <w:pPr>
              <w:tabs>
                <w:tab w:val="left" w:pos="627"/>
              </w:tabs>
              <w:spacing w:before="40" w:after="80" w:line="240" w:lineRule="auto"/>
              <w:rPr>
                <w:snapToGrid w:val="0"/>
                <w:spacing w:val="50"/>
                <w:lang w:val="fr-FR"/>
              </w:rPr>
            </w:pPr>
            <w:r w:rsidRPr="00F86BDD">
              <w:rPr>
                <w:b/>
                <w:snapToGrid w:val="0"/>
                <w:spacing w:val="50"/>
                <w:lang w:val="fr-FR"/>
              </w:rPr>
              <w:t>NATIONS UNIES</w:t>
            </w:r>
          </w:p>
        </w:tc>
      </w:tr>
    </w:tbl>
    <w:p w14:paraId="60A31A8F" w14:textId="77777777" w:rsidR="002D37C9" w:rsidRPr="00F86BDD" w:rsidRDefault="002D37C9" w:rsidP="002D37C9">
      <w:pPr>
        <w:tabs>
          <w:tab w:val="left" w:pos="627"/>
        </w:tabs>
        <w:spacing w:line="240" w:lineRule="auto"/>
        <w:jc w:val="center"/>
        <w:rPr>
          <w:b/>
          <w:caps/>
          <w:snapToGrid w:val="0"/>
        </w:rPr>
      </w:pPr>
      <w:r w:rsidRPr="00F86BDD">
        <w:rPr>
          <w:b/>
          <w:caps/>
          <w:snapToGrid w:val="0"/>
        </w:rPr>
        <w:t>Contract for the Services of a</w:t>
      </w:r>
    </w:p>
    <w:p w14:paraId="6C3ED1B0" w14:textId="77777777" w:rsidR="002D37C9" w:rsidRPr="00F86BDD" w:rsidRDefault="002D37C9" w:rsidP="002D37C9">
      <w:pPr>
        <w:tabs>
          <w:tab w:val="left" w:pos="627"/>
        </w:tabs>
        <w:spacing w:line="240" w:lineRule="auto"/>
        <w:jc w:val="center"/>
        <w:rPr>
          <w:b/>
          <w:snapToGrid w:val="0"/>
        </w:rPr>
      </w:pPr>
      <w:r w:rsidRPr="00F86BDD">
        <w:rPr>
          <w:b/>
          <w:caps/>
          <w:snapToGrid w:val="0"/>
          <w:u w:val="single"/>
        </w:rPr>
        <w:t>Consultant or Individual Contractor</w:t>
      </w:r>
      <w:r>
        <w:rPr>
          <w:b/>
          <w:caps/>
          <w:snapToGrid w:val="0"/>
          <w:u w:val="single"/>
        </w:rPr>
        <w:t xml:space="preserve"> </w:t>
      </w:r>
    </w:p>
    <w:p w14:paraId="40FF42CD" w14:textId="77777777" w:rsidR="002D37C9" w:rsidRPr="00F86BDD" w:rsidRDefault="002D37C9" w:rsidP="002D37C9">
      <w:pPr>
        <w:tabs>
          <w:tab w:val="left" w:pos="627"/>
        </w:tabs>
        <w:spacing w:line="240" w:lineRule="auto"/>
        <w:jc w:val="center"/>
        <w:rPr>
          <w:b/>
          <w:snapToGrid w:val="0"/>
        </w:rPr>
      </w:pP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
        <w:gridCol w:w="1964"/>
        <w:gridCol w:w="1156"/>
        <w:gridCol w:w="990"/>
        <w:gridCol w:w="2469"/>
        <w:gridCol w:w="1054"/>
        <w:gridCol w:w="53"/>
        <w:gridCol w:w="129"/>
        <w:gridCol w:w="544"/>
        <w:gridCol w:w="278"/>
        <w:gridCol w:w="218"/>
        <w:gridCol w:w="1261"/>
        <w:gridCol w:w="495"/>
      </w:tblGrid>
      <w:tr w:rsidR="002D37C9" w:rsidRPr="00276FFA" w14:paraId="7B3D0B35" w14:textId="77777777" w:rsidTr="00170902">
        <w:trPr>
          <w:gridBefore w:val="1"/>
          <w:wBefore w:w="324" w:type="dxa"/>
          <w:trHeight w:val="270"/>
          <w:jc w:val="center"/>
        </w:trPr>
        <w:tc>
          <w:tcPr>
            <w:tcW w:w="10611" w:type="dxa"/>
            <w:gridSpan w:val="12"/>
            <w:tcBorders>
              <w:top w:val="nil"/>
              <w:left w:val="nil"/>
              <w:bottom w:val="single" w:sz="8" w:space="0" w:color="auto"/>
              <w:right w:val="nil"/>
            </w:tcBorders>
            <w:vAlign w:val="center"/>
          </w:tcPr>
          <w:p w14:paraId="1BB281AD" w14:textId="77777777" w:rsidR="002D37C9" w:rsidRDefault="002D37C9" w:rsidP="00170902">
            <w:pPr>
              <w:tabs>
                <w:tab w:val="left" w:pos="627"/>
              </w:tabs>
              <w:spacing w:line="180" w:lineRule="exact"/>
              <w:jc w:val="center"/>
              <w:rPr>
                <w:snapToGrid w:val="0"/>
                <w:sz w:val="18"/>
                <w:szCs w:val="18"/>
              </w:rPr>
            </w:pPr>
            <w:r w:rsidRPr="00276FFA">
              <w:rPr>
                <w:caps/>
                <w:snapToGrid w:val="0"/>
                <w:sz w:val="18"/>
                <w:szCs w:val="18"/>
              </w:rPr>
              <w:t>Contract Type</w:t>
            </w:r>
            <w:r w:rsidRPr="00276FFA">
              <w:rPr>
                <w:snapToGrid w:val="0"/>
                <w:sz w:val="18"/>
                <w:szCs w:val="18"/>
              </w:rPr>
              <w:t xml:space="preserve">:  Consultant </w:t>
            </w:r>
            <w:r w:rsidRPr="00276FFA">
              <w:rPr>
                <w:snapToGrid w:val="0"/>
                <w:sz w:val="18"/>
                <w:szCs w:val="18"/>
              </w:rPr>
              <w:fldChar w:fldCharType="begin">
                <w:ffData>
                  <w:name w:val="Check1"/>
                  <w:enabled/>
                  <w:calcOnExit w:val="0"/>
                  <w:checkBox>
                    <w:sizeAuto/>
                    <w:default w:val="0"/>
                    <w:checked w:val="0"/>
                  </w:checkBox>
                </w:ffData>
              </w:fldChar>
            </w:r>
            <w:r w:rsidRPr="00276FFA">
              <w:rPr>
                <w:snapToGrid w:val="0"/>
                <w:sz w:val="18"/>
                <w:szCs w:val="18"/>
              </w:rPr>
              <w:instrText xml:space="preserve"> FORMCHECKBOX </w:instrText>
            </w:r>
            <w:r w:rsidR="00B97F02">
              <w:rPr>
                <w:snapToGrid w:val="0"/>
                <w:sz w:val="18"/>
                <w:szCs w:val="18"/>
              </w:rPr>
            </w:r>
            <w:r w:rsidR="00B97F02">
              <w:rPr>
                <w:snapToGrid w:val="0"/>
                <w:sz w:val="18"/>
                <w:szCs w:val="18"/>
              </w:rPr>
              <w:fldChar w:fldCharType="separate"/>
            </w:r>
            <w:r w:rsidRPr="00276FFA">
              <w:rPr>
                <w:snapToGrid w:val="0"/>
                <w:sz w:val="18"/>
                <w:szCs w:val="18"/>
              </w:rPr>
              <w:fldChar w:fldCharType="end"/>
            </w:r>
            <w:r w:rsidRPr="00276FFA">
              <w:rPr>
                <w:snapToGrid w:val="0"/>
                <w:sz w:val="18"/>
                <w:szCs w:val="18"/>
              </w:rPr>
              <w:t xml:space="preserve">  Individual Contractor </w:t>
            </w:r>
            <w:r w:rsidRPr="00276FFA">
              <w:rPr>
                <w:snapToGrid w:val="0"/>
                <w:sz w:val="18"/>
                <w:szCs w:val="18"/>
              </w:rPr>
              <w:fldChar w:fldCharType="begin">
                <w:ffData>
                  <w:name w:val="Check1"/>
                  <w:enabled/>
                  <w:calcOnExit w:val="0"/>
                  <w:checkBox>
                    <w:sizeAuto/>
                    <w:default w:val="0"/>
                  </w:checkBox>
                </w:ffData>
              </w:fldChar>
            </w:r>
            <w:r w:rsidRPr="00276FFA">
              <w:rPr>
                <w:snapToGrid w:val="0"/>
                <w:sz w:val="18"/>
                <w:szCs w:val="18"/>
              </w:rPr>
              <w:instrText xml:space="preserve"> FORMCHECKBOX </w:instrText>
            </w:r>
            <w:r w:rsidR="00B97F02">
              <w:rPr>
                <w:snapToGrid w:val="0"/>
                <w:sz w:val="18"/>
                <w:szCs w:val="18"/>
              </w:rPr>
            </w:r>
            <w:r w:rsidR="00B97F02">
              <w:rPr>
                <w:snapToGrid w:val="0"/>
                <w:sz w:val="18"/>
                <w:szCs w:val="18"/>
              </w:rPr>
              <w:fldChar w:fldCharType="separate"/>
            </w:r>
            <w:r w:rsidRPr="00276FFA">
              <w:rPr>
                <w:snapToGrid w:val="0"/>
                <w:sz w:val="18"/>
                <w:szCs w:val="18"/>
              </w:rPr>
              <w:fldChar w:fldCharType="end"/>
            </w:r>
            <w:r w:rsidRPr="00276FFA">
              <w:rPr>
                <w:snapToGrid w:val="0"/>
                <w:sz w:val="18"/>
                <w:szCs w:val="18"/>
              </w:rPr>
              <w:t xml:space="preserve">  (See Section </w:t>
            </w:r>
            <w:r>
              <w:rPr>
                <w:snapToGrid w:val="0"/>
                <w:sz w:val="18"/>
                <w:szCs w:val="18"/>
              </w:rPr>
              <w:t>2</w:t>
            </w:r>
            <w:r w:rsidRPr="00276FFA">
              <w:rPr>
                <w:snapToGrid w:val="0"/>
                <w:sz w:val="18"/>
                <w:szCs w:val="18"/>
              </w:rPr>
              <w:t xml:space="preserve"> of </w:t>
            </w:r>
            <w:hyperlink r:id="rId34" w:history="1">
              <w:r w:rsidRPr="00D342D2">
                <w:rPr>
                  <w:rStyle w:val="Hipercze"/>
                  <w:snapToGrid w:val="0"/>
                  <w:sz w:val="18"/>
                  <w:szCs w:val="18"/>
                </w:rPr>
                <w:t>ST/AI/2013/4</w:t>
              </w:r>
            </w:hyperlink>
            <w:r w:rsidRPr="00276FFA">
              <w:rPr>
                <w:snapToGrid w:val="0"/>
                <w:sz w:val="18"/>
                <w:szCs w:val="18"/>
              </w:rPr>
              <w:t>)</w:t>
            </w:r>
          </w:p>
          <w:p w14:paraId="2A257D1A" w14:textId="77777777" w:rsidR="002D37C9" w:rsidRPr="00276FFA" w:rsidRDefault="002D37C9" w:rsidP="00170902">
            <w:pPr>
              <w:tabs>
                <w:tab w:val="left" w:pos="627"/>
              </w:tabs>
              <w:spacing w:line="180" w:lineRule="exact"/>
              <w:jc w:val="center"/>
              <w:rPr>
                <w:snapToGrid w:val="0"/>
                <w:sz w:val="18"/>
                <w:szCs w:val="18"/>
              </w:rPr>
            </w:pPr>
          </w:p>
        </w:tc>
      </w:tr>
      <w:tr w:rsidR="002D37C9" w:rsidRPr="00276FFA" w14:paraId="030F7F30" w14:textId="77777777" w:rsidTr="00170902">
        <w:trPr>
          <w:gridBefore w:val="1"/>
          <w:wBefore w:w="324" w:type="dxa"/>
          <w:trHeight w:val="259"/>
          <w:jc w:val="center"/>
        </w:trPr>
        <w:tc>
          <w:tcPr>
            <w:tcW w:w="3120" w:type="dxa"/>
            <w:gridSpan w:val="2"/>
            <w:tcBorders>
              <w:top w:val="single" w:sz="8" w:space="0" w:color="auto"/>
              <w:left w:val="single" w:sz="8" w:space="0" w:color="auto"/>
              <w:bottom w:val="single" w:sz="6" w:space="0" w:color="auto"/>
            </w:tcBorders>
          </w:tcPr>
          <w:p w14:paraId="6FE3FC5E" w14:textId="77777777" w:rsidR="002D37C9" w:rsidRPr="00276FFA" w:rsidRDefault="002D37C9" w:rsidP="00170902">
            <w:pPr>
              <w:tabs>
                <w:tab w:val="left" w:pos="627"/>
              </w:tabs>
              <w:spacing w:line="220" w:lineRule="exact"/>
              <w:rPr>
                <w:snapToGrid w:val="0"/>
                <w:sz w:val="18"/>
                <w:szCs w:val="18"/>
              </w:rPr>
            </w:pPr>
            <w:r w:rsidRPr="00276FFA">
              <w:rPr>
                <w:snapToGrid w:val="0"/>
                <w:sz w:val="18"/>
                <w:szCs w:val="18"/>
              </w:rPr>
              <w:t xml:space="preserve">CONTRACT NO.: </w:t>
            </w:r>
            <w:bookmarkStart w:id="0" w:name="Text1"/>
            <w:r w:rsidRPr="00276FFA">
              <w:rPr>
                <w:b/>
                <w:snapToGrid w:val="0"/>
                <w:sz w:val="18"/>
                <w:szCs w:val="18"/>
              </w:rPr>
              <w:fldChar w:fldCharType="begin">
                <w:ffData>
                  <w:name w:val="Text1"/>
                  <w:enabled/>
                  <w:calcOnExit w:val="0"/>
                  <w:textInput>
                    <w:maxLength w:val="50"/>
                  </w:textInput>
                </w:ffData>
              </w:fldChar>
            </w:r>
            <w:r w:rsidRPr="00276FFA">
              <w:rPr>
                <w:b/>
                <w:snapToGrid w:val="0"/>
                <w:sz w:val="18"/>
                <w:szCs w:val="18"/>
              </w:rPr>
              <w:instrText xml:space="preserve"> FORMTEXT </w:instrText>
            </w:r>
            <w:r w:rsidRPr="00276FFA">
              <w:rPr>
                <w:b/>
                <w:snapToGrid w:val="0"/>
                <w:sz w:val="18"/>
                <w:szCs w:val="18"/>
              </w:rPr>
            </w:r>
            <w:r w:rsidRPr="00276FFA">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276FFA">
              <w:rPr>
                <w:b/>
                <w:snapToGrid w:val="0"/>
                <w:sz w:val="18"/>
                <w:szCs w:val="18"/>
              </w:rPr>
              <w:fldChar w:fldCharType="end"/>
            </w:r>
            <w:bookmarkEnd w:id="0"/>
          </w:p>
        </w:tc>
        <w:tc>
          <w:tcPr>
            <w:tcW w:w="3459" w:type="dxa"/>
            <w:gridSpan w:val="2"/>
            <w:tcBorders>
              <w:top w:val="single" w:sz="8" w:space="0" w:color="auto"/>
              <w:bottom w:val="single" w:sz="6" w:space="0" w:color="auto"/>
            </w:tcBorders>
          </w:tcPr>
          <w:p w14:paraId="185595C4" w14:textId="77777777" w:rsidR="002D37C9" w:rsidRPr="00276FFA" w:rsidRDefault="002D37C9" w:rsidP="00170902">
            <w:pPr>
              <w:tabs>
                <w:tab w:val="left" w:pos="627"/>
              </w:tabs>
              <w:spacing w:line="220" w:lineRule="exact"/>
              <w:rPr>
                <w:snapToGrid w:val="0"/>
                <w:sz w:val="18"/>
                <w:szCs w:val="18"/>
              </w:rPr>
            </w:pPr>
            <w:r w:rsidRPr="00276FFA">
              <w:rPr>
                <w:snapToGrid w:val="0"/>
                <w:sz w:val="18"/>
                <w:szCs w:val="18"/>
              </w:rPr>
              <w:t xml:space="preserve">Status:  </w:t>
            </w:r>
            <w:bookmarkStart w:id="1" w:name="Text4"/>
            <w:r w:rsidRPr="00276FFA">
              <w:rPr>
                <w:b/>
                <w:snapToGrid w:val="0"/>
                <w:sz w:val="18"/>
                <w:szCs w:val="18"/>
              </w:rPr>
              <w:fldChar w:fldCharType="begin">
                <w:ffData>
                  <w:name w:val="Text4"/>
                  <w:enabled/>
                  <w:calcOnExit w:val="0"/>
                  <w:textInput>
                    <w:maxLength w:val="50"/>
                    <w:format w:val="Pierwsza wielka litera"/>
                  </w:textInput>
                </w:ffData>
              </w:fldChar>
            </w:r>
            <w:r w:rsidRPr="00276FFA">
              <w:rPr>
                <w:b/>
                <w:snapToGrid w:val="0"/>
                <w:sz w:val="18"/>
                <w:szCs w:val="18"/>
              </w:rPr>
              <w:instrText xml:space="preserve"> FORMTEXT </w:instrText>
            </w:r>
            <w:r w:rsidRPr="00276FFA">
              <w:rPr>
                <w:b/>
                <w:snapToGrid w:val="0"/>
                <w:sz w:val="18"/>
                <w:szCs w:val="18"/>
              </w:rPr>
            </w:r>
            <w:r w:rsidRPr="00276FFA">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276FFA">
              <w:rPr>
                <w:b/>
                <w:snapToGrid w:val="0"/>
                <w:sz w:val="18"/>
                <w:szCs w:val="18"/>
              </w:rPr>
              <w:fldChar w:fldCharType="end"/>
            </w:r>
            <w:bookmarkEnd w:id="1"/>
          </w:p>
        </w:tc>
        <w:tc>
          <w:tcPr>
            <w:tcW w:w="1780" w:type="dxa"/>
            <w:gridSpan w:val="4"/>
            <w:tcBorders>
              <w:top w:val="single" w:sz="8" w:space="0" w:color="auto"/>
              <w:bottom w:val="single" w:sz="6" w:space="0" w:color="auto"/>
            </w:tcBorders>
          </w:tcPr>
          <w:p w14:paraId="265F3E2C" w14:textId="77777777" w:rsidR="002D37C9" w:rsidRPr="00276FFA" w:rsidRDefault="002D37C9" w:rsidP="00170902">
            <w:pPr>
              <w:tabs>
                <w:tab w:val="left" w:pos="627"/>
              </w:tabs>
              <w:spacing w:line="220" w:lineRule="exact"/>
              <w:rPr>
                <w:snapToGrid w:val="0"/>
                <w:sz w:val="18"/>
                <w:szCs w:val="18"/>
              </w:rPr>
            </w:pPr>
            <w:r w:rsidRPr="00276FFA">
              <w:rPr>
                <w:snapToGrid w:val="0"/>
                <w:sz w:val="18"/>
                <w:szCs w:val="18"/>
              </w:rPr>
              <w:t xml:space="preserve">Amendment No.  </w:t>
            </w:r>
            <w:bookmarkStart w:id="2" w:name="Text5"/>
            <w:r w:rsidRPr="00276FFA">
              <w:rPr>
                <w:b/>
                <w:snapToGrid w:val="0"/>
                <w:sz w:val="18"/>
                <w:szCs w:val="18"/>
              </w:rPr>
              <w:fldChar w:fldCharType="begin">
                <w:ffData>
                  <w:name w:val="Text5"/>
                  <w:enabled/>
                  <w:calcOnExit w:val="0"/>
                  <w:textInput>
                    <w:maxLength w:val="50"/>
                  </w:textInput>
                </w:ffData>
              </w:fldChar>
            </w:r>
            <w:r w:rsidRPr="00276FFA">
              <w:rPr>
                <w:b/>
                <w:snapToGrid w:val="0"/>
                <w:sz w:val="18"/>
                <w:szCs w:val="18"/>
              </w:rPr>
              <w:instrText xml:space="preserve"> FORMTEXT </w:instrText>
            </w:r>
            <w:r w:rsidRPr="00276FFA">
              <w:rPr>
                <w:b/>
                <w:snapToGrid w:val="0"/>
                <w:sz w:val="18"/>
                <w:szCs w:val="18"/>
              </w:rPr>
            </w:r>
            <w:r w:rsidRPr="00276FFA">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276FFA">
              <w:rPr>
                <w:b/>
                <w:snapToGrid w:val="0"/>
                <w:sz w:val="18"/>
                <w:szCs w:val="18"/>
              </w:rPr>
              <w:fldChar w:fldCharType="end"/>
            </w:r>
            <w:bookmarkEnd w:id="2"/>
          </w:p>
        </w:tc>
        <w:tc>
          <w:tcPr>
            <w:tcW w:w="2252" w:type="dxa"/>
            <w:gridSpan w:val="4"/>
            <w:tcBorders>
              <w:top w:val="single" w:sz="8" w:space="0" w:color="auto"/>
              <w:bottom w:val="single" w:sz="6" w:space="0" w:color="auto"/>
              <w:right w:val="single" w:sz="8" w:space="0" w:color="auto"/>
            </w:tcBorders>
          </w:tcPr>
          <w:p w14:paraId="2EE0D9C7" w14:textId="77777777" w:rsidR="002D37C9" w:rsidRPr="00276FFA" w:rsidRDefault="002D37C9" w:rsidP="00170902">
            <w:pPr>
              <w:tabs>
                <w:tab w:val="left" w:pos="627"/>
              </w:tabs>
              <w:spacing w:line="220" w:lineRule="exact"/>
              <w:rPr>
                <w:snapToGrid w:val="0"/>
                <w:sz w:val="18"/>
                <w:szCs w:val="18"/>
              </w:rPr>
            </w:pPr>
            <w:r w:rsidRPr="00276FFA">
              <w:rPr>
                <w:snapToGrid w:val="0"/>
                <w:sz w:val="18"/>
                <w:szCs w:val="18"/>
              </w:rPr>
              <w:t xml:space="preserve">Department:  </w:t>
            </w:r>
            <w:bookmarkStart w:id="3" w:name="Text6"/>
            <w:r w:rsidRPr="00276FFA">
              <w:rPr>
                <w:b/>
                <w:snapToGrid w:val="0"/>
                <w:sz w:val="18"/>
                <w:szCs w:val="18"/>
              </w:rPr>
              <w:fldChar w:fldCharType="begin">
                <w:ffData>
                  <w:name w:val="Text6"/>
                  <w:enabled/>
                  <w:calcOnExit w:val="0"/>
                  <w:textInput>
                    <w:maxLength w:val="25"/>
                    <w:format w:val="Wielkie litery"/>
                  </w:textInput>
                </w:ffData>
              </w:fldChar>
            </w:r>
            <w:r w:rsidRPr="00276FFA">
              <w:rPr>
                <w:b/>
                <w:snapToGrid w:val="0"/>
                <w:sz w:val="18"/>
                <w:szCs w:val="18"/>
              </w:rPr>
              <w:instrText xml:space="preserve"> FORMTEXT </w:instrText>
            </w:r>
            <w:r w:rsidRPr="00276FFA">
              <w:rPr>
                <w:b/>
                <w:snapToGrid w:val="0"/>
                <w:sz w:val="18"/>
                <w:szCs w:val="18"/>
              </w:rPr>
            </w:r>
            <w:r w:rsidRPr="00276FFA">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276FFA">
              <w:rPr>
                <w:b/>
                <w:snapToGrid w:val="0"/>
                <w:sz w:val="18"/>
                <w:szCs w:val="18"/>
              </w:rPr>
              <w:fldChar w:fldCharType="end"/>
            </w:r>
            <w:bookmarkEnd w:id="3"/>
          </w:p>
        </w:tc>
      </w:tr>
      <w:tr w:rsidR="002D37C9" w:rsidRPr="00276FFA" w14:paraId="194DA639" w14:textId="77777777" w:rsidTr="00170902">
        <w:trPr>
          <w:gridBefore w:val="1"/>
          <w:wBefore w:w="324" w:type="dxa"/>
          <w:trHeight w:val="20"/>
          <w:jc w:val="center"/>
        </w:trPr>
        <w:tc>
          <w:tcPr>
            <w:tcW w:w="6579" w:type="dxa"/>
            <w:gridSpan w:val="4"/>
            <w:tcBorders>
              <w:top w:val="single" w:sz="6" w:space="0" w:color="auto"/>
              <w:left w:val="single" w:sz="8" w:space="0" w:color="auto"/>
              <w:bottom w:val="single" w:sz="8" w:space="0" w:color="auto"/>
            </w:tcBorders>
          </w:tcPr>
          <w:p w14:paraId="048F0A64" w14:textId="77777777" w:rsidR="002D37C9" w:rsidRPr="00276FFA" w:rsidRDefault="002D37C9" w:rsidP="00170902">
            <w:pPr>
              <w:tabs>
                <w:tab w:val="left" w:pos="627"/>
              </w:tabs>
              <w:spacing w:after="40" w:line="180" w:lineRule="exact"/>
              <w:rPr>
                <w:snapToGrid w:val="0"/>
                <w:sz w:val="18"/>
                <w:szCs w:val="18"/>
              </w:rPr>
            </w:pPr>
            <w:r w:rsidRPr="00276FFA">
              <w:rPr>
                <w:snapToGrid w:val="0"/>
                <w:sz w:val="18"/>
                <w:szCs w:val="18"/>
              </w:rPr>
              <w:t xml:space="preserve">BAC:  </w:t>
            </w:r>
            <w:bookmarkStart w:id="4" w:name="Text7"/>
            <w:r>
              <w:rPr>
                <w:b/>
                <w:snapToGrid w:val="0"/>
                <w:sz w:val="18"/>
                <w:szCs w:val="18"/>
              </w:rPr>
              <w:fldChar w:fldCharType="begin">
                <w:ffData>
                  <w:name w:val="Text7"/>
                  <w:enabled/>
                  <w:calcOnExit w:val="0"/>
                  <w:textInput/>
                </w:ffData>
              </w:fldChar>
            </w:r>
            <w:r>
              <w:rPr>
                <w:b/>
                <w:snapToGrid w:val="0"/>
                <w:sz w:val="18"/>
                <w:szCs w:val="18"/>
              </w:rPr>
              <w:instrText xml:space="preserve"> FORMTEXT </w:instrText>
            </w:r>
            <w:r>
              <w:rPr>
                <w:b/>
                <w:snapToGrid w:val="0"/>
                <w:sz w:val="18"/>
                <w:szCs w:val="18"/>
              </w:rPr>
            </w:r>
            <w:r>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Pr>
                <w:b/>
                <w:snapToGrid w:val="0"/>
                <w:sz w:val="18"/>
                <w:szCs w:val="18"/>
              </w:rPr>
              <w:fldChar w:fldCharType="end"/>
            </w:r>
            <w:bookmarkEnd w:id="4"/>
          </w:p>
        </w:tc>
        <w:tc>
          <w:tcPr>
            <w:tcW w:w="1780" w:type="dxa"/>
            <w:gridSpan w:val="4"/>
            <w:tcBorders>
              <w:top w:val="single" w:sz="6" w:space="0" w:color="auto"/>
              <w:bottom w:val="single" w:sz="8" w:space="0" w:color="auto"/>
            </w:tcBorders>
          </w:tcPr>
          <w:p w14:paraId="7E8E4969" w14:textId="77777777" w:rsidR="002D37C9" w:rsidRPr="00276FFA" w:rsidRDefault="002D37C9" w:rsidP="00170902">
            <w:pPr>
              <w:tabs>
                <w:tab w:val="left" w:pos="627"/>
              </w:tabs>
              <w:spacing w:after="40" w:line="180" w:lineRule="exact"/>
              <w:rPr>
                <w:snapToGrid w:val="0"/>
                <w:sz w:val="18"/>
                <w:szCs w:val="18"/>
              </w:rPr>
            </w:pPr>
            <w:r w:rsidRPr="00276FFA">
              <w:rPr>
                <w:snapToGrid w:val="0"/>
                <w:sz w:val="18"/>
                <w:szCs w:val="18"/>
              </w:rPr>
              <w:t xml:space="preserve">Index No.:  </w:t>
            </w:r>
            <w:bookmarkStart w:id="5" w:name="Text8"/>
            <w:r w:rsidRPr="00276FFA">
              <w:rPr>
                <w:b/>
                <w:snapToGrid w:val="0"/>
                <w:sz w:val="18"/>
                <w:szCs w:val="18"/>
              </w:rPr>
              <w:fldChar w:fldCharType="begin">
                <w:ffData>
                  <w:name w:val="Text8"/>
                  <w:enabled/>
                  <w:calcOnExit w:val="0"/>
                  <w:textInput>
                    <w:type w:val="number"/>
                    <w:maxLength w:val="10"/>
                  </w:textInput>
                </w:ffData>
              </w:fldChar>
            </w:r>
            <w:r w:rsidRPr="00276FFA">
              <w:rPr>
                <w:b/>
                <w:snapToGrid w:val="0"/>
                <w:sz w:val="18"/>
                <w:szCs w:val="18"/>
              </w:rPr>
              <w:instrText xml:space="preserve"> FORMTEXT </w:instrText>
            </w:r>
            <w:r w:rsidRPr="00276FFA">
              <w:rPr>
                <w:b/>
                <w:snapToGrid w:val="0"/>
                <w:sz w:val="18"/>
                <w:szCs w:val="18"/>
              </w:rPr>
            </w:r>
            <w:r w:rsidRPr="00276FFA">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276FFA">
              <w:rPr>
                <w:b/>
                <w:snapToGrid w:val="0"/>
                <w:sz w:val="18"/>
                <w:szCs w:val="18"/>
              </w:rPr>
              <w:fldChar w:fldCharType="end"/>
            </w:r>
            <w:bookmarkEnd w:id="5"/>
          </w:p>
        </w:tc>
        <w:tc>
          <w:tcPr>
            <w:tcW w:w="2252" w:type="dxa"/>
            <w:gridSpan w:val="4"/>
            <w:tcBorders>
              <w:top w:val="single" w:sz="6" w:space="0" w:color="auto"/>
              <w:bottom w:val="single" w:sz="8" w:space="0" w:color="auto"/>
              <w:right w:val="single" w:sz="8" w:space="0" w:color="auto"/>
            </w:tcBorders>
          </w:tcPr>
          <w:p w14:paraId="33A342FD" w14:textId="77777777" w:rsidR="002D37C9" w:rsidRPr="00276FFA" w:rsidRDefault="002D37C9" w:rsidP="00170902">
            <w:pPr>
              <w:tabs>
                <w:tab w:val="left" w:pos="627"/>
              </w:tabs>
              <w:spacing w:after="40" w:line="180" w:lineRule="exact"/>
              <w:rPr>
                <w:snapToGrid w:val="0"/>
                <w:sz w:val="18"/>
                <w:szCs w:val="18"/>
              </w:rPr>
            </w:pPr>
            <w:r w:rsidRPr="00276FFA">
              <w:rPr>
                <w:snapToGrid w:val="0"/>
                <w:sz w:val="18"/>
                <w:szCs w:val="18"/>
              </w:rPr>
              <w:t xml:space="preserve">Nationality:  </w:t>
            </w:r>
            <w:bookmarkStart w:id="6" w:name="Text9"/>
            <w:r w:rsidRPr="00276FFA">
              <w:rPr>
                <w:b/>
                <w:snapToGrid w:val="0"/>
                <w:sz w:val="18"/>
                <w:szCs w:val="18"/>
              </w:rPr>
              <w:fldChar w:fldCharType="begin">
                <w:ffData>
                  <w:name w:val="Text9"/>
                  <w:enabled/>
                  <w:calcOnExit w:val="0"/>
                  <w:textInput>
                    <w:maxLength w:val="30"/>
                    <w:format w:val="Pierwsza wielka litera"/>
                  </w:textInput>
                </w:ffData>
              </w:fldChar>
            </w:r>
            <w:r w:rsidRPr="00276FFA">
              <w:rPr>
                <w:b/>
                <w:snapToGrid w:val="0"/>
                <w:sz w:val="18"/>
                <w:szCs w:val="18"/>
              </w:rPr>
              <w:instrText xml:space="preserve"> FORMTEXT </w:instrText>
            </w:r>
            <w:r w:rsidRPr="00276FFA">
              <w:rPr>
                <w:b/>
                <w:snapToGrid w:val="0"/>
                <w:sz w:val="18"/>
                <w:szCs w:val="18"/>
              </w:rPr>
            </w:r>
            <w:r w:rsidRPr="00276FFA">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276FFA">
              <w:rPr>
                <w:b/>
                <w:snapToGrid w:val="0"/>
                <w:sz w:val="18"/>
                <w:szCs w:val="18"/>
              </w:rPr>
              <w:fldChar w:fldCharType="end"/>
            </w:r>
            <w:bookmarkEnd w:id="6"/>
          </w:p>
        </w:tc>
      </w:tr>
      <w:tr w:rsidR="002D37C9" w:rsidRPr="00276FFA" w14:paraId="28D766F5" w14:textId="77777777" w:rsidTr="0017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24" w:type="dxa"/>
          <w:jc w:val="center"/>
        </w:trPr>
        <w:tc>
          <w:tcPr>
            <w:tcW w:w="10611" w:type="dxa"/>
            <w:gridSpan w:val="12"/>
            <w:tcBorders>
              <w:top w:val="single" w:sz="8" w:space="0" w:color="auto"/>
              <w:left w:val="single" w:sz="8" w:space="0" w:color="auto"/>
              <w:right w:val="single" w:sz="8" w:space="0" w:color="auto"/>
            </w:tcBorders>
          </w:tcPr>
          <w:p w14:paraId="52EEA908" w14:textId="73C02E62" w:rsidR="002D37C9" w:rsidRPr="00276FFA" w:rsidRDefault="009221A5" w:rsidP="00170902">
            <w:pPr>
              <w:tabs>
                <w:tab w:val="left" w:pos="627"/>
              </w:tabs>
              <w:spacing w:line="180" w:lineRule="exact"/>
              <w:rPr>
                <w:snapToGrid w:val="0"/>
                <w:sz w:val="18"/>
                <w:szCs w:val="18"/>
              </w:rPr>
            </w:pPr>
            <w:r>
              <w:rPr>
                <w:noProof/>
                <w:sz w:val="18"/>
                <w:szCs w:val="18"/>
                <w:lang w:eastAsia="ja-JP"/>
              </w:rPr>
              <mc:AlternateContent>
                <mc:Choice Requires="wps">
                  <w:drawing>
                    <wp:anchor distT="0" distB="0" distL="114300" distR="114300" simplePos="0" relativeHeight="251657728" behindDoc="1" locked="1" layoutInCell="0" allowOverlap="1" wp14:anchorId="6877F409" wp14:editId="3C5A6ACE">
                      <wp:simplePos x="0" y="0"/>
                      <wp:positionH relativeFrom="page">
                        <wp:posOffset>914400</wp:posOffset>
                      </wp:positionH>
                      <wp:positionV relativeFrom="paragraph">
                        <wp:posOffset>0</wp:posOffset>
                      </wp:positionV>
                      <wp:extent cx="5943600" cy="12065"/>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005D8" id="Rectangle 5"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aI/wEAAOgDAAAOAAAAZHJzL2Uyb0RvYy54bWysU1Fv0zAQfkfiP1h+p0lK27G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OWiZoj/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r w:rsidR="002D37C9" w:rsidRPr="00276FFA">
              <w:rPr>
                <w:snapToGrid w:val="0"/>
                <w:sz w:val="18"/>
                <w:szCs w:val="18"/>
              </w:rPr>
              <w:t xml:space="preserve">This Contract is entered into between the </w:t>
            </w:r>
            <w:r w:rsidR="002D37C9" w:rsidRPr="00276FFA">
              <w:rPr>
                <w:b/>
                <w:snapToGrid w:val="0"/>
                <w:sz w:val="18"/>
                <w:szCs w:val="18"/>
              </w:rPr>
              <w:t>United Nations</w:t>
            </w:r>
            <w:r w:rsidR="002D37C9" w:rsidRPr="00276FFA">
              <w:rPr>
                <w:snapToGrid w:val="0"/>
                <w:sz w:val="18"/>
                <w:szCs w:val="18"/>
              </w:rPr>
              <w:t xml:space="preserve"> and </w:t>
            </w:r>
            <w:r w:rsidR="002D37C9" w:rsidRPr="00276FFA">
              <w:rPr>
                <w:b/>
                <w:snapToGrid w:val="0"/>
                <w:sz w:val="18"/>
                <w:szCs w:val="18"/>
              </w:rPr>
              <w:fldChar w:fldCharType="begin">
                <w:ffData>
                  <w:name w:val="Text10"/>
                  <w:enabled/>
                  <w:calcOnExit w:val="0"/>
                  <w:textInput>
                    <w:maxLength w:val="250"/>
                  </w:textInput>
                </w:ffData>
              </w:fldChar>
            </w:r>
            <w:r w:rsidR="002D37C9" w:rsidRPr="00276FFA">
              <w:rPr>
                <w:b/>
                <w:snapToGrid w:val="0"/>
                <w:sz w:val="18"/>
                <w:szCs w:val="18"/>
              </w:rPr>
              <w:instrText xml:space="preserve"> FORMTEXT </w:instrText>
            </w:r>
            <w:r w:rsidR="002D37C9" w:rsidRPr="00276FFA">
              <w:rPr>
                <w:b/>
                <w:snapToGrid w:val="0"/>
                <w:sz w:val="18"/>
                <w:szCs w:val="18"/>
              </w:rPr>
            </w:r>
            <w:r w:rsidR="002D37C9" w:rsidRPr="00276FFA">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2D37C9" w:rsidRPr="00276FFA">
              <w:rPr>
                <w:b/>
                <w:snapToGrid w:val="0"/>
                <w:sz w:val="18"/>
                <w:szCs w:val="18"/>
              </w:rPr>
              <w:fldChar w:fldCharType="end"/>
            </w:r>
            <w:r w:rsidR="002D37C9" w:rsidRPr="00276FFA">
              <w:rPr>
                <w:snapToGrid w:val="0"/>
                <w:sz w:val="18"/>
                <w:szCs w:val="18"/>
              </w:rPr>
              <w:t xml:space="preserve"> (name), hereinafter referred to as the </w:t>
            </w:r>
            <w:r w:rsidR="002D37C9" w:rsidRPr="00276FFA">
              <w:rPr>
                <w:b/>
                <w:snapToGrid w:val="0"/>
                <w:sz w:val="18"/>
                <w:szCs w:val="18"/>
              </w:rPr>
              <w:t>Contractor</w:t>
            </w:r>
          </w:p>
        </w:tc>
      </w:tr>
      <w:tr w:rsidR="002D37C9" w:rsidRPr="00276FFA" w14:paraId="06DC4E96" w14:textId="77777777" w:rsidTr="0017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24" w:type="dxa"/>
          <w:trHeight w:val="20"/>
          <w:jc w:val="center"/>
        </w:trPr>
        <w:tc>
          <w:tcPr>
            <w:tcW w:w="10611" w:type="dxa"/>
            <w:gridSpan w:val="12"/>
            <w:tcBorders>
              <w:left w:val="single" w:sz="8" w:space="0" w:color="auto"/>
              <w:right w:val="single" w:sz="8" w:space="0" w:color="auto"/>
            </w:tcBorders>
          </w:tcPr>
          <w:p w14:paraId="6A9590AE" w14:textId="77777777" w:rsidR="002D37C9" w:rsidRPr="00276FFA" w:rsidRDefault="002D37C9" w:rsidP="00170902">
            <w:pPr>
              <w:tabs>
                <w:tab w:val="left" w:pos="627"/>
              </w:tabs>
              <w:spacing w:after="40" w:line="180" w:lineRule="exact"/>
              <w:rPr>
                <w:b/>
                <w:snapToGrid w:val="0"/>
                <w:sz w:val="18"/>
                <w:szCs w:val="18"/>
              </w:rPr>
            </w:pPr>
            <w:r w:rsidRPr="00276FFA">
              <w:rPr>
                <w:snapToGrid w:val="0"/>
                <w:sz w:val="18"/>
                <w:szCs w:val="18"/>
              </w:rPr>
              <w:t>Address:</w:t>
            </w:r>
            <w:r w:rsidRPr="00276FFA">
              <w:rPr>
                <w:b/>
                <w:snapToGrid w:val="0"/>
                <w:sz w:val="18"/>
                <w:szCs w:val="18"/>
              </w:rPr>
              <w:t xml:space="preserve">  </w:t>
            </w:r>
            <w:bookmarkStart w:id="7" w:name="Text10"/>
            <w:r>
              <w:rPr>
                <w:b/>
                <w:snapToGrid w:val="0"/>
                <w:sz w:val="18"/>
                <w:szCs w:val="18"/>
              </w:rPr>
              <w:fldChar w:fldCharType="begin">
                <w:ffData>
                  <w:name w:val="Text10"/>
                  <w:enabled/>
                  <w:calcOnExit w:val="0"/>
                  <w:textInput>
                    <w:maxLength w:val="250"/>
                  </w:textInput>
                </w:ffData>
              </w:fldChar>
            </w:r>
            <w:r>
              <w:rPr>
                <w:b/>
                <w:snapToGrid w:val="0"/>
                <w:sz w:val="18"/>
                <w:szCs w:val="18"/>
              </w:rPr>
              <w:instrText xml:space="preserve"> FORMTEXT </w:instrText>
            </w:r>
            <w:r>
              <w:rPr>
                <w:b/>
                <w:snapToGrid w:val="0"/>
                <w:sz w:val="18"/>
                <w:szCs w:val="18"/>
              </w:rPr>
            </w:r>
            <w:r>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Pr>
                <w:b/>
                <w:snapToGrid w:val="0"/>
                <w:sz w:val="18"/>
                <w:szCs w:val="18"/>
              </w:rPr>
              <w:fldChar w:fldCharType="end"/>
            </w:r>
            <w:bookmarkEnd w:id="7"/>
          </w:p>
        </w:tc>
      </w:tr>
      <w:tr w:rsidR="002D37C9" w:rsidRPr="00276FFA" w14:paraId="79A4E44C" w14:textId="77777777" w:rsidTr="0017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24" w:type="dxa"/>
          <w:trHeight w:val="20"/>
          <w:jc w:val="center"/>
        </w:trPr>
        <w:tc>
          <w:tcPr>
            <w:tcW w:w="7633" w:type="dxa"/>
            <w:gridSpan w:val="5"/>
            <w:tcBorders>
              <w:top w:val="single" w:sz="8" w:space="0" w:color="auto"/>
              <w:left w:val="single" w:sz="8" w:space="0" w:color="auto"/>
              <w:bottom w:val="single" w:sz="8" w:space="0" w:color="auto"/>
            </w:tcBorders>
          </w:tcPr>
          <w:p w14:paraId="4CBF8F22" w14:textId="77777777" w:rsidR="002D37C9" w:rsidRPr="00276FFA" w:rsidRDefault="002D37C9" w:rsidP="00170902">
            <w:pPr>
              <w:tabs>
                <w:tab w:val="left" w:pos="627"/>
              </w:tabs>
              <w:spacing w:after="40" w:line="180" w:lineRule="exact"/>
              <w:rPr>
                <w:snapToGrid w:val="0"/>
                <w:sz w:val="18"/>
                <w:szCs w:val="18"/>
              </w:rPr>
            </w:pPr>
            <w:r w:rsidRPr="00276FFA">
              <w:rPr>
                <w:snapToGrid w:val="0"/>
                <w:sz w:val="18"/>
                <w:szCs w:val="18"/>
              </w:rPr>
              <w:t xml:space="preserve">City, State, Province, Postal Code: </w:t>
            </w:r>
            <w:r w:rsidRPr="00276FFA">
              <w:rPr>
                <w:b/>
                <w:snapToGrid w:val="0"/>
                <w:sz w:val="18"/>
                <w:szCs w:val="18"/>
              </w:rPr>
              <w:fldChar w:fldCharType="begin">
                <w:ffData>
                  <w:name w:val="Text10"/>
                  <w:enabled/>
                  <w:calcOnExit w:val="0"/>
                  <w:textInput>
                    <w:maxLength w:val="250"/>
                  </w:textInput>
                </w:ffData>
              </w:fldChar>
            </w:r>
            <w:r w:rsidRPr="00276FFA">
              <w:rPr>
                <w:b/>
                <w:snapToGrid w:val="0"/>
                <w:sz w:val="18"/>
                <w:szCs w:val="18"/>
              </w:rPr>
              <w:instrText xml:space="preserve"> FORMTEXT </w:instrText>
            </w:r>
            <w:r w:rsidRPr="00276FFA">
              <w:rPr>
                <w:b/>
                <w:snapToGrid w:val="0"/>
                <w:sz w:val="18"/>
                <w:szCs w:val="18"/>
              </w:rPr>
            </w:r>
            <w:r w:rsidRPr="00276FFA">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276FFA">
              <w:rPr>
                <w:b/>
                <w:snapToGrid w:val="0"/>
                <w:sz w:val="18"/>
                <w:szCs w:val="18"/>
              </w:rPr>
              <w:fldChar w:fldCharType="end"/>
            </w:r>
          </w:p>
        </w:tc>
        <w:tc>
          <w:tcPr>
            <w:tcW w:w="2978" w:type="dxa"/>
            <w:gridSpan w:val="7"/>
            <w:tcBorders>
              <w:bottom w:val="single" w:sz="8" w:space="0" w:color="auto"/>
              <w:right w:val="single" w:sz="8" w:space="0" w:color="auto"/>
            </w:tcBorders>
          </w:tcPr>
          <w:p w14:paraId="6BE2DF7E" w14:textId="77777777" w:rsidR="002D37C9" w:rsidRPr="00276FFA" w:rsidRDefault="002D37C9" w:rsidP="00170902">
            <w:pPr>
              <w:tabs>
                <w:tab w:val="left" w:pos="627"/>
              </w:tabs>
              <w:spacing w:after="40" w:line="180" w:lineRule="exact"/>
              <w:rPr>
                <w:snapToGrid w:val="0"/>
                <w:sz w:val="18"/>
                <w:szCs w:val="18"/>
              </w:rPr>
            </w:pPr>
            <w:r w:rsidRPr="00276FFA">
              <w:rPr>
                <w:snapToGrid w:val="0"/>
                <w:sz w:val="18"/>
                <w:szCs w:val="18"/>
              </w:rPr>
              <w:t xml:space="preserve">Tel. No.:  </w:t>
            </w:r>
            <w:bookmarkStart w:id="8" w:name="Text11"/>
            <w:r w:rsidRPr="00276FFA">
              <w:rPr>
                <w:b/>
                <w:snapToGrid w:val="0"/>
                <w:sz w:val="18"/>
                <w:szCs w:val="18"/>
              </w:rPr>
              <w:fldChar w:fldCharType="begin">
                <w:ffData>
                  <w:name w:val="Text11"/>
                  <w:enabled/>
                  <w:calcOnExit w:val="0"/>
                  <w:textInput>
                    <w:maxLength w:val="20"/>
                  </w:textInput>
                </w:ffData>
              </w:fldChar>
            </w:r>
            <w:r w:rsidRPr="00276FFA">
              <w:rPr>
                <w:b/>
                <w:snapToGrid w:val="0"/>
                <w:sz w:val="18"/>
                <w:szCs w:val="18"/>
              </w:rPr>
              <w:instrText xml:space="preserve"> FORMTEXT </w:instrText>
            </w:r>
            <w:r w:rsidRPr="00276FFA">
              <w:rPr>
                <w:b/>
                <w:snapToGrid w:val="0"/>
                <w:sz w:val="18"/>
                <w:szCs w:val="18"/>
              </w:rPr>
            </w:r>
            <w:r w:rsidRPr="00276FFA">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276FFA">
              <w:rPr>
                <w:b/>
                <w:snapToGrid w:val="0"/>
                <w:sz w:val="18"/>
                <w:szCs w:val="18"/>
              </w:rPr>
              <w:fldChar w:fldCharType="end"/>
            </w:r>
            <w:bookmarkEnd w:id="8"/>
          </w:p>
        </w:tc>
      </w:tr>
      <w:tr w:rsidR="002D37C9" w:rsidRPr="00276FFA" w14:paraId="3A37E650" w14:textId="77777777" w:rsidTr="00170902">
        <w:trPr>
          <w:gridBefore w:val="1"/>
          <w:wBefore w:w="324" w:type="dxa"/>
          <w:trHeight w:val="504"/>
          <w:jc w:val="center"/>
        </w:trPr>
        <w:tc>
          <w:tcPr>
            <w:tcW w:w="10611" w:type="dxa"/>
            <w:gridSpan w:val="12"/>
            <w:tcBorders>
              <w:top w:val="single" w:sz="8" w:space="0" w:color="auto"/>
              <w:left w:val="single" w:sz="8" w:space="0" w:color="auto"/>
              <w:bottom w:val="single" w:sz="8" w:space="0" w:color="auto"/>
              <w:right w:val="single" w:sz="8" w:space="0" w:color="auto"/>
            </w:tcBorders>
          </w:tcPr>
          <w:p w14:paraId="45D73DCE" w14:textId="77777777" w:rsidR="002D37C9" w:rsidRPr="00276FFA" w:rsidRDefault="002D37C9" w:rsidP="00170902">
            <w:pPr>
              <w:tabs>
                <w:tab w:val="left" w:pos="627"/>
              </w:tabs>
              <w:spacing w:line="240" w:lineRule="auto"/>
              <w:rPr>
                <w:snapToGrid w:val="0"/>
                <w:sz w:val="18"/>
                <w:szCs w:val="18"/>
              </w:rPr>
            </w:pPr>
            <w:r>
              <w:rPr>
                <w:snapToGrid w:val="0"/>
                <w:sz w:val="18"/>
                <w:szCs w:val="18"/>
              </w:rPr>
              <w:t xml:space="preserve">1.  </w:t>
            </w:r>
            <w:r w:rsidRPr="00276FFA">
              <w:rPr>
                <w:snapToGrid w:val="0"/>
                <w:sz w:val="18"/>
                <w:szCs w:val="18"/>
              </w:rPr>
              <w:t xml:space="preserve">TERMS OF REFERENCE (See </w:t>
            </w:r>
            <w:r w:rsidRPr="00D2554A">
              <w:rPr>
                <w:snapToGrid w:val="0"/>
                <w:sz w:val="18"/>
                <w:szCs w:val="18"/>
              </w:rPr>
              <w:t>Sections 3</w:t>
            </w:r>
            <w:r>
              <w:rPr>
                <w:snapToGrid w:val="0"/>
                <w:sz w:val="18"/>
                <w:szCs w:val="18"/>
              </w:rPr>
              <w:t xml:space="preserve">.1 to 3.4 </w:t>
            </w:r>
            <w:r w:rsidRPr="00D2554A">
              <w:rPr>
                <w:snapToGrid w:val="0"/>
                <w:sz w:val="18"/>
                <w:szCs w:val="18"/>
              </w:rPr>
              <w:t xml:space="preserve">of </w:t>
            </w:r>
            <w:hyperlink r:id="rId35" w:history="1">
              <w:r w:rsidRPr="00D342D2">
                <w:rPr>
                  <w:rStyle w:val="Hipercze"/>
                  <w:snapToGrid w:val="0"/>
                  <w:sz w:val="18"/>
                  <w:szCs w:val="18"/>
                </w:rPr>
                <w:t>ST/AI/2013/4</w:t>
              </w:r>
            </w:hyperlink>
            <w:r w:rsidRPr="00276FFA">
              <w:rPr>
                <w:snapToGrid w:val="0"/>
                <w:sz w:val="18"/>
                <w:szCs w:val="18"/>
              </w:rPr>
              <w:t xml:space="preserve">); </w:t>
            </w:r>
          </w:p>
          <w:p w14:paraId="6D6AEDF6" w14:textId="77777777" w:rsidR="002D37C9" w:rsidRPr="00276FFA" w:rsidRDefault="002D37C9" w:rsidP="00170902">
            <w:pPr>
              <w:tabs>
                <w:tab w:val="left" w:pos="627"/>
              </w:tabs>
              <w:spacing w:line="240" w:lineRule="auto"/>
              <w:rPr>
                <w:snapToGrid w:val="0"/>
                <w:sz w:val="18"/>
                <w:szCs w:val="18"/>
              </w:rPr>
            </w:pPr>
            <w:r w:rsidRPr="00276FFA">
              <w:rPr>
                <w:snapToGrid w:val="0"/>
                <w:sz w:val="18"/>
                <w:szCs w:val="18"/>
              </w:rPr>
              <w:t xml:space="preserve">Travel Details (if authorized):  </w:t>
            </w:r>
            <w:bookmarkStart w:id="9" w:name="Text26"/>
            <w:r w:rsidRPr="00276FFA">
              <w:rPr>
                <w:b/>
                <w:snapToGrid w:val="0"/>
                <w:sz w:val="18"/>
                <w:szCs w:val="18"/>
              </w:rPr>
              <w:fldChar w:fldCharType="begin">
                <w:ffData>
                  <w:name w:val="Text26"/>
                  <w:enabled/>
                  <w:calcOnExit w:val="0"/>
                  <w:textInput>
                    <w:maxLength w:val="250"/>
                  </w:textInput>
                </w:ffData>
              </w:fldChar>
            </w:r>
            <w:r w:rsidRPr="00276FFA">
              <w:rPr>
                <w:b/>
                <w:snapToGrid w:val="0"/>
                <w:sz w:val="18"/>
                <w:szCs w:val="18"/>
              </w:rPr>
              <w:instrText xml:space="preserve"> FORMTEXT </w:instrText>
            </w:r>
            <w:r w:rsidRPr="00276FFA">
              <w:rPr>
                <w:b/>
                <w:snapToGrid w:val="0"/>
                <w:sz w:val="18"/>
                <w:szCs w:val="18"/>
              </w:rPr>
            </w:r>
            <w:r w:rsidRPr="00276FFA">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276FFA">
              <w:rPr>
                <w:b/>
                <w:snapToGrid w:val="0"/>
                <w:sz w:val="18"/>
                <w:szCs w:val="18"/>
              </w:rPr>
              <w:fldChar w:fldCharType="end"/>
            </w:r>
            <w:bookmarkEnd w:id="9"/>
            <w:r w:rsidRPr="00276FFA">
              <w:rPr>
                <w:snapToGrid w:val="0"/>
                <w:sz w:val="18"/>
                <w:szCs w:val="18"/>
              </w:rPr>
              <w:t xml:space="preserve"> </w:t>
            </w:r>
          </w:p>
        </w:tc>
      </w:tr>
      <w:tr w:rsidR="002D37C9" w:rsidRPr="00276FFA" w14:paraId="5519F43B" w14:textId="77777777" w:rsidTr="00170902">
        <w:trPr>
          <w:gridBefore w:val="1"/>
          <w:wBefore w:w="324" w:type="dxa"/>
          <w:trHeight w:val="835"/>
          <w:jc w:val="center"/>
        </w:trPr>
        <w:tc>
          <w:tcPr>
            <w:tcW w:w="10611" w:type="dxa"/>
            <w:gridSpan w:val="12"/>
            <w:tcBorders>
              <w:top w:val="single" w:sz="8" w:space="0" w:color="auto"/>
              <w:left w:val="single" w:sz="8" w:space="0" w:color="auto"/>
              <w:bottom w:val="single" w:sz="8" w:space="0" w:color="auto"/>
              <w:right w:val="single" w:sz="8" w:space="0" w:color="auto"/>
            </w:tcBorders>
          </w:tcPr>
          <w:p w14:paraId="0D8B4CEE" w14:textId="77777777" w:rsidR="002D37C9" w:rsidRPr="00276FFA" w:rsidRDefault="002D37C9" w:rsidP="00170902">
            <w:pPr>
              <w:tabs>
                <w:tab w:val="left" w:pos="627"/>
              </w:tabs>
              <w:spacing w:line="200" w:lineRule="exact"/>
              <w:jc w:val="both"/>
              <w:rPr>
                <w:snapToGrid w:val="0"/>
                <w:sz w:val="18"/>
                <w:szCs w:val="18"/>
              </w:rPr>
            </w:pPr>
            <w:r>
              <w:rPr>
                <w:snapToGrid w:val="0"/>
                <w:sz w:val="18"/>
                <w:szCs w:val="18"/>
              </w:rPr>
              <w:t xml:space="preserve">2.  </w:t>
            </w:r>
            <w:r w:rsidRPr="00276FFA">
              <w:rPr>
                <w:snapToGrid w:val="0"/>
                <w:sz w:val="18"/>
                <w:szCs w:val="18"/>
              </w:rPr>
              <w:t>DURATION OF CONTRACT (See Section</w:t>
            </w:r>
            <w:r>
              <w:rPr>
                <w:snapToGrid w:val="0"/>
                <w:sz w:val="18"/>
                <w:szCs w:val="18"/>
              </w:rPr>
              <w:t>s</w:t>
            </w:r>
            <w:r w:rsidRPr="00276FFA">
              <w:rPr>
                <w:snapToGrid w:val="0"/>
                <w:sz w:val="18"/>
                <w:szCs w:val="18"/>
              </w:rPr>
              <w:t xml:space="preserve"> </w:t>
            </w:r>
            <w:r>
              <w:rPr>
                <w:snapToGrid w:val="0"/>
                <w:sz w:val="18"/>
                <w:szCs w:val="18"/>
              </w:rPr>
              <w:t>3.10(a) and 5.7 to 5.9</w:t>
            </w:r>
            <w:r w:rsidRPr="00276FFA">
              <w:rPr>
                <w:snapToGrid w:val="0"/>
                <w:sz w:val="18"/>
                <w:szCs w:val="18"/>
              </w:rPr>
              <w:t xml:space="preserve"> of </w:t>
            </w:r>
            <w:hyperlink r:id="rId36" w:history="1">
              <w:r w:rsidRPr="00D342D2">
                <w:rPr>
                  <w:rStyle w:val="Hipercze"/>
                  <w:snapToGrid w:val="0"/>
                  <w:sz w:val="18"/>
                  <w:szCs w:val="18"/>
                </w:rPr>
                <w:t>ST/AI/2013/4:</w:t>
              </w:r>
            </w:hyperlink>
            <w:r w:rsidRPr="00276FFA">
              <w:rPr>
                <w:snapToGrid w:val="0"/>
                <w:sz w:val="18"/>
                <w:szCs w:val="18"/>
              </w:rPr>
              <w:t xml:space="preserve"> </w:t>
            </w:r>
            <w:bookmarkStart w:id="10" w:name="Text27"/>
            <w:r w:rsidRPr="00276FFA">
              <w:rPr>
                <w:b/>
                <w:snapToGrid w:val="0"/>
                <w:sz w:val="18"/>
                <w:szCs w:val="18"/>
              </w:rPr>
              <w:fldChar w:fldCharType="begin">
                <w:ffData>
                  <w:name w:val="Text27"/>
                  <w:enabled/>
                  <w:calcOnExit w:val="0"/>
                  <w:textInput>
                    <w:maxLength w:val="100"/>
                  </w:textInput>
                </w:ffData>
              </w:fldChar>
            </w:r>
            <w:r w:rsidRPr="00276FFA">
              <w:rPr>
                <w:b/>
                <w:snapToGrid w:val="0"/>
                <w:sz w:val="18"/>
                <w:szCs w:val="18"/>
              </w:rPr>
              <w:instrText xml:space="preserve"> FORMTEXT </w:instrText>
            </w:r>
            <w:r w:rsidRPr="00276FFA">
              <w:rPr>
                <w:b/>
                <w:snapToGrid w:val="0"/>
                <w:sz w:val="18"/>
                <w:szCs w:val="18"/>
              </w:rPr>
            </w:r>
            <w:r w:rsidRPr="00276FFA">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276FFA">
              <w:rPr>
                <w:b/>
                <w:snapToGrid w:val="0"/>
                <w:sz w:val="18"/>
                <w:szCs w:val="18"/>
              </w:rPr>
              <w:fldChar w:fldCharType="end"/>
            </w:r>
            <w:bookmarkStart w:id="11" w:name="Text28"/>
            <w:bookmarkEnd w:id="10"/>
            <w:r w:rsidRPr="00276FFA">
              <w:rPr>
                <w:b/>
                <w:snapToGrid w:val="0"/>
                <w:sz w:val="18"/>
                <w:szCs w:val="18"/>
              </w:rPr>
              <w:fldChar w:fldCharType="begin">
                <w:ffData>
                  <w:name w:val="Text28"/>
                  <w:enabled/>
                  <w:calcOnExit w:val="0"/>
                  <w:textInput/>
                </w:ffData>
              </w:fldChar>
            </w:r>
            <w:r w:rsidRPr="00276FFA">
              <w:rPr>
                <w:b/>
                <w:snapToGrid w:val="0"/>
                <w:sz w:val="18"/>
                <w:szCs w:val="18"/>
              </w:rPr>
              <w:instrText xml:space="preserve"> FORMTEXT </w:instrText>
            </w:r>
            <w:r w:rsidRPr="00276FFA">
              <w:rPr>
                <w:b/>
                <w:snapToGrid w:val="0"/>
                <w:sz w:val="18"/>
                <w:szCs w:val="18"/>
              </w:rPr>
            </w:r>
            <w:r w:rsidRPr="00276FFA">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276FFA">
              <w:rPr>
                <w:b/>
                <w:snapToGrid w:val="0"/>
                <w:sz w:val="18"/>
                <w:szCs w:val="18"/>
              </w:rPr>
              <w:fldChar w:fldCharType="end"/>
            </w:r>
            <w:bookmarkEnd w:id="11"/>
            <w:r w:rsidRPr="00276FFA">
              <w:rPr>
                <w:snapToGrid w:val="0"/>
                <w:sz w:val="18"/>
                <w:szCs w:val="18"/>
              </w:rPr>
              <w:t xml:space="preserve"> within the period indicated below.</w:t>
            </w:r>
          </w:p>
          <w:p w14:paraId="3412ECFA" w14:textId="77777777" w:rsidR="002D37C9" w:rsidRPr="001F7648" w:rsidRDefault="002D37C9" w:rsidP="00170902">
            <w:pPr>
              <w:tabs>
                <w:tab w:val="left" w:pos="627"/>
              </w:tabs>
              <w:spacing w:line="200" w:lineRule="exact"/>
              <w:jc w:val="both"/>
              <w:rPr>
                <w:snapToGrid w:val="0"/>
                <w:sz w:val="16"/>
                <w:szCs w:val="16"/>
              </w:rPr>
            </w:pPr>
            <w:r w:rsidRPr="00276FFA">
              <w:rPr>
                <w:snapToGrid w:val="0"/>
                <w:sz w:val="16"/>
                <w:szCs w:val="16"/>
              </w:rPr>
              <w:t xml:space="preserve">This Contract shall commence on </w:t>
            </w:r>
            <w:bookmarkStart w:id="12" w:name="Text14"/>
            <w:r w:rsidRPr="00276FFA">
              <w:rPr>
                <w:snapToGrid w:val="0"/>
                <w:sz w:val="16"/>
                <w:szCs w:val="16"/>
              </w:rPr>
              <w:fldChar w:fldCharType="begin">
                <w:ffData>
                  <w:name w:val="Text14"/>
                  <w:enabled/>
                  <w:calcOnExit w:val="0"/>
                  <w:textInput>
                    <w:type w:val="date"/>
                    <w:maxLength w:val="15"/>
                    <w:format w:val="dd/MM/yyyy"/>
                  </w:textInput>
                </w:ffData>
              </w:fldChar>
            </w:r>
            <w:r w:rsidRPr="00276FFA">
              <w:rPr>
                <w:snapToGrid w:val="0"/>
                <w:sz w:val="16"/>
                <w:szCs w:val="16"/>
              </w:rPr>
              <w:instrText xml:space="preserve"> FORMTEXT </w:instrText>
            </w:r>
            <w:r w:rsidRPr="00276FFA">
              <w:rPr>
                <w:snapToGrid w:val="0"/>
                <w:sz w:val="16"/>
                <w:szCs w:val="16"/>
              </w:rPr>
            </w:r>
            <w:r w:rsidRPr="00276FFA">
              <w:rPr>
                <w:snapToGrid w:val="0"/>
                <w:sz w:val="16"/>
                <w:szCs w:val="16"/>
              </w:rPr>
              <w:fldChar w:fldCharType="separate"/>
            </w:r>
            <w:r w:rsidR="00D40E5A">
              <w:rPr>
                <w:noProof/>
                <w:snapToGrid w:val="0"/>
                <w:sz w:val="16"/>
                <w:szCs w:val="16"/>
              </w:rPr>
              <w:t> </w:t>
            </w:r>
            <w:r w:rsidR="00D40E5A">
              <w:rPr>
                <w:noProof/>
                <w:snapToGrid w:val="0"/>
                <w:sz w:val="16"/>
                <w:szCs w:val="16"/>
              </w:rPr>
              <w:t> </w:t>
            </w:r>
            <w:r w:rsidR="00D40E5A">
              <w:rPr>
                <w:noProof/>
                <w:snapToGrid w:val="0"/>
                <w:sz w:val="16"/>
                <w:szCs w:val="16"/>
              </w:rPr>
              <w:t> </w:t>
            </w:r>
            <w:r w:rsidR="00D40E5A">
              <w:rPr>
                <w:noProof/>
                <w:snapToGrid w:val="0"/>
                <w:sz w:val="16"/>
                <w:szCs w:val="16"/>
              </w:rPr>
              <w:t> </w:t>
            </w:r>
            <w:r w:rsidR="00D40E5A">
              <w:rPr>
                <w:noProof/>
                <w:snapToGrid w:val="0"/>
                <w:sz w:val="16"/>
                <w:szCs w:val="16"/>
              </w:rPr>
              <w:t> </w:t>
            </w:r>
            <w:r w:rsidRPr="00276FFA">
              <w:rPr>
                <w:snapToGrid w:val="0"/>
                <w:sz w:val="16"/>
                <w:szCs w:val="16"/>
              </w:rPr>
              <w:fldChar w:fldCharType="end"/>
            </w:r>
            <w:bookmarkEnd w:id="12"/>
            <w:r w:rsidRPr="00276FFA">
              <w:rPr>
                <w:snapToGrid w:val="0"/>
                <w:sz w:val="16"/>
                <w:szCs w:val="16"/>
              </w:rPr>
              <w:t xml:space="preserve">, and shall expire on the satisfactory completion of the services described above, but not later than  </w:t>
            </w:r>
            <w:bookmarkStart w:id="13" w:name="Text15"/>
            <w:r w:rsidRPr="00276FFA">
              <w:rPr>
                <w:b/>
                <w:snapToGrid w:val="0"/>
                <w:sz w:val="16"/>
                <w:szCs w:val="16"/>
              </w:rPr>
              <w:fldChar w:fldCharType="begin">
                <w:ffData>
                  <w:name w:val="Text15"/>
                  <w:enabled/>
                  <w:calcOnExit w:val="0"/>
                  <w:textInput>
                    <w:type w:val="date"/>
                    <w:maxLength w:val="15"/>
                    <w:format w:val="dd/MM/yyyy"/>
                  </w:textInput>
                </w:ffData>
              </w:fldChar>
            </w:r>
            <w:r w:rsidRPr="00276FFA">
              <w:rPr>
                <w:b/>
                <w:snapToGrid w:val="0"/>
                <w:sz w:val="16"/>
                <w:szCs w:val="16"/>
              </w:rPr>
              <w:instrText xml:space="preserve"> FORMTEXT </w:instrText>
            </w:r>
            <w:r w:rsidRPr="00276FFA">
              <w:rPr>
                <w:b/>
                <w:snapToGrid w:val="0"/>
                <w:sz w:val="16"/>
                <w:szCs w:val="16"/>
              </w:rPr>
            </w:r>
            <w:r w:rsidRPr="00276FFA">
              <w:rPr>
                <w:b/>
                <w:snapToGrid w:val="0"/>
                <w:sz w:val="16"/>
                <w:szCs w:val="16"/>
              </w:rPr>
              <w:fldChar w:fldCharType="separate"/>
            </w:r>
            <w:r w:rsidR="00D40E5A">
              <w:rPr>
                <w:b/>
                <w:noProof/>
                <w:snapToGrid w:val="0"/>
                <w:sz w:val="16"/>
                <w:szCs w:val="16"/>
              </w:rPr>
              <w:t> </w:t>
            </w:r>
            <w:r w:rsidR="00D40E5A">
              <w:rPr>
                <w:b/>
                <w:noProof/>
                <w:snapToGrid w:val="0"/>
                <w:sz w:val="16"/>
                <w:szCs w:val="16"/>
              </w:rPr>
              <w:t> </w:t>
            </w:r>
            <w:r w:rsidR="00D40E5A">
              <w:rPr>
                <w:b/>
                <w:noProof/>
                <w:snapToGrid w:val="0"/>
                <w:sz w:val="16"/>
                <w:szCs w:val="16"/>
              </w:rPr>
              <w:t> </w:t>
            </w:r>
            <w:r w:rsidR="00D40E5A">
              <w:rPr>
                <w:b/>
                <w:noProof/>
                <w:snapToGrid w:val="0"/>
                <w:sz w:val="16"/>
                <w:szCs w:val="16"/>
              </w:rPr>
              <w:t> </w:t>
            </w:r>
            <w:r w:rsidR="00D40E5A">
              <w:rPr>
                <w:b/>
                <w:noProof/>
                <w:snapToGrid w:val="0"/>
                <w:sz w:val="16"/>
                <w:szCs w:val="16"/>
              </w:rPr>
              <w:t> </w:t>
            </w:r>
            <w:r w:rsidRPr="00276FFA">
              <w:rPr>
                <w:b/>
                <w:snapToGrid w:val="0"/>
                <w:sz w:val="16"/>
                <w:szCs w:val="16"/>
              </w:rPr>
              <w:fldChar w:fldCharType="end"/>
            </w:r>
            <w:bookmarkEnd w:id="13"/>
            <w:r w:rsidRPr="00276FFA">
              <w:rPr>
                <w:snapToGrid w:val="0"/>
                <w:sz w:val="16"/>
                <w:szCs w:val="16"/>
              </w:rPr>
              <w:t xml:space="preserve"> , unless sooner terminated under the terms of this contract.  This Contract is subject to the conditions on the following pages.</w:t>
            </w:r>
          </w:p>
        </w:tc>
      </w:tr>
      <w:tr w:rsidR="002D37C9" w:rsidRPr="00276FFA" w14:paraId="340D6A36" w14:textId="77777777" w:rsidTr="00170902">
        <w:trPr>
          <w:gridBefore w:val="1"/>
          <w:wBefore w:w="324" w:type="dxa"/>
          <w:trHeight w:val="648"/>
          <w:jc w:val="center"/>
        </w:trPr>
        <w:tc>
          <w:tcPr>
            <w:tcW w:w="10611" w:type="dxa"/>
            <w:gridSpan w:val="12"/>
            <w:tcBorders>
              <w:top w:val="single" w:sz="8" w:space="0" w:color="auto"/>
              <w:left w:val="single" w:sz="8" w:space="0" w:color="auto"/>
              <w:bottom w:val="nil"/>
              <w:right w:val="single" w:sz="8" w:space="0" w:color="auto"/>
            </w:tcBorders>
          </w:tcPr>
          <w:p w14:paraId="5FBB6B3A" w14:textId="77777777" w:rsidR="002D37C9" w:rsidRPr="00276FFA" w:rsidRDefault="002D37C9" w:rsidP="00170902">
            <w:pPr>
              <w:tabs>
                <w:tab w:val="left" w:pos="627"/>
              </w:tabs>
              <w:spacing w:line="240" w:lineRule="auto"/>
              <w:jc w:val="both"/>
              <w:rPr>
                <w:snapToGrid w:val="0"/>
                <w:sz w:val="18"/>
                <w:szCs w:val="18"/>
              </w:rPr>
            </w:pPr>
            <w:r>
              <w:rPr>
                <w:snapToGrid w:val="0"/>
                <w:sz w:val="18"/>
                <w:szCs w:val="18"/>
              </w:rPr>
              <w:t xml:space="preserve">3.  </w:t>
            </w:r>
            <w:r w:rsidRPr="00276FFA">
              <w:rPr>
                <w:snapToGrid w:val="0"/>
                <w:sz w:val="18"/>
                <w:szCs w:val="18"/>
              </w:rPr>
              <w:t>CONSIDERATION</w:t>
            </w:r>
            <w:r w:rsidR="00D342D2">
              <w:rPr>
                <w:snapToGrid w:val="0"/>
                <w:sz w:val="18"/>
                <w:szCs w:val="18"/>
              </w:rPr>
              <w:t xml:space="preserve"> </w:t>
            </w:r>
            <w:r w:rsidRPr="00276FFA">
              <w:rPr>
                <w:snapToGrid w:val="0"/>
                <w:sz w:val="18"/>
                <w:szCs w:val="18"/>
              </w:rPr>
              <w:t xml:space="preserve">– </w:t>
            </w:r>
            <w:r w:rsidRPr="00276FFA">
              <w:rPr>
                <w:snapToGrid w:val="0"/>
                <w:sz w:val="16"/>
                <w:szCs w:val="16"/>
              </w:rPr>
              <w:t>As full consideration for the services performed by the Contractor under the terms of this Contract, the United Nations shall pay the Contractor, upon certification that the services have been satisfactorily performed in accordance with the requirements of this Contract, as follows</w:t>
            </w:r>
            <w:r w:rsidRPr="00276FFA">
              <w:rPr>
                <w:snapToGrid w:val="0"/>
                <w:sz w:val="18"/>
                <w:szCs w:val="18"/>
              </w:rPr>
              <w:t>:</w:t>
            </w:r>
          </w:p>
        </w:tc>
      </w:tr>
      <w:tr w:rsidR="002D37C9" w:rsidRPr="00276FFA" w14:paraId="0400AD0E" w14:textId="77777777" w:rsidTr="00170902">
        <w:trPr>
          <w:gridBefore w:val="1"/>
          <w:wBefore w:w="324" w:type="dxa"/>
          <w:trHeight w:hRule="exact" w:val="259"/>
          <w:jc w:val="center"/>
        </w:trPr>
        <w:tc>
          <w:tcPr>
            <w:tcW w:w="1964" w:type="dxa"/>
            <w:tcBorders>
              <w:top w:val="nil"/>
              <w:left w:val="single" w:sz="8" w:space="0" w:color="auto"/>
              <w:bottom w:val="nil"/>
              <w:right w:val="nil"/>
            </w:tcBorders>
          </w:tcPr>
          <w:p w14:paraId="01B060CE" w14:textId="77777777" w:rsidR="002D37C9" w:rsidRPr="00815FC4" w:rsidRDefault="002D37C9" w:rsidP="00170902">
            <w:pPr>
              <w:tabs>
                <w:tab w:val="left" w:pos="3"/>
              </w:tabs>
              <w:spacing w:line="240" w:lineRule="auto"/>
              <w:jc w:val="both"/>
              <w:rPr>
                <w:snapToGrid w:val="0"/>
                <w:sz w:val="16"/>
                <w:szCs w:val="16"/>
              </w:rPr>
            </w:pPr>
            <w:r w:rsidRPr="00815FC4">
              <w:rPr>
                <w:snapToGrid w:val="0"/>
                <w:sz w:val="16"/>
                <w:szCs w:val="16"/>
              </w:rPr>
              <w:t>A fee of</w:t>
            </w:r>
          </w:p>
        </w:tc>
        <w:bookmarkStart w:id="14" w:name="Check1"/>
        <w:tc>
          <w:tcPr>
            <w:tcW w:w="2146" w:type="dxa"/>
            <w:gridSpan w:val="2"/>
            <w:tcBorders>
              <w:top w:val="nil"/>
              <w:left w:val="nil"/>
              <w:bottom w:val="nil"/>
              <w:right w:val="nil"/>
            </w:tcBorders>
          </w:tcPr>
          <w:p w14:paraId="667E6160" w14:textId="77777777" w:rsidR="002D37C9" w:rsidRPr="00815FC4" w:rsidRDefault="002D37C9" w:rsidP="00170902">
            <w:pPr>
              <w:tabs>
                <w:tab w:val="left" w:pos="627"/>
              </w:tabs>
              <w:spacing w:line="240" w:lineRule="auto"/>
              <w:jc w:val="both"/>
              <w:rPr>
                <w:snapToGrid w:val="0"/>
                <w:sz w:val="16"/>
                <w:szCs w:val="16"/>
              </w:rPr>
            </w:pPr>
            <w:r w:rsidRPr="00815FC4">
              <w:rPr>
                <w:snapToGrid w:val="0"/>
                <w:sz w:val="16"/>
                <w:szCs w:val="16"/>
              </w:rPr>
              <w:fldChar w:fldCharType="begin">
                <w:ffData>
                  <w:name w:val="Check1"/>
                  <w:enabled/>
                  <w:calcOnExit w:val="0"/>
                  <w:checkBox>
                    <w:sizeAuto/>
                    <w:default w:val="0"/>
                  </w:checkBox>
                </w:ffData>
              </w:fldChar>
            </w:r>
            <w:r w:rsidRPr="00815FC4">
              <w:rPr>
                <w:snapToGrid w:val="0"/>
                <w:sz w:val="16"/>
                <w:szCs w:val="16"/>
              </w:rPr>
              <w:instrText xml:space="preserve"> FORMCHECKBOX </w:instrText>
            </w:r>
            <w:r w:rsidR="00B97F02">
              <w:rPr>
                <w:snapToGrid w:val="0"/>
                <w:sz w:val="16"/>
                <w:szCs w:val="16"/>
              </w:rPr>
            </w:r>
            <w:r w:rsidR="00B97F02">
              <w:rPr>
                <w:snapToGrid w:val="0"/>
                <w:sz w:val="16"/>
                <w:szCs w:val="16"/>
              </w:rPr>
              <w:fldChar w:fldCharType="separate"/>
            </w:r>
            <w:r w:rsidRPr="00815FC4">
              <w:rPr>
                <w:snapToGrid w:val="0"/>
                <w:sz w:val="16"/>
                <w:szCs w:val="16"/>
              </w:rPr>
              <w:fldChar w:fldCharType="end"/>
            </w:r>
            <w:bookmarkEnd w:id="14"/>
            <w:r w:rsidRPr="00815FC4">
              <w:rPr>
                <w:snapToGrid w:val="0"/>
                <w:sz w:val="16"/>
                <w:szCs w:val="16"/>
              </w:rPr>
              <w:t xml:space="preserve">   Daily</w:t>
            </w:r>
          </w:p>
        </w:tc>
        <w:bookmarkStart w:id="15" w:name="Check2"/>
        <w:tc>
          <w:tcPr>
            <w:tcW w:w="2469" w:type="dxa"/>
            <w:tcBorders>
              <w:top w:val="nil"/>
              <w:left w:val="nil"/>
              <w:bottom w:val="nil"/>
              <w:right w:val="nil"/>
            </w:tcBorders>
          </w:tcPr>
          <w:p w14:paraId="196A95F8" w14:textId="77777777" w:rsidR="002D37C9" w:rsidRPr="00815FC4" w:rsidRDefault="002D37C9" w:rsidP="00170902">
            <w:pPr>
              <w:tabs>
                <w:tab w:val="left" w:pos="627"/>
              </w:tabs>
              <w:spacing w:line="240" w:lineRule="auto"/>
              <w:jc w:val="both"/>
              <w:rPr>
                <w:snapToGrid w:val="0"/>
                <w:sz w:val="16"/>
                <w:szCs w:val="16"/>
              </w:rPr>
            </w:pPr>
            <w:r w:rsidRPr="00815FC4">
              <w:rPr>
                <w:snapToGrid w:val="0"/>
                <w:sz w:val="16"/>
                <w:szCs w:val="16"/>
              </w:rPr>
              <w:fldChar w:fldCharType="begin">
                <w:ffData>
                  <w:name w:val="Check2"/>
                  <w:enabled/>
                  <w:calcOnExit w:val="0"/>
                  <w:checkBox>
                    <w:sizeAuto/>
                    <w:default w:val="0"/>
                  </w:checkBox>
                </w:ffData>
              </w:fldChar>
            </w:r>
            <w:r w:rsidRPr="00815FC4">
              <w:rPr>
                <w:snapToGrid w:val="0"/>
                <w:sz w:val="16"/>
                <w:szCs w:val="16"/>
              </w:rPr>
              <w:instrText xml:space="preserve"> FORMCHECKBOX </w:instrText>
            </w:r>
            <w:r w:rsidR="00B97F02">
              <w:rPr>
                <w:snapToGrid w:val="0"/>
                <w:sz w:val="16"/>
                <w:szCs w:val="16"/>
              </w:rPr>
            </w:r>
            <w:r w:rsidR="00B97F02">
              <w:rPr>
                <w:snapToGrid w:val="0"/>
                <w:sz w:val="16"/>
                <w:szCs w:val="16"/>
              </w:rPr>
              <w:fldChar w:fldCharType="separate"/>
            </w:r>
            <w:r w:rsidRPr="00815FC4">
              <w:rPr>
                <w:snapToGrid w:val="0"/>
                <w:sz w:val="16"/>
                <w:szCs w:val="16"/>
              </w:rPr>
              <w:fldChar w:fldCharType="end"/>
            </w:r>
            <w:bookmarkEnd w:id="15"/>
            <w:r w:rsidRPr="00815FC4">
              <w:rPr>
                <w:snapToGrid w:val="0"/>
                <w:sz w:val="16"/>
                <w:szCs w:val="16"/>
              </w:rPr>
              <w:t xml:space="preserve">   Weekly</w:t>
            </w:r>
          </w:p>
        </w:tc>
        <w:tc>
          <w:tcPr>
            <w:tcW w:w="2058" w:type="dxa"/>
            <w:gridSpan w:val="5"/>
            <w:vMerge w:val="restart"/>
            <w:tcBorders>
              <w:top w:val="nil"/>
              <w:left w:val="nil"/>
              <w:bottom w:val="nil"/>
              <w:right w:val="nil"/>
            </w:tcBorders>
            <w:vAlign w:val="center"/>
          </w:tcPr>
          <w:p w14:paraId="2907F967" w14:textId="77777777" w:rsidR="002D37C9" w:rsidRPr="00815FC4" w:rsidRDefault="002D37C9" w:rsidP="00170902">
            <w:pPr>
              <w:tabs>
                <w:tab w:val="left" w:pos="627"/>
              </w:tabs>
              <w:spacing w:line="240" w:lineRule="auto"/>
              <w:jc w:val="both"/>
              <w:rPr>
                <w:snapToGrid w:val="0"/>
                <w:sz w:val="16"/>
                <w:szCs w:val="16"/>
              </w:rPr>
            </w:pPr>
            <w:r w:rsidRPr="00815FC4">
              <w:rPr>
                <w:snapToGrid w:val="0"/>
                <w:sz w:val="16"/>
                <w:szCs w:val="16"/>
              </w:rPr>
              <w:t xml:space="preserve">Currency:  </w:t>
            </w:r>
            <w:bookmarkStart w:id="16" w:name="Text21"/>
            <w:r w:rsidRPr="00815FC4">
              <w:rPr>
                <w:b/>
                <w:snapToGrid w:val="0"/>
                <w:sz w:val="16"/>
                <w:szCs w:val="16"/>
              </w:rPr>
              <w:fldChar w:fldCharType="begin">
                <w:ffData>
                  <w:name w:val="Text21"/>
                  <w:enabled/>
                  <w:calcOnExit w:val="0"/>
                  <w:textInput>
                    <w:maxLength w:val="20"/>
                    <w:format w:val="Pierwsza wielka litera"/>
                  </w:textInput>
                </w:ffData>
              </w:fldChar>
            </w:r>
            <w:r w:rsidRPr="00815FC4">
              <w:rPr>
                <w:b/>
                <w:snapToGrid w:val="0"/>
                <w:sz w:val="16"/>
                <w:szCs w:val="16"/>
              </w:rPr>
              <w:instrText xml:space="preserve"> FORMTEXT </w:instrText>
            </w:r>
            <w:r w:rsidRPr="00815FC4">
              <w:rPr>
                <w:b/>
                <w:snapToGrid w:val="0"/>
                <w:sz w:val="16"/>
                <w:szCs w:val="16"/>
              </w:rPr>
            </w:r>
            <w:r w:rsidRPr="00815FC4">
              <w:rPr>
                <w:b/>
                <w:snapToGrid w:val="0"/>
                <w:sz w:val="16"/>
                <w:szCs w:val="16"/>
              </w:rPr>
              <w:fldChar w:fldCharType="separate"/>
            </w:r>
            <w:r w:rsidR="00D40E5A">
              <w:rPr>
                <w:b/>
                <w:noProof/>
                <w:snapToGrid w:val="0"/>
                <w:sz w:val="16"/>
                <w:szCs w:val="16"/>
              </w:rPr>
              <w:t> </w:t>
            </w:r>
            <w:r w:rsidR="00D40E5A">
              <w:rPr>
                <w:b/>
                <w:noProof/>
                <w:snapToGrid w:val="0"/>
                <w:sz w:val="16"/>
                <w:szCs w:val="16"/>
              </w:rPr>
              <w:t> </w:t>
            </w:r>
            <w:r w:rsidR="00D40E5A">
              <w:rPr>
                <w:b/>
                <w:noProof/>
                <w:snapToGrid w:val="0"/>
                <w:sz w:val="16"/>
                <w:szCs w:val="16"/>
              </w:rPr>
              <w:t> </w:t>
            </w:r>
            <w:r w:rsidR="00D40E5A">
              <w:rPr>
                <w:b/>
                <w:noProof/>
                <w:snapToGrid w:val="0"/>
                <w:sz w:val="16"/>
                <w:szCs w:val="16"/>
              </w:rPr>
              <w:t> </w:t>
            </w:r>
            <w:r w:rsidR="00D40E5A">
              <w:rPr>
                <w:b/>
                <w:noProof/>
                <w:snapToGrid w:val="0"/>
                <w:sz w:val="16"/>
                <w:szCs w:val="16"/>
              </w:rPr>
              <w:t> </w:t>
            </w:r>
            <w:r w:rsidRPr="00815FC4">
              <w:rPr>
                <w:b/>
                <w:snapToGrid w:val="0"/>
                <w:sz w:val="16"/>
                <w:szCs w:val="16"/>
              </w:rPr>
              <w:fldChar w:fldCharType="end"/>
            </w:r>
            <w:bookmarkEnd w:id="16"/>
          </w:p>
        </w:tc>
        <w:tc>
          <w:tcPr>
            <w:tcW w:w="1974" w:type="dxa"/>
            <w:gridSpan w:val="3"/>
            <w:vMerge w:val="restart"/>
            <w:tcBorders>
              <w:top w:val="nil"/>
              <w:left w:val="nil"/>
              <w:bottom w:val="nil"/>
              <w:right w:val="single" w:sz="8" w:space="0" w:color="auto"/>
            </w:tcBorders>
            <w:vAlign w:val="center"/>
          </w:tcPr>
          <w:p w14:paraId="31F7A1A3" w14:textId="77777777" w:rsidR="002D37C9" w:rsidRPr="00815FC4" w:rsidRDefault="002D37C9" w:rsidP="00170902">
            <w:pPr>
              <w:tabs>
                <w:tab w:val="left" w:pos="627"/>
              </w:tabs>
              <w:spacing w:line="240" w:lineRule="auto"/>
              <w:jc w:val="both"/>
              <w:rPr>
                <w:snapToGrid w:val="0"/>
                <w:sz w:val="16"/>
                <w:szCs w:val="16"/>
              </w:rPr>
            </w:pPr>
            <w:r w:rsidRPr="00815FC4">
              <w:rPr>
                <w:snapToGrid w:val="0"/>
                <w:sz w:val="16"/>
                <w:szCs w:val="16"/>
              </w:rPr>
              <w:t xml:space="preserve">Total Fee:  </w:t>
            </w:r>
            <w:bookmarkStart w:id="17" w:name="Text22"/>
            <w:r w:rsidRPr="00815FC4">
              <w:rPr>
                <w:b/>
                <w:snapToGrid w:val="0"/>
                <w:sz w:val="16"/>
                <w:szCs w:val="16"/>
              </w:rPr>
              <w:fldChar w:fldCharType="begin">
                <w:ffData>
                  <w:name w:val="Text22"/>
                  <w:enabled/>
                  <w:calcOnExit w:val="0"/>
                  <w:textInput/>
                </w:ffData>
              </w:fldChar>
            </w:r>
            <w:r w:rsidRPr="00815FC4">
              <w:rPr>
                <w:b/>
                <w:snapToGrid w:val="0"/>
                <w:sz w:val="16"/>
                <w:szCs w:val="16"/>
              </w:rPr>
              <w:instrText xml:space="preserve"> FORMTEXT </w:instrText>
            </w:r>
            <w:r w:rsidRPr="00815FC4">
              <w:rPr>
                <w:b/>
                <w:snapToGrid w:val="0"/>
                <w:sz w:val="16"/>
                <w:szCs w:val="16"/>
              </w:rPr>
            </w:r>
            <w:r w:rsidRPr="00815FC4">
              <w:rPr>
                <w:b/>
                <w:snapToGrid w:val="0"/>
                <w:sz w:val="16"/>
                <w:szCs w:val="16"/>
              </w:rPr>
              <w:fldChar w:fldCharType="separate"/>
            </w:r>
            <w:r w:rsidR="00D40E5A">
              <w:rPr>
                <w:b/>
                <w:noProof/>
                <w:snapToGrid w:val="0"/>
                <w:sz w:val="16"/>
                <w:szCs w:val="16"/>
              </w:rPr>
              <w:t> </w:t>
            </w:r>
            <w:r w:rsidR="00D40E5A">
              <w:rPr>
                <w:b/>
                <w:noProof/>
                <w:snapToGrid w:val="0"/>
                <w:sz w:val="16"/>
                <w:szCs w:val="16"/>
              </w:rPr>
              <w:t> </w:t>
            </w:r>
            <w:r w:rsidR="00D40E5A">
              <w:rPr>
                <w:b/>
                <w:noProof/>
                <w:snapToGrid w:val="0"/>
                <w:sz w:val="16"/>
                <w:szCs w:val="16"/>
              </w:rPr>
              <w:t> </w:t>
            </w:r>
            <w:r w:rsidR="00D40E5A">
              <w:rPr>
                <w:b/>
                <w:noProof/>
                <w:snapToGrid w:val="0"/>
                <w:sz w:val="16"/>
                <w:szCs w:val="16"/>
              </w:rPr>
              <w:t> </w:t>
            </w:r>
            <w:r w:rsidR="00D40E5A">
              <w:rPr>
                <w:b/>
                <w:noProof/>
                <w:snapToGrid w:val="0"/>
                <w:sz w:val="16"/>
                <w:szCs w:val="16"/>
              </w:rPr>
              <w:t> </w:t>
            </w:r>
            <w:r w:rsidRPr="00815FC4">
              <w:rPr>
                <w:b/>
                <w:snapToGrid w:val="0"/>
                <w:sz w:val="16"/>
                <w:szCs w:val="16"/>
              </w:rPr>
              <w:fldChar w:fldCharType="end"/>
            </w:r>
            <w:bookmarkEnd w:id="17"/>
          </w:p>
        </w:tc>
      </w:tr>
      <w:tr w:rsidR="002D37C9" w:rsidRPr="00276FFA" w14:paraId="18951E32" w14:textId="77777777" w:rsidTr="00170902">
        <w:trPr>
          <w:gridBefore w:val="1"/>
          <w:wBefore w:w="324" w:type="dxa"/>
          <w:trHeight w:hRule="exact" w:val="259"/>
          <w:jc w:val="center"/>
        </w:trPr>
        <w:tc>
          <w:tcPr>
            <w:tcW w:w="1964" w:type="dxa"/>
            <w:tcBorders>
              <w:top w:val="nil"/>
              <w:left w:val="single" w:sz="8" w:space="0" w:color="auto"/>
              <w:bottom w:val="nil"/>
              <w:right w:val="nil"/>
            </w:tcBorders>
          </w:tcPr>
          <w:p w14:paraId="28FBA676" w14:textId="77777777" w:rsidR="002D37C9" w:rsidRPr="00815FC4" w:rsidRDefault="002D37C9" w:rsidP="00170902">
            <w:pPr>
              <w:tabs>
                <w:tab w:val="left" w:pos="627"/>
              </w:tabs>
              <w:spacing w:line="240" w:lineRule="auto"/>
              <w:jc w:val="both"/>
              <w:rPr>
                <w:snapToGrid w:val="0"/>
                <w:sz w:val="16"/>
                <w:szCs w:val="16"/>
              </w:rPr>
            </w:pPr>
          </w:p>
        </w:tc>
        <w:bookmarkStart w:id="18" w:name="Check3"/>
        <w:tc>
          <w:tcPr>
            <w:tcW w:w="2146" w:type="dxa"/>
            <w:gridSpan w:val="2"/>
            <w:tcBorders>
              <w:top w:val="nil"/>
              <w:left w:val="nil"/>
              <w:bottom w:val="nil"/>
              <w:right w:val="nil"/>
            </w:tcBorders>
          </w:tcPr>
          <w:p w14:paraId="592DD56E" w14:textId="77777777" w:rsidR="002D37C9" w:rsidRPr="00815FC4" w:rsidRDefault="002D37C9" w:rsidP="00170902">
            <w:pPr>
              <w:tabs>
                <w:tab w:val="left" w:pos="627"/>
              </w:tabs>
              <w:spacing w:line="240" w:lineRule="auto"/>
              <w:jc w:val="both"/>
              <w:rPr>
                <w:snapToGrid w:val="0"/>
                <w:sz w:val="16"/>
                <w:szCs w:val="16"/>
              </w:rPr>
            </w:pPr>
            <w:r w:rsidRPr="00815FC4">
              <w:rPr>
                <w:snapToGrid w:val="0"/>
                <w:sz w:val="16"/>
                <w:szCs w:val="16"/>
              </w:rPr>
              <w:fldChar w:fldCharType="begin">
                <w:ffData>
                  <w:name w:val="Check3"/>
                  <w:enabled/>
                  <w:calcOnExit w:val="0"/>
                  <w:checkBox>
                    <w:sizeAuto/>
                    <w:default w:val="0"/>
                  </w:checkBox>
                </w:ffData>
              </w:fldChar>
            </w:r>
            <w:r w:rsidRPr="00815FC4">
              <w:rPr>
                <w:snapToGrid w:val="0"/>
                <w:sz w:val="16"/>
                <w:szCs w:val="16"/>
              </w:rPr>
              <w:instrText xml:space="preserve"> FORMCHECKBOX </w:instrText>
            </w:r>
            <w:r w:rsidR="00B97F02">
              <w:rPr>
                <w:snapToGrid w:val="0"/>
                <w:sz w:val="16"/>
                <w:szCs w:val="16"/>
              </w:rPr>
            </w:r>
            <w:r w:rsidR="00B97F02">
              <w:rPr>
                <w:snapToGrid w:val="0"/>
                <w:sz w:val="16"/>
                <w:szCs w:val="16"/>
              </w:rPr>
              <w:fldChar w:fldCharType="separate"/>
            </w:r>
            <w:r w:rsidRPr="00815FC4">
              <w:rPr>
                <w:snapToGrid w:val="0"/>
                <w:sz w:val="16"/>
                <w:szCs w:val="16"/>
              </w:rPr>
              <w:fldChar w:fldCharType="end"/>
            </w:r>
            <w:bookmarkEnd w:id="18"/>
            <w:r w:rsidRPr="00815FC4">
              <w:rPr>
                <w:snapToGrid w:val="0"/>
                <w:sz w:val="16"/>
                <w:szCs w:val="16"/>
              </w:rPr>
              <w:t xml:space="preserve">   Monthly</w:t>
            </w:r>
          </w:p>
        </w:tc>
        <w:bookmarkStart w:id="19" w:name="Check4"/>
        <w:tc>
          <w:tcPr>
            <w:tcW w:w="2469" w:type="dxa"/>
            <w:tcBorders>
              <w:top w:val="nil"/>
              <w:left w:val="nil"/>
              <w:bottom w:val="nil"/>
              <w:right w:val="nil"/>
            </w:tcBorders>
          </w:tcPr>
          <w:p w14:paraId="4E61D1A0" w14:textId="77777777" w:rsidR="002D37C9" w:rsidRPr="00815FC4" w:rsidRDefault="002D37C9" w:rsidP="00170902">
            <w:pPr>
              <w:tabs>
                <w:tab w:val="left" w:pos="627"/>
              </w:tabs>
              <w:spacing w:line="240" w:lineRule="auto"/>
              <w:jc w:val="both"/>
              <w:rPr>
                <w:snapToGrid w:val="0"/>
                <w:sz w:val="16"/>
                <w:szCs w:val="16"/>
              </w:rPr>
            </w:pPr>
            <w:r w:rsidRPr="00815FC4">
              <w:rPr>
                <w:snapToGrid w:val="0"/>
                <w:sz w:val="16"/>
                <w:szCs w:val="16"/>
              </w:rPr>
              <w:fldChar w:fldCharType="begin">
                <w:ffData>
                  <w:name w:val="Check4"/>
                  <w:enabled/>
                  <w:calcOnExit w:val="0"/>
                  <w:checkBox>
                    <w:sizeAuto/>
                    <w:default w:val="0"/>
                  </w:checkBox>
                </w:ffData>
              </w:fldChar>
            </w:r>
            <w:r w:rsidRPr="00815FC4">
              <w:rPr>
                <w:snapToGrid w:val="0"/>
                <w:sz w:val="16"/>
                <w:szCs w:val="16"/>
              </w:rPr>
              <w:instrText xml:space="preserve"> FORMCHECKBOX </w:instrText>
            </w:r>
            <w:r w:rsidR="00B97F02">
              <w:rPr>
                <w:snapToGrid w:val="0"/>
                <w:sz w:val="16"/>
                <w:szCs w:val="16"/>
              </w:rPr>
            </w:r>
            <w:r w:rsidR="00B97F02">
              <w:rPr>
                <w:snapToGrid w:val="0"/>
                <w:sz w:val="16"/>
                <w:szCs w:val="16"/>
              </w:rPr>
              <w:fldChar w:fldCharType="separate"/>
            </w:r>
            <w:r w:rsidRPr="00815FC4">
              <w:rPr>
                <w:snapToGrid w:val="0"/>
                <w:sz w:val="16"/>
                <w:szCs w:val="16"/>
              </w:rPr>
              <w:fldChar w:fldCharType="end"/>
            </w:r>
            <w:bookmarkEnd w:id="19"/>
            <w:r w:rsidRPr="00815FC4">
              <w:rPr>
                <w:snapToGrid w:val="0"/>
                <w:sz w:val="16"/>
                <w:szCs w:val="16"/>
              </w:rPr>
              <w:t xml:space="preserve">   Lump sum</w:t>
            </w:r>
          </w:p>
        </w:tc>
        <w:tc>
          <w:tcPr>
            <w:tcW w:w="2058" w:type="dxa"/>
            <w:gridSpan w:val="5"/>
            <w:vMerge/>
            <w:tcBorders>
              <w:top w:val="nil"/>
              <w:left w:val="nil"/>
              <w:bottom w:val="nil"/>
              <w:right w:val="nil"/>
            </w:tcBorders>
          </w:tcPr>
          <w:p w14:paraId="19B3B9D9" w14:textId="77777777" w:rsidR="002D37C9" w:rsidRPr="00815FC4" w:rsidRDefault="002D37C9" w:rsidP="00170902">
            <w:pPr>
              <w:tabs>
                <w:tab w:val="left" w:pos="627"/>
              </w:tabs>
              <w:spacing w:line="240" w:lineRule="auto"/>
              <w:jc w:val="both"/>
              <w:rPr>
                <w:snapToGrid w:val="0"/>
                <w:sz w:val="16"/>
                <w:szCs w:val="16"/>
              </w:rPr>
            </w:pPr>
          </w:p>
        </w:tc>
        <w:tc>
          <w:tcPr>
            <w:tcW w:w="1974" w:type="dxa"/>
            <w:gridSpan w:val="3"/>
            <w:vMerge/>
            <w:tcBorders>
              <w:top w:val="nil"/>
              <w:left w:val="nil"/>
              <w:bottom w:val="nil"/>
              <w:right w:val="single" w:sz="8" w:space="0" w:color="auto"/>
            </w:tcBorders>
          </w:tcPr>
          <w:p w14:paraId="1EED81B1" w14:textId="77777777" w:rsidR="002D37C9" w:rsidRPr="00815FC4" w:rsidRDefault="002D37C9" w:rsidP="00170902">
            <w:pPr>
              <w:tabs>
                <w:tab w:val="left" w:pos="627"/>
              </w:tabs>
              <w:spacing w:line="240" w:lineRule="auto"/>
              <w:jc w:val="both"/>
              <w:rPr>
                <w:snapToGrid w:val="0"/>
                <w:sz w:val="16"/>
                <w:szCs w:val="16"/>
              </w:rPr>
            </w:pPr>
          </w:p>
        </w:tc>
      </w:tr>
      <w:tr w:rsidR="002D37C9" w:rsidRPr="00276FFA" w14:paraId="3B684D4C" w14:textId="77777777" w:rsidTr="00170902">
        <w:trPr>
          <w:gridBefore w:val="1"/>
          <w:wBefore w:w="324" w:type="dxa"/>
          <w:jc w:val="center"/>
        </w:trPr>
        <w:tc>
          <w:tcPr>
            <w:tcW w:w="10611" w:type="dxa"/>
            <w:gridSpan w:val="12"/>
            <w:tcBorders>
              <w:top w:val="nil"/>
              <w:left w:val="single" w:sz="8" w:space="0" w:color="auto"/>
              <w:bottom w:val="nil"/>
              <w:right w:val="single" w:sz="8" w:space="0" w:color="auto"/>
            </w:tcBorders>
          </w:tcPr>
          <w:p w14:paraId="2BB4352A" w14:textId="77777777" w:rsidR="002D37C9" w:rsidRPr="00815FC4" w:rsidRDefault="002D37C9" w:rsidP="00170902">
            <w:pPr>
              <w:tabs>
                <w:tab w:val="left" w:pos="627"/>
              </w:tabs>
              <w:spacing w:after="60" w:line="180" w:lineRule="exact"/>
              <w:jc w:val="both"/>
              <w:rPr>
                <w:snapToGrid w:val="0"/>
                <w:sz w:val="16"/>
                <w:szCs w:val="16"/>
              </w:rPr>
            </w:pPr>
            <w:r w:rsidRPr="00815FC4">
              <w:rPr>
                <w:snapToGrid w:val="0"/>
                <w:sz w:val="16"/>
                <w:szCs w:val="16"/>
              </w:rPr>
              <w:t>Where two currencies are involved, the rate of exchange shall be the official rate applied by the United Nations on the day the United Nations instructs its bankers to effect the payment(s);</w:t>
            </w:r>
          </w:p>
        </w:tc>
      </w:tr>
      <w:tr w:rsidR="002D37C9" w:rsidRPr="00276FFA" w14:paraId="22C941B2" w14:textId="77777777" w:rsidTr="00170902">
        <w:trPr>
          <w:gridBefore w:val="1"/>
          <w:wBefore w:w="324" w:type="dxa"/>
          <w:jc w:val="center"/>
        </w:trPr>
        <w:tc>
          <w:tcPr>
            <w:tcW w:w="10611" w:type="dxa"/>
            <w:gridSpan w:val="12"/>
            <w:tcBorders>
              <w:top w:val="nil"/>
              <w:left w:val="single" w:sz="8" w:space="0" w:color="auto"/>
              <w:bottom w:val="single" w:sz="6" w:space="0" w:color="auto"/>
              <w:right w:val="single" w:sz="8" w:space="0" w:color="auto"/>
            </w:tcBorders>
          </w:tcPr>
          <w:p w14:paraId="2B6A2990" w14:textId="77777777" w:rsidR="002D37C9" w:rsidRPr="00276FFA" w:rsidRDefault="002D37C9" w:rsidP="00170902">
            <w:pPr>
              <w:tabs>
                <w:tab w:val="left" w:pos="627"/>
              </w:tabs>
              <w:spacing w:line="180" w:lineRule="exact"/>
              <w:jc w:val="both"/>
              <w:rPr>
                <w:snapToGrid w:val="0"/>
                <w:sz w:val="16"/>
                <w:szCs w:val="16"/>
              </w:rPr>
            </w:pPr>
            <w:r w:rsidRPr="00276FFA">
              <w:rPr>
                <w:snapToGrid w:val="0"/>
                <w:sz w:val="16"/>
                <w:szCs w:val="16"/>
              </w:rPr>
              <w:t>The fee is payable on satisfactory completion of contract.  For payment in instalments, certification of satisfactory performance at each phase is required.</w:t>
            </w:r>
          </w:p>
        </w:tc>
      </w:tr>
      <w:tr w:rsidR="002D37C9" w:rsidRPr="00276FFA" w14:paraId="29C2541E" w14:textId="77777777" w:rsidTr="00170902">
        <w:trPr>
          <w:gridBefore w:val="1"/>
          <w:wBefore w:w="324" w:type="dxa"/>
          <w:jc w:val="center"/>
        </w:trPr>
        <w:tc>
          <w:tcPr>
            <w:tcW w:w="7815" w:type="dxa"/>
            <w:gridSpan w:val="7"/>
            <w:tcBorders>
              <w:top w:val="single" w:sz="6" w:space="0" w:color="auto"/>
              <w:left w:val="single" w:sz="8" w:space="0" w:color="auto"/>
              <w:bottom w:val="single" w:sz="6" w:space="0" w:color="auto"/>
            </w:tcBorders>
          </w:tcPr>
          <w:p w14:paraId="1DEA0EFA" w14:textId="77777777" w:rsidR="002D37C9" w:rsidRPr="00276FFA" w:rsidRDefault="002D37C9" w:rsidP="00170902">
            <w:pPr>
              <w:tabs>
                <w:tab w:val="left" w:pos="627"/>
              </w:tabs>
              <w:spacing w:line="240" w:lineRule="auto"/>
              <w:jc w:val="both"/>
              <w:rPr>
                <w:snapToGrid w:val="0"/>
                <w:sz w:val="18"/>
                <w:szCs w:val="18"/>
              </w:rPr>
            </w:pPr>
            <w:r w:rsidRPr="00276FFA">
              <w:rPr>
                <w:snapToGrid w:val="0"/>
                <w:sz w:val="18"/>
                <w:szCs w:val="18"/>
              </w:rPr>
              <w:tab/>
            </w:r>
            <w:r w:rsidRPr="00276FFA">
              <w:rPr>
                <w:snapToGrid w:val="0"/>
                <w:sz w:val="18"/>
                <w:szCs w:val="18"/>
              </w:rPr>
              <w:tab/>
              <w:t>PHASE</w:t>
            </w:r>
          </w:p>
        </w:tc>
        <w:tc>
          <w:tcPr>
            <w:tcW w:w="2796" w:type="dxa"/>
            <w:gridSpan w:val="5"/>
            <w:tcBorders>
              <w:top w:val="single" w:sz="6" w:space="0" w:color="auto"/>
              <w:bottom w:val="single" w:sz="6" w:space="0" w:color="auto"/>
              <w:right w:val="single" w:sz="8" w:space="0" w:color="auto"/>
            </w:tcBorders>
          </w:tcPr>
          <w:p w14:paraId="374D40F9" w14:textId="77777777" w:rsidR="002D37C9" w:rsidRPr="00276FFA" w:rsidRDefault="002D37C9" w:rsidP="00170902">
            <w:pPr>
              <w:tabs>
                <w:tab w:val="left" w:pos="627"/>
              </w:tabs>
              <w:spacing w:line="240" w:lineRule="auto"/>
              <w:jc w:val="both"/>
              <w:rPr>
                <w:snapToGrid w:val="0"/>
                <w:sz w:val="18"/>
                <w:szCs w:val="18"/>
              </w:rPr>
            </w:pPr>
            <w:r w:rsidRPr="00276FFA">
              <w:rPr>
                <w:snapToGrid w:val="0"/>
                <w:sz w:val="18"/>
                <w:szCs w:val="18"/>
              </w:rPr>
              <w:t>AMOUNT</w:t>
            </w:r>
          </w:p>
        </w:tc>
      </w:tr>
      <w:bookmarkStart w:id="20" w:name="Text29"/>
      <w:tr w:rsidR="002D37C9" w:rsidRPr="00276FFA" w14:paraId="666BF310" w14:textId="77777777" w:rsidTr="00170902">
        <w:trPr>
          <w:gridBefore w:val="1"/>
          <w:wBefore w:w="324" w:type="dxa"/>
          <w:trHeight w:val="230"/>
          <w:jc w:val="center"/>
        </w:trPr>
        <w:tc>
          <w:tcPr>
            <w:tcW w:w="7815" w:type="dxa"/>
            <w:gridSpan w:val="7"/>
            <w:tcBorders>
              <w:top w:val="single" w:sz="6" w:space="0" w:color="auto"/>
              <w:left w:val="single" w:sz="8" w:space="0" w:color="auto"/>
              <w:bottom w:val="single" w:sz="8" w:space="0" w:color="auto"/>
              <w:right w:val="single" w:sz="6" w:space="0" w:color="auto"/>
            </w:tcBorders>
          </w:tcPr>
          <w:p w14:paraId="1F21DD90" w14:textId="77777777" w:rsidR="002D37C9" w:rsidRPr="00815FC4" w:rsidRDefault="002D37C9" w:rsidP="00170902">
            <w:pPr>
              <w:tabs>
                <w:tab w:val="left" w:pos="627"/>
              </w:tabs>
              <w:spacing w:line="200" w:lineRule="exact"/>
              <w:jc w:val="both"/>
              <w:rPr>
                <w:snapToGrid w:val="0"/>
                <w:sz w:val="16"/>
                <w:szCs w:val="16"/>
              </w:rPr>
            </w:pPr>
            <w:r w:rsidRPr="00815FC4">
              <w:rPr>
                <w:snapToGrid w:val="0"/>
                <w:sz w:val="16"/>
                <w:szCs w:val="16"/>
              </w:rPr>
              <w:fldChar w:fldCharType="begin">
                <w:ffData>
                  <w:name w:val="Text29"/>
                  <w:enabled/>
                  <w:calcOnExit w:val="0"/>
                  <w:textInput/>
                </w:ffData>
              </w:fldChar>
            </w:r>
            <w:r w:rsidRPr="00815FC4">
              <w:rPr>
                <w:snapToGrid w:val="0"/>
                <w:sz w:val="16"/>
                <w:szCs w:val="16"/>
              </w:rPr>
              <w:instrText xml:space="preserve"> FORMTEXT </w:instrText>
            </w:r>
            <w:r w:rsidRPr="00815FC4">
              <w:rPr>
                <w:snapToGrid w:val="0"/>
                <w:sz w:val="16"/>
                <w:szCs w:val="16"/>
              </w:rPr>
            </w:r>
            <w:r w:rsidRPr="00815FC4">
              <w:rPr>
                <w:snapToGrid w:val="0"/>
                <w:sz w:val="16"/>
                <w:szCs w:val="16"/>
              </w:rPr>
              <w:fldChar w:fldCharType="separate"/>
            </w:r>
            <w:r w:rsidR="00D40E5A">
              <w:rPr>
                <w:noProof/>
                <w:snapToGrid w:val="0"/>
                <w:sz w:val="16"/>
                <w:szCs w:val="16"/>
              </w:rPr>
              <w:t> </w:t>
            </w:r>
            <w:r w:rsidR="00D40E5A">
              <w:rPr>
                <w:noProof/>
                <w:snapToGrid w:val="0"/>
                <w:sz w:val="16"/>
                <w:szCs w:val="16"/>
              </w:rPr>
              <w:t> </w:t>
            </w:r>
            <w:r w:rsidR="00D40E5A">
              <w:rPr>
                <w:noProof/>
                <w:snapToGrid w:val="0"/>
                <w:sz w:val="16"/>
                <w:szCs w:val="16"/>
              </w:rPr>
              <w:t> </w:t>
            </w:r>
            <w:r w:rsidR="00D40E5A">
              <w:rPr>
                <w:noProof/>
                <w:snapToGrid w:val="0"/>
                <w:sz w:val="16"/>
                <w:szCs w:val="16"/>
              </w:rPr>
              <w:t> </w:t>
            </w:r>
            <w:r w:rsidR="00D40E5A">
              <w:rPr>
                <w:noProof/>
                <w:snapToGrid w:val="0"/>
                <w:sz w:val="16"/>
                <w:szCs w:val="16"/>
              </w:rPr>
              <w:t> </w:t>
            </w:r>
            <w:r w:rsidRPr="00815FC4">
              <w:rPr>
                <w:snapToGrid w:val="0"/>
                <w:sz w:val="16"/>
                <w:szCs w:val="16"/>
              </w:rPr>
              <w:fldChar w:fldCharType="end"/>
            </w:r>
          </w:p>
        </w:tc>
        <w:bookmarkStart w:id="21" w:name="Text30"/>
        <w:bookmarkEnd w:id="20"/>
        <w:tc>
          <w:tcPr>
            <w:tcW w:w="2796" w:type="dxa"/>
            <w:gridSpan w:val="5"/>
            <w:tcBorders>
              <w:top w:val="single" w:sz="6" w:space="0" w:color="auto"/>
              <w:left w:val="single" w:sz="6" w:space="0" w:color="auto"/>
              <w:bottom w:val="single" w:sz="8" w:space="0" w:color="auto"/>
              <w:right w:val="single" w:sz="8" w:space="0" w:color="auto"/>
            </w:tcBorders>
          </w:tcPr>
          <w:p w14:paraId="713DAEE8" w14:textId="77777777" w:rsidR="002D37C9" w:rsidRPr="00815FC4" w:rsidRDefault="002D37C9" w:rsidP="00170902">
            <w:pPr>
              <w:tabs>
                <w:tab w:val="left" w:pos="627"/>
              </w:tabs>
              <w:spacing w:line="200" w:lineRule="exact"/>
              <w:jc w:val="both"/>
              <w:rPr>
                <w:b/>
                <w:snapToGrid w:val="0"/>
                <w:sz w:val="16"/>
                <w:szCs w:val="16"/>
              </w:rPr>
            </w:pPr>
            <w:r w:rsidRPr="00815FC4">
              <w:rPr>
                <w:b/>
                <w:snapToGrid w:val="0"/>
                <w:sz w:val="16"/>
                <w:szCs w:val="16"/>
              </w:rPr>
              <w:fldChar w:fldCharType="begin">
                <w:ffData>
                  <w:name w:val="Text30"/>
                  <w:enabled/>
                  <w:calcOnExit w:val="0"/>
                  <w:textInput/>
                </w:ffData>
              </w:fldChar>
            </w:r>
            <w:r w:rsidRPr="00815FC4">
              <w:rPr>
                <w:b/>
                <w:snapToGrid w:val="0"/>
                <w:sz w:val="16"/>
                <w:szCs w:val="16"/>
              </w:rPr>
              <w:instrText xml:space="preserve"> FORMTEXT </w:instrText>
            </w:r>
            <w:r w:rsidRPr="00815FC4">
              <w:rPr>
                <w:b/>
                <w:snapToGrid w:val="0"/>
                <w:sz w:val="16"/>
                <w:szCs w:val="16"/>
              </w:rPr>
            </w:r>
            <w:r w:rsidRPr="00815FC4">
              <w:rPr>
                <w:b/>
                <w:snapToGrid w:val="0"/>
                <w:sz w:val="16"/>
                <w:szCs w:val="16"/>
              </w:rPr>
              <w:fldChar w:fldCharType="separate"/>
            </w:r>
            <w:r w:rsidR="00D40E5A">
              <w:rPr>
                <w:b/>
                <w:noProof/>
                <w:snapToGrid w:val="0"/>
                <w:sz w:val="16"/>
                <w:szCs w:val="16"/>
              </w:rPr>
              <w:t> </w:t>
            </w:r>
            <w:r w:rsidR="00D40E5A">
              <w:rPr>
                <w:b/>
                <w:noProof/>
                <w:snapToGrid w:val="0"/>
                <w:sz w:val="16"/>
                <w:szCs w:val="16"/>
              </w:rPr>
              <w:t> </w:t>
            </w:r>
            <w:r w:rsidR="00D40E5A">
              <w:rPr>
                <w:b/>
                <w:noProof/>
                <w:snapToGrid w:val="0"/>
                <w:sz w:val="16"/>
                <w:szCs w:val="16"/>
              </w:rPr>
              <w:t> </w:t>
            </w:r>
            <w:r w:rsidR="00D40E5A">
              <w:rPr>
                <w:b/>
                <w:noProof/>
                <w:snapToGrid w:val="0"/>
                <w:sz w:val="16"/>
                <w:szCs w:val="16"/>
              </w:rPr>
              <w:t> </w:t>
            </w:r>
            <w:r w:rsidR="00D40E5A">
              <w:rPr>
                <w:b/>
                <w:noProof/>
                <w:snapToGrid w:val="0"/>
                <w:sz w:val="16"/>
                <w:szCs w:val="16"/>
              </w:rPr>
              <w:t> </w:t>
            </w:r>
            <w:r w:rsidRPr="00815FC4">
              <w:rPr>
                <w:b/>
                <w:snapToGrid w:val="0"/>
                <w:sz w:val="16"/>
                <w:szCs w:val="16"/>
              </w:rPr>
              <w:fldChar w:fldCharType="end"/>
            </w:r>
            <w:bookmarkEnd w:id="21"/>
          </w:p>
        </w:tc>
      </w:tr>
      <w:tr w:rsidR="002D37C9" w:rsidRPr="00276FFA" w14:paraId="21D2D10F" w14:textId="77777777" w:rsidTr="00170902">
        <w:trPr>
          <w:gridBefore w:val="1"/>
          <w:wBefore w:w="324" w:type="dxa"/>
          <w:trHeight w:val="389"/>
          <w:jc w:val="center"/>
        </w:trPr>
        <w:tc>
          <w:tcPr>
            <w:tcW w:w="10611" w:type="dxa"/>
            <w:gridSpan w:val="12"/>
            <w:tcBorders>
              <w:top w:val="single" w:sz="8" w:space="0" w:color="auto"/>
              <w:left w:val="single" w:sz="8" w:space="0" w:color="auto"/>
              <w:bottom w:val="nil"/>
              <w:right w:val="single" w:sz="8" w:space="0" w:color="auto"/>
            </w:tcBorders>
          </w:tcPr>
          <w:p w14:paraId="5658A585" w14:textId="77777777" w:rsidR="002D37C9" w:rsidRPr="00276FFA" w:rsidRDefault="002D37C9" w:rsidP="00170902">
            <w:pPr>
              <w:tabs>
                <w:tab w:val="left" w:pos="627"/>
              </w:tabs>
              <w:spacing w:line="180" w:lineRule="exact"/>
              <w:jc w:val="both"/>
              <w:rPr>
                <w:snapToGrid w:val="0"/>
                <w:sz w:val="16"/>
                <w:szCs w:val="16"/>
              </w:rPr>
            </w:pPr>
            <w:r w:rsidRPr="00815FC4">
              <w:rPr>
                <w:snapToGrid w:val="0"/>
                <w:sz w:val="18"/>
                <w:szCs w:val="18"/>
              </w:rPr>
              <w:t>4.  WORK LOCATION AND HEALTH CERTIFICATION:</w:t>
            </w:r>
            <w:r w:rsidRPr="00276FFA">
              <w:rPr>
                <w:snapToGrid w:val="0"/>
                <w:sz w:val="16"/>
                <w:szCs w:val="16"/>
              </w:rPr>
              <w:t xml:space="preserve">  The Contractor shall perform the work assignment at the following location or locations: </w:t>
            </w:r>
            <w:r w:rsidRPr="00276FFA">
              <w:rPr>
                <w:b/>
                <w:snapToGrid w:val="0"/>
                <w:sz w:val="16"/>
                <w:szCs w:val="16"/>
              </w:rPr>
              <w:fldChar w:fldCharType="begin">
                <w:ffData>
                  <w:name w:val="Text10"/>
                  <w:enabled/>
                  <w:calcOnExit w:val="0"/>
                  <w:textInput>
                    <w:maxLength w:val="250"/>
                  </w:textInput>
                </w:ffData>
              </w:fldChar>
            </w:r>
            <w:r w:rsidRPr="00276FFA">
              <w:rPr>
                <w:b/>
                <w:snapToGrid w:val="0"/>
                <w:sz w:val="16"/>
                <w:szCs w:val="16"/>
              </w:rPr>
              <w:instrText xml:space="preserve"> FORMTEXT </w:instrText>
            </w:r>
            <w:r w:rsidRPr="00276FFA">
              <w:rPr>
                <w:b/>
                <w:snapToGrid w:val="0"/>
                <w:sz w:val="16"/>
                <w:szCs w:val="16"/>
              </w:rPr>
            </w:r>
            <w:r w:rsidRPr="00276FFA">
              <w:rPr>
                <w:b/>
                <w:snapToGrid w:val="0"/>
                <w:sz w:val="16"/>
                <w:szCs w:val="16"/>
              </w:rPr>
              <w:fldChar w:fldCharType="separate"/>
            </w:r>
            <w:r w:rsidR="00D40E5A">
              <w:rPr>
                <w:b/>
                <w:noProof/>
                <w:snapToGrid w:val="0"/>
                <w:sz w:val="16"/>
                <w:szCs w:val="16"/>
              </w:rPr>
              <w:t> </w:t>
            </w:r>
            <w:r w:rsidR="00D40E5A">
              <w:rPr>
                <w:b/>
                <w:noProof/>
                <w:snapToGrid w:val="0"/>
                <w:sz w:val="16"/>
                <w:szCs w:val="16"/>
              </w:rPr>
              <w:t> </w:t>
            </w:r>
            <w:r w:rsidR="00D40E5A">
              <w:rPr>
                <w:b/>
                <w:noProof/>
                <w:snapToGrid w:val="0"/>
                <w:sz w:val="16"/>
                <w:szCs w:val="16"/>
              </w:rPr>
              <w:t> </w:t>
            </w:r>
            <w:r w:rsidR="00D40E5A">
              <w:rPr>
                <w:b/>
                <w:noProof/>
                <w:snapToGrid w:val="0"/>
                <w:sz w:val="16"/>
                <w:szCs w:val="16"/>
              </w:rPr>
              <w:t> </w:t>
            </w:r>
            <w:r w:rsidR="00D40E5A">
              <w:rPr>
                <w:b/>
                <w:noProof/>
                <w:snapToGrid w:val="0"/>
                <w:sz w:val="16"/>
                <w:szCs w:val="16"/>
              </w:rPr>
              <w:t> </w:t>
            </w:r>
            <w:r w:rsidRPr="00276FFA">
              <w:rPr>
                <w:b/>
                <w:snapToGrid w:val="0"/>
                <w:sz w:val="16"/>
                <w:szCs w:val="16"/>
              </w:rPr>
              <w:fldChar w:fldCharType="end"/>
            </w:r>
            <w:r w:rsidRPr="00276FFA">
              <w:rPr>
                <w:snapToGrid w:val="0"/>
                <w:sz w:val="16"/>
                <w:szCs w:val="16"/>
              </w:rPr>
              <w:t xml:space="preserve">  In accordance with Sections 4.9 and 4.10 of </w:t>
            </w:r>
            <w:hyperlink r:id="rId37" w:history="1">
              <w:r w:rsidRPr="00D342D2">
                <w:rPr>
                  <w:rStyle w:val="Hipercze"/>
                  <w:snapToGrid w:val="0"/>
                  <w:sz w:val="16"/>
                  <w:szCs w:val="16"/>
                </w:rPr>
                <w:t>ST/AI/2013/4</w:t>
              </w:r>
            </w:hyperlink>
            <w:r w:rsidRPr="00276FFA">
              <w:rPr>
                <w:snapToGrid w:val="0"/>
                <w:sz w:val="16"/>
                <w:szCs w:val="16"/>
              </w:rPr>
              <w:t xml:space="preserve"> (check one):</w:t>
            </w:r>
          </w:p>
        </w:tc>
      </w:tr>
      <w:tr w:rsidR="002D37C9" w:rsidRPr="00276FFA" w14:paraId="38020A11" w14:textId="77777777" w:rsidTr="00170902">
        <w:trPr>
          <w:gridBefore w:val="1"/>
          <w:wBefore w:w="324" w:type="dxa"/>
          <w:trHeight w:val="531"/>
          <w:jc w:val="center"/>
        </w:trPr>
        <w:tc>
          <w:tcPr>
            <w:tcW w:w="10611" w:type="dxa"/>
            <w:gridSpan w:val="12"/>
            <w:tcBorders>
              <w:top w:val="nil"/>
              <w:left w:val="single" w:sz="8" w:space="0" w:color="auto"/>
              <w:bottom w:val="single" w:sz="8" w:space="0" w:color="auto"/>
              <w:right w:val="single" w:sz="8" w:space="0" w:color="auto"/>
            </w:tcBorders>
          </w:tcPr>
          <w:p w14:paraId="2FAAFBF3" w14:textId="77777777" w:rsidR="002D37C9" w:rsidRPr="00D4242C" w:rsidRDefault="002D37C9" w:rsidP="00170902">
            <w:pPr>
              <w:tabs>
                <w:tab w:val="left" w:pos="627"/>
              </w:tabs>
              <w:spacing w:line="180" w:lineRule="exact"/>
              <w:jc w:val="both"/>
              <w:rPr>
                <w:snapToGrid w:val="0"/>
                <w:sz w:val="16"/>
                <w:szCs w:val="16"/>
              </w:rPr>
            </w:pPr>
            <w:r w:rsidRPr="00276FFA">
              <w:rPr>
                <w:snapToGrid w:val="0"/>
                <w:sz w:val="16"/>
                <w:szCs w:val="16"/>
              </w:rPr>
              <w:fldChar w:fldCharType="begin">
                <w:ffData>
                  <w:name w:val="Check3"/>
                  <w:enabled/>
                  <w:calcOnExit w:val="0"/>
                  <w:checkBox>
                    <w:sizeAuto/>
                    <w:default w:val="0"/>
                  </w:checkBox>
                </w:ffData>
              </w:fldChar>
            </w:r>
            <w:r w:rsidRPr="00276FFA">
              <w:rPr>
                <w:snapToGrid w:val="0"/>
                <w:sz w:val="16"/>
                <w:szCs w:val="16"/>
              </w:rPr>
              <w:instrText xml:space="preserve"> FORMCHECKBOX </w:instrText>
            </w:r>
            <w:r w:rsidR="00B97F02">
              <w:rPr>
                <w:snapToGrid w:val="0"/>
                <w:sz w:val="16"/>
                <w:szCs w:val="16"/>
              </w:rPr>
            </w:r>
            <w:r w:rsidR="00B97F02">
              <w:rPr>
                <w:snapToGrid w:val="0"/>
                <w:sz w:val="16"/>
                <w:szCs w:val="16"/>
              </w:rPr>
              <w:fldChar w:fldCharType="separate"/>
            </w:r>
            <w:r w:rsidRPr="00276FFA">
              <w:rPr>
                <w:snapToGrid w:val="0"/>
                <w:sz w:val="16"/>
                <w:szCs w:val="16"/>
              </w:rPr>
              <w:fldChar w:fldCharType="end"/>
            </w:r>
            <w:r w:rsidRPr="00276FFA">
              <w:rPr>
                <w:snapToGrid w:val="0"/>
                <w:sz w:val="16"/>
                <w:szCs w:val="16"/>
              </w:rPr>
              <w:t xml:space="preserve"> </w:t>
            </w:r>
            <w:r w:rsidRPr="00276FFA">
              <w:rPr>
                <w:snapToGrid w:val="0"/>
                <w:sz w:val="16"/>
                <w:szCs w:val="16"/>
              </w:rPr>
              <w:tab/>
              <w:t>The Contractor has submitted a statement of good health and confirmation of immunization;</w:t>
            </w:r>
            <w:r>
              <w:rPr>
                <w:snapToGrid w:val="0"/>
                <w:sz w:val="16"/>
                <w:szCs w:val="16"/>
              </w:rPr>
              <w:t xml:space="preserve"> and, if </w:t>
            </w:r>
            <w:r w:rsidRPr="00D4242C">
              <w:rPr>
                <w:snapToGrid w:val="0"/>
                <w:sz w:val="16"/>
                <w:szCs w:val="16"/>
              </w:rPr>
              <w:t>required to t</w:t>
            </w:r>
            <w:r>
              <w:rPr>
                <w:snapToGrid w:val="0"/>
                <w:sz w:val="16"/>
                <w:szCs w:val="16"/>
              </w:rPr>
              <w:t xml:space="preserve">ravel beyond commuting distance </w:t>
            </w:r>
            <w:r w:rsidRPr="00D4242C">
              <w:rPr>
                <w:snapToGrid w:val="0"/>
                <w:sz w:val="16"/>
                <w:szCs w:val="16"/>
              </w:rPr>
              <w:t xml:space="preserve">to </w:t>
            </w:r>
            <w:r>
              <w:rPr>
                <w:snapToGrid w:val="0"/>
                <w:sz w:val="16"/>
                <w:szCs w:val="16"/>
              </w:rPr>
              <w:t>a duty station</w:t>
            </w:r>
            <w:r w:rsidRPr="00D4242C">
              <w:rPr>
                <w:snapToGrid w:val="0"/>
                <w:sz w:val="16"/>
                <w:szCs w:val="16"/>
              </w:rPr>
              <w:t xml:space="preserve"> with</w:t>
            </w:r>
            <w:r>
              <w:rPr>
                <w:snapToGrid w:val="0"/>
                <w:sz w:val="16"/>
                <w:szCs w:val="16"/>
              </w:rPr>
              <w:t xml:space="preserve"> a</w:t>
            </w:r>
            <w:r w:rsidRPr="00D4242C">
              <w:rPr>
                <w:snapToGrid w:val="0"/>
                <w:sz w:val="16"/>
                <w:szCs w:val="16"/>
              </w:rPr>
              <w:t xml:space="preserve"> hardship rating other than “H” and “A”</w:t>
            </w:r>
            <w:r>
              <w:rPr>
                <w:snapToGrid w:val="0"/>
                <w:sz w:val="16"/>
                <w:szCs w:val="16"/>
              </w:rPr>
              <w:t>, has</w:t>
            </w:r>
            <w:r w:rsidRPr="00D4242C">
              <w:rPr>
                <w:snapToGrid w:val="0"/>
                <w:sz w:val="16"/>
                <w:szCs w:val="16"/>
              </w:rPr>
              <w:t xml:space="preserve"> certif</w:t>
            </w:r>
            <w:r>
              <w:rPr>
                <w:snapToGrid w:val="0"/>
                <w:sz w:val="16"/>
                <w:szCs w:val="16"/>
              </w:rPr>
              <w:t>ied that his or her</w:t>
            </w:r>
            <w:r w:rsidRPr="00D4242C">
              <w:rPr>
                <w:snapToGrid w:val="0"/>
                <w:sz w:val="16"/>
                <w:szCs w:val="16"/>
              </w:rPr>
              <w:t xml:space="preserve"> medical/health insurance covers medical evacuations and treatment</w:t>
            </w:r>
            <w:r>
              <w:rPr>
                <w:snapToGrid w:val="0"/>
                <w:sz w:val="16"/>
                <w:szCs w:val="16"/>
              </w:rPr>
              <w:t>.</w:t>
            </w:r>
          </w:p>
          <w:p w14:paraId="4D906867" w14:textId="77777777" w:rsidR="002D37C9" w:rsidRPr="00276FFA" w:rsidRDefault="002D37C9" w:rsidP="00170902">
            <w:pPr>
              <w:tabs>
                <w:tab w:val="left" w:pos="627"/>
              </w:tabs>
              <w:spacing w:line="180" w:lineRule="exact"/>
              <w:jc w:val="both"/>
              <w:rPr>
                <w:snapToGrid w:val="0"/>
                <w:sz w:val="16"/>
                <w:szCs w:val="16"/>
              </w:rPr>
            </w:pPr>
            <w:r w:rsidRPr="00276FFA">
              <w:rPr>
                <w:snapToGrid w:val="0"/>
                <w:sz w:val="16"/>
                <w:szCs w:val="16"/>
              </w:rPr>
              <w:fldChar w:fldCharType="begin">
                <w:ffData>
                  <w:name w:val="Check3"/>
                  <w:enabled/>
                  <w:calcOnExit w:val="0"/>
                  <w:checkBox>
                    <w:sizeAuto/>
                    <w:default w:val="0"/>
                  </w:checkBox>
                </w:ffData>
              </w:fldChar>
            </w:r>
            <w:r w:rsidRPr="00276FFA">
              <w:rPr>
                <w:snapToGrid w:val="0"/>
                <w:sz w:val="16"/>
                <w:szCs w:val="16"/>
              </w:rPr>
              <w:instrText xml:space="preserve"> FORMCHECKBOX </w:instrText>
            </w:r>
            <w:r w:rsidR="00B97F02">
              <w:rPr>
                <w:snapToGrid w:val="0"/>
                <w:sz w:val="16"/>
                <w:szCs w:val="16"/>
              </w:rPr>
            </w:r>
            <w:r w:rsidR="00B97F02">
              <w:rPr>
                <w:snapToGrid w:val="0"/>
                <w:sz w:val="16"/>
                <w:szCs w:val="16"/>
              </w:rPr>
              <w:fldChar w:fldCharType="separate"/>
            </w:r>
            <w:r w:rsidRPr="00276FFA">
              <w:rPr>
                <w:snapToGrid w:val="0"/>
                <w:sz w:val="16"/>
                <w:szCs w:val="16"/>
              </w:rPr>
              <w:fldChar w:fldCharType="end"/>
            </w:r>
            <w:r w:rsidRPr="00276FFA">
              <w:rPr>
                <w:snapToGrid w:val="0"/>
                <w:sz w:val="16"/>
                <w:szCs w:val="16"/>
              </w:rPr>
              <w:tab/>
              <w:t>The Contractor is not required to submit a statement of good health and confirmation of immunization.</w:t>
            </w:r>
          </w:p>
        </w:tc>
      </w:tr>
      <w:tr w:rsidR="002D37C9" w:rsidRPr="00276FFA" w14:paraId="398E48DD" w14:textId="77777777" w:rsidTr="00170902">
        <w:trPr>
          <w:gridBefore w:val="1"/>
          <w:wBefore w:w="324" w:type="dxa"/>
          <w:trHeight w:val="68"/>
          <w:jc w:val="center"/>
        </w:trPr>
        <w:tc>
          <w:tcPr>
            <w:tcW w:w="8855" w:type="dxa"/>
            <w:gridSpan w:val="10"/>
            <w:tcBorders>
              <w:top w:val="single" w:sz="8" w:space="0" w:color="auto"/>
              <w:left w:val="single" w:sz="8" w:space="0" w:color="auto"/>
              <w:bottom w:val="nil"/>
              <w:right w:val="nil"/>
            </w:tcBorders>
          </w:tcPr>
          <w:p w14:paraId="4148EF10" w14:textId="77777777" w:rsidR="002D37C9" w:rsidRPr="00815FC4" w:rsidRDefault="002D37C9" w:rsidP="00170902">
            <w:pPr>
              <w:tabs>
                <w:tab w:val="left" w:pos="627"/>
              </w:tabs>
              <w:spacing w:after="80" w:line="180" w:lineRule="exact"/>
              <w:jc w:val="both"/>
              <w:rPr>
                <w:snapToGrid w:val="0"/>
                <w:sz w:val="16"/>
                <w:szCs w:val="16"/>
              </w:rPr>
            </w:pPr>
            <w:r w:rsidRPr="00815FC4">
              <w:rPr>
                <w:b/>
                <w:snapToGrid w:val="0"/>
                <w:sz w:val="16"/>
                <w:szCs w:val="16"/>
              </w:rPr>
              <w:t>By signing below and initialling to the right, I, the Contractor, acknowledge and agree that I have read and accept the terms of this Contract, including the General Conditions of Contract set forth on the following pages, which form an integral part of this Contract, and that I have been provided with a copy of, have read and understood, and agree to abide by the standards of conduct set forth in the Secretary-General</w:t>
            </w:r>
            <w:r w:rsidR="005005C8">
              <w:rPr>
                <w:b/>
                <w:snapToGrid w:val="0"/>
                <w:sz w:val="16"/>
                <w:szCs w:val="16"/>
              </w:rPr>
              <w:t>’</w:t>
            </w:r>
            <w:r w:rsidRPr="00815FC4">
              <w:rPr>
                <w:b/>
                <w:snapToGrid w:val="0"/>
                <w:sz w:val="16"/>
                <w:szCs w:val="16"/>
              </w:rPr>
              <w:t xml:space="preserve">s Bulletin, </w:t>
            </w:r>
            <w:hyperlink r:id="rId38" w:history="1">
              <w:r w:rsidRPr="00D342D2">
                <w:rPr>
                  <w:rStyle w:val="Hipercze"/>
                  <w:b/>
                  <w:snapToGrid w:val="0"/>
                  <w:sz w:val="16"/>
                  <w:szCs w:val="16"/>
                </w:rPr>
                <w:t>ST/SGB/2003/13</w:t>
              </w:r>
            </w:hyperlink>
            <w:r w:rsidRPr="00815FC4">
              <w:rPr>
                <w:b/>
                <w:snapToGrid w:val="0"/>
                <w:sz w:val="16"/>
                <w:szCs w:val="16"/>
              </w:rPr>
              <w:t>, of 9</w:t>
            </w:r>
            <w:r>
              <w:rPr>
                <w:b/>
                <w:snapToGrid w:val="0"/>
                <w:sz w:val="16"/>
                <w:szCs w:val="16"/>
              </w:rPr>
              <w:t> </w:t>
            </w:r>
            <w:r w:rsidRPr="00815FC4">
              <w:rPr>
                <w:b/>
                <w:snapToGrid w:val="0"/>
                <w:sz w:val="16"/>
                <w:szCs w:val="16"/>
              </w:rPr>
              <w:t>October 2003, concerning “Special measures for protection from sexual exploitation and sexual abuse”</w:t>
            </w:r>
            <w:r w:rsidR="00D342D2">
              <w:rPr>
                <w:b/>
                <w:snapToGrid w:val="0"/>
                <w:sz w:val="16"/>
                <w:szCs w:val="16"/>
              </w:rPr>
              <w:t>.</w:t>
            </w:r>
            <w:r w:rsidRPr="00815FC4">
              <w:rPr>
                <w:b/>
                <w:snapToGrid w:val="0"/>
                <w:sz w:val="16"/>
                <w:szCs w:val="16"/>
              </w:rPr>
              <w:t xml:space="preserve"> </w:t>
            </w:r>
          </w:p>
        </w:tc>
        <w:tc>
          <w:tcPr>
            <w:tcW w:w="1756" w:type="dxa"/>
            <w:gridSpan w:val="2"/>
            <w:tcBorders>
              <w:top w:val="single" w:sz="8" w:space="0" w:color="auto"/>
              <w:left w:val="nil"/>
              <w:bottom w:val="nil"/>
              <w:right w:val="single" w:sz="8" w:space="0" w:color="auto"/>
            </w:tcBorders>
          </w:tcPr>
          <w:p w14:paraId="26081E31" w14:textId="77777777" w:rsidR="002D37C9" w:rsidRPr="00096624" w:rsidRDefault="002D37C9" w:rsidP="00170902">
            <w:pPr>
              <w:tabs>
                <w:tab w:val="left" w:pos="627"/>
              </w:tabs>
              <w:spacing w:line="120" w:lineRule="exact"/>
              <w:ind w:right="-64"/>
              <w:jc w:val="center"/>
              <w:rPr>
                <w:b/>
                <w:snapToGrid w:val="0"/>
                <w:sz w:val="10"/>
                <w:szCs w:val="16"/>
              </w:rPr>
            </w:pPr>
          </w:p>
          <w:p w14:paraId="207B0E6D" w14:textId="77777777" w:rsidR="002D37C9" w:rsidRPr="00815FC4" w:rsidRDefault="002D37C9" w:rsidP="00170902">
            <w:pPr>
              <w:tabs>
                <w:tab w:val="left" w:pos="627"/>
              </w:tabs>
              <w:spacing w:line="240" w:lineRule="auto"/>
              <w:ind w:right="-64"/>
              <w:jc w:val="center"/>
              <w:rPr>
                <w:b/>
                <w:snapToGrid w:val="0"/>
                <w:sz w:val="16"/>
                <w:szCs w:val="16"/>
              </w:rPr>
            </w:pPr>
            <w:r w:rsidRPr="00815FC4">
              <w:rPr>
                <w:b/>
                <w:snapToGrid w:val="0"/>
                <w:sz w:val="16"/>
                <w:szCs w:val="16"/>
              </w:rPr>
              <w:t>CONTRACTOR</w:t>
            </w:r>
            <w:r w:rsidR="005005C8">
              <w:rPr>
                <w:b/>
                <w:snapToGrid w:val="0"/>
                <w:sz w:val="16"/>
                <w:szCs w:val="16"/>
              </w:rPr>
              <w:t>’</w:t>
            </w:r>
            <w:r w:rsidRPr="00815FC4">
              <w:rPr>
                <w:b/>
                <w:snapToGrid w:val="0"/>
                <w:sz w:val="16"/>
                <w:szCs w:val="16"/>
              </w:rPr>
              <w:t>S</w:t>
            </w:r>
          </w:p>
          <w:p w14:paraId="2BE53029" w14:textId="77777777" w:rsidR="002D37C9" w:rsidRDefault="002D37C9" w:rsidP="00170902">
            <w:pPr>
              <w:autoSpaceDE w:val="0"/>
              <w:autoSpaceDN w:val="0"/>
              <w:adjustRightInd w:val="0"/>
              <w:jc w:val="right"/>
              <w:rPr>
                <w:b/>
                <w:snapToGrid w:val="0"/>
                <w:sz w:val="16"/>
                <w:szCs w:val="16"/>
              </w:rPr>
            </w:pPr>
            <w:r w:rsidRPr="00815FC4">
              <w:rPr>
                <w:b/>
                <w:snapToGrid w:val="0"/>
                <w:sz w:val="16"/>
                <w:szCs w:val="16"/>
              </w:rPr>
              <w:t>INITIALS:</w:t>
            </w:r>
          </w:p>
          <w:p w14:paraId="12755017" w14:textId="77777777" w:rsidR="002D37C9" w:rsidRPr="00276FFA" w:rsidRDefault="002D37C9" w:rsidP="00170902">
            <w:pPr>
              <w:autoSpaceDE w:val="0"/>
              <w:autoSpaceDN w:val="0"/>
              <w:adjustRightInd w:val="0"/>
              <w:jc w:val="right"/>
              <w:rPr>
                <w:snapToGrid w:val="0"/>
                <w:sz w:val="18"/>
                <w:szCs w:val="18"/>
              </w:rPr>
            </w:pPr>
            <w:r w:rsidRPr="00815FC4">
              <w:rPr>
                <w:b/>
                <w:snapToGrid w:val="0"/>
                <w:sz w:val="16"/>
                <w:szCs w:val="16"/>
              </w:rPr>
              <w:t>___________</w:t>
            </w:r>
          </w:p>
        </w:tc>
      </w:tr>
      <w:tr w:rsidR="002D37C9" w:rsidRPr="00276FFA" w14:paraId="30494444" w14:textId="77777777" w:rsidTr="00170902">
        <w:trPr>
          <w:gridBefore w:val="1"/>
          <w:wBefore w:w="324" w:type="dxa"/>
          <w:trHeight w:val="68"/>
          <w:jc w:val="center"/>
        </w:trPr>
        <w:tc>
          <w:tcPr>
            <w:tcW w:w="10611" w:type="dxa"/>
            <w:gridSpan w:val="12"/>
            <w:tcBorders>
              <w:top w:val="nil"/>
              <w:left w:val="single" w:sz="8" w:space="0" w:color="auto"/>
              <w:bottom w:val="single" w:sz="8" w:space="0" w:color="auto"/>
              <w:right w:val="single" w:sz="8" w:space="0" w:color="auto"/>
            </w:tcBorders>
          </w:tcPr>
          <w:p w14:paraId="228E1D34" w14:textId="77777777" w:rsidR="002D37C9" w:rsidRPr="00815FC4" w:rsidRDefault="002D37C9" w:rsidP="00170902">
            <w:pPr>
              <w:autoSpaceDE w:val="0"/>
              <w:autoSpaceDN w:val="0"/>
              <w:adjustRightInd w:val="0"/>
              <w:spacing w:line="180" w:lineRule="exact"/>
              <w:rPr>
                <w:iCs/>
                <w:color w:val="000000"/>
                <w:sz w:val="16"/>
                <w:szCs w:val="16"/>
                <w:lang w:eastAsia="en-GB"/>
              </w:rPr>
            </w:pPr>
            <w:r w:rsidRPr="00815FC4">
              <w:rPr>
                <w:iCs/>
                <w:color w:val="000000"/>
                <w:sz w:val="16"/>
                <w:szCs w:val="16"/>
                <w:lang w:eastAsia="en-GB"/>
              </w:rPr>
              <w:t>I further attest that I have not committed, been convicted of, nor prosecuted for, any criminal offence. I attest that I have not been involved, by act or omission, in the commission of any violation of international human rights law or international humanitarian law.</w:t>
            </w:r>
          </w:p>
          <w:p w14:paraId="41032257" w14:textId="77777777" w:rsidR="002D37C9" w:rsidRPr="00096624" w:rsidRDefault="002D37C9" w:rsidP="00170902">
            <w:pPr>
              <w:autoSpaceDE w:val="0"/>
              <w:autoSpaceDN w:val="0"/>
              <w:adjustRightInd w:val="0"/>
              <w:spacing w:after="60" w:line="180" w:lineRule="exact"/>
              <w:rPr>
                <w:iCs/>
                <w:color w:val="000000"/>
                <w:sz w:val="16"/>
                <w:szCs w:val="16"/>
                <w:lang w:eastAsia="en-GB"/>
              </w:rPr>
            </w:pPr>
            <w:r w:rsidRPr="00815FC4">
              <w:rPr>
                <w:iCs/>
                <w:color w:val="000000"/>
                <w:sz w:val="16"/>
                <w:szCs w:val="16"/>
                <w:lang w:eastAsia="en-GB"/>
              </w:rPr>
              <w:t xml:space="preserve">I am not able to attest to the preceding paragraph for the following reasons: </w:t>
            </w:r>
            <w:r w:rsidRPr="00815FC4">
              <w:rPr>
                <w:b/>
                <w:sz w:val="16"/>
                <w:szCs w:val="16"/>
              </w:rPr>
              <w:fldChar w:fldCharType="begin">
                <w:ffData>
                  <w:name w:val="Text19"/>
                  <w:enabled/>
                  <w:calcOnExit w:val="0"/>
                  <w:textInput>
                    <w:maxLength w:val="250"/>
                    <w:format w:val="Pierwsza wielka litera"/>
                  </w:textInput>
                </w:ffData>
              </w:fldChar>
            </w:r>
            <w:r w:rsidRPr="00815FC4">
              <w:rPr>
                <w:b/>
                <w:sz w:val="16"/>
                <w:szCs w:val="16"/>
              </w:rPr>
              <w:instrText xml:space="preserve"> FORMTEXT </w:instrText>
            </w:r>
            <w:r w:rsidRPr="00815FC4">
              <w:rPr>
                <w:b/>
                <w:sz w:val="16"/>
                <w:szCs w:val="16"/>
              </w:rPr>
            </w:r>
            <w:r w:rsidRPr="00815FC4">
              <w:rPr>
                <w:b/>
                <w:sz w:val="16"/>
                <w:szCs w:val="16"/>
              </w:rPr>
              <w:fldChar w:fldCharType="separate"/>
            </w:r>
            <w:r w:rsidR="00D40E5A">
              <w:rPr>
                <w:b/>
                <w:noProof/>
                <w:sz w:val="16"/>
                <w:szCs w:val="16"/>
              </w:rPr>
              <w:t> </w:t>
            </w:r>
            <w:r w:rsidR="00D40E5A">
              <w:rPr>
                <w:b/>
                <w:noProof/>
                <w:sz w:val="16"/>
                <w:szCs w:val="16"/>
              </w:rPr>
              <w:t> </w:t>
            </w:r>
            <w:r w:rsidR="00D40E5A">
              <w:rPr>
                <w:b/>
                <w:noProof/>
                <w:sz w:val="16"/>
                <w:szCs w:val="16"/>
              </w:rPr>
              <w:t> </w:t>
            </w:r>
            <w:r w:rsidR="00D40E5A">
              <w:rPr>
                <w:b/>
                <w:noProof/>
                <w:sz w:val="16"/>
                <w:szCs w:val="16"/>
              </w:rPr>
              <w:t> </w:t>
            </w:r>
            <w:r w:rsidR="00D40E5A">
              <w:rPr>
                <w:b/>
                <w:noProof/>
                <w:sz w:val="16"/>
                <w:szCs w:val="16"/>
              </w:rPr>
              <w:t> </w:t>
            </w:r>
            <w:r w:rsidRPr="00815FC4">
              <w:rPr>
                <w:b/>
                <w:sz w:val="16"/>
                <w:szCs w:val="16"/>
              </w:rPr>
              <w:fldChar w:fldCharType="end"/>
            </w:r>
          </w:p>
        </w:tc>
      </w:tr>
      <w:tr w:rsidR="002D37C9" w:rsidRPr="00276FFA" w14:paraId="28B30148" w14:textId="77777777" w:rsidTr="00170902">
        <w:trPr>
          <w:gridBefore w:val="1"/>
          <w:wBefore w:w="324" w:type="dxa"/>
          <w:trHeight w:val="68"/>
          <w:jc w:val="center"/>
        </w:trPr>
        <w:tc>
          <w:tcPr>
            <w:tcW w:w="10611" w:type="dxa"/>
            <w:gridSpan w:val="12"/>
            <w:tcBorders>
              <w:top w:val="single" w:sz="8" w:space="0" w:color="auto"/>
              <w:left w:val="single" w:sz="8" w:space="0" w:color="auto"/>
              <w:bottom w:val="single" w:sz="18" w:space="0" w:color="auto"/>
              <w:right w:val="single" w:sz="8" w:space="0" w:color="auto"/>
            </w:tcBorders>
          </w:tcPr>
          <w:p w14:paraId="05CCA452" w14:textId="77777777" w:rsidR="002D37C9" w:rsidRPr="00276FFA" w:rsidRDefault="002D37C9" w:rsidP="00170902">
            <w:pPr>
              <w:tabs>
                <w:tab w:val="left" w:pos="627"/>
              </w:tabs>
              <w:spacing w:after="60" w:line="220" w:lineRule="exact"/>
              <w:jc w:val="both"/>
              <w:rPr>
                <w:b/>
                <w:snapToGrid w:val="0"/>
                <w:sz w:val="18"/>
                <w:szCs w:val="18"/>
              </w:rPr>
            </w:pPr>
            <w:r w:rsidRPr="00276FFA">
              <w:rPr>
                <w:b/>
                <w:snapToGrid w:val="0"/>
                <w:sz w:val="18"/>
                <w:szCs w:val="18"/>
              </w:rPr>
              <w:t xml:space="preserve">Contractor:   </w:t>
            </w:r>
            <w:r w:rsidRPr="00276FFA">
              <w:rPr>
                <w:b/>
                <w:snapToGrid w:val="0"/>
                <w:sz w:val="18"/>
                <w:szCs w:val="18"/>
              </w:rPr>
              <w:fldChar w:fldCharType="begin">
                <w:ffData>
                  <w:name w:val="Text19"/>
                  <w:enabled/>
                  <w:calcOnExit w:val="0"/>
                  <w:textInput>
                    <w:maxLength w:val="250"/>
                    <w:format w:val="Pierwsza wielka litera"/>
                  </w:textInput>
                </w:ffData>
              </w:fldChar>
            </w:r>
            <w:r w:rsidRPr="00276FFA">
              <w:rPr>
                <w:b/>
                <w:snapToGrid w:val="0"/>
                <w:sz w:val="18"/>
                <w:szCs w:val="18"/>
              </w:rPr>
              <w:instrText xml:space="preserve"> FORMTEXT </w:instrText>
            </w:r>
            <w:r w:rsidRPr="00276FFA">
              <w:rPr>
                <w:b/>
                <w:snapToGrid w:val="0"/>
                <w:sz w:val="18"/>
                <w:szCs w:val="18"/>
              </w:rPr>
            </w:r>
            <w:r w:rsidRPr="00276FFA">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276FFA">
              <w:rPr>
                <w:b/>
                <w:snapToGrid w:val="0"/>
                <w:sz w:val="18"/>
                <w:szCs w:val="18"/>
              </w:rPr>
              <w:fldChar w:fldCharType="end"/>
            </w:r>
          </w:p>
          <w:p w14:paraId="16C8996F" w14:textId="77777777" w:rsidR="002D37C9" w:rsidRPr="00CB4324" w:rsidRDefault="002D37C9" w:rsidP="00170902">
            <w:pPr>
              <w:tabs>
                <w:tab w:val="left" w:pos="627"/>
              </w:tabs>
              <w:spacing w:line="220" w:lineRule="exact"/>
              <w:jc w:val="both"/>
              <w:rPr>
                <w:b/>
                <w:snapToGrid w:val="0"/>
                <w:sz w:val="18"/>
                <w:szCs w:val="18"/>
              </w:rPr>
            </w:pPr>
            <w:r>
              <w:rPr>
                <w:b/>
                <w:snapToGrid w:val="0"/>
                <w:sz w:val="18"/>
                <w:szCs w:val="18"/>
              </w:rPr>
              <w:t>SIGNATURE:</w:t>
            </w:r>
            <w:r w:rsidRPr="00276FFA">
              <w:rPr>
                <w:b/>
                <w:snapToGrid w:val="0"/>
                <w:sz w:val="18"/>
                <w:szCs w:val="18"/>
              </w:rPr>
              <w:t xml:space="preserve"> ____________________________________________________</w:t>
            </w:r>
            <w:r w:rsidRPr="00276FFA">
              <w:rPr>
                <w:snapToGrid w:val="0"/>
                <w:sz w:val="18"/>
                <w:szCs w:val="18"/>
              </w:rPr>
              <w:t xml:space="preserve"> </w:t>
            </w:r>
            <w:r>
              <w:rPr>
                <w:snapToGrid w:val="0"/>
                <w:sz w:val="18"/>
                <w:szCs w:val="18"/>
              </w:rPr>
              <w:t xml:space="preserve">        </w:t>
            </w:r>
            <w:r w:rsidRPr="00276FFA">
              <w:rPr>
                <w:snapToGrid w:val="0"/>
                <w:sz w:val="18"/>
                <w:szCs w:val="18"/>
              </w:rPr>
              <w:t>DATE:</w:t>
            </w:r>
            <w:r w:rsidRPr="00276FFA">
              <w:rPr>
                <w:b/>
                <w:snapToGrid w:val="0"/>
                <w:sz w:val="18"/>
                <w:szCs w:val="18"/>
              </w:rPr>
              <w:t xml:space="preserve"> </w:t>
            </w:r>
            <w:r w:rsidRPr="00276FFA">
              <w:rPr>
                <w:b/>
                <w:snapToGrid w:val="0"/>
                <w:sz w:val="18"/>
                <w:szCs w:val="18"/>
              </w:rPr>
              <w:fldChar w:fldCharType="begin">
                <w:ffData>
                  <w:name w:val="Text20"/>
                  <w:enabled/>
                  <w:calcOnExit w:val="0"/>
                  <w:textInput>
                    <w:type w:val="date"/>
                    <w:maxLength w:val="10"/>
                    <w:format w:val="dd/MM/yyyy"/>
                  </w:textInput>
                </w:ffData>
              </w:fldChar>
            </w:r>
            <w:r w:rsidRPr="00276FFA">
              <w:rPr>
                <w:b/>
                <w:snapToGrid w:val="0"/>
                <w:sz w:val="18"/>
                <w:szCs w:val="18"/>
              </w:rPr>
              <w:instrText xml:space="preserve"> FORMTEXT </w:instrText>
            </w:r>
            <w:r w:rsidRPr="00276FFA">
              <w:rPr>
                <w:b/>
                <w:snapToGrid w:val="0"/>
                <w:sz w:val="18"/>
                <w:szCs w:val="18"/>
              </w:rPr>
            </w:r>
            <w:r w:rsidRPr="00276FFA">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276FFA">
              <w:rPr>
                <w:b/>
                <w:snapToGrid w:val="0"/>
                <w:sz w:val="18"/>
                <w:szCs w:val="18"/>
              </w:rPr>
              <w:fldChar w:fldCharType="end"/>
            </w:r>
          </w:p>
        </w:tc>
      </w:tr>
      <w:tr w:rsidR="002D37C9" w:rsidRPr="00F86BDD" w14:paraId="1F922F86" w14:textId="77777777" w:rsidTr="00170902">
        <w:tblPrEx>
          <w:jc w:val="left"/>
        </w:tblPrEx>
        <w:trPr>
          <w:gridAfter w:val="1"/>
          <w:wAfter w:w="495" w:type="dxa"/>
          <w:trHeight w:val="864"/>
        </w:trPr>
        <w:tc>
          <w:tcPr>
            <w:tcW w:w="8010" w:type="dxa"/>
            <w:gridSpan w:val="7"/>
            <w:tcBorders>
              <w:top w:val="single" w:sz="8" w:space="0" w:color="auto"/>
              <w:left w:val="single" w:sz="8" w:space="0" w:color="auto"/>
              <w:bottom w:val="single" w:sz="8" w:space="0" w:color="auto"/>
              <w:right w:val="nil"/>
            </w:tcBorders>
          </w:tcPr>
          <w:p w14:paraId="7644E558" w14:textId="77777777" w:rsidR="002D37C9" w:rsidRPr="00276FFA" w:rsidRDefault="002D37C9" w:rsidP="00170902">
            <w:pPr>
              <w:tabs>
                <w:tab w:val="left" w:pos="627"/>
              </w:tabs>
              <w:spacing w:line="200" w:lineRule="exact"/>
              <w:jc w:val="both"/>
              <w:rPr>
                <w:b/>
                <w:snapToGrid w:val="0"/>
                <w:sz w:val="18"/>
                <w:szCs w:val="18"/>
              </w:rPr>
            </w:pPr>
            <w:r w:rsidRPr="00276FFA">
              <w:rPr>
                <w:b/>
                <w:snapToGrid w:val="0"/>
                <w:sz w:val="18"/>
                <w:szCs w:val="18"/>
              </w:rPr>
              <w:t>AUTHORIZING OFFICER:</w:t>
            </w:r>
          </w:p>
          <w:p w14:paraId="4C1F5808" w14:textId="77777777" w:rsidR="002D37C9" w:rsidRPr="00276FFA" w:rsidRDefault="002D37C9" w:rsidP="00170902">
            <w:pPr>
              <w:tabs>
                <w:tab w:val="left" w:pos="627"/>
              </w:tabs>
              <w:spacing w:line="200" w:lineRule="exact"/>
              <w:jc w:val="both"/>
              <w:rPr>
                <w:b/>
                <w:snapToGrid w:val="0"/>
                <w:sz w:val="18"/>
                <w:szCs w:val="18"/>
              </w:rPr>
            </w:pPr>
            <w:r w:rsidRPr="00276FFA">
              <w:rPr>
                <w:b/>
                <w:snapToGrid w:val="0"/>
                <w:sz w:val="18"/>
                <w:szCs w:val="18"/>
              </w:rPr>
              <w:t xml:space="preserve">On behalf of the United Nations:  </w:t>
            </w:r>
          </w:p>
          <w:p w14:paraId="6980F682" w14:textId="77777777" w:rsidR="002D37C9" w:rsidRPr="00276FFA" w:rsidRDefault="002D37C9" w:rsidP="00170902">
            <w:pPr>
              <w:tabs>
                <w:tab w:val="left" w:pos="627"/>
              </w:tabs>
              <w:spacing w:line="200" w:lineRule="exact"/>
              <w:jc w:val="both"/>
              <w:rPr>
                <w:b/>
                <w:snapToGrid w:val="0"/>
                <w:sz w:val="18"/>
                <w:szCs w:val="18"/>
              </w:rPr>
            </w:pPr>
            <w:r w:rsidRPr="00276FFA">
              <w:rPr>
                <w:b/>
                <w:snapToGrid w:val="0"/>
                <w:sz w:val="18"/>
                <w:szCs w:val="18"/>
              </w:rPr>
              <w:t xml:space="preserve">(Name and Title)   </w:t>
            </w:r>
            <w:bookmarkStart w:id="22" w:name="Text24"/>
            <w:r w:rsidRPr="00276FFA">
              <w:rPr>
                <w:b/>
                <w:snapToGrid w:val="0"/>
                <w:sz w:val="18"/>
                <w:szCs w:val="18"/>
              </w:rPr>
              <w:fldChar w:fldCharType="begin">
                <w:ffData>
                  <w:name w:val="Text24"/>
                  <w:enabled/>
                  <w:calcOnExit w:val="0"/>
                  <w:textInput>
                    <w:maxLength w:val="250"/>
                    <w:format w:val="Pierwsza wielka litera"/>
                  </w:textInput>
                </w:ffData>
              </w:fldChar>
            </w:r>
            <w:r w:rsidRPr="00276FFA">
              <w:rPr>
                <w:b/>
                <w:snapToGrid w:val="0"/>
                <w:sz w:val="18"/>
                <w:szCs w:val="18"/>
              </w:rPr>
              <w:instrText xml:space="preserve"> FORMTEXT </w:instrText>
            </w:r>
            <w:r w:rsidRPr="00276FFA">
              <w:rPr>
                <w:b/>
                <w:snapToGrid w:val="0"/>
                <w:sz w:val="18"/>
                <w:szCs w:val="18"/>
              </w:rPr>
            </w:r>
            <w:r w:rsidRPr="00276FFA">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276FFA">
              <w:rPr>
                <w:b/>
                <w:snapToGrid w:val="0"/>
                <w:sz w:val="18"/>
                <w:szCs w:val="18"/>
              </w:rPr>
              <w:fldChar w:fldCharType="end"/>
            </w:r>
            <w:bookmarkEnd w:id="22"/>
          </w:p>
          <w:p w14:paraId="137DBDA2" w14:textId="77777777" w:rsidR="002D37C9" w:rsidRPr="004F2686" w:rsidRDefault="002D37C9" w:rsidP="00170902">
            <w:pPr>
              <w:tabs>
                <w:tab w:val="left" w:pos="627"/>
              </w:tabs>
              <w:spacing w:line="160" w:lineRule="exact"/>
              <w:jc w:val="both"/>
              <w:rPr>
                <w:b/>
                <w:snapToGrid w:val="0"/>
                <w:sz w:val="14"/>
                <w:szCs w:val="14"/>
              </w:rPr>
            </w:pPr>
          </w:p>
          <w:p w14:paraId="59E0B29D" w14:textId="77777777" w:rsidR="002D37C9" w:rsidRPr="00276FFA" w:rsidRDefault="002D37C9" w:rsidP="00170902">
            <w:pPr>
              <w:tabs>
                <w:tab w:val="left" w:pos="627"/>
              </w:tabs>
              <w:spacing w:line="200" w:lineRule="exact"/>
              <w:jc w:val="both"/>
              <w:rPr>
                <w:snapToGrid w:val="0"/>
                <w:sz w:val="18"/>
                <w:szCs w:val="18"/>
              </w:rPr>
            </w:pPr>
            <w:r w:rsidRPr="00276FFA">
              <w:rPr>
                <w:b/>
                <w:snapToGrid w:val="0"/>
                <w:sz w:val="18"/>
                <w:szCs w:val="18"/>
              </w:rPr>
              <w:t>SIGNATURE:</w:t>
            </w:r>
          </w:p>
        </w:tc>
        <w:tc>
          <w:tcPr>
            <w:tcW w:w="2430" w:type="dxa"/>
            <w:gridSpan w:val="5"/>
            <w:tcBorders>
              <w:top w:val="single" w:sz="8" w:space="0" w:color="auto"/>
              <w:left w:val="nil"/>
              <w:bottom w:val="single" w:sz="8" w:space="0" w:color="auto"/>
              <w:right w:val="single" w:sz="8" w:space="0" w:color="auto"/>
            </w:tcBorders>
          </w:tcPr>
          <w:p w14:paraId="1C3104CF" w14:textId="77777777" w:rsidR="002D37C9" w:rsidRPr="00276FFA" w:rsidRDefault="002D37C9" w:rsidP="00170902">
            <w:pPr>
              <w:tabs>
                <w:tab w:val="left" w:pos="627"/>
              </w:tabs>
              <w:spacing w:line="240" w:lineRule="auto"/>
              <w:ind w:right="-108"/>
              <w:jc w:val="both"/>
              <w:rPr>
                <w:snapToGrid w:val="0"/>
                <w:sz w:val="18"/>
                <w:szCs w:val="18"/>
              </w:rPr>
            </w:pPr>
            <w:r w:rsidRPr="00276FFA">
              <w:rPr>
                <w:snapToGrid w:val="0"/>
                <w:sz w:val="18"/>
                <w:szCs w:val="18"/>
              </w:rPr>
              <w:t>DATE:</w:t>
            </w:r>
            <w:r w:rsidRPr="00276FFA">
              <w:rPr>
                <w:b/>
                <w:snapToGrid w:val="0"/>
                <w:sz w:val="18"/>
                <w:szCs w:val="18"/>
              </w:rPr>
              <w:t xml:space="preserve"> </w:t>
            </w:r>
            <w:r w:rsidRPr="00276FFA">
              <w:rPr>
                <w:b/>
                <w:snapToGrid w:val="0"/>
                <w:sz w:val="18"/>
                <w:szCs w:val="18"/>
              </w:rPr>
              <w:fldChar w:fldCharType="begin">
                <w:ffData>
                  <w:name w:val="Text20"/>
                  <w:enabled/>
                  <w:calcOnExit w:val="0"/>
                  <w:textInput>
                    <w:type w:val="date"/>
                    <w:maxLength w:val="10"/>
                    <w:format w:val="dd/MM/yyyy"/>
                  </w:textInput>
                </w:ffData>
              </w:fldChar>
            </w:r>
            <w:r w:rsidRPr="00276FFA">
              <w:rPr>
                <w:b/>
                <w:snapToGrid w:val="0"/>
                <w:sz w:val="18"/>
                <w:szCs w:val="18"/>
              </w:rPr>
              <w:instrText xml:space="preserve"> FORMTEXT </w:instrText>
            </w:r>
            <w:r w:rsidRPr="00276FFA">
              <w:rPr>
                <w:b/>
                <w:snapToGrid w:val="0"/>
                <w:sz w:val="18"/>
                <w:szCs w:val="18"/>
              </w:rPr>
            </w:r>
            <w:r w:rsidRPr="00276FFA">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276FFA">
              <w:rPr>
                <w:b/>
                <w:snapToGrid w:val="0"/>
                <w:sz w:val="18"/>
                <w:szCs w:val="18"/>
              </w:rPr>
              <w:fldChar w:fldCharType="end"/>
            </w:r>
          </w:p>
        </w:tc>
      </w:tr>
    </w:tbl>
    <w:p w14:paraId="4635F59B" w14:textId="77777777" w:rsidR="002D37C9" w:rsidRDefault="002D37C9" w:rsidP="002D37C9">
      <w:pPr>
        <w:tabs>
          <w:tab w:val="left" w:pos="627"/>
        </w:tabs>
        <w:spacing w:before="120" w:line="240" w:lineRule="auto"/>
        <w:ind w:right="-403"/>
        <w:rPr>
          <w:snapToGrid w:val="0"/>
        </w:rPr>
      </w:pPr>
      <w:r>
        <w:rPr>
          <w:b/>
          <w:snapToGrid w:val="0"/>
        </w:rPr>
        <w:t xml:space="preserve">Distribution: </w:t>
      </w:r>
      <w:r w:rsidRPr="00F86BDD">
        <w:rPr>
          <w:b/>
          <w:snapToGrid w:val="0"/>
        </w:rPr>
        <w:t xml:space="preserve"> </w:t>
      </w:r>
      <w:r w:rsidRPr="00F86BDD">
        <w:rPr>
          <w:snapToGrid w:val="0"/>
        </w:rPr>
        <w:t xml:space="preserve">-Contractor  </w:t>
      </w:r>
      <w:r>
        <w:rPr>
          <w:snapToGrid w:val="0"/>
        </w:rPr>
        <w:t xml:space="preserve">  </w:t>
      </w:r>
      <w:r w:rsidRPr="00F86BDD">
        <w:rPr>
          <w:snapToGrid w:val="0"/>
        </w:rPr>
        <w:t>-Executive Office</w:t>
      </w:r>
      <w:r w:rsidRPr="00F86BDD">
        <w:rPr>
          <w:snapToGrid w:val="0"/>
        </w:rPr>
        <w:tab/>
      </w:r>
      <w:r>
        <w:rPr>
          <w:snapToGrid w:val="0"/>
        </w:rPr>
        <w:t xml:space="preserve">    </w:t>
      </w:r>
      <w:r w:rsidRPr="00F86BDD">
        <w:rPr>
          <w:snapToGrid w:val="0"/>
        </w:rPr>
        <w:t>-OHRM</w:t>
      </w:r>
      <w:r w:rsidRPr="00F86BDD">
        <w:rPr>
          <w:snapToGrid w:val="0"/>
        </w:rPr>
        <w:tab/>
        <w:t xml:space="preserve">   </w:t>
      </w:r>
      <w:r>
        <w:rPr>
          <w:snapToGrid w:val="0"/>
        </w:rPr>
        <w:t xml:space="preserve"> </w:t>
      </w:r>
      <w:r w:rsidRPr="00F86BDD">
        <w:rPr>
          <w:snapToGrid w:val="0"/>
        </w:rPr>
        <w:t xml:space="preserve">-Requesting Department </w:t>
      </w:r>
      <w:r>
        <w:rPr>
          <w:snapToGrid w:val="0"/>
        </w:rPr>
        <w:t xml:space="preserve"> </w:t>
      </w:r>
      <w:r w:rsidRPr="00F86BDD">
        <w:rPr>
          <w:snapToGrid w:val="0"/>
        </w:rPr>
        <w:t xml:space="preserve">  -Accounts</w:t>
      </w:r>
      <w:r>
        <w:rPr>
          <w:snapToGrid w:val="0"/>
        </w:rPr>
        <w:t xml:space="preserve">    </w:t>
      </w:r>
      <w:r w:rsidRPr="00F86BDD">
        <w:rPr>
          <w:snapToGrid w:val="0"/>
        </w:rPr>
        <w:t>-Visa Office</w:t>
      </w:r>
    </w:p>
    <w:p w14:paraId="1F1C118E" w14:textId="77777777" w:rsidR="002D37C9" w:rsidRDefault="002D37C9" w:rsidP="002D37C9">
      <w:pPr>
        <w:pStyle w:val="HCh"/>
        <w:tabs>
          <w:tab w:val="clear" w:pos="1742"/>
        </w:tabs>
      </w:pPr>
      <w:r>
        <w:br w:type="page"/>
      </w:r>
      <w:r>
        <w:lastRenderedPageBreak/>
        <w:t>Annex V</w:t>
      </w:r>
    </w:p>
    <w:p w14:paraId="12DA2AB0" w14:textId="77777777" w:rsidR="002D37C9" w:rsidRPr="00D16A65" w:rsidRDefault="002D37C9" w:rsidP="002D37C9">
      <w:pPr>
        <w:pStyle w:val="SingleTxt"/>
        <w:spacing w:after="0" w:line="120" w:lineRule="exact"/>
        <w:rPr>
          <w:sz w:val="10"/>
        </w:rPr>
      </w:pPr>
    </w:p>
    <w:tbl>
      <w:tblPr>
        <w:tblW w:w="10998" w:type="dxa"/>
        <w:tblLayout w:type="fixed"/>
        <w:tblLook w:val="0000" w:firstRow="0" w:lastRow="0" w:firstColumn="0" w:lastColumn="0" w:noHBand="0" w:noVBand="0"/>
      </w:tblPr>
      <w:tblGrid>
        <w:gridCol w:w="108"/>
        <w:gridCol w:w="2529"/>
        <w:gridCol w:w="171"/>
        <w:gridCol w:w="1530"/>
        <w:gridCol w:w="90"/>
        <w:gridCol w:w="720"/>
        <w:gridCol w:w="126"/>
        <w:gridCol w:w="234"/>
        <w:gridCol w:w="2403"/>
        <w:gridCol w:w="747"/>
        <w:gridCol w:w="1770"/>
        <w:gridCol w:w="570"/>
      </w:tblGrid>
      <w:tr w:rsidR="002D37C9" w:rsidRPr="00F86BDD" w14:paraId="3C8AE5C0" w14:textId="77777777" w:rsidTr="00170902">
        <w:trPr>
          <w:gridBefore w:val="1"/>
          <w:gridAfter w:val="1"/>
          <w:wBefore w:w="108" w:type="dxa"/>
          <w:wAfter w:w="570" w:type="dxa"/>
        </w:trPr>
        <w:tc>
          <w:tcPr>
            <w:tcW w:w="4320" w:type="dxa"/>
            <w:gridSpan w:val="4"/>
            <w:vAlign w:val="center"/>
          </w:tcPr>
          <w:p w14:paraId="56A45AF5" w14:textId="77777777" w:rsidR="002D37C9" w:rsidRPr="00F86BDD" w:rsidRDefault="002D37C9" w:rsidP="00170902">
            <w:pPr>
              <w:tabs>
                <w:tab w:val="left" w:pos="627"/>
              </w:tabs>
              <w:spacing w:before="40" w:after="120" w:line="240" w:lineRule="auto"/>
              <w:jc w:val="right"/>
              <w:rPr>
                <w:snapToGrid w:val="0"/>
                <w:spacing w:val="50"/>
              </w:rPr>
            </w:pPr>
            <w:r w:rsidRPr="00F86BDD">
              <w:rPr>
                <w:b/>
                <w:snapToGrid w:val="0"/>
              </w:rPr>
              <w:tab/>
            </w:r>
            <w:r w:rsidRPr="00F86BDD">
              <w:rPr>
                <w:b/>
                <w:snapToGrid w:val="0"/>
                <w:spacing w:val="50"/>
              </w:rPr>
              <w:t>UNITED NATIONS</w:t>
            </w:r>
          </w:p>
        </w:tc>
        <w:tc>
          <w:tcPr>
            <w:tcW w:w="1080" w:type="dxa"/>
            <w:gridSpan w:val="3"/>
          </w:tcPr>
          <w:p w14:paraId="7A424B9B" w14:textId="100733C3" w:rsidR="002D37C9" w:rsidRPr="00F86BDD" w:rsidRDefault="009221A5" w:rsidP="00170902">
            <w:pPr>
              <w:tabs>
                <w:tab w:val="left" w:pos="627"/>
              </w:tabs>
              <w:spacing w:before="40" w:after="120" w:line="240" w:lineRule="auto"/>
              <w:jc w:val="both"/>
              <w:rPr>
                <w:snapToGrid w:val="0"/>
              </w:rPr>
            </w:pPr>
            <w:r>
              <w:rPr>
                <w:noProof/>
              </w:rPr>
              <w:drawing>
                <wp:inline distT="0" distB="0" distL="0" distR="0" wp14:anchorId="5CD9FF1E" wp14:editId="26C9351C">
                  <wp:extent cx="457200" cy="4064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l="-421" t="-473" r="-421" b="-473"/>
                          <a:stretch>
                            <a:fillRect/>
                          </a:stretch>
                        </pic:blipFill>
                        <pic:spPr bwMode="auto">
                          <a:xfrm>
                            <a:off x="0" y="0"/>
                            <a:ext cx="457200" cy="406400"/>
                          </a:xfrm>
                          <a:prstGeom prst="rect">
                            <a:avLst/>
                          </a:prstGeom>
                          <a:noFill/>
                          <a:ln>
                            <a:noFill/>
                          </a:ln>
                        </pic:spPr>
                      </pic:pic>
                    </a:graphicData>
                  </a:graphic>
                </wp:inline>
              </w:drawing>
            </w:r>
          </w:p>
        </w:tc>
        <w:tc>
          <w:tcPr>
            <w:tcW w:w="4920" w:type="dxa"/>
            <w:gridSpan w:val="3"/>
            <w:vAlign w:val="center"/>
          </w:tcPr>
          <w:p w14:paraId="5C5B7B02" w14:textId="77777777" w:rsidR="002D37C9" w:rsidRPr="00F86BDD" w:rsidRDefault="002D37C9" w:rsidP="00170902">
            <w:pPr>
              <w:tabs>
                <w:tab w:val="left" w:pos="627"/>
              </w:tabs>
              <w:spacing w:before="40" w:after="120" w:line="240" w:lineRule="auto"/>
              <w:rPr>
                <w:snapToGrid w:val="0"/>
                <w:spacing w:val="50"/>
                <w:lang w:val="fr-FR"/>
              </w:rPr>
            </w:pPr>
            <w:r w:rsidRPr="00F86BDD">
              <w:rPr>
                <w:b/>
                <w:snapToGrid w:val="0"/>
                <w:spacing w:val="50"/>
                <w:lang w:val="fr-FR"/>
              </w:rPr>
              <w:t>NATIONS UNIES</w:t>
            </w:r>
          </w:p>
        </w:tc>
      </w:tr>
      <w:tr w:rsidR="002D37C9" w:rsidRPr="00DD5DA8" w14:paraId="13EFB8C8" w14:textId="77777777" w:rsidTr="001709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808" w:type="dxa"/>
            <w:gridSpan w:val="3"/>
            <w:vAlign w:val="center"/>
          </w:tcPr>
          <w:p w14:paraId="379CD16A"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PROPOSED CANDIDATE</w:t>
            </w:r>
          </w:p>
        </w:tc>
        <w:tc>
          <w:tcPr>
            <w:tcW w:w="5850" w:type="dxa"/>
            <w:gridSpan w:val="7"/>
            <w:vMerge w:val="restart"/>
            <w:vAlign w:val="center"/>
          </w:tcPr>
          <w:p w14:paraId="161AA11C" w14:textId="77777777" w:rsidR="002D37C9" w:rsidRPr="00DD5DA8" w:rsidRDefault="002D37C9" w:rsidP="00170902">
            <w:pPr>
              <w:tabs>
                <w:tab w:val="left" w:pos="627"/>
              </w:tabs>
              <w:spacing w:line="240" w:lineRule="auto"/>
              <w:jc w:val="both"/>
              <w:rPr>
                <w:b/>
                <w:snapToGrid w:val="0"/>
                <w:sz w:val="18"/>
                <w:szCs w:val="18"/>
              </w:rPr>
            </w:pPr>
            <w:r w:rsidRPr="00DD5DA8">
              <w:rPr>
                <w:b/>
                <w:snapToGrid w:val="0"/>
                <w:sz w:val="18"/>
                <w:szCs w:val="18"/>
              </w:rPr>
              <w:t xml:space="preserve">SUPPLEMENTARY DATA FOR A CONTRACT FOR THE SERVICES OF A CONSULTANT / INDIVIDUAL CONTRACTOR </w:t>
            </w:r>
          </w:p>
        </w:tc>
        <w:tc>
          <w:tcPr>
            <w:tcW w:w="2340" w:type="dxa"/>
            <w:gridSpan w:val="2"/>
          </w:tcPr>
          <w:p w14:paraId="16A35B3C"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CONTRACT NO.</w:t>
            </w:r>
          </w:p>
        </w:tc>
      </w:tr>
      <w:tr w:rsidR="002D37C9" w:rsidRPr="00DD5DA8" w14:paraId="7F6CA50D" w14:textId="77777777" w:rsidTr="001709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808" w:type="dxa"/>
            <w:gridSpan w:val="3"/>
          </w:tcPr>
          <w:p w14:paraId="6E909C08" w14:textId="77777777" w:rsidR="002D37C9" w:rsidRPr="00DD5DA8" w:rsidRDefault="002D37C9" w:rsidP="00170902">
            <w:pPr>
              <w:tabs>
                <w:tab w:val="left" w:pos="627"/>
              </w:tabs>
              <w:spacing w:line="240" w:lineRule="auto"/>
              <w:jc w:val="both"/>
              <w:rPr>
                <w:b/>
                <w:snapToGrid w:val="0"/>
                <w:sz w:val="18"/>
                <w:szCs w:val="18"/>
              </w:rPr>
            </w:pPr>
          </w:p>
          <w:p w14:paraId="3CBED4C5" w14:textId="77777777" w:rsidR="002D37C9" w:rsidRPr="00DD5DA8" w:rsidRDefault="002D37C9" w:rsidP="00170902">
            <w:pPr>
              <w:tabs>
                <w:tab w:val="left" w:pos="627"/>
              </w:tabs>
              <w:spacing w:line="240" w:lineRule="auto"/>
              <w:jc w:val="both"/>
              <w:rPr>
                <w:snapToGrid w:val="0"/>
                <w:sz w:val="18"/>
                <w:szCs w:val="18"/>
              </w:rPr>
            </w:pPr>
          </w:p>
        </w:tc>
        <w:tc>
          <w:tcPr>
            <w:tcW w:w="5850" w:type="dxa"/>
            <w:gridSpan w:val="7"/>
            <w:vMerge/>
          </w:tcPr>
          <w:p w14:paraId="7FF558C3" w14:textId="77777777" w:rsidR="002D37C9" w:rsidRPr="00DD5DA8" w:rsidRDefault="002D37C9" w:rsidP="00170902">
            <w:pPr>
              <w:tabs>
                <w:tab w:val="left" w:pos="627"/>
              </w:tabs>
              <w:spacing w:line="240" w:lineRule="auto"/>
              <w:jc w:val="both"/>
              <w:rPr>
                <w:snapToGrid w:val="0"/>
                <w:sz w:val="18"/>
                <w:szCs w:val="18"/>
              </w:rPr>
            </w:pPr>
          </w:p>
        </w:tc>
        <w:bookmarkStart w:id="23" w:name="Text2"/>
        <w:tc>
          <w:tcPr>
            <w:tcW w:w="2340" w:type="dxa"/>
            <w:gridSpan w:val="2"/>
          </w:tcPr>
          <w:p w14:paraId="025B30D2" w14:textId="77777777" w:rsidR="002D37C9" w:rsidRPr="00DD5DA8" w:rsidRDefault="002D37C9" w:rsidP="00170902">
            <w:pPr>
              <w:tabs>
                <w:tab w:val="left" w:pos="627"/>
              </w:tabs>
              <w:spacing w:line="240" w:lineRule="auto"/>
              <w:jc w:val="both"/>
              <w:rPr>
                <w:b/>
                <w:snapToGrid w:val="0"/>
                <w:sz w:val="18"/>
                <w:szCs w:val="18"/>
              </w:rPr>
            </w:pPr>
            <w:r w:rsidRPr="00DD5DA8">
              <w:rPr>
                <w:b/>
                <w:snapToGrid w:val="0"/>
                <w:sz w:val="18"/>
                <w:szCs w:val="18"/>
              </w:rPr>
              <w:fldChar w:fldCharType="begin">
                <w:ffData>
                  <w:name w:val="Text2"/>
                  <w:enabled/>
                  <w:calcOnExit w:val="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bookmarkEnd w:id="23"/>
          </w:p>
        </w:tc>
      </w:tr>
      <w:tr w:rsidR="002D37C9" w:rsidRPr="00DD5DA8" w14:paraId="43DD004F" w14:textId="77777777" w:rsidTr="001709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10"/>
          <w:jc w:val="center"/>
        </w:trPr>
        <w:tc>
          <w:tcPr>
            <w:tcW w:w="10998" w:type="dxa"/>
            <w:gridSpan w:val="12"/>
          </w:tcPr>
          <w:p w14:paraId="0604EFD8" w14:textId="77777777" w:rsidR="002D37C9" w:rsidRPr="00DD5DA8" w:rsidRDefault="002D37C9" w:rsidP="00170902">
            <w:pPr>
              <w:tabs>
                <w:tab w:val="left" w:pos="627"/>
              </w:tabs>
              <w:spacing w:line="240" w:lineRule="auto"/>
              <w:jc w:val="both"/>
              <w:rPr>
                <w:snapToGrid w:val="0"/>
                <w:sz w:val="18"/>
                <w:szCs w:val="18"/>
              </w:rPr>
            </w:pPr>
            <w:r w:rsidRPr="00535048">
              <w:rPr>
                <w:snapToGrid w:val="0"/>
                <w:sz w:val="18"/>
                <w:szCs w:val="18"/>
              </w:rPr>
              <w:t>1.</w:t>
            </w:r>
            <w:r>
              <w:rPr>
                <w:b/>
                <w:snapToGrid w:val="0"/>
                <w:sz w:val="18"/>
                <w:szCs w:val="18"/>
              </w:rPr>
              <w:t xml:space="preserve">  </w:t>
            </w:r>
            <w:r w:rsidRPr="00DD5DA8">
              <w:rPr>
                <w:b/>
                <w:i/>
                <w:snapToGrid w:val="0"/>
                <w:sz w:val="18"/>
                <w:szCs w:val="18"/>
              </w:rPr>
              <w:t>Purpose.</w:t>
            </w:r>
            <w:r w:rsidRPr="00DD5DA8">
              <w:rPr>
                <w:snapToGrid w:val="0"/>
                <w:sz w:val="18"/>
                <w:szCs w:val="18"/>
              </w:rPr>
              <w:t xml:space="preserve">  Explain the terms of reference, as provided in Section 1 of Form P.104, for the service required, their relation to the Unit</w:t>
            </w:r>
            <w:r w:rsidR="005005C8">
              <w:rPr>
                <w:snapToGrid w:val="0"/>
                <w:sz w:val="18"/>
                <w:szCs w:val="18"/>
              </w:rPr>
              <w:t>’</w:t>
            </w:r>
            <w:r w:rsidRPr="00DD5DA8">
              <w:rPr>
                <w:snapToGrid w:val="0"/>
                <w:sz w:val="18"/>
                <w:szCs w:val="18"/>
              </w:rPr>
              <w:t xml:space="preserve">s </w:t>
            </w:r>
            <w:r w:rsidRPr="00F7051F">
              <w:rPr>
                <w:snapToGrid w:val="0"/>
                <w:sz w:val="18"/>
                <w:szCs w:val="18"/>
              </w:rPr>
              <w:t xml:space="preserve">work programme, and in particular what special skills or knowledge are required to perform those responsibilities. </w:t>
            </w:r>
            <w:r w:rsidR="00D342D2">
              <w:rPr>
                <w:snapToGrid w:val="0"/>
                <w:sz w:val="18"/>
                <w:szCs w:val="18"/>
              </w:rPr>
              <w:t>(</w:t>
            </w:r>
            <w:r w:rsidRPr="00F7051F">
              <w:rPr>
                <w:snapToGrid w:val="0"/>
                <w:sz w:val="18"/>
                <w:szCs w:val="18"/>
              </w:rPr>
              <w:t xml:space="preserve">See Section 3 of </w:t>
            </w:r>
            <w:hyperlink r:id="rId39" w:history="1">
              <w:r w:rsidRPr="00D342D2">
                <w:rPr>
                  <w:rStyle w:val="Hipercze"/>
                  <w:snapToGrid w:val="0"/>
                  <w:sz w:val="18"/>
                  <w:szCs w:val="18"/>
                </w:rPr>
                <w:t>ST/AI/2013/4</w:t>
              </w:r>
            </w:hyperlink>
            <w:r w:rsidRPr="00F7051F">
              <w:rPr>
                <w:snapToGrid w:val="0"/>
                <w:sz w:val="18"/>
                <w:szCs w:val="18"/>
              </w:rPr>
              <w:t>)</w:t>
            </w:r>
          </w:p>
          <w:bookmarkStart w:id="24" w:name="Text3"/>
          <w:p w14:paraId="0671EF4A" w14:textId="77777777" w:rsidR="002D37C9" w:rsidRPr="00DD5DA8" w:rsidRDefault="002D37C9" w:rsidP="00170902">
            <w:pPr>
              <w:tabs>
                <w:tab w:val="left" w:pos="627"/>
              </w:tabs>
              <w:spacing w:line="240" w:lineRule="auto"/>
              <w:jc w:val="both"/>
              <w:rPr>
                <w:b/>
                <w:snapToGrid w:val="0"/>
                <w:sz w:val="18"/>
                <w:szCs w:val="18"/>
              </w:rPr>
            </w:pPr>
            <w:r w:rsidRPr="00DD5DA8">
              <w:rPr>
                <w:b/>
                <w:snapToGrid w:val="0"/>
                <w:sz w:val="18"/>
                <w:szCs w:val="18"/>
              </w:rPr>
              <w:fldChar w:fldCharType="begin">
                <w:ffData>
                  <w:name w:val="Text3"/>
                  <w:enabled/>
                  <w:calcOnExit w:val="0"/>
                  <w:textInput>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bookmarkEnd w:id="24"/>
          </w:p>
          <w:p w14:paraId="5BF597BD"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 xml:space="preserve">For Consultant: Consultancy Level: </w:t>
            </w:r>
            <w:r w:rsidRPr="00DD5DA8">
              <w:rPr>
                <w:b/>
                <w:snapToGrid w:val="0"/>
                <w:sz w:val="18"/>
                <w:szCs w:val="18"/>
              </w:rPr>
              <w:fldChar w:fldCharType="begin">
                <w:ffData>
                  <w:name w:val="Text4"/>
                  <w:enabled/>
                  <w:calcOnExit w:val="0"/>
                  <w:textInput>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r w:rsidRPr="00DD5DA8">
              <w:rPr>
                <w:snapToGrid w:val="0"/>
                <w:sz w:val="18"/>
                <w:szCs w:val="18"/>
              </w:rPr>
              <w:t xml:space="preserve">. Justification: </w:t>
            </w:r>
            <w:r w:rsidRPr="00DD5DA8">
              <w:rPr>
                <w:b/>
                <w:snapToGrid w:val="0"/>
                <w:sz w:val="18"/>
                <w:szCs w:val="18"/>
              </w:rPr>
              <w:fldChar w:fldCharType="begin">
                <w:ffData>
                  <w:name w:val="Text4"/>
                  <w:enabled/>
                  <w:calcOnExit w:val="0"/>
                  <w:textInput>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r w:rsidRPr="00DD5DA8">
              <w:rPr>
                <w:b/>
                <w:snapToGrid w:val="0"/>
                <w:sz w:val="18"/>
                <w:szCs w:val="18"/>
              </w:rPr>
              <w:t xml:space="preserve">  </w:t>
            </w:r>
          </w:p>
          <w:p w14:paraId="77CB0DCA"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(See Section</w:t>
            </w:r>
            <w:r>
              <w:rPr>
                <w:snapToGrid w:val="0"/>
                <w:sz w:val="18"/>
                <w:szCs w:val="18"/>
              </w:rPr>
              <w:t>s 5.12 to 5.15</w:t>
            </w:r>
            <w:r w:rsidRPr="00DD5DA8">
              <w:rPr>
                <w:snapToGrid w:val="0"/>
                <w:sz w:val="18"/>
                <w:szCs w:val="18"/>
              </w:rPr>
              <w:t xml:space="preserve">  of </w:t>
            </w:r>
            <w:hyperlink r:id="rId40" w:history="1">
              <w:r w:rsidRPr="00D342D2">
                <w:rPr>
                  <w:rStyle w:val="Hipercze"/>
                  <w:snapToGrid w:val="0"/>
                  <w:sz w:val="18"/>
                  <w:szCs w:val="18"/>
                </w:rPr>
                <w:t>ST/AI/2013/4</w:t>
              </w:r>
            </w:hyperlink>
            <w:r w:rsidRPr="00DD5DA8">
              <w:rPr>
                <w:snapToGrid w:val="0"/>
                <w:sz w:val="18"/>
                <w:szCs w:val="18"/>
              </w:rPr>
              <w:t>)</w:t>
            </w:r>
          </w:p>
        </w:tc>
      </w:tr>
      <w:tr w:rsidR="002D37C9" w:rsidRPr="00DD5DA8" w14:paraId="0E9071E1" w14:textId="77777777" w:rsidTr="001709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40"/>
          <w:jc w:val="center"/>
        </w:trPr>
        <w:tc>
          <w:tcPr>
            <w:tcW w:w="10998" w:type="dxa"/>
            <w:gridSpan w:val="12"/>
            <w:tcBorders>
              <w:bottom w:val="nil"/>
            </w:tcBorders>
          </w:tcPr>
          <w:p w14:paraId="1061AF58" w14:textId="77777777" w:rsidR="002D37C9" w:rsidRPr="00DD5DA8" w:rsidRDefault="002D37C9" w:rsidP="00170902">
            <w:pPr>
              <w:tabs>
                <w:tab w:val="left" w:pos="627"/>
              </w:tabs>
              <w:spacing w:line="240" w:lineRule="auto"/>
              <w:jc w:val="both"/>
              <w:rPr>
                <w:snapToGrid w:val="0"/>
                <w:sz w:val="18"/>
                <w:szCs w:val="18"/>
              </w:rPr>
            </w:pPr>
            <w:r>
              <w:rPr>
                <w:snapToGrid w:val="0"/>
                <w:sz w:val="18"/>
                <w:szCs w:val="18"/>
              </w:rPr>
              <w:t xml:space="preserve">2.  </w:t>
            </w:r>
            <w:r w:rsidRPr="00DD5DA8">
              <w:rPr>
                <w:snapToGrid w:val="0"/>
                <w:sz w:val="18"/>
                <w:szCs w:val="18"/>
              </w:rPr>
              <w:t>In addition to the information submitted  in Section 1</w:t>
            </w:r>
            <w:r>
              <w:rPr>
                <w:snapToGrid w:val="0"/>
                <w:sz w:val="18"/>
                <w:szCs w:val="18"/>
              </w:rPr>
              <w:t xml:space="preserve"> </w:t>
            </w:r>
            <w:r w:rsidRPr="00DD5DA8">
              <w:rPr>
                <w:snapToGrid w:val="0"/>
                <w:sz w:val="18"/>
                <w:szCs w:val="18"/>
              </w:rPr>
              <w:t xml:space="preserve">of Form P.104, provide the ultimate result of services: </w:t>
            </w:r>
            <w:r w:rsidRPr="00DD5DA8">
              <w:rPr>
                <w:b/>
                <w:snapToGrid w:val="0"/>
                <w:sz w:val="18"/>
                <w:szCs w:val="18"/>
              </w:rPr>
              <w:fldChar w:fldCharType="begin">
                <w:ffData>
                  <w:name w:val="Text4"/>
                  <w:enabled/>
                  <w:calcOnExit w:val="0"/>
                  <w:textInput>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r>
      <w:tr w:rsidR="002D37C9" w:rsidRPr="00DD5DA8" w14:paraId="05736FF6" w14:textId="77777777" w:rsidTr="001709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2"/>
          <w:jc w:val="center"/>
        </w:trPr>
        <w:tc>
          <w:tcPr>
            <w:tcW w:w="5274" w:type="dxa"/>
            <w:gridSpan w:val="7"/>
            <w:tcBorders>
              <w:top w:val="nil"/>
            </w:tcBorders>
          </w:tcPr>
          <w:p w14:paraId="566D6CF9"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 xml:space="preserve">Legislative authority: </w:t>
            </w:r>
            <w:r w:rsidRPr="00DD5DA8">
              <w:rPr>
                <w:b/>
                <w:snapToGrid w:val="0"/>
                <w:sz w:val="18"/>
                <w:szCs w:val="18"/>
              </w:rPr>
              <w:fldChar w:fldCharType="begin">
                <w:ffData>
                  <w:name w:val="Text5"/>
                  <w:enabled/>
                  <w:calcOnExit w:val="0"/>
                  <w:textInput>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5724" w:type="dxa"/>
            <w:gridSpan w:val="5"/>
          </w:tcPr>
          <w:p w14:paraId="3EFA7B0D"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Title and identification number of programme/project, if regular budget.</w:t>
            </w:r>
          </w:p>
          <w:p w14:paraId="2A4F7F76" w14:textId="77777777" w:rsidR="002D37C9" w:rsidRPr="00DD5DA8" w:rsidRDefault="002D37C9" w:rsidP="00170902">
            <w:pPr>
              <w:tabs>
                <w:tab w:val="left" w:pos="627"/>
              </w:tabs>
              <w:spacing w:line="240" w:lineRule="auto"/>
              <w:jc w:val="both"/>
              <w:rPr>
                <w:b/>
                <w:snapToGrid w:val="0"/>
                <w:sz w:val="18"/>
                <w:szCs w:val="18"/>
              </w:rPr>
            </w:pPr>
            <w:r w:rsidRPr="00DD5DA8">
              <w:rPr>
                <w:b/>
                <w:snapToGrid w:val="0"/>
                <w:sz w:val="18"/>
                <w:szCs w:val="18"/>
              </w:rPr>
              <w:fldChar w:fldCharType="begin">
                <w:ffData>
                  <w:name w:val="Text6"/>
                  <w:enabled/>
                  <w:calcOnExit w:val="0"/>
                  <w:textInput>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p w14:paraId="46D98E42" w14:textId="77777777" w:rsidR="002D37C9" w:rsidRPr="00DD5DA8" w:rsidRDefault="002D37C9" w:rsidP="00170902">
            <w:pPr>
              <w:tabs>
                <w:tab w:val="left" w:pos="627"/>
              </w:tabs>
              <w:spacing w:line="240" w:lineRule="auto"/>
              <w:jc w:val="both"/>
              <w:rPr>
                <w:snapToGrid w:val="0"/>
                <w:sz w:val="18"/>
                <w:szCs w:val="18"/>
              </w:rPr>
            </w:pPr>
          </w:p>
          <w:p w14:paraId="23336341" w14:textId="77777777" w:rsidR="002D37C9" w:rsidRPr="00DD5DA8" w:rsidRDefault="002D37C9" w:rsidP="00170902">
            <w:pPr>
              <w:tabs>
                <w:tab w:val="left" w:pos="627"/>
              </w:tabs>
              <w:spacing w:line="240" w:lineRule="auto"/>
              <w:jc w:val="both"/>
              <w:rPr>
                <w:snapToGrid w:val="0"/>
                <w:sz w:val="18"/>
                <w:szCs w:val="18"/>
              </w:rPr>
            </w:pPr>
          </w:p>
        </w:tc>
      </w:tr>
      <w:tr w:rsidR="002D37C9" w:rsidRPr="00DD5DA8" w14:paraId="2854B074" w14:textId="77777777" w:rsidTr="001709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30"/>
          <w:jc w:val="center"/>
        </w:trPr>
        <w:tc>
          <w:tcPr>
            <w:tcW w:w="10998" w:type="dxa"/>
            <w:gridSpan w:val="12"/>
          </w:tcPr>
          <w:p w14:paraId="389ADE73" w14:textId="77777777" w:rsidR="002D37C9" w:rsidRPr="00DD5DA8" w:rsidRDefault="002D37C9" w:rsidP="00170902">
            <w:pPr>
              <w:tabs>
                <w:tab w:val="left" w:pos="627"/>
              </w:tabs>
              <w:spacing w:line="240" w:lineRule="auto"/>
              <w:jc w:val="both"/>
              <w:rPr>
                <w:snapToGrid w:val="0"/>
                <w:sz w:val="18"/>
                <w:szCs w:val="18"/>
              </w:rPr>
            </w:pPr>
            <w:r>
              <w:rPr>
                <w:snapToGrid w:val="0"/>
                <w:sz w:val="18"/>
                <w:szCs w:val="18"/>
              </w:rPr>
              <w:t xml:space="preserve">3.  </w:t>
            </w:r>
            <w:r w:rsidRPr="00DD5DA8">
              <w:rPr>
                <w:snapToGrid w:val="0"/>
                <w:sz w:val="18"/>
                <w:szCs w:val="18"/>
              </w:rPr>
              <w:t xml:space="preserve">Explain the duration of the contract and the total remuneration budgeted for the purpose, as well as the terms of payment for satisfactory completion of contract.  (See Section 3 of Form P.104).   </w:t>
            </w:r>
            <w:r w:rsidRPr="00DD5DA8">
              <w:rPr>
                <w:b/>
                <w:snapToGrid w:val="0"/>
                <w:sz w:val="18"/>
                <w:szCs w:val="18"/>
              </w:rPr>
              <w:fldChar w:fldCharType="begin">
                <w:ffData>
                  <w:name w:val="Text7"/>
                  <w:enabled/>
                  <w:calcOnExit w:val="0"/>
                  <w:textInput>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r>
      <w:tr w:rsidR="002D37C9" w:rsidRPr="00DD5DA8" w14:paraId="5C20B2C8" w14:textId="77777777" w:rsidTr="001709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2"/>
          <w:jc w:val="center"/>
        </w:trPr>
        <w:tc>
          <w:tcPr>
            <w:tcW w:w="4338" w:type="dxa"/>
            <w:gridSpan w:val="4"/>
            <w:tcBorders>
              <w:right w:val="nil"/>
            </w:tcBorders>
            <w:vAlign w:val="center"/>
          </w:tcPr>
          <w:p w14:paraId="54022157" w14:textId="77777777" w:rsidR="002D37C9" w:rsidRPr="00DD5DA8" w:rsidRDefault="002D37C9" w:rsidP="00170902">
            <w:pPr>
              <w:tabs>
                <w:tab w:val="left" w:pos="627"/>
              </w:tabs>
              <w:spacing w:line="240" w:lineRule="auto"/>
              <w:jc w:val="both"/>
              <w:rPr>
                <w:snapToGrid w:val="0"/>
                <w:sz w:val="18"/>
                <w:szCs w:val="18"/>
              </w:rPr>
            </w:pPr>
            <w:r>
              <w:rPr>
                <w:snapToGrid w:val="0"/>
                <w:sz w:val="18"/>
                <w:szCs w:val="18"/>
              </w:rPr>
              <w:t xml:space="preserve">4.  </w:t>
            </w:r>
            <w:r w:rsidRPr="00DD5DA8">
              <w:rPr>
                <w:snapToGrid w:val="0"/>
                <w:sz w:val="18"/>
                <w:szCs w:val="18"/>
              </w:rPr>
              <w:t xml:space="preserve">Estimated amount of actual time to be worked:    </w:t>
            </w:r>
          </w:p>
        </w:tc>
        <w:tc>
          <w:tcPr>
            <w:tcW w:w="810" w:type="dxa"/>
            <w:gridSpan w:val="2"/>
            <w:tcBorders>
              <w:top w:val="nil"/>
              <w:left w:val="nil"/>
              <w:bottom w:val="nil"/>
              <w:right w:val="nil"/>
            </w:tcBorders>
            <w:vAlign w:val="center"/>
          </w:tcPr>
          <w:p w14:paraId="70C5E038" w14:textId="77777777" w:rsidR="002D37C9" w:rsidRPr="00DD5DA8" w:rsidRDefault="002D37C9" w:rsidP="00170902">
            <w:pPr>
              <w:tabs>
                <w:tab w:val="left" w:pos="627"/>
              </w:tabs>
              <w:spacing w:line="240" w:lineRule="auto"/>
              <w:jc w:val="both"/>
              <w:rPr>
                <w:snapToGrid w:val="0"/>
                <w:sz w:val="18"/>
                <w:szCs w:val="18"/>
              </w:rPr>
            </w:pPr>
            <w:r w:rsidRPr="00DD5DA8">
              <w:rPr>
                <w:b/>
                <w:snapToGrid w:val="0"/>
                <w:sz w:val="18"/>
                <w:szCs w:val="18"/>
              </w:rPr>
              <w:fldChar w:fldCharType="begin">
                <w:ffData>
                  <w:name w:val="Text22"/>
                  <w:enabled/>
                  <w:calcOnExit w:val="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r w:rsidRPr="00DD5DA8">
              <w:rPr>
                <w:snapToGrid w:val="0"/>
                <w:sz w:val="18"/>
                <w:szCs w:val="18"/>
              </w:rPr>
              <w:t xml:space="preserve"> </w:t>
            </w:r>
          </w:p>
        </w:tc>
        <w:tc>
          <w:tcPr>
            <w:tcW w:w="5850" w:type="dxa"/>
            <w:gridSpan w:val="6"/>
            <w:tcBorders>
              <w:left w:val="nil"/>
            </w:tcBorders>
            <w:vAlign w:val="center"/>
          </w:tcPr>
          <w:p w14:paraId="7237A779"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Work Days/Weeks/Months (circle applicable time period)</w:t>
            </w:r>
          </w:p>
        </w:tc>
      </w:tr>
      <w:tr w:rsidR="002D37C9" w:rsidRPr="00DD5DA8" w14:paraId="2D3C6812" w14:textId="77777777" w:rsidTr="001709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59"/>
          <w:jc w:val="center"/>
        </w:trPr>
        <w:tc>
          <w:tcPr>
            <w:tcW w:w="10998" w:type="dxa"/>
            <w:gridSpan w:val="12"/>
          </w:tcPr>
          <w:p w14:paraId="6D779D29" w14:textId="77777777" w:rsidR="002D37C9" w:rsidRPr="00DD5DA8" w:rsidRDefault="002D37C9" w:rsidP="00170902">
            <w:pPr>
              <w:tabs>
                <w:tab w:val="left" w:pos="627"/>
              </w:tabs>
              <w:spacing w:line="240" w:lineRule="auto"/>
              <w:jc w:val="both"/>
              <w:rPr>
                <w:b/>
                <w:snapToGrid w:val="0"/>
                <w:sz w:val="18"/>
                <w:szCs w:val="18"/>
              </w:rPr>
            </w:pPr>
            <w:r>
              <w:rPr>
                <w:snapToGrid w:val="0"/>
                <w:sz w:val="18"/>
                <w:szCs w:val="18"/>
              </w:rPr>
              <w:t xml:space="preserve">5.  </w:t>
            </w:r>
            <w:r w:rsidRPr="00DD5DA8">
              <w:rPr>
                <w:snapToGrid w:val="0"/>
                <w:sz w:val="18"/>
                <w:szCs w:val="18"/>
              </w:rPr>
              <w:t>For consultancy: Is any other department or office of the Secretariat or any other organization of the United Nations involved in similar work to the best of your knowledge?  (</w:t>
            </w:r>
            <w:r w:rsidR="00D342D2">
              <w:rPr>
                <w:snapToGrid w:val="0"/>
                <w:sz w:val="18"/>
                <w:szCs w:val="18"/>
              </w:rPr>
              <w:t>S</w:t>
            </w:r>
            <w:r w:rsidRPr="00DD5DA8">
              <w:rPr>
                <w:snapToGrid w:val="0"/>
                <w:sz w:val="18"/>
                <w:szCs w:val="18"/>
              </w:rPr>
              <w:t xml:space="preserve">ee Section </w:t>
            </w:r>
            <w:r w:rsidRPr="00F7051F">
              <w:rPr>
                <w:snapToGrid w:val="0"/>
                <w:sz w:val="18"/>
                <w:szCs w:val="18"/>
              </w:rPr>
              <w:t xml:space="preserve">3.3(b) of </w:t>
            </w:r>
            <w:hyperlink r:id="rId41" w:history="1">
              <w:r w:rsidRPr="00D342D2">
                <w:rPr>
                  <w:rStyle w:val="Hipercze"/>
                  <w:snapToGrid w:val="0"/>
                  <w:sz w:val="18"/>
                  <w:szCs w:val="18"/>
                </w:rPr>
                <w:t>ST/AI/2013/4</w:t>
              </w:r>
            </w:hyperlink>
            <w:r w:rsidRPr="00F7051F">
              <w:rPr>
                <w:snapToGrid w:val="0"/>
                <w:sz w:val="18"/>
                <w:szCs w:val="18"/>
              </w:rPr>
              <w:t>)</w:t>
            </w:r>
            <w:r w:rsidRPr="00DD5DA8">
              <w:rPr>
                <w:snapToGrid w:val="0"/>
                <w:sz w:val="18"/>
                <w:szCs w:val="18"/>
              </w:rPr>
              <w:t xml:space="preserve">              NO   </w:t>
            </w:r>
            <w:r w:rsidRPr="00DD5DA8">
              <w:rPr>
                <w:b/>
                <w:snapToGrid w:val="0"/>
                <w:sz w:val="18"/>
                <w:szCs w:val="18"/>
              </w:rPr>
              <w:fldChar w:fldCharType="begin">
                <w:ffData>
                  <w:name w:val="Check3"/>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r w:rsidRPr="00DD5DA8">
              <w:rPr>
                <w:snapToGrid w:val="0"/>
                <w:sz w:val="18"/>
                <w:szCs w:val="18"/>
              </w:rPr>
              <w:t xml:space="preserve">                  YES   </w:t>
            </w:r>
            <w:r w:rsidRPr="00DD5DA8">
              <w:rPr>
                <w:b/>
                <w:snapToGrid w:val="0"/>
                <w:sz w:val="18"/>
                <w:szCs w:val="18"/>
              </w:rPr>
              <w:fldChar w:fldCharType="begin">
                <w:ffData>
                  <w:name w:val="Check4"/>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p>
          <w:p w14:paraId="20D52D6D"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 xml:space="preserve">If yes, please explain how the services will not duplicate work or activities already performed, being performed or about to be performed:  </w:t>
            </w:r>
            <w:r w:rsidRPr="00DD5DA8">
              <w:rPr>
                <w:b/>
                <w:snapToGrid w:val="0"/>
                <w:sz w:val="18"/>
                <w:szCs w:val="18"/>
              </w:rPr>
              <w:fldChar w:fldCharType="begin">
                <w:ffData>
                  <w:name w:val="Text9"/>
                  <w:enabled/>
                  <w:calcOnExit w:val="0"/>
                  <w:textInput>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r>
      <w:tr w:rsidR="002D37C9" w:rsidRPr="00DD5DA8" w14:paraId="6FD3AC0B" w14:textId="77777777" w:rsidTr="001709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00"/>
          <w:jc w:val="center"/>
        </w:trPr>
        <w:tc>
          <w:tcPr>
            <w:tcW w:w="10998" w:type="dxa"/>
            <w:gridSpan w:val="12"/>
            <w:tcBorders>
              <w:bottom w:val="nil"/>
            </w:tcBorders>
            <w:vAlign w:val="center"/>
          </w:tcPr>
          <w:p w14:paraId="01713A3B" w14:textId="77777777" w:rsidR="002D37C9" w:rsidRPr="00316BFE" w:rsidRDefault="002D37C9" w:rsidP="00170902">
            <w:pPr>
              <w:tabs>
                <w:tab w:val="left" w:pos="627"/>
              </w:tabs>
              <w:spacing w:line="240" w:lineRule="auto"/>
              <w:jc w:val="both"/>
              <w:rPr>
                <w:snapToGrid w:val="0"/>
                <w:sz w:val="18"/>
                <w:szCs w:val="18"/>
              </w:rPr>
            </w:pPr>
            <w:r w:rsidRPr="00316BFE">
              <w:rPr>
                <w:snapToGrid w:val="0"/>
                <w:sz w:val="18"/>
                <w:szCs w:val="18"/>
              </w:rPr>
              <w:t xml:space="preserve">6.    Source of Funds:                 REGULAR BUDGET   </w:t>
            </w:r>
            <w:bookmarkStart w:id="25" w:name="Check5"/>
            <w:r w:rsidRPr="00316BFE">
              <w:rPr>
                <w:snapToGrid w:val="0"/>
                <w:sz w:val="18"/>
                <w:szCs w:val="18"/>
              </w:rPr>
              <w:fldChar w:fldCharType="begin">
                <w:ffData>
                  <w:name w:val="Check5"/>
                  <w:enabled/>
                  <w:calcOnExit w:val="0"/>
                  <w:checkBox>
                    <w:sizeAuto/>
                    <w:default w:val="0"/>
                  </w:checkBox>
                </w:ffData>
              </w:fldChar>
            </w:r>
            <w:r w:rsidRPr="00316BFE">
              <w:rPr>
                <w:snapToGrid w:val="0"/>
                <w:sz w:val="18"/>
                <w:szCs w:val="18"/>
              </w:rPr>
              <w:instrText xml:space="preserve"> FORMCHECKBOX </w:instrText>
            </w:r>
            <w:r w:rsidR="00B97F02">
              <w:rPr>
                <w:snapToGrid w:val="0"/>
                <w:sz w:val="18"/>
                <w:szCs w:val="18"/>
              </w:rPr>
            </w:r>
            <w:r w:rsidR="00B97F02">
              <w:rPr>
                <w:snapToGrid w:val="0"/>
                <w:sz w:val="18"/>
                <w:szCs w:val="18"/>
              </w:rPr>
              <w:fldChar w:fldCharType="separate"/>
            </w:r>
            <w:r w:rsidRPr="00316BFE">
              <w:rPr>
                <w:snapToGrid w:val="0"/>
                <w:sz w:val="18"/>
                <w:szCs w:val="18"/>
              </w:rPr>
              <w:fldChar w:fldCharType="end"/>
            </w:r>
            <w:bookmarkEnd w:id="25"/>
            <w:r w:rsidRPr="00316BFE">
              <w:rPr>
                <w:snapToGrid w:val="0"/>
                <w:sz w:val="18"/>
                <w:szCs w:val="18"/>
              </w:rPr>
              <w:t xml:space="preserve">                                     EXTRABUDGETARY  </w:t>
            </w:r>
            <w:bookmarkStart w:id="26" w:name="Check6"/>
            <w:r w:rsidRPr="00316BFE">
              <w:rPr>
                <w:snapToGrid w:val="0"/>
                <w:sz w:val="18"/>
                <w:szCs w:val="18"/>
              </w:rPr>
              <w:fldChar w:fldCharType="begin">
                <w:ffData>
                  <w:name w:val="Check6"/>
                  <w:enabled/>
                  <w:calcOnExit w:val="0"/>
                  <w:checkBox>
                    <w:sizeAuto/>
                    <w:default w:val="0"/>
                  </w:checkBox>
                </w:ffData>
              </w:fldChar>
            </w:r>
            <w:r w:rsidRPr="00316BFE">
              <w:rPr>
                <w:snapToGrid w:val="0"/>
                <w:sz w:val="18"/>
                <w:szCs w:val="18"/>
              </w:rPr>
              <w:instrText xml:space="preserve"> FORMCHECKBOX </w:instrText>
            </w:r>
            <w:r w:rsidR="00B97F02">
              <w:rPr>
                <w:snapToGrid w:val="0"/>
                <w:sz w:val="18"/>
                <w:szCs w:val="18"/>
              </w:rPr>
            </w:r>
            <w:r w:rsidR="00B97F02">
              <w:rPr>
                <w:snapToGrid w:val="0"/>
                <w:sz w:val="18"/>
                <w:szCs w:val="18"/>
              </w:rPr>
              <w:fldChar w:fldCharType="separate"/>
            </w:r>
            <w:r w:rsidRPr="00316BFE">
              <w:rPr>
                <w:snapToGrid w:val="0"/>
                <w:sz w:val="18"/>
                <w:szCs w:val="18"/>
              </w:rPr>
              <w:fldChar w:fldCharType="end"/>
            </w:r>
            <w:bookmarkEnd w:id="26"/>
          </w:p>
        </w:tc>
      </w:tr>
      <w:tr w:rsidR="002D37C9" w:rsidRPr="00DD5DA8" w14:paraId="00395E46" w14:textId="77777777" w:rsidTr="001709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jc w:val="center"/>
        </w:trPr>
        <w:tc>
          <w:tcPr>
            <w:tcW w:w="10998" w:type="dxa"/>
            <w:gridSpan w:val="12"/>
            <w:tcBorders>
              <w:bottom w:val="nil"/>
            </w:tcBorders>
          </w:tcPr>
          <w:p w14:paraId="267C0E32"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 xml:space="preserve">Cost of Travel, if any, </w:t>
            </w:r>
            <w:r w:rsidRPr="00DD5DA8">
              <w:rPr>
                <w:b/>
                <w:snapToGrid w:val="0"/>
                <w:sz w:val="18"/>
                <w:szCs w:val="18"/>
              </w:rPr>
              <w:t>in U.S. dollars</w:t>
            </w:r>
            <w:r w:rsidRPr="00DD5DA8">
              <w:rPr>
                <w:snapToGrid w:val="0"/>
                <w:sz w:val="18"/>
                <w:szCs w:val="18"/>
              </w:rPr>
              <w:t xml:space="preserve">:  </w:t>
            </w:r>
          </w:p>
        </w:tc>
      </w:tr>
      <w:tr w:rsidR="002D37C9" w:rsidRPr="00DD5DA8" w14:paraId="15EA1097" w14:textId="77777777" w:rsidTr="001709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jc w:val="center"/>
        </w:trPr>
        <w:tc>
          <w:tcPr>
            <w:tcW w:w="2637" w:type="dxa"/>
            <w:gridSpan w:val="2"/>
            <w:tcBorders>
              <w:bottom w:val="nil"/>
            </w:tcBorders>
          </w:tcPr>
          <w:p w14:paraId="33E24932"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Travel</w:t>
            </w:r>
          </w:p>
        </w:tc>
        <w:tc>
          <w:tcPr>
            <w:tcW w:w="2637" w:type="dxa"/>
            <w:gridSpan w:val="5"/>
            <w:tcBorders>
              <w:bottom w:val="nil"/>
            </w:tcBorders>
          </w:tcPr>
          <w:p w14:paraId="0B1ECBA0"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Per Diem</w:t>
            </w:r>
          </w:p>
        </w:tc>
        <w:tc>
          <w:tcPr>
            <w:tcW w:w="2637" w:type="dxa"/>
            <w:gridSpan w:val="2"/>
            <w:tcBorders>
              <w:bottom w:val="nil"/>
            </w:tcBorders>
          </w:tcPr>
          <w:p w14:paraId="37766D6D"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Other</w:t>
            </w:r>
          </w:p>
        </w:tc>
        <w:tc>
          <w:tcPr>
            <w:tcW w:w="3087" w:type="dxa"/>
            <w:gridSpan w:val="3"/>
            <w:tcBorders>
              <w:bottom w:val="nil"/>
            </w:tcBorders>
          </w:tcPr>
          <w:p w14:paraId="5550C032" w14:textId="77777777" w:rsidR="002D37C9" w:rsidRPr="00DD5DA8" w:rsidRDefault="002D37C9" w:rsidP="00170902">
            <w:pPr>
              <w:tabs>
                <w:tab w:val="left" w:pos="627"/>
              </w:tabs>
              <w:spacing w:line="240" w:lineRule="auto"/>
              <w:jc w:val="both"/>
              <w:rPr>
                <w:b/>
                <w:snapToGrid w:val="0"/>
                <w:sz w:val="18"/>
                <w:szCs w:val="18"/>
              </w:rPr>
            </w:pPr>
            <w:r w:rsidRPr="00DD5DA8">
              <w:rPr>
                <w:b/>
                <w:snapToGrid w:val="0"/>
                <w:sz w:val="18"/>
                <w:szCs w:val="18"/>
              </w:rPr>
              <w:t>Total</w:t>
            </w:r>
          </w:p>
        </w:tc>
      </w:tr>
      <w:tr w:rsidR="002D37C9" w:rsidRPr="00DD5DA8" w14:paraId="22D70A32" w14:textId="77777777" w:rsidTr="001709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7"/>
          <w:jc w:val="center"/>
        </w:trPr>
        <w:tc>
          <w:tcPr>
            <w:tcW w:w="2637" w:type="dxa"/>
            <w:gridSpan w:val="2"/>
            <w:vAlign w:val="center"/>
          </w:tcPr>
          <w:p w14:paraId="4F8B1CD6" w14:textId="77777777" w:rsidR="002D37C9" w:rsidRPr="00DD5DA8" w:rsidRDefault="002D37C9" w:rsidP="00170902">
            <w:pPr>
              <w:tabs>
                <w:tab w:val="left" w:pos="627"/>
              </w:tabs>
              <w:spacing w:line="240" w:lineRule="auto"/>
              <w:jc w:val="both"/>
              <w:rPr>
                <w:b/>
                <w:snapToGrid w:val="0"/>
                <w:sz w:val="18"/>
                <w:szCs w:val="18"/>
              </w:rPr>
            </w:pPr>
            <w:r w:rsidRPr="00DD5DA8">
              <w:rPr>
                <w:b/>
                <w:snapToGrid w:val="0"/>
                <w:sz w:val="18"/>
                <w:szCs w:val="18"/>
              </w:rPr>
              <w:fldChar w:fldCharType="begin">
                <w:ffData>
                  <w:name w:val="Text24"/>
                  <w:enabled/>
                  <w:calcOnExit/>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2637" w:type="dxa"/>
            <w:gridSpan w:val="5"/>
            <w:vAlign w:val="center"/>
          </w:tcPr>
          <w:p w14:paraId="26DE2F7C" w14:textId="77777777" w:rsidR="002D37C9" w:rsidRPr="00DD5DA8" w:rsidRDefault="002D37C9" w:rsidP="00170902">
            <w:pPr>
              <w:tabs>
                <w:tab w:val="left" w:pos="627"/>
              </w:tabs>
              <w:spacing w:line="240" w:lineRule="auto"/>
              <w:jc w:val="both"/>
              <w:rPr>
                <w:b/>
                <w:snapToGrid w:val="0"/>
                <w:sz w:val="18"/>
                <w:szCs w:val="18"/>
              </w:rPr>
            </w:pPr>
            <w:r w:rsidRPr="00DD5DA8">
              <w:rPr>
                <w:b/>
                <w:snapToGrid w:val="0"/>
                <w:sz w:val="18"/>
                <w:szCs w:val="18"/>
              </w:rPr>
              <w:fldChar w:fldCharType="begin">
                <w:ffData>
                  <w:name w:val=""/>
                  <w:enabled/>
                  <w:calcOnExit/>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2637" w:type="dxa"/>
            <w:gridSpan w:val="2"/>
            <w:vAlign w:val="center"/>
          </w:tcPr>
          <w:p w14:paraId="34D0778C" w14:textId="77777777" w:rsidR="002D37C9" w:rsidRPr="00DD5DA8" w:rsidRDefault="002D37C9" w:rsidP="00170902">
            <w:pPr>
              <w:tabs>
                <w:tab w:val="left" w:pos="627"/>
              </w:tabs>
              <w:spacing w:line="240" w:lineRule="auto"/>
              <w:jc w:val="both"/>
              <w:rPr>
                <w:b/>
                <w:snapToGrid w:val="0"/>
                <w:sz w:val="18"/>
                <w:szCs w:val="18"/>
              </w:rPr>
            </w:pPr>
            <w:r w:rsidRPr="00DD5DA8">
              <w:rPr>
                <w:b/>
                <w:snapToGrid w:val="0"/>
                <w:sz w:val="18"/>
                <w:szCs w:val="18"/>
              </w:rPr>
              <w:fldChar w:fldCharType="begin">
                <w:ffData>
                  <w:name w:val=""/>
                  <w:enabled/>
                  <w:calcOnExit/>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bookmarkStart w:id="27" w:name="Text25"/>
        <w:tc>
          <w:tcPr>
            <w:tcW w:w="3087" w:type="dxa"/>
            <w:gridSpan w:val="3"/>
            <w:tcBorders>
              <w:bottom w:val="triple" w:sz="4" w:space="0" w:color="auto"/>
            </w:tcBorders>
            <w:vAlign w:val="center"/>
          </w:tcPr>
          <w:p w14:paraId="3C8704FC" w14:textId="77777777" w:rsidR="002D37C9" w:rsidRPr="00DD5DA8" w:rsidRDefault="002D37C9" w:rsidP="00170902">
            <w:pPr>
              <w:tabs>
                <w:tab w:val="left" w:pos="627"/>
              </w:tabs>
              <w:spacing w:line="240" w:lineRule="auto"/>
              <w:jc w:val="both"/>
              <w:rPr>
                <w:b/>
                <w:snapToGrid w:val="0"/>
                <w:sz w:val="18"/>
                <w:szCs w:val="18"/>
              </w:rPr>
            </w:pPr>
            <w:r>
              <w:rPr>
                <w:b/>
                <w:snapToGrid w:val="0"/>
                <w:sz w:val="18"/>
                <w:szCs w:val="18"/>
              </w:rPr>
              <w:fldChar w:fldCharType="begin">
                <w:ffData>
                  <w:name w:val="Text25"/>
                  <w:enabled w:val="0"/>
                  <w:calcOnExit/>
                  <w:textInput>
                    <w:type w:val="calculated"/>
                    <w:default w:val="=sum(left)"/>
                  </w:textInput>
                </w:ffData>
              </w:fldChar>
            </w:r>
            <w:r>
              <w:rPr>
                <w:b/>
                <w:snapToGrid w:val="0"/>
                <w:sz w:val="18"/>
                <w:szCs w:val="18"/>
              </w:rPr>
              <w:instrText xml:space="preserve"> FORMTEXT </w:instrText>
            </w:r>
            <w:r>
              <w:rPr>
                <w:b/>
                <w:snapToGrid w:val="0"/>
                <w:sz w:val="18"/>
                <w:szCs w:val="18"/>
              </w:rPr>
              <w:fldChar w:fldCharType="begin"/>
            </w:r>
            <w:r>
              <w:rPr>
                <w:b/>
                <w:snapToGrid w:val="0"/>
                <w:sz w:val="18"/>
                <w:szCs w:val="18"/>
              </w:rPr>
              <w:instrText xml:space="preserve"> =sum(left) </w:instrText>
            </w:r>
            <w:r>
              <w:rPr>
                <w:b/>
                <w:snapToGrid w:val="0"/>
                <w:sz w:val="18"/>
                <w:szCs w:val="18"/>
              </w:rPr>
              <w:fldChar w:fldCharType="separate"/>
            </w:r>
            <w:r w:rsidR="00D40E5A">
              <w:rPr>
                <w:b/>
                <w:noProof/>
                <w:snapToGrid w:val="0"/>
                <w:sz w:val="18"/>
                <w:szCs w:val="18"/>
              </w:rPr>
              <w:instrText>0</w:instrText>
            </w:r>
            <w:r>
              <w:rPr>
                <w:b/>
                <w:snapToGrid w:val="0"/>
                <w:sz w:val="18"/>
                <w:szCs w:val="18"/>
              </w:rPr>
              <w:fldChar w:fldCharType="end"/>
            </w:r>
            <w:r>
              <w:rPr>
                <w:b/>
                <w:snapToGrid w:val="0"/>
                <w:sz w:val="18"/>
                <w:szCs w:val="18"/>
              </w:rPr>
            </w:r>
            <w:r>
              <w:rPr>
                <w:b/>
                <w:snapToGrid w:val="0"/>
                <w:sz w:val="18"/>
                <w:szCs w:val="18"/>
              </w:rPr>
              <w:fldChar w:fldCharType="separate"/>
            </w:r>
            <w:r w:rsidR="00D40E5A">
              <w:rPr>
                <w:b/>
                <w:noProof/>
                <w:snapToGrid w:val="0"/>
                <w:sz w:val="18"/>
                <w:szCs w:val="18"/>
              </w:rPr>
              <w:t>0</w:t>
            </w:r>
            <w:r>
              <w:rPr>
                <w:b/>
                <w:snapToGrid w:val="0"/>
                <w:sz w:val="18"/>
                <w:szCs w:val="18"/>
              </w:rPr>
              <w:fldChar w:fldCharType="end"/>
            </w:r>
            <w:bookmarkEnd w:id="27"/>
          </w:p>
        </w:tc>
      </w:tr>
      <w:tr w:rsidR="002D37C9" w:rsidRPr="00DD5DA8" w14:paraId="5D2CAAA3" w14:textId="77777777" w:rsidTr="001709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34"/>
          <w:jc w:val="center"/>
        </w:trPr>
        <w:tc>
          <w:tcPr>
            <w:tcW w:w="10998" w:type="dxa"/>
            <w:gridSpan w:val="12"/>
            <w:tcBorders>
              <w:top w:val="nil"/>
            </w:tcBorders>
            <w:vAlign w:val="center"/>
          </w:tcPr>
          <w:p w14:paraId="2EAEE10E"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 xml:space="preserve">Was the candidate pre-selected from a roster-based competitive selection process?  NO   </w:t>
            </w:r>
            <w:r w:rsidRPr="00DD5DA8">
              <w:rPr>
                <w:b/>
                <w:snapToGrid w:val="0"/>
                <w:sz w:val="18"/>
                <w:szCs w:val="18"/>
              </w:rPr>
              <w:fldChar w:fldCharType="begin">
                <w:ffData>
                  <w:name w:val="Check13"/>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r w:rsidRPr="00DD5DA8">
              <w:rPr>
                <w:b/>
                <w:snapToGrid w:val="0"/>
                <w:sz w:val="18"/>
                <w:szCs w:val="18"/>
              </w:rPr>
              <w:t xml:space="preserve">   </w:t>
            </w:r>
            <w:r w:rsidRPr="00DD5DA8">
              <w:rPr>
                <w:snapToGrid w:val="0"/>
                <w:sz w:val="18"/>
                <w:szCs w:val="18"/>
              </w:rPr>
              <w:t xml:space="preserve">YES   </w:t>
            </w:r>
            <w:r w:rsidRPr="00DD5DA8">
              <w:rPr>
                <w:b/>
                <w:snapToGrid w:val="0"/>
                <w:sz w:val="18"/>
                <w:szCs w:val="18"/>
              </w:rPr>
              <w:fldChar w:fldCharType="begin">
                <w:ffData>
                  <w:name w:val="Check8"/>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r w:rsidRPr="00DD5DA8">
              <w:rPr>
                <w:b/>
                <w:snapToGrid w:val="0"/>
                <w:sz w:val="18"/>
                <w:szCs w:val="18"/>
              </w:rPr>
              <w:t xml:space="preserve"> </w:t>
            </w:r>
            <w:r w:rsidRPr="00DD5DA8">
              <w:rPr>
                <w:snapToGrid w:val="0"/>
                <w:sz w:val="18"/>
                <w:szCs w:val="18"/>
              </w:rPr>
              <w:t xml:space="preserve"> </w:t>
            </w:r>
          </w:p>
          <w:p w14:paraId="05FC951B" w14:textId="77777777" w:rsidR="002D37C9" w:rsidRDefault="002D37C9" w:rsidP="00170902">
            <w:pPr>
              <w:tabs>
                <w:tab w:val="left" w:pos="627"/>
              </w:tabs>
              <w:spacing w:line="240" w:lineRule="auto"/>
              <w:jc w:val="both"/>
              <w:rPr>
                <w:snapToGrid w:val="0"/>
                <w:sz w:val="18"/>
                <w:szCs w:val="18"/>
              </w:rPr>
            </w:pPr>
            <w:r w:rsidRPr="00DD5DA8">
              <w:rPr>
                <w:snapToGrid w:val="0"/>
                <w:sz w:val="18"/>
                <w:szCs w:val="18"/>
              </w:rPr>
              <w:t xml:space="preserve"> </w:t>
            </w:r>
          </w:p>
          <w:p w14:paraId="45F0D711"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 xml:space="preserve">If yes, was it through INSPIRA?   NO   </w:t>
            </w:r>
            <w:r w:rsidRPr="00DD5DA8">
              <w:rPr>
                <w:b/>
                <w:snapToGrid w:val="0"/>
                <w:sz w:val="18"/>
                <w:szCs w:val="18"/>
              </w:rPr>
              <w:fldChar w:fldCharType="begin">
                <w:ffData>
                  <w:name w:val="Check13"/>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r w:rsidRPr="00DD5DA8">
              <w:rPr>
                <w:b/>
                <w:snapToGrid w:val="0"/>
                <w:sz w:val="18"/>
                <w:szCs w:val="18"/>
              </w:rPr>
              <w:t xml:space="preserve">   </w:t>
            </w:r>
            <w:r w:rsidRPr="00DD5DA8">
              <w:rPr>
                <w:snapToGrid w:val="0"/>
                <w:sz w:val="18"/>
                <w:szCs w:val="18"/>
              </w:rPr>
              <w:t xml:space="preserve">YES   </w:t>
            </w:r>
            <w:r w:rsidRPr="00DD5DA8">
              <w:rPr>
                <w:b/>
                <w:snapToGrid w:val="0"/>
                <w:sz w:val="18"/>
                <w:szCs w:val="18"/>
              </w:rPr>
              <w:fldChar w:fldCharType="begin">
                <w:ffData>
                  <w:name w:val="Check8"/>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r w:rsidRPr="00DD5DA8">
              <w:rPr>
                <w:b/>
                <w:snapToGrid w:val="0"/>
                <w:sz w:val="18"/>
                <w:szCs w:val="18"/>
              </w:rPr>
              <w:t xml:space="preserve">    </w:t>
            </w:r>
            <w:r w:rsidRPr="00DD5DA8">
              <w:rPr>
                <w:snapToGrid w:val="0"/>
                <w:sz w:val="18"/>
                <w:szCs w:val="18"/>
              </w:rPr>
              <w:t xml:space="preserve">If not from INSPIRA, where from?  </w:t>
            </w:r>
            <w:r w:rsidRPr="00DD5DA8">
              <w:rPr>
                <w:b/>
                <w:snapToGrid w:val="0"/>
                <w:sz w:val="18"/>
                <w:szCs w:val="18"/>
              </w:rPr>
              <w:fldChar w:fldCharType="begin">
                <w:ffData>
                  <w:name w:val="Text9"/>
                  <w:enabled/>
                  <w:calcOnExit w:val="0"/>
                  <w:textInput>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r w:rsidRPr="00DD5DA8">
              <w:rPr>
                <w:b/>
                <w:snapToGrid w:val="0"/>
                <w:sz w:val="18"/>
                <w:szCs w:val="18"/>
              </w:rPr>
              <w:t xml:space="preserve"> </w:t>
            </w:r>
            <w:r w:rsidRPr="00DD5DA8">
              <w:rPr>
                <w:snapToGrid w:val="0"/>
                <w:sz w:val="18"/>
                <w:szCs w:val="18"/>
              </w:rPr>
              <w:t xml:space="preserve">  </w:t>
            </w:r>
          </w:p>
          <w:p w14:paraId="43779219"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 xml:space="preserve">(See </w:t>
            </w:r>
            <w:r w:rsidRPr="00F7051F">
              <w:rPr>
                <w:snapToGrid w:val="0"/>
                <w:sz w:val="18"/>
                <w:szCs w:val="18"/>
              </w:rPr>
              <w:t xml:space="preserve">Sections 4.1 to 4.6 of </w:t>
            </w:r>
            <w:hyperlink r:id="rId42" w:history="1">
              <w:r w:rsidRPr="00D342D2">
                <w:rPr>
                  <w:rStyle w:val="Hipercze"/>
                  <w:snapToGrid w:val="0"/>
                  <w:sz w:val="18"/>
                  <w:szCs w:val="18"/>
                </w:rPr>
                <w:t>ST/AI/2013/4</w:t>
              </w:r>
            </w:hyperlink>
            <w:r w:rsidRPr="00DD5DA8">
              <w:rPr>
                <w:snapToGrid w:val="0"/>
                <w:sz w:val="18"/>
                <w:szCs w:val="18"/>
              </w:rPr>
              <w:t>)</w:t>
            </w:r>
          </w:p>
        </w:tc>
      </w:tr>
      <w:tr w:rsidR="002D37C9" w:rsidRPr="00DD5DA8" w14:paraId="338D0F18" w14:textId="77777777" w:rsidTr="001709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05"/>
          <w:jc w:val="center"/>
        </w:trPr>
        <w:tc>
          <w:tcPr>
            <w:tcW w:w="10998" w:type="dxa"/>
            <w:gridSpan w:val="12"/>
            <w:tcBorders>
              <w:top w:val="nil"/>
            </w:tcBorders>
          </w:tcPr>
          <w:p w14:paraId="159B1C17" w14:textId="77777777" w:rsidR="002D37C9" w:rsidRDefault="002D37C9" w:rsidP="00170902">
            <w:pPr>
              <w:tabs>
                <w:tab w:val="left" w:pos="627"/>
              </w:tabs>
              <w:spacing w:line="240" w:lineRule="auto"/>
              <w:jc w:val="both"/>
              <w:rPr>
                <w:snapToGrid w:val="0"/>
                <w:sz w:val="18"/>
                <w:szCs w:val="18"/>
              </w:rPr>
            </w:pPr>
            <w:r>
              <w:rPr>
                <w:snapToGrid w:val="0"/>
                <w:sz w:val="18"/>
                <w:szCs w:val="18"/>
              </w:rPr>
              <w:t xml:space="preserve">7.  </w:t>
            </w:r>
            <w:r w:rsidRPr="00DD5DA8">
              <w:rPr>
                <w:snapToGrid w:val="0"/>
                <w:sz w:val="18"/>
                <w:szCs w:val="18"/>
              </w:rPr>
              <w:t>Has the proposed candidate been previously employed by the United Nations, or any other organization of the common system as a staff member? (</w:t>
            </w:r>
            <w:r w:rsidRPr="00F7051F">
              <w:rPr>
                <w:snapToGrid w:val="0"/>
                <w:sz w:val="18"/>
                <w:szCs w:val="18"/>
              </w:rPr>
              <w:t xml:space="preserve">See Section 3.7 to 3.10 of </w:t>
            </w:r>
            <w:hyperlink r:id="rId43" w:history="1">
              <w:r w:rsidRPr="00D342D2">
                <w:rPr>
                  <w:rStyle w:val="Hipercze"/>
                  <w:snapToGrid w:val="0"/>
                  <w:sz w:val="18"/>
                  <w:szCs w:val="18"/>
                </w:rPr>
                <w:t>ST/AI/2013/4</w:t>
              </w:r>
            </w:hyperlink>
            <w:r w:rsidRPr="00F7051F">
              <w:rPr>
                <w:snapToGrid w:val="0"/>
                <w:sz w:val="18"/>
                <w:szCs w:val="18"/>
              </w:rPr>
              <w:t>)</w:t>
            </w:r>
            <w:r w:rsidRPr="00DD5DA8">
              <w:rPr>
                <w:snapToGrid w:val="0"/>
                <w:sz w:val="18"/>
                <w:szCs w:val="18"/>
              </w:rPr>
              <w:t xml:space="preserve">      NO   </w:t>
            </w:r>
            <w:bookmarkStart w:id="28" w:name="Check13"/>
            <w:r w:rsidRPr="00DD5DA8">
              <w:rPr>
                <w:b/>
                <w:snapToGrid w:val="0"/>
                <w:sz w:val="18"/>
                <w:szCs w:val="18"/>
              </w:rPr>
              <w:fldChar w:fldCharType="begin">
                <w:ffData>
                  <w:name w:val="Check13"/>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bookmarkEnd w:id="28"/>
            <w:r w:rsidRPr="00DD5DA8">
              <w:rPr>
                <w:b/>
                <w:snapToGrid w:val="0"/>
                <w:sz w:val="18"/>
                <w:szCs w:val="18"/>
              </w:rPr>
              <w:t xml:space="preserve"> </w:t>
            </w:r>
            <w:r w:rsidRPr="00DD5DA8">
              <w:rPr>
                <w:snapToGrid w:val="0"/>
                <w:sz w:val="18"/>
                <w:szCs w:val="18"/>
              </w:rPr>
              <w:t xml:space="preserve">          YES   </w:t>
            </w:r>
            <w:bookmarkStart w:id="29" w:name="Check8"/>
            <w:r w:rsidRPr="00DD5DA8">
              <w:rPr>
                <w:b/>
                <w:snapToGrid w:val="0"/>
                <w:sz w:val="18"/>
                <w:szCs w:val="18"/>
              </w:rPr>
              <w:fldChar w:fldCharType="begin">
                <w:ffData>
                  <w:name w:val="Check8"/>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bookmarkEnd w:id="29"/>
            <w:r w:rsidRPr="00DD5DA8">
              <w:rPr>
                <w:b/>
                <w:snapToGrid w:val="0"/>
                <w:sz w:val="18"/>
                <w:szCs w:val="18"/>
              </w:rPr>
              <w:t xml:space="preserve"> </w:t>
            </w:r>
            <w:r w:rsidRPr="00DD5DA8">
              <w:rPr>
                <w:snapToGrid w:val="0"/>
                <w:sz w:val="18"/>
                <w:szCs w:val="18"/>
              </w:rPr>
              <w:t xml:space="preserve">   </w:t>
            </w:r>
          </w:p>
          <w:p w14:paraId="7A914EE8"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 xml:space="preserve">If yes, provide details and give highest grade and length of service:  </w:t>
            </w:r>
            <w:r w:rsidRPr="00DD5DA8">
              <w:rPr>
                <w:b/>
                <w:snapToGrid w:val="0"/>
                <w:sz w:val="18"/>
                <w:szCs w:val="18"/>
              </w:rPr>
              <w:fldChar w:fldCharType="begin">
                <w:ffData>
                  <w:name w:val="Text27"/>
                  <w:enabled/>
                  <w:calcOnExit w:val="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r>
      <w:tr w:rsidR="002D37C9" w:rsidRPr="00DD5DA8" w14:paraId="31CA6B18" w14:textId="77777777" w:rsidTr="001709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jc w:val="center"/>
        </w:trPr>
        <w:tc>
          <w:tcPr>
            <w:tcW w:w="10998" w:type="dxa"/>
            <w:gridSpan w:val="12"/>
            <w:vAlign w:val="center"/>
          </w:tcPr>
          <w:p w14:paraId="4588EC73" w14:textId="77777777" w:rsidR="002D37C9" w:rsidRPr="00DD5DA8" w:rsidRDefault="002D37C9" w:rsidP="00170902">
            <w:pPr>
              <w:tabs>
                <w:tab w:val="left" w:pos="627"/>
              </w:tabs>
              <w:spacing w:line="240" w:lineRule="auto"/>
              <w:jc w:val="both"/>
              <w:rPr>
                <w:snapToGrid w:val="0"/>
                <w:sz w:val="18"/>
                <w:szCs w:val="18"/>
              </w:rPr>
            </w:pPr>
            <w:r>
              <w:rPr>
                <w:snapToGrid w:val="0"/>
                <w:sz w:val="18"/>
                <w:szCs w:val="18"/>
              </w:rPr>
              <w:t xml:space="preserve">8.  </w:t>
            </w:r>
            <w:r w:rsidRPr="00DD5DA8">
              <w:rPr>
                <w:snapToGrid w:val="0"/>
                <w:sz w:val="18"/>
                <w:szCs w:val="18"/>
              </w:rPr>
              <w:t xml:space="preserve">Travel:    APPLICABLE   </w:t>
            </w:r>
            <w:bookmarkStart w:id="30" w:name="Check9"/>
            <w:r w:rsidRPr="00DD5DA8">
              <w:rPr>
                <w:b/>
                <w:snapToGrid w:val="0"/>
                <w:sz w:val="18"/>
                <w:szCs w:val="18"/>
              </w:rPr>
              <w:fldChar w:fldCharType="begin">
                <w:ffData>
                  <w:name w:val="Check9"/>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bookmarkEnd w:id="30"/>
            <w:r w:rsidRPr="00DD5DA8">
              <w:rPr>
                <w:b/>
                <w:snapToGrid w:val="0"/>
                <w:sz w:val="18"/>
                <w:szCs w:val="18"/>
              </w:rPr>
              <w:t xml:space="preserve">   </w:t>
            </w:r>
            <w:r w:rsidRPr="00DD5DA8">
              <w:rPr>
                <w:snapToGrid w:val="0"/>
                <w:sz w:val="18"/>
                <w:szCs w:val="18"/>
              </w:rPr>
              <w:t xml:space="preserve">      NOT APPLICABLE   </w:t>
            </w:r>
            <w:bookmarkStart w:id="31" w:name="Check10"/>
            <w:r w:rsidRPr="00DD5DA8">
              <w:rPr>
                <w:b/>
                <w:snapToGrid w:val="0"/>
                <w:sz w:val="18"/>
                <w:szCs w:val="18"/>
              </w:rPr>
              <w:fldChar w:fldCharType="begin">
                <w:ffData>
                  <w:name w:val="Check10"/>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bookmarkEnd w:id="31"/>
            <w:r w:rsidRPr="00DD5DA8">
              <w:rPr>
                <w:b/>
                <w:snapToGrid w:val="0"/>
                <w:sz w:val="18"/>
                <w:szCs w:val="18"/>
              </w:rPr>
              <w:t xml:space="preserve">   </w:t>
            </w:r>
            <w:r w:rsidRPr="00DD5DA8">
              <w:rPr>
                <w:snapToGrid w:val="0"/>
                <w:sz w:val="18"/>
                <w:szCs w:val="18"/>
              </w:rPr>
              <w:t xml:space="preserve"> Will the consultant work in a UN office?   YES   </w:t>
            </w:r>
            <w:bookmarkStart w:id="32" w:name="Check11"/>
            <w:r w:rsidRPr="00DD5DA8">
              <w:rPr>
                <w:b/>
                <w:snapToGrid w:val="0"/>
                <w:sz w:val="18"/>
                <w:szCs w:val="18"/>
              </w:rPr>
              <w:fldChar w:fldCharType="begin">
                <w:ffData>
                  <w:name w:val="Check11"/>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bookmarkEnd w:id="32"/>
            <w:r w:rsidRPr="00DD5DA8">
              <w:rPr>
                <w:snapToGrid w:val="0"/>
                <w:sz w:val="18"/>
                <w:szCs w:val="18"/>
              </w:rPr>
              <w:t xml:space="preserve">        NO </w:t>
            </w:r>
            <w:bookmarkStart w:id="33" w:name="Check12"/>
            <w:r w:rsidRPr="00DD5DA8">
              <w:rPr>
                <w:b/>
                <w:snapToGrid w:val="0"/>
                <w:sz w:val="18"/>
                <w:szCs w:val="18"/>
              </w:rPr>
              <w:fldChar w:fldCharType="begin">
                <w:ffData>
                  <w:name w:val="Check12"/>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bookmarkEnd w:id="33"/>
          </w:p>
          <w:p w14:paraId="30E3E4B9" w14:textId="77777777" w:rsidR="002D37C9" w:rsidRPr="00DD5DA8" w:rsidRDefault="002D37C9" w:rsidP="00170902">
            <w:pPr>
              <w:tabs>
                <w:tab w:val="left" w:pos="627"/>
              </w:tabs>
              <w:spacing w:line="240" w:lineRule="auto"/>
              <w:jc w:val="both"/>
              <w:rPr>
                <w:snapToGrid w:val="0"/>
                <w:sz w:val="18"/>
                <w:szCs w:val="18"/>
              </w:rPr>
            </w:pPr>
          </w:p>
        </w:tc>
      </w:tr>
    </w:tbl>
    <w:p w14:paraId="3D7B420C" w14:textId="77777777" w:rsidR="002D37C9" w:rsidRPr="002809FF" w:rsidRDefault="002D37C9" w:rsidP="002D37C9">
      <w:pPr>
        <w:tabs>
          <w:tab w:val="left" w:pos="627"/>
        </w:tabs>
        <w:spacing w:line="120" w:lineRule="exact"/>
        <w:jc w:val="both"/>
        <w:rPr>
          <w:b/>
          <w:sz w:val="10"/>
          <w:szCs w:val="18"/>
        </w:rPr>
      </w:pPr>
    </w:p>
    <w:p w14:paraId="3CA1A764" w14:textId="77777777" w:rsidR="002D37C9" w:rsidRPr="002809FF" w:rsidRDefault="002D37C9" w:rsidP="002D37C9">
      <w:pPr>
        <w:tabs>
          <w:tab w:val="left" w:pos="627"/>
        </w:tabs>
        <w:spacing w:line="120" w:lineRule="exact"/>
        <w:jc w:val="both"/>
        <w:rPr>
          <w:b/>
          <w:sz w:val="10"/>
          <w:szCs w:val="18"/>
        </w:rPr>
      </w:pPr>
    </w:p>
    <w:p w14:paraId="209F89C9" w14:textId="77777777" w:rsidR="002D37C9" w:rsidRPr="00DC5080" w:rsidRDefault="002D37C9" w:rsidP="002D37C9">
      <w:pPr>
        <w:tabs>
          <w:tab w:val="left" w:pos="627"/>
        </w:tabs>
        <w:spacing w:line="240" w:lineRule="auto"/>
        <w:jc w:val="both"/>
        <w:rPr>
          <w:b/>
          <w:u w:val="single"/>
        </w:rPr>
      </w:pPr>
      <w:r w:rsidRPr="00DC5080">
        <w:rPr>
          <w:b/>
        </w:rPr>
        <w:t xml:space="preserve">This form must accompany the </w:t>
      </w:r>
      <w:r w:rsidRPr="00DC5080">
        <w:rPr>
          <w:b/>
          <w:u w:val="single"/>
        </w:rPr>
        <w:t>Consultant Contract (form P.104) and  Personal History (form P.11).</w:t>
      </w:r>
    </w:p>
    <w:p w14:paraId="2375B16C" w14:textId="77777777" w:rsidR="002D37C9" w:rsidRPr="002809FF" w:rsidRDefault="002D37C9" w:rsidP="002D37C9">
      <w:pPr>
        <w:pStyle w:val="SingleTxt"/>
        <w:spacing w:after="0" w:line="240" w:lineRule="auto"/>
        <w:rPr>
          <w:sz w:val="2"/>
        </w:rPr>
      </w:pPr>
      <w:r>
        <w:br w:type="page"/>
      </w: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402"/>
        <w:gridCol w:w="1254"/>
        <w:gridCol w:w="1045"/>
        <w:gridCol w:w="4687"/>
      </w:tblGrid>
      <w:tr w:rsidR="002D37C9" w:rsidRPr="00DD5DA8" w14:paraId="2CA5CF50" w14:textId="77777777" w:rsidTr="00170902">
        <w:trPr>
          <w:trHeight w:val="800"/>
          <w:jc w:val="center"/>
        </w:trPr>
        <w:tc>
          <w:tcPr>
            <w:tcW w:w="11016" w:type="dxa"/>
            <w:gridSpan w:val="5"/>
          </w:tcPr>
          <w:p w14:paraId="7524480F" w14:textId="77777777" w:rsidR="002D37C9" w:rsidRPr="00DD5DA8" w:rsidRDefault="002D37C9" w:rsidP="00170902">
            <w:pPr>
              <w:tabs>
                <w:tab w:val="left" w:pos="627"/>
              </w:tabs>
              <w:spacing w:before="120" w:after="120" w:line="240" w:lineRule="auto"/>
              <w:jc w:val="both"/>
              <w:rPr>
                <w:snapToGrid w:val="0"/>
                <w:sz w:val="18"/>
                <w:szCs w:val="18"/>
              </w:rPr>
            </w:pPr>
            <w:r w:rsidRPr="00DD5DA8">
              <w:rPr>
                <w:snapToGrid w:val="0"/>
                <w:sz w:val="18"/>
                <w:szCs w:val="18"/>
              </w:rPr>
              <w:t xml:space="preserve">9.  List the candidates considered in your order of preference and state their nationality, level of education, skills (provide academic credentials), prior and current engagements, type of work performed, fees and evaluation of past work. </w:t>
            </w:r>
            <w:r w:rsidRPr="00F7051F">
              <w:rPr>
                <w:snapToGrid w:val="0"/>
                <w:sz w:val="18"/>
                <w:szCs w:val="18"/>
              </w:rPr>
              <w:t xml:space="preserve">(See Sections 4.3, 4.5 and 4.6 of </w:t>
            </w:r>
            <w:hyperlink r:id="rId44" w:history="1">
              <w:r w:rsidRPr="00D342D2">
                <w:rPr>
                  <w:rStyle w:val="Hipercze"/>
                  <w:snapToGrid w:val="0"/>
                  <w:sz w:val="18"/>
                  <w:szCs w:val="18"/>
                </w:rPr>
                <w:t>ST/AI/2013/4</w:t>
              </w:r>
            </w:hyperlink>
            <w:r w:rsidRPr="00F7051F">
              <w:rPr>
                <w:snapToGrid w:val="0"/>
                <w:sz w:val="18"/>
                <w:szCs w:val="18"/>
              </w:rPr>
              <w:t>.)</w:t>
            </w:r>
          </w:p>
          <w:p w14:paraId="0BED60C3" w14:textId="77777777" w:rsidR="002D37C9" w:rsidRPr="00DD5DA8" w:rsidRDefault="002D37C9" w:rsidP="00170902">
            <w:pPr>
              <w:tabs>
                <w:tab w:val="left" w:pos="627"/>
              </w:tabs>
              <w:spacing w:before="120" w:after="120" w:line="240" w:lineRule="auto"/>
              <w:jc w:val="both"/>
              <w:rPr>
                <w:snapToGrid w:val="0"/>
                <w:sz w:val="18"/>
                <w:szCs w:val="18"/>
              </w:rPr>
            </w:pPr>
          </w:p>
        </w:tc>
      </w:tr>
      <w:tr w:rsidR="002D37C9" w:rsidRPr="00DD5DA8" w14:paraId="2EA5228A" w14:textId="77777777" w:rsidTr="00170902">
        <w:trPr>
          <w:jc w:val="center"/>
        </w:trPr>
        <w:tc>
          <w:tcPr>
            <w:tcW w:w="2628" w:type="dxa"/>
            <w:vAlign w:val="center"/>
          </w:tcPr>
          <w:p w14:paraId="700F0BEC" w14:textId="77777777" w:rsidR="002D37C9" w:rsidRPr="00DD5DA8" w:rsidRDefault="002D37C9" w:rsidP="00170902">
            <w:pPr>
              <w:tabs>
                <w:tab w:val="left" w:pos="627"/>
              </w:tabs>
              <w:spacing w:before="120" w:after="120" w:line="240" w:lineRule="auto"/>
              <w:rPr>
                <w:snapToGrid w:val="0"/>
                <w:sz w:val="18"/>
                <w:szCs w:val="18"/>
              </w:rPr>
            </w:pPr>
            <w:r w:rsidRPr="00DD5DA8">
              <w:rPr>
                <w:snapToGrid w:val="0"/>
                <w:sz w:val="18"/>
                <w:szCs w:val="18"/>
              </w:rPr>
              <w:t>NAME</w:t>
            </w:r>
          </w:p>
        </w:tc>
        <w:tc>
          <w:tcPr>
            <w:tcW w:w="1402" w:type="dxa"/>
            <w:vAlign w:val="center"/>
          </w:tcPr>
          <w:p w14:paraId="0C49511A" w14:textId="77777777" w:rsidR="002D37C9" w:rsidRPr="00A80ACF" w:rsidRDefault="002D37C9" w:rsidP="00170902">
            <w:pPr>
              <w:tabs>
                <w:tab w:val="left" w:pos="627"/>
              </w:tabs>
              <w:spacing w:before="120" w:after="120" w:line="240" w:lineRule="auto"/>
              <w:rPr>
                <w:snapToGrid w:val="0"/>
                <w:sz w:val="16"/>
                <w:szCs w:val="18"/>
              </w:rPr>
            </w:pPr>
            <w:r w:rsidRPr="00A80ACF">
              <w:rPr>
                <w:snapToGrid w:val="0"/>
                <w:sz w:val="16"/>
                <w:szCs w:val="18"/>
              </w:rPr>
              <w:t>NATIONALITY</w:t>
            </w:r>
          </w:p>
        </w:tc>
        <w:tc>
          <w:tcPr>
            <w:tcW w:w="1254" w:type="dxa"/>
            <w:vAlign w:val="center"/>
          </w:tcPr>
          <w:p w14:paraId="73B9095D" w14:textId="77777777" w:rsidR="002D37C9" w:rsidRPr="00A80ACF" w:rsidRDefault="002D37C9" w:rsidP="00170902">
            <w:pPr>
              <w:tabs>
                <w:tab w:val="left" w:pos="627"/>
              </w:tabs>
              <w:spacing w:before="120" w:after="120" w:line="240" w:lineRule="auto"/>
              <w:rPr>
                <w:snapToGrid w:val="0"/>
                <w:sz w:val="16"/>
                <w:szCs w:val="18"/>
              </w:rPr>
            </w:pPr>
            <w:r w:rsidRPr="00A80ACF">
              <w:rPr>
                <w:snapToGrid w:val="0"/>
                <w:sz w:val="16"/>
                <w:szCs w:val="18"/>
              </w:rPr>
              <w:t>LEVEL</w:t>
            </w:r>
            <w:r>
              <w:rPr>
                <w:snapToGrid w:val="0"/>
                <w:sz w:val="16"/>
                <w:szCs w:val="18"/>
              </w:rPr>
              <w:t xml:space="preserve"> </w:t>
            </w:r>
            <w:r w:rsidRPr="00A80ACF">
              <w:rPr>
                <w:snapToGrid w:val="0"/>
                <w:sz w:val="16"/>
                <w:szCs w:val="18"/>
              </w:rPr>
              <w:t>OF EDUCATION</w:t>
            </w:r>
          </w:p>
        </w:tc>
        <w:tc>
          <w:tcPr>
            <w:tcW w:w="1045" w:type="dxa"/>
          </w:tcPr>
          <w:p w14:paraId="1CA93A76" w14:textId="77777777" w:rsidR="002D37C9" w:rsidRPr="00A80ACF" w:rsidRDefault="002D37C9" w:rsidP="00170902">
            <w:pPr>
              <w:tabs>
                <w:tab w:val="left" w:pos="627"/>
              </w:tabs>
              <w:spacing w:before="120" w:after="120" w:line="240" w:lineRule="auto"/>
              <w:rPr>
                <w:snapToGrid w:val="0"/>
                <w:sz w:val="16"/>
                <w:szCs w:val="18"/>
              </w:rPr>
            </w:pPr>
            <w:r>
              <w:rPr>
                <w:snapToGrid w:val="0"/>
                <w:sz w:val="16"/>
                <w:szCs w:val="18"/>
              </w:rPr>
              <w:t>GENDER</w:t>
            </w:r>
          </w:p>
        </w:tc>
        <w:tc>
          <w:tcPr>
            <w:tcW w:w="4687" w:type="dxa"/>
          </w:tcPr>
          <w:p w14:paraId="23347625" w14:textId="77777777" w:rsidR="002D37C9" w:rsidRPr="00A80ACF" w:rsidRDefault="002D37C9" w:rsidP="00170902">
            <w:pPr>
              <w:tabs>
                <w:tab w:val="left" w:pos="627"/>
              </w:tabs>
              <w:spacing w:before="120" w:after="120" w:line="240" w:lineRule="auto"/>
              <w:rPr>
                <w:snapToGrid w:val="0"/>
                <w:sz w:val="16"/>
                <w:szCs w:val="18"/>
              </w:rPr>
            </w:pPr>
            <w:r w:rsidRPr="00A80ACF">
              <w:rPr>
                <w:snapToGrid w:val="0"/>
                <w:sz w:val="16"/>
                <w:szCs w:val="18"/>
              </w:rPr>
              <w:t>DESCRIPTION OF SKILLS, ENGAGEMENTS, EXPERIENCE, FEES AND WORK EVALUATION</w:t>
            </w:r>
          </w:p>
        </w:tc>
      </w:tr>
      <w:tr w:rsidR="002D37C9" w:rsidRPr="00DD5DA8" w14:paraId="5D624BAF" w14:textId="77777777" w:rsidTr="00170902">
        <w:trPr>
          <w:trHeight w:hRule="exact" w:val="748"/>
          <w:jc w:val="center"/>
        </w:trPr>
        <w:tc>
          <w:tcPr>
            <w:tcW w:w="2628" w:type="dxa"/>
          </w:tcPr>
          <w:p w14:paraId="102ACB59" w14:textId="77777777" w:rsidR="002D37C9" w:rsidRDefault="002D37C9" w:rsidP="00170902">
            <w:pPr>
              <w:tabs>
                <w:tab w:val="left" w:pos="627"/>
              </w:tabs>
              <w:spacing w:before="120" w:after="120" w:line="240" w:lineRule="auto"/>
              <w:jc w:val="both"/>
              <w:rPr>
                <w:b/>
                <w:snapToGrid w:val="0"/>
                <w:sz w:val="18"/>
                <w:szCs w:val="18"/>
              </w:rPr>
            </w:pPr>
            <w:r w:rsidRPr="00DD5DA8">
              <w:rPr>
                <w:b/>
                <w:snapToGrid w:val="0"/>
                <w:sz w:val="18"/>
                <w:szCs w:val="18"/>
              </w:rPr>
              <w:t xml:space="preserve">a.  </w:t>
            </w:r>
            <w:bookmarkStart w:id="34" w:name="Text23"/>
            <w:r w:rsidRPr="00DD5DA8">
              <w:rPr>
                <w:b/>
                <w:snapToGrid w:val="0"/>
                <w:sz w:val="18"/>
                <w:szCs w:val="18"/>
              </w:rPr>
              <w:fldChar w:fldCharType="begin">
                <w:ffData>
                  <w:name w:val="Text23"/>
                  <w:enabled/>
                  <w:calcOnExit w:val="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bookmarkEnd w:id="34"/>
          </w:p>
          <w:p w14:paraId="54C7C62F" w14:textId="77777777" w:rsidR="002D37C9" w:rsidRDefault="002D37C9" w:rsidP="00170902">
            <w:pPr>
              <w:tabs>
                <w:tab w:val="left" w:pos="627"/>
              </w:tabs>
              <w:spacing w:before="120" w:after="120" w:line="240" w:lineRule="auto"/>
              <w:jc w:val="both"/>
              <w:rPr>
                <w:b/>
                <w:snapToGrid w:val="0"/>
                <w:sz w:val="18"/>
                <w:szCs w:val="18"/>
              </w:rPr>
            </w:pPr>
          </w:p>
          <w:p w14:paraId="0F0AE367" w14:textId="77777777" w:rsidR="002D37C9" w:rsidRDefault="002D37C9" w:rsidP="00170902">
            <w:pPr>
              <w:tabs>
                <w:tab w:val="left" w:pos="627"/>
              </w:tabs>
              <w:spacing w:before="120" w:after="120" w:line="240" w:lineRule="auto"/>
              <w:jc w:val="both"/>
              <w:rPr>
                <w:b/>
                <w:snapToGrid w:val="0"/>
                <w:sz w:val="18"/>
                <w:szCs w:val="18"/>
              </w:rPr>
            </w:pPr>
          </w:p>
          <w:p w14:paraId="2FC2903B" w14:textId="77777777" w:rsidR="002D37C9" w:rsidRDefault="002D37C9" w:rsidP="00170902">
            <w:pPr>
              <w:tabs>
                <w:tab w:val="left" w:pos="627"/>
              </w:tabs>
              <w:spacing w:before="120" w:after="120" w:line="240" w:lineRule="auto"/>
              <w:jc w:val="both"/>
              <w:rPr>
                <w:b/>
                <w:snapToGrid w:val="0"/>
                <w:sz w:val="18"/>
                <w:szCs w:val="18"/>
              </w:rPr>
            </w:pPr>
          </w:p>
          <w:p w14:paraId="5623E88C" w14:textId="77777777" w:rsidR="002D37C9" w:rsidRPr="00DD5DA8" w:rsidRDefault="002D37C9" w:rsidP="00170902">
            <w:pPr>
              <w:tabs>
                <w:tab w:val="left" w:pos="627"/>
              </w:tabs>
              <w:spacing w:before="120" w:after="120" w:line="240" w:lineRule="auto"/>
              <w:jc w:val="both"/>
              <w:rPr>
                <w:b/>
                <w:snapToGrid w:val="0"/>
                <w:sz w:val="18"/>
                <w:szCs w:val="18"/>
              </w:rPr>
            </w:pPr>
          </w:p>
        </w:tc>
        <w:tc>
          <w:tcPr>
            <w:tcW w:w="1402" w:type="dxa"/>
          </w:tcPr>
          <w:p w14:paraId="3A9D16C8"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14"/>
                  <w:enabled/>
                  <w:calcOnExit w:val="0"/>
                  <w:textInput>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1254" w:type="dxa"/>
          </w:tcPr>
          <w:p w14:paraId="377FBAEB"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15"/>
                  <w:enabled/>
                  <w:calcOnExit w:val="0"/>
                  <w:textInput>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1045" w:type="dxa"/>
          </w:tcPr>
          <w:p w14:paraId="3A328F0E"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26"/>
                  <w:enabled/>
                  <w:calcOnExit w:val="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4687" w:type="dxa"/>
          </w:tcPr>
          <w:p w14:paraId="40A6E314"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26"/>
                  <w:enabled/>
                  <w:calcOnExit w:val="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r>
      <w:tr w:rsidR="002D37C9" w:rsidRPr="00DD5DA8" w14:paraId="6FC181D7" w14:textId="77777777" w:rsidTr="00170902">
        <w:trPr>
          <w:trHeight w:val="881"/>
          <w:jc w:val="center"/>
        </w:trPr>
        <w:tc>
          <w:tcPr>
            <w:tcW w:w="2628" w:type="dxa"/>
          </w:tcPr>
          <w:p w14:paraId="1EFE551D"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t xml:space="preserve">b. </w:t>
            </w:r>
            <w:r w:rsidRPr="00DD5DA8">
              <w:rPr>
                <w:b/>
                <w:snapToGrid w:val="0"/>
                <w:sz w:val="18"/>
                <w:szCs w:val="18"/>
              </w:rPr>
              <w:fldChar w:fldCharType="begin">
                <w:ffData>
                  <w:name w:val="Text23"/>
                  <w:enabled/>
                  <w:calcOnExit w:val="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1402" w:type="dxa"/>
          </w:tcPr>
          <w:p w14:paraId="1E13F987"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14"/>
                  <w:enabled/>
                  <w:calcOnExit w:val="0"/>
                  <w:textInput>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1254" w:type="dxa"/>
          </w:tcPr>
          <w:p w14:paraId="7F586829"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15"/>
                  <w:enabled/>
                  <w:calcOnExit w:val="0"/>
                  <w:textInput>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1045" w:type="dxa"/>
          </w:tcPr>
          <w:p w14:paraId="7DA0EEF7"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26"/>
                  <w:enabled/>
                  <w:calcOnExit w:val="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4687" w:type="dxa"/>
          </w:tcPr>
          <w:p w14:paraId="21FC8686"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26"/>
                  <w:enabled/>
                  <w:calcOnExit w:val="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r>
      <w:tr w:rsidR="002D37C9" w:rsidRPr="00DD5DA8" w14:paraId="19B8E8EF" w14:textId="77777777" w:rsidTr="00170902">
        <w:trPr>
          <w:trHeight w:hRule="exact" w:val="721"/>
          <w:jc w:val="center"/>
        </w:trPr>
        <w:tc>
          <w:tcPr>
            <w:tcW w:w="2628" w:type="dxa"/>
          </w:tcPr>
          <w:p w14:paraId="6D9F1A07"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t xml:space="preserve">c. </w:t>
            </w:r>
            <w:r w:rsidRPr="00DD5DA8">
              <w:rPr>
                <w:b/>
                <w:snapToGrid w:val="0"/>
                <w:sz w:val="18"/>
                <w:szCs w:val="18"/>
              </w:rPr>
              <w:fldChar w:fldCharType="begin">
                <w:ffData>
                  <w:name w:val="Text23"/>
                  <w:enabled/>
                  <w:calcOnExit w:val="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1402" w:type="dxa"/>
          </w:tcPr>
          <w:p w14:paraId="0BB66160"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14"/>
                  <w:enabled/>
                  <w:calcOnExit w:val="0"/>
                  <w:textInput>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1254" w:type="dxa"/>
          </w:tcPr>
          <w:p w14:paraId="6EC269D4"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15"/>
                  <w:enabled/>
                  <w:calcOnExit w:val="0"/>
                  <w:textInput>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1045" w:type="dxa"/>
          </w:tcPr>
          <w:p w14:paraId="3362CE92"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26"/>
                  <w:enabled/>
                  <w:calcOnExit w:val="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4687" w:type="dxa"/>
          </w:tcPr>
          <w:p w14:paraId="709B87E2"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26"/>
                  <w:enabled/>
                  <w:calcOnExit w:val="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r>
      <w:tr w:rsidR="002D37C9" w:rsidRPr="00DD5DA8" w14:paraId="61A25FCB" w14:textId="77777777" w:rsidTr="00170902">
        <w:trPr>
          <w:trHeight w:hRule="exact" w:val="721"/>
          <w:jc w:val="center"/>
        </w:trPr>
        <w:tc>
          <w:tcPr>
            <w:tcW w:w="2628" w:type="dxa"/>
          </w:tcPr>
          <w:p w14:paraId="65CCC7CD"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t xml:space="preserve">d. </w:t>
            </w:r>
            <w:r w:rsidRPr="00DD5DA8">
              <w:rPr>
                <w:b/>
                <w:snapToGrid w:val="0"/>
                <w:sz w:val="18"/>
                <w:szCs w:val="18"/>
              </w:rPr>
              <w:fldChar w:fldCharType="begin">
                <w:ffData>
                  <w:name w:val="Text23"/>
                  <w:enabled/>
                  <w:calcOnExit w:val="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1402" w:type="dxa"/>
          </w:tcPr>
          <w:p w14:paraId="7C19FF67"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14"/>
                  <w:enabled/>
                  <w:calcOnExit w:val="0"/>
                  <w:textInput>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1254" w:type="dxa"/>
          </w:tcPr>
          <w:p w14:paraId="0C67FCE5"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15"/>
                  <w:enabled/>
                  <w:calcOnExit w:val="0"/>
                  <w:textInput>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1045" w:type="dxa"/>
          </w:tcPr>
          <w:p w14:paraId="0C5D9504"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26"/>
                  <w:enabled/>
                  <w:calcOnExit w:val="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4687" w:type="dxa"/>
          </w:tcPr>
          <w:p w14:paraId="7D2A7A4A"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26"/>
                  <w:enabled/>
                  <w:calcOnExit w:val="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r>
      <w:tr w:rsidR="002D37C9" w:rsidRPr="00DD5DA8" w14:paraId="74D85B25" w14:textId="77777777" w:rsidTr="00170902">
        <w:trPr>
          <w:trHeight w:hRule="exact" w:val="721"/>
          <w:jc w:val="center"/>
        </w:trPr>
        <w:tc>
          <w:tcPr>
            <w:tcW w:w="2628" w:type="dxa"/>
          </w:tcPr>
          <w:p w14:paraId="2D41D2C7"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t xml:space="preserve">e. </w:t>
            </w:r>
            <w:r w:rsidRPr="00DD5DA8">
              <w:rPr>
                <w:b/>
                <w:snapToGrid w:val="0"/>
                <w:sz w:val="18"/>
                <w:szCs w:val="18"/>
              </w:rPr>
              <w:fldChar w:fldCharType="begin">
                <w:ffData>
                  <w:name w:val="Text23"/>
                  <w:enabled/>
                  <w:calcOnExit w:val="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1402" w:type="dxa"/>
          </w:tcPr>
          <w:p w14:paraId="513FE293"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14"/>
                  <w:enabled/>
                  <w:calcOnExit w:val="0"/>
                  <w:textInput>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1254" w:type="dxa"/>
          </w:tcPr>
          <w:p w14:paraId="1AE409C8"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15"/>
                  <w:enabled/>
                  <w:calcOnExit w:val="0"/>
                  <w:textInput>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1045" w:type="dxa"/>
          </w:tcPr>
          <w:p w14:paraId="3957F21B"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26"/>
                  <w:enabled/>
                  <w:calcOnExit w:val="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4687" w:type="dxa"/>
          </w:tcPr>
          <w:p w14:paraId="7DEFD557"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26"/>
                  <w:enabled/>
                  <w:calcOnExit w:val="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r>
      <w:tr w:rsidR="002D37C9" w:rsidRPr="00DD5DA8" w14:paraId="78C5235C" w14:textId="77777777" w:rsidTr="00170902">
        <w:trPr>
          <w:trHeight w:hRule="exact" w:val="721"/>
          <w:jc w:val="center"/>
        </w:trPr>
        <w:tc>
          <w:tcPr>
            <w:tcW w:w="2628" w:type="dxa"/>
            <w:tcBorders>
              <w:bottom w:val="nil"/>
            </w:tcBorders>
          </w:tcPr>
          <w:p w14:paraId="2B2D940D"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t xml:space="preserve">f. </w:t>
            </w:r>
            <w:r w:rsidRPr="00DD5DA8">
              <w:rPr>
                <w:b/>
                <w:snapToGrid w:val="0"/>
                <w:sz w:val="18"/>
                <w:szCs w:val="18"/>
              </w:rPr>
              <w:fldChar w:fldCharType="begin">
                <w:ffData>
                  <w:name w:val="Text23"/>
                  <w:enabled/>
                  <w:calcOnExit w:val="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1402" w:type="dxa"/>
            <w:tcBorders>
              <w:bottom w:val="nil"/>
            </w:tcBorders>
          </w:tcPr>
          <w:p w14:paraId="0E958912"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14"/>
                  <w:enabled/>
                  <w:calcOnExit w:val="0"/>
                  <w:textInput>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1254" w:type="dxa"/>
            <w:tcBorders>
              <w:bottom w:val="nil"/>
            </w:tcBorders>
          </w:tcPr>
          <w:p w14:paraId="19B842EB"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15"/>
                  <w:enabled/>
                  <w:calcOnExit w:val="0"/>
                  <w:textInput>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1045" w:type="dxa"/>
            <w:tcBorders>
              <w:bottom w:val="nil"/>
            </w:tcBorders>
          </w:tcPr>
          <w:p w14:paraId="4CEC00DF"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26"/>
                  <w:enabled/>
                  <w:calcOnExit w:val="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4687" w:type="dxa"/>
            <w:tcBorders>
              <w:bottom w:val="nil"/>
            </w:tcBorders>
          </w:tcPr>
          <w:p w14:paraId="14EA3A24" w14:textId="77777777" w:rsidR="002D37C9" w:rsidRPr="00DD5DA8" w:rsidRDefault="002D37C9" w:rsidP="00170902">
            <w:pPr>
              <w:tabs>
                <w:tab w:val="left" w:pos="627"/>
              </w:tabs>
              <w:spacing w:before="120" w:after="120" w:line="240" w:lineRule="auto"/>
              <w:jc w:val="both"/>
              <w:rPr>
                <w:b/>
                <w:snapToGrid w:val="0"/>
                <w:sz w:val="18"/>
                <w:szCs w:val="18"/>
              </w:rPr>
            </w:pPr>
            <w:r w:rsidRPr="00DD5DA8">
              <w:rPr>
                <w:b/>
                <w:snapToGrid w:val="0"/>
                <w:sz w:val="18"/>
                <w:szCs w:val="18"/>
              </w:rPr>
              <w:fldChar w:fldCharType="begin">
                <w:ffData>
                  <w:name w:val="Text26"/>
                  <w:enabled/>
                  <w:calcOnExit w:val="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r>
      <w:tr w:rsidR="002D37C9" w:rsidRPr="00DD5DA8" w14:paraId="52E73006" w14:textId="77777777" w:rsidTr="00170902">
        <w:trPr>
          <w:trHeight w:hRule="exact" w:val="937"/>
          <w:jc w:val="center"/>
        </w:trPr>
        <w:tc>
          <w:tcPr>
            <w:tcW w:w="11016" w:type="dxa"/>
            <w:gridSpan w:val="5"/>
            <w:tcBorders>
              <w:bottom w:val="nil"/>
            </w:tcBorders>
          </w:tcPr>
          <w:p w14:paraId="3DEA67AC" w14:textId="77777777" w:rsidR="002D37C9" w:rsidRPr="00DD5DA8" w:rsidRDefault="002D37C9" w:rsidP="00170902">
            <w:pPr>
              <w:tabs>
                <w:tab w:val="left" w:pos="627"/>
              </w:tabs>
              <w:spacing w:before="120" w:after="120" w:line="240" w:lineRule="auto"/>
              <w:jc w:val="both"/>
              <w:rPr>
                <w:b/>
                <w:snapToGrid w:val="0"/>
                <w:sz w:val="18"/>
                <w:szCs w:val="18"/>
              </w:rPr>
            </w:pPr>
            <w:r w:rsidRPr="00DD5DA8">
              <w:rPr>
                <w:snapToGrid w:val="0"/>
                <w:sz w:val="18"/>
                <w:szCs w:val="18"/>
              </w:rPr>
              <w:t xml:space="preserve">10.   State the reasons for your order of preference.  </w:t>
            </w:r>
            <w:r w:rsidRPr="00DD5DA8">
              <w:rPr>
                <w:b/>
                <w:snapToGrid w:val="0"/>
                <w:sz w:val="18"/>
                <w:szCs w:val="18"/>
              </w:rPr>
              <w:fldChar w:fldCharType="begin">
                <w:ffData>
                  <w:name w:val="Text17"/>
                  <w:enabled/>
                  <w:calcOnExit w:val="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p w14:paraId="64981703" w14:textId="77777777" w:rsidR="002D37C9" w:rsidRPr="00DD5DA8" w:rsidRDefault="002D37C9" w:rsidP="00170902">
            <w:pPr>
              <w:tabs>
                <w:tab w:val="left" w:pos="627"/>
              </w:tabs>
              <w:spacing w:before="120" w:after="120" w:line="240" w:lineRule="auto"/>
              <w:jc w:val="both"/>
              <w:rPr>
                <w:snapToGrid w:val="0"/>
                <w:sz w:val="18"/>
                <w:szCs w:val="18"/>
              </w:rPr>
            </w:pPr>
          </w:p>
          <w:p w14:paraId="39B7ACA6" w14:textId="77777777" w:rsidR="002D37C9" w:rsidRPr="00DD5DA8" w:rsidRDefault="002D37C9" w:rsidP="00170902">
            <w:pPr>
              <w:tabs>
                <w:tab w:val="left" w:pos="627"/>
              </w:tabs>
              <w:spacing w:before="120" w:after="120" w:line="240" w:lineRule="auto"/>
              <w:jc w:val="both"/>
              <w:rPr>
                <w:snapToGrid w:val="0"/>
                <w:sz w:val="18"/>
                <w:szCs w:val="18"/>
              </w:rPr>
            </w:pPr>
          </w:p>
          <w:p w14:paraId="56673EFC" w14:textId="77777777" w:rsidR="002D37C9" w:rsidRPr="00DD5DA8" w:rsidRDefault="002D37C9" w:rsidP="00170902">
            <w:pPr>
              <w:tabs>
                <w:tab w:val="left" w:pos="627"/>
              </w:tabs>
              <w:spacing w:before="120" w:after="120" w:line="240" w:lineRule="auto"/>
              <w:jc w:val="both"/>
              <w:rPr>
                <w:snapToGrid w:val="0"/>
                <w:sz w:val="18"/>
                <w:szCs w:val="18"/>
              </w:rPr>
            </w:pPr>
          </w:p>
          <w:p w14:paraId="51E82BDA" w14:textId="77777777" w:rsidR="002D37C9" w:rsidRPr="00DD5DA8" w:rsidRDefault="002D37C9" w:rsidP="00170902">
            <w:pPr>
              <w:tabs>
                <w:tab w:val="left" w:pos="627"/>
              </w:tabs>
              <w:spacing w:before="120" w:after="120" w:line="240" w:lineRule="auto"/>
              <w:jc w:val="both"/>
              <w:rPr>
                <w:b/>
                <w:snapToGrid w:val="0"/>
                <w:sz w:val="18"/>
                <w:szCs w:val="18"/>
              </w:rPr>
            </w:pPr>
          </w:p>
        </w:tc>
      </w:tr>
      <w:tr w:rsidR="002D37C9" w:rsidRPr="00DD5DA8" w14:paraId="5A50FCD7" w14:textId="77777777" w:rsidTr="00170902">
        <w:trPr>
          <w:trHeight w:hRule="exact" w:val="2080"/>
          <w:jc w:val="center"/>
        </w:trPr>
        <w:tc>
          <w:tcPr>
            <w:tcW w:w="11016" w:type="dxa"/>
            <w:gridSpan w:val="5"/>
            <w:tcBorders>
              <w:top w:val="nil"/>
            </w:tcBorders>
          </w:tcPr>
          <w:p w14:paraId="0A2A2A41" w14:textId="77777777" w:rsidR="002D37C9" w:rsidRPr="00DD5DA8" w:rsidRDefault="002D37C9" w:rsidP="00170902">
            <w:pPr>
              <w:tabs>
                <w:tab w:val="left" w:pos="627"/>
              </w:tabs>
              <w:spacing w:before="120" w:after="120" w:line="240" w:lineRule="auto"/>
              <w:jc w:val="both"/>
              <w:rPr>
                <w:i/>
                <w:snapToGrid w:val="0"/>
                <w:sz w:val="18"/>
                <w:szCs w:val="18"/>
              </w:rPr>
            </w:pPr>
            <w:r w:rsidRPr="00DD5DA8">
              <w:rPr>
                <w:i/>
                <w:snapToGrid w:val="0"/>
                <w:sz w:val="18"/>
                <w:szCs w:val="18"/>
              </w:rPr>
              <w:t xml:space="preserve">        I certify to the best of my knowledge that this work has not been done previously; that it c</w:t>
            </w:r>
            <w:r w:rsidR="005005C8">
              <w:rPr>
                <w:i/>
                <w:snapToGrid w:val="0"/>
                <w:sz w:val="18"/>
                <w:szCs w:val="18"/>
              </w:rPr>
              <w:t xml:space="preserve">annot be done by regular staff </w:t>
            </w:r>
            <w:r w:rsidRPr="00DD5DA8">
              <w:rPr>
                <w:i/>
                <w:snapToGrid w:val="0"/>
                <w:sz w:val="18"/>
                <w:szCs w:val="18"/>
              </w:rPr>
              <w:t>because it requires expertise, special skills or knowledge not normally possessed by regular staff and for which there is no continuing need in the Secretariat and that the services to be performed do not duplicate work or activities already done or about to be done by other individuals, departments or offices of the Secretariat.</w:t>
            </w:r>
          </w:p>
          <w:p w14:paraId="0EA3AB73" w14:textId="77777777" w:rsidR="002D37C9" w:rsidRPr="00DD5DA8" w:rsidRDefault="002D37C9" w:rsidP="00170902">
            <w:pPr>
              <w:tabs>
                <w:tab w:val="left" w:pos="627"/>
              </w:tabs>
              <w:spacing w:before="120" w:after="120" w:line="240" w:lineRule="auto"/>
              <w:jc w:val="both"/>
              <w:rPr>
                <w:snapToGrid w:val="0"/>
                <w:sz w:val="18"/>
                <w:szCs w:val="18"/>
              </w:rPr>
            </w:pPr>
          </w:p>
          <w:p w14:paraId="37F51838" w14:textId="77777777" w:rsidR="002D37C9" w:rsidRPr="00DD5DA8" w:rsidRDefault="002D37C9" w:rsidP="00170902">
            <w:pPr>
              <w:tabs>
                <w:tab w:val="left" w:pos="627"/>
              </w:tabs>
              <w:spacing w:before="120" w:after="120" w:line="240" w:lineRule="auto"/>
              <w:jc w:val="both"/>
              <w:rPr>
                <w:snapToGrid w:val="0"/>
                <w:sz w:val="18"/>
                <w:szCs w:val="18"/>
              </w:rPr>
            </w:pPr>
            <w:r w:rsidRPr="00DD5DA8">
              <w:rPr>
                <w:snapToGrid w:val="0"/>
                <w:sz w:val="18"/>
                <w:szCs w:val="18"/>
              </w:rPr>
              <w:t xml:space="preserve">                           Signature of Head of the Substantive Office:  …………………………………………………….</w:t>
            </w:r>
          </w:p>
          <w:p w14:paraId="50AEF416" w14:textId="77777777" w:rsidR="002D37C9" w:rsidRPr="00DD5DA8" w:rsidRDefault="002D37C9" w:rsidP="00170902">
            <w:pPr>
              <w:tabs>
                <w:tab w:val="left" w:pos="627"/>
              </w:tabs>
              <w:spacing w:before="120" w:after="120" w:line="240" w:lineRule="auto"/>
              <w:jc w:val="both"/>
              <w:rPr>
                <w:snapToGrid w:val="0"/>
                <w:sz w:val="18"/>
                <w:szCs w:val="18"/>
              </w:rPr>
            </w:pPr>
          </w:p>
          <w:p w14:paraId="62D6BE5E" w14:textId="77777777" w:rsidR="002D37C9" w:rsidRPr="00DD5DA8" w:rsidRDefault="002D37C9" w:rsidP="00170902">
            <w:pPr>
              <w:tabs>
                <w:tab w:val="left" w:pos="627"/>
              </w:tabs>
              <w:spacing w:before="120" w:after="120" w:line="240" w:lineRule="auto"/>
              <w:jc w:val="both"/>
              <w:rPr>
                <w:snapToGrid w:val="0"/>
                <w:sz w:val="18"/>
                <w:szCs w:val="18"/>
              </w:rPr>
            </w:pPr>
          </w:p>
          <w:p w14:paraId="6351F5D6" w14:textId="77777777" w:rsidR="002D37C9" w:rsidRPr="00DD5DA8" w:rsidRDefault="002D37C9" w:rsidP="00170902">
            <w:pPr>
              <w:tabs>
                <w:tab w:val="left" w:pos="627"/>
              </w:tabs>
              <w:spacing w:before="120" w:after="120" w:line="240" w:lineRule="auto"/>
              <w:jc w:val="both"/>
              <w:rPr>
                <w:snapToGrid w:val="0"/>
                <w:sz w:val="18"/>
                <w:szCs w:val="18"/>
              </w:rPr>
            </w:pPr>
            <w:r w:rsidRPr="00DD5DA8">
              <w:rPr>
                <w:snapToGrid w:val="0"/>
                <w:sz w:val="18"/>
                <w:szCs w:val="18"/>
              </w:rPr>
              <w:t xml:space="preserve"> </w:t>
            </w:r>
          </w:p>
        </w:tc>
      </w:tr>
      <w:tr w:rsidR="002D37C9" w:rsidRPr="00DD5DA8" w14:paraId="5F11B627" w14:textId="77777777" w:rsidTr="00170902">
        <w:trPr>
          <w:trHeight w:hRule="exact" w:val="946"/>
          <w:jc w:val="center"/>
        </w:trPr>
        <w:tc>
          <w:tcPr>
            <w:tcW w:w="6329" w:type="dxa"/>
            <w:gridSpan w:val="4"/>
          </w:tcPr>
          <w:p w14:paraId="7000A5BC" w14:textId="77777777" w:rsidR="002D37C9" w:rsidRPr="00DD5DA8" w:rsidRDefault="002D37C9" w:rsidP="00170902">
            <w:pPr>
              <w:tabs>
                <w:tab w:val="left" w:pos="627"/>
              </w:tabs>
              <w:spacing w:before="120" w:after="120" w:line="240" w:lineRule="auto"/>
              <w:jc w:val="both"/>
              <w:rPr>
                <w:snapToGrid w:val="0"/>
                <w:sz w:val="18"/>
                <w:szCs w:val="18"/>
              </w:rPr>
            </w:pPr>
            <w:r w:rsidRPr="00DD5DA8">
              <w:rPr>
                <w:snapToGrid w:val="0"/>
                <w:sz w:val="18"/>
                <w:szCs w:val="18"/>
              </w:rPr>
              <w:t xml:space="preserve">                             Name and Title:  </w:t>
            </w:r>
            <w:bookmarkStart w:id="35" w:name="Text18"/>
            <w:r w:rsidRPr="00DD5DA8">
              <w:rPr>
                <w:b/>
                <w:snapToGrid w:val="0"/>
                <w:sz w:val="18"/>
                <w:szCs w:val="18"/>
              </w:rPr>
              <w:fldChar w:fldCharType="begin">
                <w:ffData>
                  <w:name w:val="Text18"/>
                  <w:enabled/>
                  <w:calcOnExit w:val="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bookmarkEnd w:id="35"/>
          </w:p>
        </w:tc>
        <w:tc>
          <w:tcPr>
            <w:tcW w:w="4687" w:type="dxa"/>
          </w:tcPr>
          <w:p w14:paraId="63E31122" w14:textId="77777777" w:rsidR="002D37C9" w:rsidRPr="00DD5DA8" w:rsidRDefault="002D37C9" w:rsidP="00170902">
            <w:pPr>
              <w:tabs>
                <w:tab w:val="left" w:pos="627"/>
              </w:tabs>
              <w:spacing w:before="120" w:after="120" w:line="240" w:lineRule="auto"/>
              <w:jc w:val="both"/>
              <w:rPr>
                <w:snapToGrid w:val="0"/>
                <w:sz w:val="18"/>
                <w:szCs w:val="18"/>
              </w:rPr>
            </w:pPr>
            <w:r w:rsidRPr="00DD5DA8">
              <w:rPr>
                <w:snapToGrid w:val="0"/>
                <w:sz w:val="18"/>
                <w:szCs w:val="18"/>
              </w:rPr>
              <w:t xml:space="preserve">Date:  (dd/mm/yyyy)  </w:t>
            </w:r>
          </w:p>
          <w:p w14:paraId="19153EAA" w14:textId="77777777" w:rsidR="002D37C9" w:rsidRPr="00DD5DA8" w:rsidRDefault="002D37C9" w:rsidP="00170902">
            <w:pPr>
              <w:tabs>
                <w:tab w:val="left" w:pos="627"/>
              </w:tabs>
              <w:spacing w:before="120" w:after="120" w:line="240" w:lineRule="auto"/>
              <w:jc w:val="both"/>
              <w:rPr>
                <w:snapToGrid w:val="0"/>
                <w:sz w:val="18"/>
                <w:szCs w:val="18"/>
              </w:rPr>
            </w:pPr>
            <w:r w:rsidRPr="00DD5DA8">
              <w:rPr>
                <w:b/>
                <w:snapToGrid w:val="0"/>
                <w:sz w:val="18"/>
                <w:szCs w:val="18"/>
              </w:rPr>
              <w:fldChar w:fldCharType="begin">
                <w:ffData>
                  <w:name w:val="Text19"/>
                  <w:enabled/>
                  <w:calcOnExit w:val="0"/>
                  <w:textInput>
                    <w:type w:val="date"/>
                    <w:maxLength w:val="10"/>
                    <w:format w:val="dd/MM/yyyy"/>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r>
    </w:tbl>
    <w:p w14:paraId="4585F16D" w14:textId="77777777" w:rsidR="002D37C9" w:rsidRDefault="002D37C9" w:rsidP="002D37C9">
      <w:pPr>
        <w:pStyle w:val="SingleTxt"/>
      </w:pPr>
    </w:p>
    <w:p w14:paraId="3E8BB4B8" w14:textId="77777777" w:rsidR="002D37C9" w:rsidRDefault="002D37C9" w:rsidP="002D37C9">
      <w:pPr>
        <w:pStyle w:val="HCh"/>
        <w:ind w:left="1267" w:right="1260" w:hanging="1267"/>
      </w:pPr>
      <w:r>
        <w:br w:type="page"/>
        <w:t>Annex VI</w:t>
      </w:r>
    </w:p>
    <w:p w14:paraId="10A0D3AF" w14:textId="77777777" w:rsidR="002D37C9" w:rsidRPr="00D16A65" w:rsidRDefault="002D37C9" w:rsidP="002D37C9">
      <w:pPr>
        <w:pStyle w:val="SingleTxt"/>
        <w:spacing w:after="0" w:line="120" w:lineRule="exact"/>
        <w:rPr>
          <w:sz w:val="10"/>
        </w:rPr>
      </w:pPr>
    </w:p>
    <w:tbl>
      <w:tblPr>
        <w:tblW w:w="10089" w:type="dxa"/>
        <w:tblLayout w:type="fixed"/>
        <w:tblLook w:val="0000" w:firstRow="0" w:lastRow="0" w:firstColumn="0" w:lastColumn="0" w:noHBand="0" w:noVBand="0"/>
      </w:tblPr>
      <w:tblGrid>
        <w:gridCol w:w="4604"/>
        <w:gridCol w:w="1151"/>
        <w:gridCol w:w="4334"/>
      </w:tblGrid>
      <w:tr w:rsidR="002D37C9" w:rsidRPr="00F86BDD" w14:paraId="4616BD54" w14:textId="77777777" w:rsidTr="00170902">
        <w:tc>
          <w:tcPr>
            <w:tcW w:w="4604" w:type="dxa"/>
            <w:vAlign w:val="center"/>
          </w:tcPr>
          <w:p w14:paraId="04E59614" w14:textId="77777777" w:rsidR="002D37C9" w:rsidRPr="00F86BDD" w:rsidRDefault="002D37C9" w:rsidP="00170902">
            <w:pPr>
              <w:tabs>
                <w:tab w:val="left" w:pos="627"/>
              </w:tabs>
              <w:spacing w:before="40" w:after="80" w:line="240" w:lineRule="auto"/>
              <w:jc w:val="right"/>
              <w:rPr>
                <w:snapToGrid w:val="0"/>
                <w:spacing w:val="50"/>
              </w:rPr>
            </w:pPr>
            <w:r w:rsidRPr="00F86BDD">
              <w:rPr>
                <w:b/>
                <w:snapToGrid w:val="0"/>
                <w:spacing w:val="50"/>
              </w:rPr>
              <w:t>UNITED NATIONS</w:t>
            </w:r>
          </w:p>
        </w:tc>
        <w:tc>
          <w:tcPr>
            <w:tcW w:w="1151" w:type="dxa"/>
          </w:tcPr>
          <w:p w14:paraId="76BB24E6" w14:textId="71E6ECB5" w:rsidR="002D37C9" w:rsidRPr="00F86BDD" w:rsidRDefault="009221A5" w:rsidP="00170902">
            <w:pPr>
              <w:tabs>
                <w:tab w:val="left" w:pos="627"/>
              </w:tabs>
              <w:spacing w:before="40" w:after="80" w:line="240" w:lineRule="auto"/>
              <w:jc w:val="both"/>
              <w:rPr>
                <w:snapToGrid w:val="0"/>
              </w:rPr>
            </w:pPr>
            <w:r>
              <w:rPr>
                <w:noProof/>
              </w:rPr>
              <w:drawing>
                <wp:inline distT="0" distB="0" distL="0" distR="0" wp14:anchorId="321D19C9" wp14:editId="225D5732">
                  <wp:extent cx="457200" cy="4064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l="-421" t="-473" r="-421" b="-473"/>
                          <a:stretch>
                            <a:fillRect/>
                          </a:stretch>
                        </pic:blipFill>
                        <pic:spPr bwMode="auto">
                          <a:xfrm>
                            <a:off x="0" y="0"/>
                            <a:ext cx="457200" cy="406400"/>
                          </a:xfrm>
                          <a:prstGeom prst="rect">
                            <a:avLst/>
                          </a:prstGeom>
                          <a:noFill/>
                          <a:ln>
                            <a:noFill/>
                          </a:ln>
                        </pic:spPr>
                      </pic:pic>
                    </a:graphicData>
                  </a:graphic>
                </wp:inline>
              </w:drawing>
            </w:r>
          </w:p>
        </w:tc>
        <w:tc>
          <w:tcPr>
            <w:tcW w:w="4334" w:type="dxa"/>
            <w:vAlign w:val="center"/>
          </w:tcPr>
          <w:p w14:paraId="04838F22" w14:textId="77777777" w:rsidR="002D37C9" w:rsidRPr="00F86BDD" w:rsidRDefault="002D37C9" w:rsidP="00170902">
            <w:pPr>
              <w:tabs>
                <w:tab w:val="left" w:pos="627"/>
              </w:tabs>
              <w:spacing w:before="40" w:after="80" w:line="240" w:lineRule="auto"/>
              <w:rPr>
                <w:snapToGrid w:val="0"/>
                <w:spacing w:val="50"/>
                <w:lang w:val="fr-FR"/>
              </w:rPr>
            </w:pPr>
            <w:r w:rsidRPr="00F86BDD">
              <w:rPr>
                <w:b/>
                <w:snapToGrid w:val="0"/>
                <w:spacing w:val="50"/>
                <w:lang w:val="fr-FR"/>
              </w:rPr>
              <w:t>NATIONS UNIES</w:t>
            </w:r>
          </w:p>
        </w:tc>
      </w:tr>
    </w:tbl>
    <w:p w14:paraId="716A1F45" w14:textId="77777777" w:rsidR="002D37C9" w:rsidRPr="002809FF" w:rsidRDefault="002D37C9" w:rsidP="002D37C9">
      <w:pPr>
        <w:tabs>
          <w:tab w:val="left" w:pos="627"/>
        </w:tabs>
        <w:spacing w:line="120" w:lineRule="exact"/>
        <w:jc w:val="both"/>
        <w:rPr>
          <w:snapToGrid w:val="0"/>
          <w:kern w:val="2"/>
          <w:sz w:val="10"/>
          <w:szCs w:val="18"/>
        </w:rPr>
      </w:pPr>
    </w:p>
    <w:p w14:paraId="0F3E9F84" w14:textId="77777777" w:rsidR="002D37C9" w:rsidRDefault="002D37C9" w:rsidP="002D37C9">
      <w:pPr>
        <w:tabs>
          <w:tab w:val="left" w:pos="627"/>
        </w:tabs>
        <w:spacing w:line="240" w:lineRule="auto"/>
        <w:jc w:val="both"/>
        <w:rPr>
          <w:snapToGrid w:val="0"/>
          <w:kern w:val="2"/>
          <w:sz w:val="18"/>
          <w:szCs w:val="18"/>
        </w:rPr>
      </w:pPr>
      <w:r w:rsidRPr="00DD5DA8">
        <w:rPr>
          <w:snapToGrid w:val="0"/>
          <w:kern w:val="2"/>
          <w:sz w:val="18"/>
          <w:szCs w:val="18"/>
        </w:rPr>
        <w:t>PERFORMANCE EVALUATION for CONSULTANTS and INDIVIDUAL CONTRACTORS</w:t>
      </w:r>
    </w:p>
    <w:p w14:paraId="707A51C2" w14:textId="77777777" w:rsidR="002D37C9" w:rsidRPr="00DD5DA8" w:rsidRDefault="002D37C9" w:rsidP="002D37C9">
      <w:pPr>
        <w:tabs>
          <w:tab w:val="left" w:pos="627"/>
        </w:tabs>
        <w:spacing w:line="240" w:lineRule="auto"/>
        <w:jc w:val="both"/>
        <w:rPr>
          <w:snapToGrid w:val="0"/>
          <w:kern w:val="2"/>
          <w:sz w:val="18"/>
          <w:szCs w:val="18"/>
        </w:rPr>
      </w:pPr>
    </w:p>
    <w:p w14:paraId="1F9F7245" w14:textId="77777777" w:rsidR="002D37C9" w:rsidRDefault="002D37C9" w:rsidP="002D37C9">
      <w:pPr>
        <w:tabs>
          <w:tab w:val="left" w:pos="627"/>
        </w:tabs>
        <w:spacing w:line="240" w:lineRule="auto"/>
        <w:jc w:val="both"/>
        <w:rPr>
          <w:snapToGrid w:val="0"/>
          <w:sz w:val="18"/>
          <w:szCs w:val="18"/>
        </w:rPr>
      </w:pPr>
      <w:r w:rsidRPr="00DD5DA8">
        <w:rPr>
          <w:snapToGrid w:val="0"/>
          <w:sz w:val="18"/>
          <w:szCs w:val="18"/>
        </w:rPr>
        <w:fldChar w:fldCharType="begin">
          <w:ffData>
            <w:name w:val="Check1"/>
            <w:enabled/>
            <w:calcOnExit w:val="0"/>
            <w:checkBox>
              <w:sizeAuto/>
              <w:default w:val="0"/>
            </w:checkBox>
          </w:ffData>
        </w:fldChar>
      </w:r>
      <w:r w:rsidRPr="00DD5DA8">
        <w:rPr>
          <w:snapToGrid w:val="0"/>
          <w:sz w:val="18"/>
          <w:szCs w:val="18"/>
        </w:rPr>
        <w:instrText xml:space="preserve"> FORMCHECKBOX </w:instrText>
      </w:r>
      <w:r w:rsidR="00B97F02">
        <w:rPr>
          <w:snapToGrid w:val="0"/>
          <w:sz w:val="18"/>
          <w:szCs w:val="18"/>
        </w:rPr>
      </w:r>
      <w:r w:rsidR="00B97F02">
        <w:rPr>
          <w:snapToGrid w:val="0"/>
          <w:sz w:val="18"/>
          <w:szCs w:val="18"/>
        </w:rPr>
        <w:fldChar w:fldCharType="separate"/>
      </w:r>
      <w:r w:rsidRPr="00DD5DA8">
        <w:rPr>
          <w:snapToGrid w:val="0"/>
          <w:sz w:val="18"/>
          <w:szCs w:val="18"/>
        </w:rPr>
        <w:fldChar w:fldCharType="end"/>
      </w:r>
      <w:r w:rsidRPr="00DD5DA8">
        <w:rPr>
          <w:snapToGrid w:val="0"/>
          <w:sz w:val="18"/>
          <w:szCs w:val="18"/>
        </w:rPr>
        <w:tab/>
        <w:t>INTERIM EVALUATION   (</w:t>
      </w:r>
      <w:r w:rsidRPr="00DD5DA8">
        <w:rPr>
          <w:i/>
          <w:snapToGrid w:val="0"/>
          <w:sz w:val="18"/>
          <w:szCs w:val="18"/>
        </w:rPr>
        <w:t>Mandatory after 6 MONTHS of SERVICE</w:t>
      </w:r>
      <w:r w:rsidRPr="00DD5DA8">
        <w:rPr>
          <w:snapToGrid w:val="0"/>
          <w:sz w:val="18"/>
          <w:szCs w:val="18"/>
        </w:rPr>
        <w:t>)</w:t>
      </w:r>
    </w:p>
    <w:p w14:paraId="42EF7F08" w14:textId="77777777" w:rsidR="002D37C9" w:rsidRPr="00DD5DA8" w:rsidRDefault="002D37C9" w:rsidP="002D37C9">
      <w:pPr>
        <w:tabs>
          <w:tab w:val="left" w:pos="627"/>
        </w:tabs>
        <w:spacing w:line="240" w:lineRule="auto"/>
        <w:jc w:val="both"/>
        <w:rPr>
          <w:snapToGrid w:val="0"/>
          <w:sz w:val="18"/>
          <w:szCs w:val="18"/>
        </w:rPr>
      </w:pPr>
    </w:p>
    <w:p w14:paraId="78E9380F" w14:textId="77777777" w:rsidR="002D37C9" w:rsidRDefault="002D37C9" w:rsidP="002D37C9">
      <w:pPr>
        <w:tabs>
          <w:tab w:val="left" w:pos="627"/>
        </w:tabs>
        <w:spacing w:line="240" w:lineRule="auto"/>
        <w:jc w:val="both"/>
        <w:rPr>
          <w:snapToGrid w:val="0"/>
          <w:sz w:val="18"/>
          <w:szCs w:val="18"/>
        </w:rPr>
      </w:pPr>
      <w:r w:rsidRPr="00DD5DA8">
        <w:rPr>
          <w:snapToGrid w:val="0"/>
          <w:sz w:val="18"/>
          <w:szCs w:val="18"/>
        </w:rPr>
        <w:fldChar w:fldCharType="begin">
          <w:ffData>
            <w:name w:val="Check2"/>
            <w:enabled/>
            <w:calcOnExit w:val="0"/>
            <w:checkBox>
              <w:sizeAuto/>
              <w:default w:val="0"/>
            </w:checkBox>
          </w:ffData>
        </w:fldChar>
      </w:r>
      <w:r w:rsidRPr="00DD5DA8">
        <w:rPr>
          <w:snapToGrid w:val="0"/>
          <w:sz w:val="18"/>
          <w:szCs w:val="18"/>
        </w:rPr>
        <w:instrText xml:space="preserve"> FORMCHECKBOX </w:instrText>
      </w:r>
      <w:r w:rsidR="00B97F02">
        <w:rPr>
          <w:snapToGrid w:val="0"/>
          <w:sz w:val="18"/>
          <w:szCs w:val="18"/>
        </w:rPr>
      </w:r>
      <w:r w:rsidR="00B97F02">
        <w:rPr>
          <w:snapToGrid w:val="0"/>
          <w:sz w:val="18"/>
          <w:szCs w:val="18"/>
        </w:rPr>
        <w:fldChar w:fldCharType="separate"/>
      </w:r>
      <w:r w:rsidRPr="00DD5DA8">
        <w:rPr>
          <w:snapToGrid w:val="0"/>
          <w:sz w:val="18"/>
          <w:szCs w:val="18"/>
        </w:rPr>
        <w:fldChar w:fldCharType="end"/>
      </w:r>
      <w:r w:rsidRPr="00DD5DA8">
        <w:rPr>
          <w:snapToGrid w:val="0"/>
          <w:sz w:val="18"/>
          <w:szCs w:val="18"/>
        </w:rPr>
        <w:tab/>
        <w:t>FINAL EVALUATION       (</w:t>
      </w:r>
      <w:r w:rsidRPr="00DD5DA8">
        <w:rPr>
          <w:i/>
          <w:snapToGrid w:val="0"/>
          <w:sz w:val="18"/>
          <w:szCs w:val="18"/>
        </w:rPr>
        <w:t>Mandatory upon COMPLETION of ASSIGNMENT regardless of duration</w:t>
      </w:r>
      <w:r w:rsidRPr="00DD5DA8">
        <w:rPr>
          <w:snapToGrid w:val="0"/>
          <w:sz w:val="18"/>
          <w:szCs w:val="18"/>
        </w:rPr>
        <w:t>)</w:t>
      </w:r>
    </w:p>
    <w:p w14:paraId="261895B5" w14:textId="77777777" w:rsidR="002D37C9" w:rsidRPr="00DD5DA8" w:rsidRDefault="002D37C9" w:rsidP="002D37C9">
      <w:pPr>
        <w:tabs>
          <w:tab w:val="left" w:pos="627"/>
        </w:tabs>
        <w:spacing w:line="240" w:lineRule="auto"/>
        <w:jc w:val="both"/>
        <w:rPr>
          <w:snapToGrid w:val="0"/>
          <w:sz w:val="18"/>
          <w:szCs w:val="18"/>
        </w:rPr>
      </w:pPr>
    </w:p>
    <w:tbl>
      <w:tblPr>
        <w:tblW w:w="10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4"/>
        <w:gridCol w:w="4083"/>
      </w:tblGrid>
      <w:tr w:rsidR="002D37C9" w:rsidRPr="00DD5DA8" w14:paraId="364DEE7B" w14:textId="77777777" w:rsidTr="00170902">
        <w:trPr>
          <w:trHeight w:hRule="exact" w:val="400"/>
          <w:jc w:val="center"/>
        </w:trPr>
        <w:tc>
          <w:tcPr>
            <w:tcW w:w="6824" w:type="dxa"/>
            <w:vAlign w:val="center"/>
          </w:tcPr>
          <w:p w14:paraId="1833F6C8"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 xml:space="preserve">Name of Consultant/Contractor: </w:t>
            </w:r>
            <w:r w:rsidRPr="00DD5DA8">
              <w:rPr>
                <w:b/>
                <w:snapToGrid w:val="0"/>
                <w:sz w:val="18"/>
                <w:szCs w:val="18"/>
              </w:rPr>
              <w:fldChar w:fldCharType="begin">
                <w:ffData>
                  <w:name w:val="Text1"/>
                  <w:enabled/>
                  <w:calcOnExit w:val="0"/>
                  <w:textInput>
                    <w:maxLength w:val="100"/>
                    <w:format w:val="Jak Nazwy Własne"/>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4083" w:type="dxa"/>
            <w:vAlign w:val="center"/>
          </w:tcPr>
          <w:p w14:paraId="1C8F08B6"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 xml:space="preserve">Index No:  </w:t>
            </w:r>
            <w:r w:rsidRPr="00DD5DA8">
              <w:rPr>
                <w:b/>
                <w:snapToGrid w:val="0"/>
                <w:sz w:val="18"/>
                <w:szCs w:val="18"/>
              </w:rPr>
              <w:fldChar w:fldCharType="begin">
                <w:ffData>
                  <w:name w:val="Text2"/>
                  <w:enabled/>
                  <w:calcOnExit w:val="0"/>
                  <w:textInput>
                    <w:type w:val="number"/>
                    <w:maxLength w:val="10"/>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r>
      <w:tr w:rsidR="002D37C9" w:rsidRPr="00DD5DA8" w14:paraId="057F4673" w14:textId="77777777" w:rsidTr="00170902">
        <w:trPr>
          <w:trHeight w:hRule="exact" w:val="400"/>
          <w:jc w:val="center"/>
        </w:trPr>
        <w:tc>
          <w:tcPr>
            <w:tcW w:w="6824" w:type="dxa"/>
            <w:vAlign w:val="center"/>
          </w:tcPr>
          <w:p w14:paraId="66C2BFA5"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 xml:space="preserve">Department: </w:t>
            </w:r>
            <w:r w:rsidRPr="00DD5DA8">
              <w:rPr>
                <w:b/>
                <w:snapToGrid w:val="0"/>
                <w:sz w:val="18"/>
                <w:szCs w:val="18"/>
              </w:rPr>
              <w:fldChar w:fldCharType="begin">
                <w:ffData>
                  <w:name w:val="Text3"/>
                  <w:enabled/>
                  <w:calcOnExit w:val="0"/>
                  <w:textInput>
                    <w:maxLength w:val="40"/>
                    <w:format w:val="Wielkie litery"/>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4083" w:type="dxa"/>
            <w:vAlign w:val="center"/>
          </w:tcPr>
          <w:p w14:paraId="583F0A69"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 xml:space="preserve">Contract No: </w:t>
            </w:r>
            <w:r w:rsidRPr="00DD5DA8">
              <w:rPr>
                <w:b/>
                <w:snapToGrid w:val="0"/>
                <w:sz w:val="18"/>
                <w:szCs w:val="18"/>
              </w:rPr>
              <w:fldChar w:fldCharType="begin">
                <w:ffData>
                  <w:name w:val="Text4"/>
                  <w:enabled/>
                  <w:calcOnExit w:val="0"/>
                  <w:textInput>
                    <w:maxLength w:val="35"/>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r>
    </w:tbl>
    <w:p w14:paraId="7EBE5741" w14:textId="77777777" w:rsidR="002D37C9" w:rsidRPr="00DD5DA8" w:rsidRDefault="002D37C9" w:rsidP="002D37C9">
      <w:pPr>
        <w:tabs>
          <w:tab w:val="left" w:pos="627"/>
        </w:tabs>
        <w:spacing w:line="240" w:lineRule="auto"/>
        <w:jc w:val="both"/>
        <w:rPr>
          <w:snapToGrid w:val="0"/>
          <w:sz w:val="18"/>
          <w:szCs w:val="18"/>
        </w:rPr>
      </w:pPr>
    </w:p>
    <w:p w14:paraId="672662A1" w14:textId="77777777" w:rsidR="002D37C9" w:rsidRPr="00DD5DA8" w:rsidRDefault="002D37C9" w:rsidP="002D37C9">
      <w:pPr>
        <w:tabs>
          <w:tab w:val="left" w:pos="627"/>
        </w:tabs>
        <w:spacing w:line="240" w:lineRule="auto"/>
        <w:jc w:val="both"/>
        <w:rPr>
          <w:b/>
          <w:snapToGrid w:val="0"/>
          <w:sz w:val="18"/>
          <w:szCs w:val="18"/>
        </w:rPr>
      </w:pPr>
      <w:r w:rsidRPr="00DD5DA8">
        <w:rPr>
          <w:b/>
          <w:snapToGrid w:val="0"/>
          <w:sz w:val="18"/>
          <w:szCs w:val="18"/>
        </w:rPr>
        <w:t>ASSESSMENT OF QUALITY OF WORK</w:t>
      </w:r>
    </w:p>
    <w:tbl>
      <w:tblPr>
        <w:tblW w:w="10998" w:type="dxa"/>
        <w:jc w:val="center"/>
        <w:tblLayout w:type="fixed"/>
        <w:tblLook w:val="0000" w:firstRow="0" w:lastRow="0" w:firstColumn="0" w:lastColumn="0" w:noHBand="0" w:noVBand="0"/>
      </w:tblPr>
      <w:tblGrid>
        <w:gridCol w:w="236"/>
        <w:gridCol w:w="8698"/>
        <w:gridCol w:w="627"/>
        <w:gridCol w:w="537"/>
        <w:gridCol w:w="630"/>
        <w:gridCol w:w="270"/>
      </w:tblGrid>
      <w:tr w:rsidR="002D37C9" w:rsidRPr="00DD5DA8" w14:paraId="23BB5EB4" w14:textId="77777777" w:rsidTr="00170902">
        <w:trPr>
          <w:trHeight w:hRule="exact" w:val="531"/>
          <w:jc w:val="center"/>
        </w:trPr>
        <w:tc>
          <w:tcPr>
            <w:tcW w:w="8934" w:type="dxa"/>
            <w:gridSpan w:val="2"/>
            <w:tcBorders>
              <w:top w:val="single" w:sz="4" w:space="0" w:color="auto"/>
              <w:left w:val="single" w:sz="4" w:space="0" w:color="auto"/>
            </w:tcBorders>
          </w:tcPr>
          <w:p w14:paraId="46A2AACE"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 xml:space="preserve">All goals outlined in the Terms of Reference have been met. </w:t>
            </w:r>
            <w:r w:rsidRPr="00F43FEC">
              <w:rPr>
                <w:snapToGrid w:val="0"/>
                <w:sz w:val="16"/>
                <w:szCs w:val="16"/>
              </w:rPr>
              <w:t>(See Section 1 of Forms P.104 and P.104/A)</w:t>
            </w:r>
          </w:p>
          <w:p w14:paraId="697F8563"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 xml:space="preserve">If </w:t>
            </w:r>
            <w:r w:rsidRPr="00DD5DA8">
              <w:rPr>
                <w:b/>
                <w:snapToGrid w:val="0"/>
                <w:sz w:val="18"/>
                <w:szCs w:val="18"/>
              </w:rPr>
              <w:t>NO</w:t>
            </w:r>
            <w:r w:rsidRPr="00DD5DA8">
              <w:rPr>
                <w:snapToGrid w:val="0"/>
                <w:sz w:val="18"/>
                <w:szCs w:val="18"/>
              </w:rPr>
              <w:t xml:space="preserve">, please explain: </w:t>
            </w:r>
            <w:r w:rsidRPr="00DD5DA8">
              <w:rPr>
                <w:b/>
                <w:snapToGrid w:val="0"/>
                <w:sz w:val="18"/>
                <w:szCs w:val="18"/>
              </w:rPr>
              <w:fldChar w:fldCharType="begin">
                <w:ffData>
                  <w:name w:val="Text5"/>
                  <w:enabled/>
                  <w:calcOnExit w:val="0"/>
                  <w:textInput>
                    <w:maxLength w:val="500"/>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627" w:type="dxa"/>
            <w:tcBorders>
              <w:top w:val="single" w:sz="4" w:space="0" w:color="auto"/>
              <w:left w:val="single" w:sz="4" w:space="0" w:color="auto"/>
              <w:bottom w:val="single" w:sz="4" w:space="0" w:color="auto"/>
              <w:right w:val="single" w:sz="4" w:space="0" w:color="auto"/>
            </w:tcBorders>
            <w:vAlign w:val="center"/>
          </w:tcPr>
          <w:p w14:paraId="5C2D1E06" w14:textId="77777777" w:rsidR="002D37C9" w:rsidRPr="00DD5DA8" w:rsidRDefault="002D37C9" w:rsidP="00170902">
            <w:pPr>
              <w:tabs>
                <w:tab w:val="left" w:pos="627"/>
              </w:tabs>
              <w:spacing w:line="240" w:lineRule="auto"/>
              <w:jc w:val="both"/>
              <w:rPr>
                <w:rFonts w:eastAsia="Arial Unicode MS"/>
                <w:snapToGrid w:val="0"/>
                <w:sz w:val="18"/>
                <w:szCs w:val="18"/>
              </w:rPr>
            </w:pPr>
            <w:r w:rsidRPr="00DD5DA8">
              <w:rPr>
                <w:rFonts w:eastAsia="Arial Unicode MS"/>
                <w:snapToGrid w:val="0"/>
                <w:sz w:val="18"/>
                <w:szCs w:val="18"/>
              </w:rPr>
              <w:fldChar w:fldCharType="begin">
                <w:ffData>
                  <w:name w:val="Check3"/>
                  <w:enabled/>
                  <w:calcOnExit w:val="0"/>
                  <w:checkBox>
                    <w:sizeAuto/>
                    <w:default w:val="0"/>
                  </w:checkBox>
                </w:ffData>
              </w:fldChar>
            </w:r>
            <w:r w:rsidRPr="00DD5DA8">
              <w:rPr>
                <w:rFonts w:eastAsia="Arial Unicode MS"/>
                <w:snapToGrid w:val="0"/>
                <w:sz w:val="18"/>
                <w:szCs w:val="18"/>
              </w:rPr>
              <w:instrText xml:space="preserve"> FORMCHECKBOX </w:instrText>
            </w:r>
            <w:r w:rsidR="00B97F02">
              <w:rPr>
                <w:rFonts w:eastAsia="Arial Unicode MS"/>
                <w:snapToGrid w:val="0"/>
                <w:sz w:val="18"/>
                <w:szCs w:val="18"/>
              </w:rPr>
            </w:r>
            <w:r w:rsidR="00B97F02">
              <w:rPr>
                <w:rFonts w:eastAsia="Arial Unicode MS"/>
                <w:snapToGrid w:val="0"/>
                <w:sz w:val="18"/>
                <w:szCs w:val="18"/>
              </w:rPr>
              <w:fldChar w:fldCharType="separate"/>
            </w:r>
            <w:r w:rsidRPr="00DD5DA8">
              <w:rPr>
                <w:rFonts w:eastAsia="Arial Unicode MS"/>
                <w:snapToGrid w:val="0"/>
                <w:sz w:val="18"/>
                <w:szCs w:val="18"/>
              </w:rPr>
              <w:fldChar w:fldCharType="end"/>
            </w:r>
            <w:r w:rsidRPr="00DD5DA8">
              <w:rPr>
                <w:rFonts w:eastAsia="Arial Unicode MS"/>
                <w:snapToGrid w:val="0"/>
                <w:sz w:val="18"/>
                <w:szCs w:val="18"/>
              </w:rPr>
              <w:t>YES</w:t>
            </w:r>
          </w:p>
        </w:tc>
        <w:tc>
          <w:tcPr>
            <w:tcW w:w="537" w:type="dxa"/>
            <w:tcBorders>
              <w:top w:val="single" w:sz="4" w:space="0" w:color="auto"/>
              <w:left w:val="single" w:sz="4" w:space="0" w:color="auto"/>
              <w:bottom w:val="single" w:sz="4" w:space="0" w:color="auto"/>
              <w:right w:val="single" w:sz="4" w:space="0" w:color="auto"/>
            </w:tcBorders>
            <w:vAlign w:val="center"/>
          </w:tcPr>
          <w:p w14:paraId="49E5BE12" w14:textId="77777777" w:rsidR="002D37C9" w:rsidRPr="00DD5DA8" w:rsidRDefault="002D37C9" w:rsidP="00170902">
            <w:pPr>
              <w:tabs>
                <w:tab w:val="left" w:pos="627"/>
              </w:tabs>
              <w:spacing w:line="240" w:lineRule="auto"/>
              <w:jc w:val="both"/>
              <w:rPr>
                <w:rFonts w:eastAsia="Arial Unicode MS"/>
                <w:snapToGrid w:val="0"/>
                <w:sz w:val="18"/>
                <w:szCs w:val="18"/>
              </w:rPr>
            </w:pPr>
            <w:r w:rsidRPr="00DD5DA8">
              <w:rPr>
                <w:rFonts w:eastAsia="Arial Unicode MS"/>
                <w:snapToGrid w:val="0"/>
                <w:sz w:val="18"/>
                <w:szCs w:val="18"/>
              </w:rPr>
              <w:fldChar w:fldCharType="begin">
                <w:ffData>
                  <w:name w:val="Check6"/>
                  <w:enabled/>
                  <w:calcOnExit w:val="0"/>
                  <w:checkBox>
                    <w:sizeAuto/>
                    <w:default w:val="0"/>
                  </w:checkBox>
                </w:ffData>
              </w:fldChar>
            </w:r>
            <w:r w:rsidRPr="00DD5DA8">
              <w:rPr>
                <w:rFonts w:eastAsia="Arial Unicode MS"/>
                <w:snapToGrid w:val="0"/>
                <w:sz w:val="18"/>
                <w:szCs w:val="18"/>
              </w:rPr>
              <w:instrText xml:space="preserve"> FORMCHECKBOX </w:instrText>
            </w:r>
            <w:r w:rsidR="00B97F02">
              <w:rPr>
                <w:rFonts w:eastAsia="Arial Unicode MS"/>
                <w:snapToGrid w:val="0"/>
                <w:sz w:val="18"/>
                <w:szCs w:val="18"/>
              </w:rPr>
            </w:r>
            <w:r w:rsidR="00B97F02">
              <w:rPr>
                <w:rFonts w:eastAsia="Arial Unicode MS"/>
                <w:snapToGrid w:val="0"/>
                <w:sz w:val="18"/>
                <w:szCs w:val="18"/>
              </w:rPr>
              <w:fldChar w:fldCharType="separate"/>
            </w:r>
            <w:r w:rsidRPr="00DD5DA8">
              <w:rPr>
                <w:rFonts w:eastAsia="Arial Unicode MS"/>
                <w:snapToGrid w:val="0"/>
                <w:sz w:val="18"/>
                <w:szCs w:val="18"/>
              </w:rPr>
              <w:fldChar w:fldCharType="end"/>
            </w:r>
            <w:r w:rsidRPr="00DD5DA8">
              <w:rPr>
                <w:rFonts w:eastAsia="Arial Unicode MS"/>
                <w:snapToGrid w:val="0"/>
                <w:sz w:val="18"/>
                <w:szCs w:val="18"/>
              </w:rPr>
              <w:t>NO</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0DB995FA" w14:textId="77777777" w:rsidR="002D37C9" w:rsidRPr="00DD5DA8" w:rsidRDefault="002D37C9" w:rsidP="00170902">
            <w:pPr>
              <w:tabs>
                <w:tab w:val="left" w:pos="627"/>
              </w:tabs>
              <w:spacing w:line="240" w:lineRule="auto"/>
              <w:jc w:val="both"/>
              <w:rPr>
                <w:rFonts w:eastAsia="Arial Unicode MS"/>
                <w:snapToGrid w:val="0"/>
                <w:sz w:val="18"/>
                <w:szCs w:val="18"/>
              </w:rPr>
            </w:pPr>
            <w:r w:rsidRPr="00DD5DA8">
              <w:rPr>
                <w:rFonts w:eastAsia="Arial Unicode MS"/>
                <w:b/>
                <w:snapToGrid w:val="0"/>
                <w:sz w:val="18"/>
                <w:szCs w:val="18"/>
              </w:rPr>
              <w:fldChar w:fldCharType="begin">
                <w:ffData>
                  <w:name w:val="Check5"/>
                  <w:enabled/>
                  <w:calcOnExit w:val="0"/>
                  <w:checkBox>
                    <w:sizeAuto/>
                    <w:default w:val="0"/>
                  </w:checkBox>
                </w:ffData>
              </w:fldChar>
            </w:r>
            <w:r w:rsidRPr="00DD5DA8">
              <w:rPr>
                <w:rFonts w:eastAsia="Arial Unicode MS"/>
                <w:b/>
                <w:snapToGrid w:val="0"/>
                <w:sz w:val="18"/>
                <w:szCs w:val="18"/>
              </w:rPr>
              <w:instrText xml:space="preserve"> FORMCHECKBOX </w:instrText>
            </w:r>
            <w:r w:rsidR="00B97F02">
              <w:rPr>
                <w:rFonts w:eastAsia="Arial Unicode MS"/>
                <w:b/>
                <w:snapToGrid w:val="0"/>
                <w:sz w:val="18"/>
                <w:szCs w:val="18"/>
              </w:rPr>
            </w:r>
            <w:r w:rsidR="00B97F02">
              <w:rPr>
                <w:rFonts w:eastAsia="Arial Unicode MS"/>
                <w:b/>
                <w:snapToGrid w:val="0"/>
                <w:sz w:val="18"/>
                <w:szCs w:val="18"/>
              </w:rPr>
              <w:fldChar w:fldCharType="separate"/>
            </w:r>
            <w:r w:rsidRPr="00DD5DA8">
              <w:rPr>
                <w:rFonts w:eastAsia="Arial Unicode MS"/>
                <w:b/>
                <w:snapToGrid w:val="0"/>
                <w:sz w:val="18"/>
                <w:szCs w:val="18"/>
              </w:rPr>
              <w:fldChar w:fldCharType="end"/>
            </w:r>
            <w:r w:rsidRPr="00DD5DA8">
              <w:rPr>
                <w:rFonts w:eastAsia="Arial Unicode MS"/>
                <w:snapToGrid w:val="0"/>
                <w:sz w:val="16"/>
                <w:szCs w:val="16"/>
              </w:rPr>
              <w:t>PARTLY</w:t>
            </w:r>
          </w:p>
        </w:tc>
      </w:tr>
      <w:tr w:rsidR="002D37C9" w:rsidRPr="00DD5DA8" w14:paraId="5182389A" w14:textId="77777777" w:rsidTr="00170902">
        <w:trPr>
          <w:trHeight w:hRule="exact" w:val="505"/>
          <w:jc w:val="center"/>
        </w:trPr>
        <w:tc>
          <w:tcPr>
            <w:tcW w:w="10998" w:type="dxa"/>
            <w:gridSpan w:val="6"/>
            <w:tcBorders>
              <w:left w:val="single" w:sz="4" w:space="0" w:color="auto"/>
              <w:bottom w:val="single" w:sz="4" w:space="0" w:color="auto"/>
              <w:right w:val="single" w:sz="4" w:space="0" w:color="auto"/>
            </w:tcBorders>
          </w:tcPr>
          <w:p w14:paraId="662CF2C9"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 xml:space="preserve">   </w:t>
            </w:r>
          </w:p>
          <w:p w14:paraId="656AE93A" w14:textId="77777777" w:rsidR="002D37C9" w:rsidRPr="00DD5DA8" w:rsidRDefault="002D37C9" w:rsidP="00170902">
            <w:pPr>
              <w:tabs>
                <w:tab w:val="left" w:pos="627"/>
              </w:tabs>
              <w:spacing w:line="240" w:lineRule="auto"/>
              <w:jc w:val="both"/>
              <w:rPr>
                <w:b/>
                <w:snapToGrid w:val="0"/>
                <w:sz w:val="18"/>
                <w:szCs w:val="18"/>
              </w:rPr>
            </w:pPr>
            <w:r w:rsidRPr="00DD5DA8">
              <w:rPr>
                <w:snapToGrid w:val="0"/>
                <w:sz w:val="18"/>
                <w:szCs w:val="18"/>
              </w:rPr>
              <w:t xml:space="preserve">If </w:t>
            </w:r>
            <w:r w:rsidRPr="00DD5DA8">
              <w:rPr>
                <w:b/>
                <w:snapToGrid w:val="0"/>
                <w:sz w:val="18"/>
                <w:szCs w:val="18"/>
              </w:rPr>
              <w:t>partly</w:t>
            </w:r>
            <w:r w:rsidRPr="00DD5DA8">
              <w:rPr>
                <w:snapToGrid w:val="0"/>
                <w:sz w:val="18"/>
                <w:szCs w:val="18"/>
              </w:rPr>
              <w:t xml:space="preserve">, please specify: </w:t>
            </w:r>
            <w:r w:rsidRPr="00DD5DA8">
              <w:rPr>
                <w:b/>
                <w:snapToGrid w:val="0"/>
                <w:sz w:val="18"/>
                <w:szCs w:val="18"/>
              </w:rPr>
              <w:fldChar w:fldCharType="begin">
                <w:ffData>
                  <w:name w:val="Text6"/>
                  <w:enabled/>
                  <w:calcOnExit w:val="0"/>
                  <w:textInput>
                    <w:maxLength w:val="300"/>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r>
      <w:tr w:rsidR="002D37C9" w:rsidRPr="00DD5DA8" w14:paraId="3DEB17EB" w14:textId="77777777" w:rsidTr="00170902">
        <w:trPr>
          <w:trHeight w:hRule="exact" w:val="700"/>
          <w:jc w:val="center"/>
        </w:trPr>
        <w:tc>
          <w:tcPr>
            <w:tcW w:w="8934" w:type="dxa"/>
            <w:gridSpan w:val="2"/>
            <w:tcBorders>
              <w:top w:val="single" w:sz="4" w:space="0" w:color="auto"/>
              <w:left w:val="single" w:sz="4" w:space="0" w:color="auto"/>
            </w:tcBorders>
          </w:tcPr>
          <w:p w14:paraId="0BC24051"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 xml:space="preserve">All deadlines established in the Terms of Reference have been met. </w:t>
            </w:r>
            <w:r w:rsidRPr="00F43FEC">
              <w:rPr>
                <w:snapToGrid w:val="0"/>
                <w:sz w:val="16"/>
                <w:szCs w:val="16"/>
              </w:rPr>
              <w:t>(See Section 1 of Forms P.104 and P.104/A)</w:t>
            </w:r>
          </w:p>
          <w:p w14:paraId="362A2B22"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 xml:space="preserve">If </w:t>
            </w:r>
            <w:r w:rsidRPr="00DD5DA8">
              <w:rPr>
                <w:b/>
                <w:snapToGrid w:val="0"/>
                <w:sz w:val="18"/>
                <w:szCs w:val="18"/>
              </w:rPr>
              <w:t>NO</w:t>
            </w:r>
            <w:r w:rsidRPr="00DD5DA8">
              <w:rPr>
                <w:snapToGrid w:val="0"/>
                <w:sz w:val="18"/>
                <w:szCs w:val="18"/>
              </w:rPr>
              <w:t xml:space="preserve">, please explain: </w:t>
            </w:r>
            <w:r w:rsidRPr="00DD5DA8">
              <w:rPr>
                <w:b/>
                <w:snapToGrid w:val="0"/>
                <w:sz w:val="18"/>
                <w:szCs w:val="18"/>
              </w:rPr>
              <w:fldChar w:fldCharType="begin">
                <w:ffData>
                  <w:name w:val=""/>
                  <w:enabled/>
                  <w:calcOnExit w:val="0"/>
                  <w:textInput>
                    <w:maxLength w:val="500"/>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627" w:type="dxa"/>
            <w:tcBorders>
              <w:top w:val="single" w:sz="4" w:space="0" w:color="auto"/>
              <w:left w:val="single" w:sz="4" w:space="0" w:color="auto"/>
              <w:bottom w:val="single" w:sz="4" w:space="0" w:color="auto"/>
              <w:right w:val="single" w:sz="4" w:space="0" w:color="auto"/>
            </w:tcBorders>
            <w:vAlign w:val="center"/>
          </w:tcPr>
          <w:p w14:paraId="0AC58AAD" w14:textId="77777777" w:rsidR="002D37C9" w:rsidRPr="00DD5DA8" w:rsidRDefault="002D37C9" w:rsidP="00170902">
            <w:pPr>
              <w:tabs>
                <w:tab w:val="left" w:pos="627"/>
              </w:tabs>
              <w:spacing w:line="240" w:lineRule="auto"/>
              <w:jc w:val="both"/>
              <w:rPr>
                <w:snapToGrid w:val="0"/>
                <w:sz w:val="18"/>
                <w:szCs w:val="18"/>
              </w:rPr>
            </w:pPr>
            <w:r w:rsidRPr="00DD5DA8">
              <w:rPr>
                <w:b/>
                <w:snapToGrid w:val="0"/>
                <w:sz w:val="18"/>
                <w:szCs w:val="18"/>
              </w:rPr>
              <w:fldChar w:fldCharType="begin">
                <w:ffData>
                  <w:name w:val="Check3"/>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r w:rsidRPr="00DD5DA8">
              <w:rPr>
                <w:snapToGrid w:val="0"/>
                <w:sz w:val="18"/>
                <w:szCs w:val="18"/>
              </w:rPr>
              <w:t>YES</w:t>
            </w:r>
          </w:p>
        </w:tc>
        <w:tc>
          <w:tcPr>
            <w:tcW w:w="537" w:type="dxa"/>
            <w:tcBorders>
              <w:top w:val="single" w:sz="4" w:space="0" w:color="auto"/>
              <w:left w:val="single" w:sz="4" w:space="0" w:color="auto"/>
              <w:bottom w:val="single" w:sz="4" w:space="0" w:color="auto"/>
              <w:right w:val="single" w:sz="4" w:space="0" w:color="auto"/>
            </w:tcBorders>
            <w:vAlign w:val="center"/>
          </w:tcPr>
          <w:p w14:paraId="5765C1B9" w14:textId="77777777" w:rsidR="002D37C9" w:rsidRPr="00DD5DA8" w:rsidRDefault="002D37C9" w:rsidP="00170902">
            <w:pPr>
              <w:tabs>
                <w:tab w:val="left" w:pos="627"/>
              </w:tabs>
              <w:spacing w:line="240" w:lineRule="auto"/>
              <w:jc w:val="both"/>
              <w:rPr>
                <w:snapToGrid w:val="0"/>
                <w:sz w:val="18"/>
                <w:szCs w:val="18"/>
              </w:rPr>
            </w:pPr>
            <w:r w:rsidRPr="00DD5DA8">
              <w:rPr>
                <w:b/>
                <w:snapToGrid w:val="0"/>
                <w:sz w:val="18"/>
                <w:szCs w:val="18"/>
              </w:rPr>
              <w:fldChar w:fldCharType="begin">
                <w:ffData>
                  <w:name w:val="Check6"/>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r w:rsidRPr="00DD5DA8">
              <w:rPr>
                <w:snapToGrid w:val="0"/>
                <w:sz w:val="18"/>
                <w:szCs w:val="18"/>
              </w:rPr>
              <w:t>NO</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5C5BCDB" w14:textId="77777777" w:rsidR="002D37C9" w:rsidRPr="00DD5DA8" w:rsidRDefault="002D37C9" w:rsidP="00170902">
            <w:pPr>
              <w:tabs>
                <w:tab w:val="left" w:pos="627"/>
              </w:tabs>
              <w:spacing w:line="240" w:lineRule="auto"/>
              <w:jc w:val="both"/>
              <w:rPr>
                <w:snapToGrid w:val="0"/>
                <w:sz w:val="18"/>
                <w:szCs w:val="18"/>
              </w:rPr>
            </w:pPr>
            <w:r w:rsidRPr="00DD5DA8">
              <w:rPr>
                <w:b/>
                <w:snapToGrid w:val="0"/>
                <w:sz w:val="18"/>
                <w:szCs w:val="18"/>
              </w:rPr>
              <w:fldChar w:fldCharType="begin">
                <w:ffData>
                  <w:name w:val="Check5"/>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r w:rsidRPr="00DD5DA8">
              <w:rPr>
                <w:snapToGrid w:val="0"/>
                <w:sz w:val="16"/>
                <w:szCs w:val="16"/>
              </w:rPr>
              <w:t>PARTLY</w:t>
            </w:r>
          </w:p>
        </w:tc>
      </w:tr>
      <w:tr w:rsidR="002D37C9" w:rsidRPr="00DD5DA8" w14:paraId="72737E60" w14:textId="77777777" w:rsidTr="00170902">
        <w:trPr>
          <w:trHeight w:hRule="exact" w:val="442"/>
          <w:jc w:val="center"/>
        </w:trPr>
        <w:tc>
          <w:tcPr>
            <w:tcW w:w="10998" w:type="dxa"/>
            <w:gridSpan w:val="6"/>
            <w:tcBorders>
              <w:left w:val="single" w:sz="4" w:space="0" w:color="auto"/>
              <w:bottom w:val="single" w:sz="4" w:space="0" w:color="auto"/>
              <w:right w:val="single" w:sz="4" w:space="0" w:color="auto"/>
            </w:tcBorders>
          </w:tcPr>
          <w:p w14:paraId="7F015DAC" w14:textId="77777777" w:rsidR="002D37C9" w:rsidRPr="00DD5DA8" w:rsidRDefault="002D37C9" w:rsidP="00170902">
            <w:pPr>
              <w:tabs>
                <w:tab w:val="left" w:pos="627"/>
              </w:tabs>
              <w:spacing w:line="240" w:lineRule="auto"/>
              <w:jc w:val="both"/>
              <w:rPr>
                <w:b/>
                <w:snapToGrid w:val="0"/>
                <w:sz w:val="18"/>
                <w:szCs w:val="18"/>
              </w:rPr>
            </w:pPr>
            <w:r w:rsidRPr="00DD5DA8">
              <w:rPr>
                <w:snapToGrid w:val="0"/>
                <w:sz w:val="18"/>
                <w:szCs w:val="18"/>
              </w:rPr>
              <w:t xml:space="preserve">If </w:t>
            </w:r>
            <w:r w:rsidRPr="00DD5DA8">
              <w:rPr>
                <w:b/>
                <w:snapToGrid w:val="0"/>
                <w:sz w:val="18"/>
                <w:szCs w:val="18"/>
              </w:rPr>
              <w:t>partly,</w:t>
            </w:r>
            <w:r w:rsidRPr="00DD5DA8">
              <w:rPr>
                <w:snapToGrid w:val="0"/>
                <w:sz w:val="18"/>
                <w:szCs w:val="18"/>
              </w:rPr>
              <w:t xml:space="preserve"> please specify: </w:t>
            </w:r>
            <w:r w:rsidRPr="00DD5DA8">
              <w:rPr>
                <w:b/>
                <w:snapToGrid w:val="0"/>
                <w:sz w:val="18"/>
                <w:szCs w:val="18"/>
              </w:rPr>
              <w:fldChar w:fldCharType="begin">
                <w:ffData>
                  <w:name w:val=""/>
                  <w:enabled/>
                  <w:calcOnExit w:val="0"/>
                  <w:textInput>
                    <w:maxLength w:val="300"/>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r>
      <w:tr w:rsidR="002D37C9" w:rsidRPr="00DD5DA8" w14:paraId="0EE70B13" w14:textId="77777777" w:rsidTr="00170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jc w:val="center"/>
        </w:trPr>
        <w:tc>
          <w:tcPr>
            <w:tcW w:w="10998" w:type="dxa"/>
            <w:gridSpan w:val="6"/>
            <w:tcBorders>
              <w:bottom w:val="nil"/>
            </w:tcBorders>
          </w:tcPr>
          <w:p w14:paraId="53C4227C" w14:textId="77777777" w:rsidR="002D37C9" w:rsidRPr="00DD5DA8" w:rsidRDefault="002D37C9" w:rsidP="00170902">
            <w:pPr>
              <w:tabs>
                <w:tab w:val="left" w:pos="627"/>
              </w:tabs>
              <w:spacing w:line="240" w:lineRule="auto"/>
              <w:jc w:val="both"/>
              <w:rPr>
                <w:i/>
                <w:snapToGrid w:val="0"/>
                <w:sz w:val="18"/>
                <w:szCs w:val="18"/>
              </w:rPr>
            </w:pPr>
            <w:r w:rsidRPr="00DD5DA8">
              <w:rPr>
                <w:snapToGrid w:val="0"/>
                <w:sz w:val="18"/>
                <w:szCs w:val="18"/>
              </w:rPr>
              <w:t>Please provide a detailed assessment of the following:</w:t>
            </w:r>
          </w:p>
          <w:p w14:paraId="266BC165" w14:textId="77777777" w:rsidR="002D37C9" w:rsidRPr="00DD5DA8" w:rsidRDefault="002D37C9" w:rsidP="00170902">
            <w:pPr>
              <w:tabs>
                <w:tab w:val="left" w:pos="627"/>
              </w:tabs>
              <w:spacing w:line="240" w:lineRule="auto"/>
              <w:jc w:val="both"/>
              <w:rPr>
                <w:i/>
                <w:snapToGrid w:val="0"/>
                <w:sz w:val="18"/>
                <w:szCs w:val="18"/>
              </w:rPr>
            </w:pPr>
          </w:p>
        </w:tc>
      </w:tr>
      <w:tr w:rsidR="002D37C9" w:rsidRPr="00DD5DA8" w14:paraId="7C038082" w14:textId="77777777" w:rsidTr="00170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jc w:val="center"/>
        </w:trPr>
        <w:tc>
          <w:tcPr>
            <w:tcW w:w="236" w:type="dxa"/>
            <w:tcBorders>
              <w:top w:val="nil"/>
              <w:bottom w:val="nil"/>
              <w:right w:val="nil"/>
            </w:tcBorders>
          </w:tcPr>
          <w:p w14:paraId="50A0810A" w14:textId="77777777" w:rsidR="002D37C9" w:rsidRPr="00DD5DA8" w:rsidRDefault="002D37C9" w:rsidP="00170902">
            <w:pPr>
              <w:tabs>
                <w:tab w:val="left" w:pos="627"/>
              </w:tabs>
              <w:spacing w:line="240" w:lineRule="auto"/>
              <w:jc w:val="both"/>
              <w:rPr>
                <w:snapToGrid w:val="0"/>
                <w:sz w:val="18"/>
                <w:szCs w:val="18"/>
              </w:rPr>
            </w:pPr>
          </w:p>
        </w:tc>
        <w:tc>
          <w:tcPr>
            <w:tcW w:w="10492" w:type="dxa"/>
            <w:gridSpan w:val="4"/>
            <w:tcBorders>
              <w:top w:val="nil"/>
              <w:left w:val="nil"/>
              <w:right w:val="nil"/>
            </w:tcBorders>
          </w:tcPr>
          <w:p w14:paraId="38832BC2" w14:textId="77777777" w:rsidR="002D37C9" w:rsidRPr="00DD5DA8" w:rsidRDefault="002D37C9" w:rsidP="00170902">
            <w:pPr>
              <w:tabs>
                <w:tab w:val="left" w:pos="627"/>
              </w:tabs>
              <w:spacing w:line="240" w:lineRule="auto"/>
              <w:jc w:val="both"/>
              <w:rPr>
                <w:snapToGrid w:val="0"/>
                <w:sz w:val="18"/>
                <w:szCs w:val="18"/>
              </w:rPr>
            </w:pPr>
            <w:r w:rsidRPr="00DD5DA8">
              <w:rPr>
                <w:i/>
                <w:snapToGrid w:val="0"/>
                <w:sz w:val="18"/>
                <w:szCs w:val="18"/>
              </w:rPr>
              <w:t xml:space="preserve">QUALITY OF WORK: </w:t>
            </w:r>
            <w:r w:rsidRPr="00DD5DA8">
              <w:rPr>
                <w:b/>
                <w:snapToGrid w:val="0"/>
                <w:sz w:val="18"/>
                <w:szCs w:val="18"/>
              </w:rPr>
              <w:fldChar w:fldCharType="begin">
                <w:ffData>
                  <w:name w:val="Text10"/>
                  <w:enabled/>
                  <w:calcOnExit w:val="0"/>
                  <w:textInput>
                    <w:maxLength w:val="400"/>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270" w:type="dxa"/>
            <w:tcBorders>
              <w:top w:val="nil"/>
              <w:left w:val="nil"/>
              <w:bottom w:val="nil"/>
            </w:tcBorders>
          </w:tcPr>
          <w:p w14:paraId="1B328420" w14:textId="77777777" w:rsidR="002D37C9" w:rsidRPr="00DD5DA8" w:rsidRDefault="002D37C9" w:rsidP="00170902">
            <w:pPr>
              <w:tabs>
                <w:tab w:val="left" w:pos="627"/>
              </w:tabs>
              <w:spacing w:line="240" w:lineRule="auto"/>
              <w:jc w:val="both"/>
              <w:rPr>
                <w:snapToGrid w:val="0"/>
                <w:sz w:val="18"/>
                <w:szCs w:val="18"/>
              </w:rPr>
            </w:pPr>
          </w:p>
        </w:tc>
      </w:tr>
      <w:tr w:rsidR="002D37C9" w:rsidRPr="00DD5DA8" w14:paraId="3371BDDE" w14:textId="77777777" w:rsidTr="00170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236" w:type="dxa"/>
            <w:tcBorders>
              <w:top w:val="nil"/>
              <w:bottom w:val="nil"/>
              <w:right w:val="nil"/>
            </w:tcBorders>
          </w:tcPr>
          <w:p w14:paraId="2D6606F8" w14:textId="77777777" w:rsidR="002D37C9" w:rsidRPr="00DD5DA8" w:rsidRDefault="002D37C9" w:rsidP="00170902">
            <w:pPr>
              <w:tabs>
                <w:tab w:val="left" w:pos="627"/>
              </w:tabs>
              <w:spacing w:line="240" w:lineRule="auto"/>
              <w:jc w:val="both"/>
              <w:rPr>
                <w:b/>
                <w:i/>
                <w:snapToGrid w:val="0"/>
                <w:sz w:val="18"/>
                <w:szCs w:val="18"/>
              </w:rPr>
            </w:pPr>
          </w:p>
        </w:tc>
        <w:tc>
          <w:tcPr>
            <w:tcW w:w="10492" w:type="dxa"/>
            <w:gridSpan w:val="4"/>
            <w:tcBorders>
              <w:left w:val="nil"/>
              <w:right w:val="nil"/>
            </w:tcBorders>
          </w:tcPr>
          <w:p w14:paraId="3E2628CB" w14:textId="77777777" w:rsidR="002D37C9" w:rsidRPr="00DD5DA8" w:rsidRDefault="002D37C9" w:rsidP="00170902">
            <w:pPr>
              <w:tabs>
                <w:tab w:val="left" w:pos="627"/>
              </w:tabs>
              <w:spacing w:line="240" w:lineRule="auto"/>
              <w:jc w:val="both"/>
              <w:rPr>
                <w:b/>
                <w:i/>
                <w:snapToGrid w:val="0"/>
                <w:sz w:val="18"/>
                <w:szCs w:val="18"/>
              </w:rPr>
            </w:pPr>
            <w:r w:rsidRPr="00DD5DA8">
              <w:rPr>
                <w:i/>
                <w:snapToGrid w:val="0"/>
                <w:sz w:val="18"/>
                <w:szCs w:val="18"/>
              </w:rPr>
              <w:t xml:space="preserve">RESULTS ACHIEVED: </w:t>
            </w:r>
            <w:r w:rsidRPr="00DD5DA8">
              <w:rPr>
                <w:b/>
                <w:snapToGrid w:val="0"/>
                <w:sz w:val="18"/>
                <w:szCs w:val="18"/>
              </w:rPr>
              <w:fldChar w:fldCharType="begin">
                <w:ffData>
                  <w:name w:val="Text11"/>
                  <w:enabled/>
                  <w:calcOnExit w:val="0"/>
                  <w:textInput>
                    <w:maxLength w:val="400"/>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p>
        </w:tc>
        <w:tc>
          <w:tcPr>
            <w:tcW w:w="270" w:type="dxa"/>
            <w:tcBorders>
              <w:top w:val="nil"/>
              <w:left w:val="nil"/>
              <w:bottom w:val="nil"/>
            </w:tcBorders>
          </w:tcPr>
          <w:p w14:paraId="58F7BF46" w14:textId="77777777" w:rsidR="002D37C9" w:rsidRPr="00DD5DA8" w:rsidRDefault="002D37C9" w:rsidP="00170902">
            <w:pPr>
              <w:tabs>
                <w:tab w:val="left" w:pos="627"/>
              </w:tabs>
              <w:spacing w:line="240" w:lineRule="auto"/>
              <w:jc w:val="both"/>
              <w:rPr>
                <w:b/>
                <w:i/>
                <w:snapToGrid w:val="0"/>
                <w:sz w:val="18"/>
                <w:szCs w:val="18"/>
              </w:rPr>
            </w:pPr>
          </w:p>
        </w:tc>
      </w:tr>
      <w:tr w:rsidR="002D37C9" w:rsidRPr="00DD5DA8" w14:paraId="036785BF" w14:textId="77777777" w:rsidTr="00170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236" w:type="dxa"/>
            <w:tcBorders>
              <w:top w:val="nil"/>
              <w:right w:val="nil"/>
            </w:tcBorders>
          </w:tcPr>
          <w:p w14:paraId="2D8DB488" w14:textId="77777777" w:rsidR="002D37C9" w:rsidRPr="00DD5DA8" w:rsidRDefault="002D37C9" w:rsidP="00170902">
            <w:pPr>
              <w:tabs>
                <w:tab w:val="left" w:pos="627"/>
              </w:tabs>
              <w:spacing w:line="240" w:lineRule="auto"/>
              <w:jc w:val="both"/>
              <w:rPr>
                <w:i/>
                <w:snapToGrid w:val="0"/>
                <w:sz w:val="18"/>
                <w:szCs w:val="18"/>
              </w:rPr>
            </w:pPr>
          </w:p>
        </w:tc>
        <w:tc>
          <w:tcPr>
            <w:tcW w:w="10492" w:type="dxa"/>
            <w:gridSpan w:val="4"/>
            <w:tcBorders>
              <w:left w:val="nil"/>
              <w:right w:val="nil"/>
            </w:tcBorders>
          </w:tcPr>
          <w:p w14:paraId="305398CD" w14:textId="77777777" w:rsidR="002D37C9" w:rsidRPr="00DD5DA8" w:rsidRDefault="002D37C9" w:rsidP="00170902">
            <w:pPr>
              <w:tabs>
                <w:tab w:val="left" w:pos="627"/>
              </w:tabs>
              <w:spacing w:line="240" w:lineRule="auto"/>
              <w:jc w:val="both"/>
              <w:rPr>
                <w:i/>
                <w:snapToGrid w:val="0"/>
                <w:sz w:val="18"/>
                <w:szCs w:val="18"/>
              </w:rPr>
            </w:pPr>
            <w:r w:rsidRPr="00DD5DA8">
              <w:rPr>
                <w:i/>
                <w:snapToGrid w:val="0"/>
                <w:sz w:val="18"/>
                <w:szCs w:val="18"/>
              </w:rPr>
              <w:t xml:space="preserve">SKILLS (STRENGTHS, WEAKNESSES as related to accomplishment of goals): </w:t>
            </w:r>
            <w:bookmarkStart w:id="36" w:name="Text12"/>
            <w:r w:rsidRPr="00DD5DA8">
              <w:rPr>
                <w:b/>
                <w:snapToGrid w:val="0"/>
                <w:sz w:val="18"/>
                <w:szCs w:val="18"/>
              </w:rPr>
              <w:fldChar w:fldCharType="begin">
                <w:ffData>
                  <w:name w:val="Text12"/>
                  <w:enabled/>
                  <w:calcOnExit w:val="0"/>
                  <w:textInput>
                    <w:maxLength w:val="400"/>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bookmarkEnd w:id="36"/>
          </w:p>
        </w:tc>
        <w:tc>
          <w:tcPr>
            <w:tcW w:w="270" w:type="dxa"/>
            <w:tcBorders>
              <w:top w:val="nil"/>
              <w:left w:val="nil"/>
            </w:tcBorders>
          </w:tcPr>
          <w:p w14:paraId="1219D0AF" w14:textId="77777777" w:rsidR="002D37C9" w:rsidRPr="00DD5DA8" w:rsidRDefault="002D37C9" w:rsidP="00170902">
            <w:pPr>
              <w:tabs>
                <w:tab w:val="left" w:pos="627"/>
              </w:tabs>
              <w:spacing w:line="240" w:lineRule="auto"/>
              <w:jc w:val="both"/>
              <w:rPr>
                <w:i/>
                <w:snapToGrid w:val="0"/>
                <w:sz w:val="18"/>
                <w:szCs w:val="18"/>
              </w:rPr>
            </w:pPr>
          </w:p>
        </w:tc>
      </w:tr>
    </w:tbl>
    <w:p w14:paraId="35829E65" w14:textId="77777777" w:rsidR="002D37C9" w:rsidRPr="00DD5DA8" w:rsidRDefault="002D37C9" w:rsidP="002D37C9">
      <w:pPr>
        <w:tabs>
          <w:tab w:val="left" w:pos="627"/>
        </w:tabs>
        <w:spacing w:line="240" w:lineRule="auto"/>
        <w:jc w:val="both"/>
        <w:rPr>
          <w:b/>
          <w:snapToGrid w:val="0"/>
          <w:sz w:val="18"/>
          <w:szCs w:val="18"/>
        </w:rPr>
      </w:pPr>
    </w:p>
    <w:p w14:paraId="6F035065" w14:textId="77777777" w:rsidR="002D37C9" w:rsidRPr="00DD5DA8" w:rsidRDefault="002D37C9" w:rsidP="002D37C9">
      <w:pPr>
        <w:tabs>
          <w:tab w:val="left" w:pos="627"/>
        </w:tabs>
        <w:spacing w:line="240" w:lineRule="auto"/>
        <w:jc w:val="both"/>
        <w:rPr>
          <w:b/>
          <w:snapToGrid w:val="0"/>
          <w:sz w:val="18"/>
          <w:szCs w:val="18"/>
        </w:rPr>
      </w:pPr>
      <w:r w:rsidRPr="00DD5DA8">
        <w:rPr>
          <w:b/>
          <w:snapToGrid w:val="0"/>
          <w:sz w:val="18"/>
          <w:szCs w:val="18"/>
        </w:rPr>
        <w:t>OVERALL PERFORMANCE RATING</w:t>
      </w:r>
    </w:p>
    <w:tbl>
      <w:tblPr>
        <w:tblW w:w="11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980"/>
        <w:gridCol w:w="2160"/>
        <w:gridCol w:w="2790"/>
        <w:gridCol w:w="2177"/>
      </w:tblGrid>
      <w:tr w:rsidR="002D37C9" w:rsidRPr="00DD5DA8" w14:paraId="6BD33C3D" w14:textId="77777777" w:rsidTr="00170902">
        <w:trPr>
          <w:trHeight w:val="350"/>
          <w:jc w:val="center"/>
        </w:trPr>
        <w:tc>
          <w:tcPr>
            <w:tcW w:w="1908" w:type="dxa"/>
            <w:vAlign w:val="center"/>
          </w:tcPr>
          <w:bookmarkStart w:id="37" w:name="Check7"/>
          <w:p w14:paraId="6D302C5F" w14:textId="77777777" w:rsidR="002D37C9" w:rsidRPr="00DD5DA8" w:rsidRDefault="002D37C9" w:rsidP="00170902">
            <w:pPr>
              <w:tabs>
                <w:tab w:val="left" w:pos="627"/>
              </w:tabs>
              <w:spacing w:line="240" w:lineRule="auto"/>
              <w:jc w:val="both"/>
              <w:rPr>
                <w:b/>
                <w:snapToGrid w:val="0"/>
                <w:sz w:val="18"/>
                <w:szCs w:val="18"/>
              </w:rPr>
            </w:pPr>
            <w:r w:rsidRPr="00DD5DA8">
              <w:rPr>
                <w:b/>
                <w:snapToGrid w:val="0"/>
                <w:sz w:val="18"/>
                <w:szCs w:val="18"/>
              </w:rPr>
              <w:fldChar w:fldCharType="begin">
                <w:ffData>
                  <w:name w:val="Check7"/>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bookmarkEnd w:id="37"/>
            <w:r w:rsidRPr="00DD5DA8">
              <w:rPr>
                <w:b/>
                <w:snapToGrid w:val="0"/>
                <w:sz w:val="18"/>
                <w:szCs w:val="18"/>
              </w:rPr>
              <w:t xml:space="preserve"> Excellent</w:t>
            </w:r>
          </w:p>
        </w:tc>
        <w:tc>
          <w:tcPr>
            <w:tcW w:w="1980" w:type="dxa"/>
            <w:vAlign w:val="center"/>
          </w:tcPr>
          <w:p w14:paraId="6C23381D" w14:textId="77777777" w:rsidR="002D37C9" w:rsidRPr="00DD5DA8" w:rsidRDefault="002D37C9" w:rsidP="00170902">
            <w:pPr>
              <w:tabs>
                <w:tab w:val="left" w:pos="627"/>
              </w:tabs>
              <w:spacing w:line="240" w:lineRule="auto"/>
              <w:jc w:val="both"/>
              <w:rPr>
                <w:b/>
                <w:snapToGrid w:val="0"/>
                <w:sz w:val="18"/>
                <w:szCs w:val="18"/>
              </w:rPr>
            </w:pPr>
            <w:r w:rsidRPr="00DD5DA8">
              <w:rPr>
                <w:b/>
                <w:snapToGrid w:val="0"/>
                <w:sz w:val="18"/>
                <w:szCs w:val="18"/>
              </w:rPr>
              <w:fldChar w:fldCharType="begin">
                <w:ffData>
                  <w:name w:val="Check8"/>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r w:rsidRPr="00DD5DA8">
              <w:rPr>
                <w:b/>
                <w:snapToGrid w:val="0"/>
                <w:sz w:val="18"/>
                <w:szCs w:val="18"/>
              </w:rPr>
              <w:t xml:space="preserve"> Good</w:t>
            </w:r>
          </w:p>
        </w:tc>
        <w:tc>
          <w:tcPr>
            <w:tcW w:w="2160" w:type="dxa"/>
            <w:vAlign w:val="center"/>
          </w:tcPr>
          <w:p w14:paraId="1E2C9744" w14:textId="77777777" w:rsidR="002D37C9" w:rsidRPr="00DD5DA8" w:rsidRDefault="002D37C9" w:rsidP="00170902">
            <w:pPr>
              <w:tabs>
                <w:tab w:val="left" w:pos="627"/>
              </w:tabs>
              <w:spacing w:line="240" w:lineRule="auto"/>
              <w:jc w:val="both"/>
              <w:rPr>
                <w:b/>
                <w:snapToGrid w:val="0"/>
                <w:sz w:val="18"/>
                <w:szCs w:val="18"/>
              </w:rPr>
            </w:pPr>
            <w:r w:rsidRPr="00DD5DA8">
              <w:rPr>
                <w:b/>
                <w:snapToGrid w:val="0"/>
                <w:sz w:val="18"/>
                <w:szCs w:val="18"/>
              </w:rPr>
              <w:fldChar w:fldCharType="begin">
                <w:ffData>
                  <w:name w:val="Check9"/>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r w:rsidRPr="00DD5DA8">
              <w:rPr>
                <w:b/>
                <w:snapToGrid w:val="0"/>
                <w:sz w:val="18"/>
                <w:szCs w:val="18"/>
              </w:rPr>
              <w:t xml:space="preserve"> Satisfactory</w:t>
            </w:r>
          </w:p>
        </w:tc>
        <w:tc>
          <w:tcPr>
            <w:tcW w:w="2790" w:type="dxa"/>
            <w:vAlign w:val="center"/>
          </w:tcPr>
          <w:p w14:paraId="2FB3C061" w14:textId="77777777" w:rsidR="002D37C9" w:rsidRPr="00DD5DA8" w:rsidRDefault="002D37C9" w:rsidP="00170902">
            <w:pPr>
              <w:tabs>
                <w:tab w:val="left" w:pos="627"/>
              </w:tabs>
              <w:spacing w:line="240" w:lineRule="auto"/>
              <w:jc w:val="both"/>
              <w:rPr>
                <w:b/>
                <w:snapToGrid w:val="0"/>
                <w:sz w:val="18"/>
                <w:szCs w:val="18"/>
              </w:rPr>
            </w:pPr>
            <w:r w:rsidRPr="00DD5DA8">
              <w:rPr>
                <w:b/>
                <w:snapToGrid w:val="0"/>
                <w:sz w:val="18"/>
                <w:szCs w:val="18"/>
              </w:rPr>
              <w:fldChar w:fldCharType="begin">
                <w:ffData>
                  <w:name w:val="Check10"/>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r w:rsidRPr="00DD5DA8">
              <w:rPr>
                <w:b/>
                <w:snapToGrid w:val="0"/>
                <w:sz w:val="18"/>
                <w:szCs w:val="18"/>
              </w:rPr>
              <w:t xml:space="preserve"> Unsatisfactory</w:t>
            </w:r>
          </w:p>
        </w:tc>
        <w:tc>
          <w:tcPr>
            <w:tcW w:w="2177" w:type="dxa"/>
            <w:vAlign w:val="center"/>
          </w:tcPr>
          <w:p w14:paraId="1DE81751" w14:textId="77777777" w:rsidR="002D37C9" w:rsidRPr="00DD5DA8" w:rsidRDefault="002D37C9" w:rsidP="00170902">
            <w:pPr>
              <w:tabs>
                <w:tab w:val="left" w:pos="627"/>
              </w:tabs>
              <w:spacing w:line="240" w:lineRule="auto"/>
              <w:jc w:val="both"/>
              <w:rPr>
                <w:b/>
                <w:snapToGrid w:val="0"/>
                <w:sz w:val="18"/>
                <w:szCs w:val="18"/>
              </w:rPr>
            </w:pPr>
            <w:r w:rsidRPr="00DD5DA8">
              <w:rPr>
                <w:b/>
                <w:snapToGrid w:val="0"/>
                <w:sz w:val="18"/>
                <w:szCs w:val="18"/>
              </w:rPr>
              <w:fldChar w:fldCharType="begin">
                <w:ffData>
                  <w:name w:val="Check11"/>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r w:rsidRPr="00DD5DA8">
              <w:rPr>
                <w:b/>
                <w:snapToGrid w:val="0"/>
                <w:sz w:val="18"/>
                <w:szCs w:val="18"/>
              </w:rPr>
              <w:t xml:space="preserve"> Payment Withheld</w:t>
            </w:r>
          </w:p>
        </w:tc>
      </w:tr>
      <w:tr w:rsidR="002D37C9" w:rsidRPr="00DD5DA8" w14:paraId="0BE81636" w14:textId="77777777" w:rsidTr="00170902">
        <w:trPr>
          <w:trHeight w:val="189"/>
          <w:jc w:val="center"/>
        </w:trPr>
        <w:tc>
          <w:tcPr>
            <w:tcW w:w="6048" w:type="dxa"/>
            <w:gridSpan w:val="3"/>
            <w:tcBorders>
              <w:left w:val="nil"/>
              <w:bottom w:val="nil"/>
            </w:tcBorders>
          </w:tcPr>
          <w:p w14:paraId="21BAEABF" w14:textId="77777777" w:rsidR="002D37C9" w:rsidRPr="00DD5DA8" w:rsidRDefault="002D37C9" w:rsidP="00170902">
            <w:pPr>
              <w:tabs>
                <w:tab w:val="left" w:pos="627"/>
              </w:tabs>
              <w:spacing w:line="240" w:lineRule="auto"/>
              <w:jc w:val="both"/>
              <w:rPr>
                <w:b/>
                <w:snapToGrid w:val="0"/>
                <w:sz w:val="18"/>
                <w:szCs w:val="18"/>
              </w:rPr>
            </w:pPr>
          </w:p>
        </w:tc>
        <w:tc>
          <w:tcPr>
            <w:tcW w:w="2790" w:type="dxa"/>
          </w:tcPr>
          <w:p w14:paraId="1ACC5B29" w14:textId="77777777" w:rsidR="002D37C9" w:rsidRPr="00DD5DA8" w:rsidRDefault="002D37C9" w:rsidP="00170902">
            <w:pPr>
              <w:tabs>
                <w:tab w:val="left" w:pos="627"/>
              </w:tabs>
              <w:spacing w:line="240" w:lineRule="auto"/>
              <w:jc w:val="both"/>
              <w:rPr>
                <w:b/>
                <w:snapToGrid w:val="0"/>
                <w:sz w:val="18"/>
                <w:szCs w:val="18"/>
              </w:rPr>
            </w:pPr>
            <w:r w:rsidRPr="00DD5DA8">
              <w:rPr>
                <w:snapToGrid w:val="0"/>
                <w:sz w:val="18"/>
                <w:szCs w:val="18"/>
              </w:rPr>
              <w:t>(No further contracts to be granted)</w:t>
            </w:r>
          </w:p>
        </w:tc>
        <w:tc>
          <w:tcPr>
            <w:tcW w:w="2177" w:type="dxa"/>
            <w:tcBorders>
              <w:bottom w:val="nil"/>
              <w:right w:val="nil"/>
            </w:tcBorders>
          </w:tcPr>
          <w:p w14:paraId="2CD1E918" w14:textId="77777777" w:rsidR="002D37C9" w:rsidRPr="00DD5DA8" w:rsidRDefault="002D37C9" w:rsidP="00170902">
            <w:pPr>
              <w:tabs>
                <w:tab w:val="left" w:pos="627"/>
              </w:tabs>
              <w:spacing w:line="240" w:lineRule="auto"/>
              <w:jc w:val="both"/>
              <w:rPr>
                <w:b/>
                <w:snapToGrid w:val="0"/>
                <w:sz w:val="18"/>
                <w:szCs w:val="18"/>
              </w:rPr>
            </w:pPr>
          </w:p>
        </w:tc>
      </w:tr>
    </w:tbl>
    <w:p w14:paraId="61A8DCF2" w14:textId="77777777" w:rsidR="002D37C9" w:rsidRPr="00DD5DA8" w:rsidRDefault="002D37C9" w:rsidP="002D37C9">
      <w:pPr>
        <w:tabs>
          <w:tab w:val="left" w:pos="627"/>
        </w:tabs>
        <w:spacing w:line="240" w:lineRule="auto"/>
        <w:jc w:val="both"/>
        <w:rPr>
          <w:snapToGrid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2700"/>
        <w:gridCol w:w="810"/>
        <w:gridCol w:w="810"/>
        <w:gridCol w:w="144"/>
        <w:gridCol w:w="1674"/>
      </w:tblGrid>
      <w:tr w:rsidR="002D37C9" w:rsidRPr="00DD5DA8" w14:paraId="7277026D" w14:textId="77777777" w:rsidTr="00170902">
        <w:trPr>
          <w:jc w:val="center"/>
        </w:trPr>
        <w:tc>
          <w:tcPr>
            <w:tcW w:w="4860" w:type="dxa"/>
          </w:tcPr>
          <w:p w14:paraId="26312D1F"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Would you consider reengaging the consultant/contractor</w:t>
            </w:r>
          </w:p>
        </w:tc>
        <w:tc>
          <w:tcPr>
            <w:tcW w:w="2700" w:type="dxa"/>
            <w:vAlign w:val="center"/>
          </w:tcPr>
          <w:p w14:paraId="479CC5BE"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(a) In the same field?</w:t>
            </w:r>
          </w:p>
        </w:tc>
        <w:tc>
          <w:tcPr>
            <w:tcW w:w="1764" w:type="dxa"/>
            <w:gridSpan w:val="3"/>
            <w:tcBorders>
              <w:right w:val="nil"/>
            </w:tcBorders>
          </w:tcPr>
          <w:p w14:paraId="645AEECD" w14:textId="77777777" w:rsidR="002D37C9" w:rsidRPr="00DD5DA8" w:rsidRDefault="002D37C9" w:rsidP="00170902">
            <w:pPr>
              <w:tabs>
                <w:tab w:val="left" w:pos="627"/>
              </w:tabs>
              <w:spacing w:line="240" w:lineRule="auto"/>
              <w:jc w:val="both"/>
              <w:rPr>
                <w:snapToGrid w:val="0"/>
                <w:sz w:val="18"/>
                <w:szCs w:val="18"/>
              </w:rPr>
            </w:pPr>
            <w:r w:rsidRPr="00DD5DA8">
              <w:rPr>
                <w:b/>
                <w:snapToGrid w:val="0"/>
                <w:sz w:val="18"/>
                <w:szCs w:val="18"/>
              </w:rPr>
              <w:fldChar w:fldCharType="begin">
                <w:ffData>
                  <w:name w:val="Check12"/>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r w:rsidRPr="00DD5DA8">
              <w:rPr>
                <w:b/>
                <w:snapToGrid w:val="0"/>
                <w:sz w:val="18"/>
                <w:szCs w:val="18"/>
              </w:rPr>
              <w:t xml:space="preserve"> </w:t>
            </w:r>
            <w:r w:rsidRPr="00DD5DA8">
              <w:rPr>
                <w:snapToGrid w:val="0"/>
                <w:sz w:val="18"/>
                <w:szCs w:val="18"/>
              </w:rPr>
              <w:t>Yes</w:t>
            </w:r>
          </w:p>
        </w:tc>
        <w:tc>
          <w:tcPr>
            <w:tcW w:w="1674" w:type="dxa"/>
            <w:tcBorders>
              <w:left w:val="nil"/>
            </w:tcBorders>
          </w:tcPr>
          <w:p w14:paraId="0F881414" w14:textId="77777777" w:rsidR="002D37C9" w:rsidRPr="00DD5DA8" w:rsidRDefault="002D37C9" w:rsidP="00170902">
            <w:pPr>
              <w:tabs>
                <w:tab w:val="left" w:pos="627"/>
              </w:tabs>
              <w:spacing w:line="240" w:lineRule="auto"/>
              <w:jc w:val="both"/>
              <w:rPr>
                <w:snapToGrid w:val="0"/>
                <w:sz w:val="18"/>
                <w:szCs w:val="18"/>
              </w:rPr>
            </w:pPr>
            <w:r w:rsidRPr="00DD5DA8">
              <w:rPr>
                <w:b/>
                <w:snapToGrid w:val="0"/>
                <w:sz w:val="18"/>
                <w:szCs w:val="18"/>
              </w:rPr>
              <w:fldChar w:fldCharType="begin">
                <w:ffData>
                  <w:name w:val="Check13"/>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r w:rsidRPr="00DD5DA8">
              <w:rPr>
                <w:snapToGrid w:val="0"/>
                <w:sz w:val="18"/>
                <w:szCs w:val="18"/>
              </w:rPr>
              <w:t xml:space="preserve"> No</w:t>
            </w:r>
          </w:p>
        </w:tc>
      </w:tr>
      <w:tr w:rsidR="002D37C9" w:rsidRPr="00DD5DA8" w14:paraId="4ABF50B7" w14:textId="77777777" w:rsidTr="00170902">
        <w:trPr>
          <w:jc w:val="center"/>
        </w:trPr>
        <w:tc>
          <w:tcPr>
            <w:tcW w:w="4860" w:type="dxa"/>
            <w:vMerge w:val="restart"/>
            <w:tcBorders>
              <w:left w:val="nil"/>
              <w:bottom w:val="nil"/>
            </w:tcBorders>
          </w:tcPr>
          <w:p w14:paraId="5AA51485" w14:textId="77777777" w:rsidR="002D37C9" w:rsidRPr="00DD5DA8" w:rsidRDefault="002D37C9" w:rsidP="00170902">
            <w:pPr>
              <w:tabs>
                <w:tab w:val="left" w:pos="627"/>
              </w:tabs>
              <w:spacing w:line="240" w:lineRule="auto"/>
              <w:jc w:val="both"/>
              <w:rPr>
                <w:snapToGrid w:val="0"/>
                <w:sz w:val="18"/>
                <w:szCs w:val="18"/>
              </w:rPr>
            </w:pPr>
          </w:p>
        </w:tc>
        <w:tc>
          <w:tcPr>
            <w:tcW w:w="2700" w:type="dxa"/>
            <w:tcBorders>
              <w:bottom w:val="nil"/>
            </w:tcBorders>
            <w:vAlign w:val="center"/>
          </w:tcPr>
          <w:p w14:paraId="0A111527"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(b) In another field?</w:t>
            </w:r>
          </w:p>
        </w:tc>
        <w:tc>
          <w:tcPr>
            <w:tcW w:w="1764" w:type="dxa"/>
            <w:gridSpan w:val="3"/>
            <w:tcBorders>
              <w:bottom w:val="nil"/>
              <w:right w:val="nil"/>
            </w:tcBorders>
          </w:tcPr>
          <w:p w14:paraId="4C651CAF" w14:textId="77777777" w:rsidR="002D37C9" w:rsidRPr="00DD5DA8" w:rsidRDefault="002D37C9" w:rsidP="00170902">
            <w:pPr>
              <w:tabs>
                <w:tab w:val="left" w:pos="627"/>
              </w:tabs>
              <w:spacing w:line="240" w:lineRule="auto"/>
              <w:jc w:val="both"/>
              <w:rPr>
                <w:snapToGrid w:val="0"/>
                <w:sz w:val="18"/>
                <w:szCs w:val="18"/>
              </w:rPr>
            </w:pPr>
            <w:r w:rsidRPr="00DD5DA8">
              <w:rPr>
                <w:b/>
                <w:snapToGrid w:val="0"/>
                <w:sz w:val="18"/>
                <w:szCs w:val="18"/>
              </w:rPr>
              <w:fldChar w:fldCharType="begin">
                <w:ffData>
                  <w:name w:val="Check12"/>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r w:rsidRPr="00DD5DA8">
              <w:rPr>
                <w:snapToGrid w:val="0"/>
                <w:sz w:val="18"/>
                <w:szCs w:val="18"/>
              </w:rPr>
              <w:t xml:space="preserve"> Yes</w:t>
            </w:r>
          </w:p>
        </w:tc>
        <w:tc>
          <w:tcPr>
            <w:tcW w:w="1674" w:type="dxa"/>
            <w:tcBorders>
              <w:left w:val="nil"/>
              <w:bottom w:val="nil"/>
            </w:tcBorders>
          </w:tcPr>
          <w:p w14:paraId="5E0A4328" w14:textId="77777777" w:rsidR="002D37C9" w:rsidRPr="00DD5DA8" w:rsidRDefault="002D37C9" w:rsidP="00170902">
            <w:pPr>
              <w:tabs>
                <w:tab w:val="left" w:pos="627"/>
              </w:tabs>
              <w:spacing w:line="240" w:lineRule="auto"/>
              <w:jc w:val="both"/>
              <w:rPr>
                <w:snapToGrid w:val="0"/>
                <w:sz w:val="18"/>
                <w:szCs w:val="18"/>
              </w:rPr>
            </w:pPr>
            <w:r w:rsidRPr="00DD5DA8">
              <w:rPr>
                <w:b/>
                <w:snapToGrid w:val="0"/>
                <w:sz w:val="18"/>
                <w:szCs w:val="18"/>
              </w:rPr>
              <w:fldChar w:fldCharType="begin">
                <w:ffData>
                  <w:name w:val="Check13"/>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r w:rsidRPr="00DD5DA8">
              <w:rPr>
                <w:snapToGrid w:val="0"/>
                <w:sz w:val="18"/>
                <w:szCs w:val="18"/>
              </w:rPr>
              <w:t xml:space="preserve"> No</w:t>
            </w:r>
          </w:p>
        </w:tc>
      </w:tr>
      <w:tr w:rsidR="002D37C9" w:rsidRPr="00DD5DA8" w14:paraId="1B6F9376" w14:textId="77777777" w:rsidTr="00170902">
        <w:trPr>
          <w:jc w:val="center"/>
        </w:trPr>
        <w:tc>
          <w:tcPr>
            <w:tcW w:w="4860" w:type="dxa"/>
            <w:vMerge/>
            <w:tcBorders>
              <w:top w:val="nil"/>
              <w:left w:val="nil"/>
              <w:bottom w:val="nil"/>
            </w:tcBorders>
          </w:tcPr>
          <w:p w14:paraId="288847A3" w14:textId="77777777" w:rsidR="002D37C9" w:rsidRPr="00DD5DA8" w:rsidRDefault="002D37C9" w:rsidP="00170902">
            <w:pPr>
              <w:tabs>
                <w:tab w:val="left" w:pos="627"/>
              </w:tabs>
              <w:spacing w:line="240" w:lineRule="auto"/>
              <w:jc w:val="both"/>
              <w:rPr>
                <w:snapToGrid w:val="0"/>
                <w:sz w:val="18"/>
                <w:szCs w:val="18"/>
              </w:rPr>
            </w:pPr>
          </w:p>
        </w:tc>
        <w:tc>
          <w:tcPr>
            <w:tcW w:w="2700" w:type="dxa"/>
            <w:tcBorders>
              <w:top w:val="nil"/>
            </w:tcBorders>
            <w:vAlign w:val="center"/>
          </w:tcPr>
          <w:p w14:paraId="0F30F2D0"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 xml:space="preserve">     If YES, what field?</w:t>
            </w:r>
          </w:p>
        </w:tc>
        <w:bookmarkStart w:id="38" w:name="Text16"/>
        <w:tc>
          <w:tcPr>
            <w:tcW w:w="3438" w:type="dxa"/>
            <w:gridSpan w:val="4"/>
            <w:tcBorders>
              <w:top w:val="nil"/>
            </w:tcBorders>
          </w:tcPr>
          <w:p w14:paraId="63DFCAAF" w14:textId="77777777" w:rsidR="002D37C9" w:rsidRPr="00DD5DA8" w:rsidRDefault="002D37C9" w:rsidP="00170902">
            <w:pPr>
              <w:tabs>
                <w:tab w:val="left" w:pos="627"/>
              </w:tabs>
              <w:spacing w:line="240" w:lineRule="auto"/>
              <w:jc w:val="both"/>
              <w:rPr>
                <w:b/>
                <w:snapToGrid w:val="0"/>
                <w:sz w:val="18"/>
                <w:szCs w:val="18"/>
              </w:rPr>
            </w:pPr>
            <w:r w:rsidRPr="00DD5DA8">
              <w:rPr>
                <w:b/>
                <w:snapToGrid w:val="0"/>
                <w:sz w:val="18"/>
                <w:szCs w:val="18"/>
              </w:rPr>
              <w:fldChar w:fldCharType="begin">
                <w:ffData>
                  <w:name w:val="Text16"/>
                  <w:enabled/>
                  <w:calcOnExit w:val="0"/>
                  <w:textInput>
                    <w:maxLength w:val="150"/>
                    <w:format w:val="Pierwsza wielka litera"/>
                  </w:textInput>
                </w:ffData>
              </w:fldChar>
            </w:r>
            <w:r w:rsidRPr="00DD5DA8">
              <w:rPr>
                <w:b/>
                <w:snapToGrid w:val="0"/>
                <w:sz w:val="18"/>
                <w:szCs w:val="18"/>
              </w:rPr>
              <w:instrText xml:space="preserve"> FORMTEXT </w:instrText>
            </w:r>
            <w:r w:rsidRPr="00DD5DA8">
              <w:rPr>
                <w:b/>
                <w:snapToGrid w:val="0"/>
                <w:sz w:val="18"/>
                <w:szCs w:val="18"/>
              </w:rPr>
            </w:r>
            <w:r w:rsidRPr="00DD5DA8">
              <w:rPr>
                <w:b/>
                <w:snapToGrid w:val="0"/>
                <w:sz w:val="18"/>
                <w:szCs w:val="18"/>
              </w:rPr>
              <w:fldChar w:fldCharType="separate"/>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00D40E5A">
              <w:rPr>
                <w:b/>
                <w:noProof/>
                <w:snapToGrid w:val="0"/>
                <w:sz w:val="18"/>
                <w:szCs w:val="18"/>
              </w:rPr>
              <w:t> </w:t>
            </w:r>
            <w:r w:rsidRPr="00DD5DA8">
              <w:rPr>
                <w:b/>
                <w:snapToGrid w:val="0"/>
                <w:sz w:val="18"/>
                <w:szCs w:val="18"/>
              </w:rPr>
              <w:fldChar w:fldCharType="end"/>
            </w:r>
            <w:bookmarkEnd w:id="38"/>
          </w:p>
        </w:tc>
      </w:tr>
      <w:tr w:rsidR="002D37C9" w:rsidRPr="00DD5DA8" w14:paraId="2CAE9D89" w14:textId="77777777" w:rsidTr="00170902">
        <w:trPr>
          <w:jc w:val="center"/>
        </w:trPr>
        <w:tc>
          <w:tcPr>
            <w:tcW w:w="4860" w:type="dxa"/>
            <w:tcBorders>
              <w:top w:val="nil"/>
              <w:left w:val="nil"/>
              <w:bottom w:val="nil"/>
            </w:tcBorders>
          </w:tcPr>
          <w:p w14:paraId="2278E152" w14:textId="77777777" w:rsidR="002D37C9" w:rsidRPr="00DD5DA8" w:rsidRDefault="002D37C9" w:rsidP="00170902">
            <w:pPr>
              <w:tabs>
                <w:tab w:val="left" w:pos="627"/>
              </w:tabs>
              <w:spacing w:line="240" w:lineRule="auto"/>
              <w:jc w:val="both"/>
              <w:rPr>
                <w:snapToGrid w:val="0"/>
                <w:sz w:val="18"/>
                <w:szCs w:val="18"/>
              </w:rPr>
            </w:pPr>
          </w:p>
        </w:tc>
        <w:tc>
          <w:tcPr>
            <w:tcW w:w="2700" w:type="dxa"/>
            <w:vAlign w:val="center"/>
          </w:tcPr>
          <w:p w14:paraId="1268DD42" w14:textId="77777777" w:rsidR="002D37C9" w:rsidRPr="00DD5DA8" w:rsidRDefault="002D37C9" w:rsidP="00170902">
            <w:pPr>
              <w:tabs>
                <w:tab w:val="left" w:pos="627"/>
              </w:tabs>
              <w:spacing w:line="240" w:lineRule="auto"/>
              <w:jc w:val="both"/>
              <w:rPr>
                <w:snapToGrid w:val="0"/>
                <w:sz w:val="18"/>
                <w:szCs w:val="18"/>
              </w:rPr>
            </w:pPr>
            <w:r w:rsidRPr="00DD5DA8">
              <w:rPr>
                <w:snapToGrid w:val="0"/>
                <w:sz w:val="18"/>
                <w:szCs w:val="18"/>
              </w:rPr>
              <w:t>(c) Include him/her in a roster?</w:t>
            </w:r>
          </w:p>
        </w:tc>
        <w:tc>
          <w:tcPr>
            <w:tcW w:w="810" w:type="dxa"/>
            <w:tcBorders>
              <w:right w:val="nil"/>
            </w:tcBorders>
            <w:vAlign w:val="center"/>
          </w:tcPr>
          <w:p w14:paraId="5BFCF7FA" w14:textId="77777777" w:rsidR="002D37C9" w:rsidRPr="00DD5DA8" w:rsidRDefault="002D37C9" w:rsidP="00170902">
            <w:pPr>
              <w:tabs>
                <w:tab w:val="left" w:pos="627"/>
              </w:tabs>
              <w:spacing w:line="240" w:lineRule="auto"/>
              <w:jc w:val="both"/>
              <w:rPr>
                <w:b/>
                <w:snapToGrid w:val="0"/>
                <w:sz w:val="18"/>
                <w:szCs w:val="18"/>
              </w:rPr>
            </w:pPr>
            <w:r w:rsidRPr="00DD5DA8">
              <w:rPr>
                <w:b/>
                <w:snapToGrid w:val="0"/>
                <w:sz w:val="18"/>
                <w:szCs w:val="18"/>
              </w:rPr>
              <w:fldChar w:fldCharType="begin">
                <w:ffData>
                  <w:name w:val="Check12"/>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r w:rsidRPr="00DD5DA8">
              <w:rPr>
                <w:b/>
                <w:snapToGrid w:val="0"/>
                <w:sz w:val="18"/>
                <w:szCs w:val="18"/>
              </w:rPr>
              <w:t xml:space="preserve"> </w:t>
            </w:r>
            <w:r w:rsidRPr="00DD5DA8">
              <w:rPr>
                <w:snapToGrid w:val="0"/>
                <w:sz w:val="18"/>
                <w:szCs w:val="18"/>
              </w:rPr>
              <w:t>Yes</w:t>
            </w:r>
          </w:p>
        </w:tc>
        <w:tc>
          <w:tcPr>
            <w:tcW w:w="810" w:type="dxa"/>
            <w:tcBorders>
              <w:left w:val="nil"/>
              <w:right w:val="nil"/>
            </w:tcBorders>
            <w:vAlign w:val="center"/>
          </w:tcPr>
          <w:p w14:paraId="12C22B35" w14:textId="77777777" w:rsidR="002D37C9" w:rsidRPr="00DD5DA8" w:rsidRDefault="002D37C9" w:rsidP="00170902">
            <w:pPr>
              <w:tabs>
                <w:tab w:val="left" w:pos="627"/>
              </w:tabs>
              <w:spacing w:line="240" w:lineRule="auto"/>
              <w:jc w:val="both"/>
              <w:rPr>
                <w:b/>
                <w:snapToGrid w:val="0"/>
                <w:sz w:val="18"/>
                <w:szCs w:val="18"/>
              </w:rPr>
            </w:pPr>
            <w:r w:rsidRPr="00DD5DA8">
              <w:rPr>
                <w:b/>
                <w:snapToGrid w:val="0"/>
                <w:sz w:val="18"/>
                <w:szCs w:val="18"/>
              </w:rPr>
              <w:fldChar w:fldCharType="begin">
                <w:ffData>
                  <w:name w:val="Check13"/>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r w:rsidRPr="00DD5DA8">
              <w:rPr>
                <w:snapToGrid w:val="0"/>
                <w:sz w:val="18"/>
                <w:szCs w:val="18"/>
              </w:rPr>
              <w:t xml:space="preserve"> No</w:t>
            </w:r>
          </w:p>
        </w:tc>
        <w:tc>
          <w:tcPr>
            <w:tcW w:w="1818" w:type="dxa"/>
            <w:gridSpan w:val="2"/>
            <w:tcBorders>
              <w:left w:val="nil"/>
            </w:tcBorders>
            <w:vAlign w:val="center"/>
          </w:tcPr>
          <w:p w14:paraId="3E004D9F" w14:textId="77777777" w:rsidR="002D37C9" w:rsidRPr="00DD5DA8" w:rsidRDefault="002D37C9" w:rsidP="00170902">
            <w:pPr>
              <w:tabs>
                <w:tab w:val="left" w:pos="627"/>
              </w:tabs>
              <w:spacing w:line="240" w:lineRule="auto"/>
              <w:jc w:val="both"/>
              <w:rPr>
                <w:b/>
                <w:snapToGrid w:val="0"/>
                <w:sz w:val="18"/>
                <w:szCs w:val="18"/>
              </w:rPr>
            </w:pPr>
            <w:r w:rsidRPr="00DD5DA8">
              <w:rPr>
                <w:b/>
                <w:snapToGrid w:val="0"/>
                <w:sz w:val="18"/>
                <w:szCs w:val="18"/>
              </w:rPr>
              <w:fldChar w:fldCharType="begin">
                <w:ffData>
                  <w:name w:val="Check12"/>
                  <w:enabled/>
                  <w:calcOnExit w:val="0"/>
                  <w:checkBox>
                    <w:sizeAuto/>
                    <w:default w:val="0"/>
                  </w:checkBox>
                </w:ffData>
              </w:fldChar>
            </w:r>
            <w:r w:rsidRPr="00DD5DA8">
              <w:rPr>
                <w:b/>
                <w:snapToGrid w:val="0"/>
                <w:sz w:val="18"/>
                <w:szCs w:val="18"/>
              </w:rPr>
              <w:instrText xml:space="preserve"> FORMCHECKBOX </w:instrText>
            </w:r>
            <w:r w:rsidR="00B97F02">
              <w:rPr>
                <w:b/>
                <w:snapToGrid w:val="0"/>
                <w:sz w:val="18"/>
                <w:szCs w:val="18"/>
              </w:rPr>
            </w:r>
            <w:r w:rsidR="00B97F02">
              <w:rPr>
                <w:b/>
                <w:snapToGrid w:val="0"/>
                <w:sz w:val="18"/>
                <w:szCs w:val="18"/>
              </w:rPr>
              <w:fldChar w:fldCharType="separate"/>
            </w:r>
            <w:r w:rsidRPr="00DD5DA8">
              <w:rPr>
                <w:b/>
                <w:snapToGrid w:val="0"/>
                <w:sz w:val="18"/>
                <w:szCs w:val="18"/>
              </w:rPr>
              <w:fldChar w:fldCharType="end"/>
            </w:r>
            <w:r w:rsidRPr="00DD5DA8">
              <w:rPr>
                <w:b/>
                <w:snapToGrid w:val="0"/>
                <w:sz w:val="18"/>
                <w:szCs w:val="18"/>
              </w:rPr>
              <w:t xml:space="preserve"> </w:t>
            </w:r>
            <w:r w:rsidRPr="00DD5DA8">
              <w:rPr>
                <w:snapToGrid w:val="0"/>
                <w:sz w:val="18"/>
                <w:szCs w:val="18"/>
              </w:rPr>
              <w:t>already rostered</w:t>
            </w:r>
          </w:p>
        </w:tc>
      </w:tr>
    </w:tbl>
    <w:p w14:paraId="41DE6344" w14:textId="77777777" w:rsidR="002D37C9" w:rsidRPr="00DD5DA8" w:rsidRDefault="002D37C9" w:rsidP="002D37C9">
      <w:pPr>
        <w:tabs>
          <w:tab w:val="left" w:pos="627"/>
        </w:tabs>
        <w:spacing w:line="240" w:lineRule="auto"/>
        <w:jc w:val="both"/>
        <w:rPr>
          <w:snapToGrid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2430"/>
      </w:tblGrid>
      <w:tr w:rsidR="002D37C9" w:rsidRPr="00DD5DA8" w14:paraId="4E2C7CC6" w14:textId="77777777" w:rsidTr="00170902">
        <w:trPr>
          <w:trHeight w:hRule="exact" w:val="576"/>
          <w:jc w:val="center"/>
        </w:trPr>
        <w:tc>
          <w:tcPr>
            <w:tcW w:w="10998" w:type="dxa"/>
            <w:gridSpan w:val="2"/>
          </w:tcPr>
          <w:p w14:paraId="0B930105" w14:textId="77777777" w:rsidR="002D37C9" w:rsidRPr="00DD5DA8" w:rsidRDefault="002D37C9" w:rsidP="00170902">
            <w:pPr>
              <w:tabs>
                <w:tab w:val="left" w:pos="627"/>
              </w:tabs>
              <w:spacing w:line="240" w:lineRule="auto"/>
              <w:jc w:val="both"/>
              <w:rPr>
                <w:b/>
                <w:i/>
                <w:snapToGrid w:val="0"/>
                <w:spacing w:val="40"/>
                <w:kern w:val="2"/>
                <w:sz w:val="18"/>
                <w:szCs w:val="18"/>
              </w:rPr>
            </w:pPr>
            <w:r w:rsidRPr="00DD5DA8">
              <w:rPr>
                <w:b/>
                <w:i/>
                <w:snapToGrid w:val="0"/>
                <w:spacing w:val="40"/>
                <w:kern w:val="2"/>
                <w:sz w:val="18"/>
                <w:szCs w:val="18"/>
              </w:rPr>
              <w:t>FINAL REMARKS</w:t>
            </w:r>
          </w:p>
          <w:bookmarkStart w:id="39" w:name="Text17"/>
          <w:p w14:paraId="219AE413" w14:textId="77777777" w:rsidR="002D37C9" w:rsidRPr="00F43FEC" w:rsidRDefault="002D37C9" w:rsidP="00170902">
            <w:pPr>
              <w:tabs>
                <w:tab w:val="left" w:pos="627"/>
              </w:tabs>
              <w:spacing w:line="240" w:lineRule="auto"/>
              <w:jc w:val="both"/>
              <w:rPr>
                <w:b/>
                <w:snapToGrid w:val="0"/>
                <w:kern w:val="2"/>
                <w:sz w:val="18"/>
                <w:szCs w:val="18"/>
              </w:rPr>
            </w:pPr>
            <w:r w:rsidRPr="00F43FEC">
              <w:rPr>
                <w:b/>
                <w:snapToGrid w:val="0"/>
                <w:kern w:val="2"/>
                <w:sz w:val="18"/>
                <w:szCs w:val="18"/>
              </w:rPr>
              <w:fldChar w:fldCharType="begin">
                <w:ffData>
                  <w:name w:val="Text17"/>
                  <w:enabled/>
                  <w:calcOnExit w:val="0"/>
                  <w:textInput/>
                </w:ffData>
              </w:fldChar>
            </w:r>
            <w:r w:rsidRPr="00F43FEC">
              <w:rPr>
                <w:b/>
                <w:snapToGrid w:val="0"/>
                <w:kern w:val="2"/>
                <w:sz w:val="18"/>
                <w:szCs w:val="18"/>
              </w:rPr>
              <w:instrText xml:space="preserve"> FORMTEXT </w:instrText>
            </w:r>
            <w:r w:rsidRPr="00F43FEC">
              <w:rPr>
                <w:b/>
                <w:snapToGrid w:val="0"/>
                <w:kern w:val="2"/>
                <w:sz w:val="18"/>
                <w:szCs w:val="18"/>
              </w:rPr>
            </w:r>
            <w:r w:rsidRPr="00F43FEC">
              <w:rPr>
                <w:b/>
                <w:snapToGrid w:val="0"/>
                <w:kern w:val="2"/>
                <w:sz w:val="18"/>
                <w:szCs w:val="18"/>
              </w:rPr>
              <w:fldChar w:fldCharType="separate"/>
            </w:r>
            <w:r w:rsidR="00D40E5A">
              <w:rPr>
                <w:b/>
                <w:noProof/>
                <w:snapToGrid w:val="0"/>
                <w:kern w:val="2"/>
                <w:sz w:val="18"/>
                <w:szCs w:val="18"/>
              </w:rPr>
              <w:t> </w:t>
            </w:r>
            <w:r w:rsidR="00D40E5A">
              <w:rPr>
                <w:b/>
                <w:noProof/>
                <w:snapToGrid w:val="0"/>
                <w:kern w:val="2"/>
                <w:sz w:val="18"/>
                <w:szCs w:val="18"/>
              </w:rPr>
              <w:t> </w:t>
            </w:r>
            <w:r w:rsidR="00D40E5A">
              <w:rPr>
                <w:b/>
                <w:noProof/>
                <w:snapToGrid w:val="0"/>
                <w:kern w:val="2"/>
                <w:sz w:val="18"/>
                <w:szCs w:val="18"/>
              </w:rPr>
              <w:t> </w:t>
            </w:r>
            <w:r w:rsidR="00D40E5A">
              <w:rPr>
                <w:b/>
                <w:noProof/>
                <w:snapToGrid w:val="0"/>
                <w:kern w:val="2"/>
                <w:sz w:val="18"/>
                <w:szCs w:val="18"/>
              </w:rPr>
              <w:t> </w:t>
            </w:r>
            <w:r w:rsidR="00D40E5A">
              <w:rPr>
                <w:b/>
                <w:noProof/>
                <w:snapToGrid w:val="0"/>
                <w:kern w:val="2"/>
                <w:sz w:val="18"/>
                <w:szCs w:val="18"/>
              </w:rPr>
              <w:t> </w:t>
            </w:r>
            <w:r w:rsidRPr="00F43FEC">
              <w:rPr>
                <w:b/>
                <w:snapToGrid w:val="0"/>
                <w:kern w:val="2"/>
                <w:sz w:val="18"/>
                <w:szCs w:val="18"/>
              </w:rPr>
              <w:fldChar w:fldCharType="end"/>
            </w:r>
            <w:bookmarkEnd w:id="39"/>
          </w:p>
        </w:tc>
      </w:tr>
      <w:tr w:rsidR="002D37C9" w:rsidRPr="00DD5DA8" w14:paraId="6644A257" w14:textId="77777777" w:rsidTr="00170902">
        <w:trPr>
          <w:trHeight w:val="432"/>
          <w:jc w:val="center"/>
        </w:trPr>
        <w:tc>
          <w:tcPr>
            <w:tcW w:w="8568" w:type="dxa"/>
          </w:tcPr>
          <w:p w14:paraId="1BBBA9E6" w14:textId="77777777" w:rsidR="002D37C9" w:rsidRPr="00DD5DA8" w:rsidRDefault="002D37C9" w:rsidP="00170902">
            <w:pPr>
              <w:tabs>
                <w:tab w:val="left" w:pos="627"/>
              </w:tabs>
              <w:spacing w:line="240" w:lineRule="auto"/>
              <w:jc w:val="both"/>
              <w:rPr>
                <w:i/>
                <w:snapToGrid w:val="0"/>
                <w:kern w:val="2"/>
                <w:sz w:val="18"/>
                <w:szCs w:val="18"/>
              </w:rPr>
            </w:pPr>
            <w:r w:rsidRPr="00DD5DA8">
              <w:rPr>
                <w:i/>
                <w:snapToGrid w:val="0"/>
                <w:kern w:val="2"/>
                <w:sz w:val="18"/>
                <w:szCs w:val="18"/>
              </w:rPr>
              <w:t>Name/Title/Signature of Head of Department</w:t>
            </w:r>
            <w:r>
              <w:rPr>
                <w:i/>
                <w:snapToGrid w:val="0"/>
                <w:kern w:val="2"/>
                <w:sz w:val="18"/>
                <w:szCs w:val="18"/>
              </w:rPr>
              <w:t xml:space="preserve">:  </w:t>
            </w:r>
            <w:r w:rsidRPr="00F43FEC">
              <w:rPr>
                <w:b/>
                <w:snapToGrid w:val="0"/>
                <w:kern w:val="2"/>
                <w:sz w:val="18"/>
                <w:szCs w:val="18"/>
              </w:rPr>
              <w:fldChar w:fldCharType="begin">
                <w:ffData>
                  <w:name w:val="Text18"/>
                  <w:enabled/>
                  <w:calcOnExit w:val="0"/>
                  <w:textInput/>
                </w:ffData>
              </w:fldChar>
            </w:r>
            <w:r w:rsidRPr="00F43FEC">
              <w:rPr>
                <w:b/>
                <w:snapToGrid w:val="0"/>
                <w:kern w:val="2"/>
                <w:sz w:val="18"/>
                <w:szCs w:val="18"/>
              </w:rPr>
              <w:instrText xml:space="preserve"> FORMTEXT </w:instrText>
            </w:r>
            <w:r w:rsidRPr="00F43FEC">
              <w:rPr>
                <w:b/>
                <w:snapToGrid w:val="0"/>
                <w:kern w:val="2"/>
                <w:sz w:val="18"/>
                <w:szCs w:val="18"/>
              </w:rPr>
            </w:r>
            <w:r w:rsidRPr="00F43FEC">
              <w:rPr>
                <w:b/>
                <w:snapToGrid w:val="0"/>
                <w:kern w:val="2"/>
                <w:sz w:val="18"/>
                <w:szCs w:val="18"/>
              </w:rPr>
              <w:fldChar w:fldCharType="separate"/>
            </w:r>
            <w:r w:rsidR="00D40E5A">
              <w:rPr>
                <w:b/>
                <w:noProof/>
                <w:snapToGrid w:val="0"/>
                <w:kern w:val="2"/>
                <w:sz w:val="18"/>
                <w:szCs w:val="18"/>
              </w:rPr>
              <w:t> </w:t>
            </w:r>
            <w:r w:rsidR="00D40E5A">
              <w:rPr>
                <w:b/>
                <w:noProof/>
                <w:snapToGrid w:val="0"/>
                <w:kern w:val="2"/>
                <w:sz w:val="18"/>
                <w:szCs w:val="18"/>
              </w:rPr>
              <w:t> </w:t>
            </w:r>
            <w:r w:rsidR="00D40E5A">
              <w:rPr>
                <w:b/>
                <w:noProof/>
                <w:snapToGrid w:val="0"/>
                <w:kern w:val="2"/>
                <w:sz w:val="18"/>
                <w:szCs w:val="18"/>
              </w:rPr>
              <w:t> </w:t>
            </w:r>
            <w:r w:rsidR="00D40E5A">
              <w:rPr>
                <w:b/>
                <w:noProof/>
                <w:snapToGrid w:val="0"/>
                <w:kern w:val="2"/>
                <w:sz w:val="18"/>
                <w:szCs w:val="18"/>
              </w:rPr>
              <w:t> </w:t>
            </w:r>
            <w:r w:rsidR="00D40E5A">
              <w:rPr>
                <w:b/>
                <w:noProof/>
                <w:snapToGrid w:val="0"/>
                <w:kern w:val="2"/>
                <w:sz w:val="18"/>
                <w:szCs w:val="18"/>
              </w:rPr>
              <w:t> </w:t>
            </w:r>
            <w:r w:rsidRPr="00F43FEC">
              <w:rPr>
                <w:b/>
                <w:snapToGrid w:val="0"/>
                <w:kern w:val="2"/>
                <w:sz w:val="18"/>
                <w:szCs w:val="18"/>
              </w:rPr>
              <w:fldChar w:fldCharType="end"/>
            </w:r>
          </w:p>
        </w:tc>
        <w:tc>
          <w:tcPr>
            <w:tcW w:w="2430" w:type="dxa"/>
          </w:tcPr>
          <w:p w14:paraId="09719A99" w14:textId="77777777" w:rsidR="002D37C9" w:rsidRPr="00DD5DA8" w:rsidRDefault="002D37C9" w:rsidP="00170902">
            <w:pPr>
              <w:tabs>
                <w:tab w:val="left" w:pos="627"/>
              </w:tabs>
              <w:spacing w:line="240" w:lineRule="auto"/>
              <w:jc w:val="both"/>
              <w:rPr>
                <w:i/>
                <w:snapToGrid w:val="0"/>
                <w:kern w:val="2"/>
                <w:sz w:val="18"/>
                <w:szCs w:val="18"/>
              </w:rPr>
            </w:pPr>
            <w:r w:rsidRPr="00DD5DA8">
              <w:rPr>
                <w:i/>
                <w:snapToGrid w:val="0"/>
                <w:kern w:val="2"/>
                <w:sz w:val="18"/>
                <w:szCs w:val="18"/>
              </w:rPr>
              <w:t>Date:</w:t>
            </w:r>
            <w:r>
              <w:rPr>
                <w:i/>
                <w:snapToGrid w:val="0"/>
                <w:kern w:val="2"/>
                <w:sz w:val="18"/>
                <w:szCs w:val="18"/>
              </w:rPr>
              <w:t xml:space="preserve"> </w:t>
            </w:r>
            <w:r w:rsidRPr="00F43FEC">
              <w:rPr>
                <w:b/>
                <w:snapToGrid w:val="0"/>
                <w:kern w:val="2"/>
                <w:sz w:val="18"/>
                <w:szCs w:val="18"/>
              </w:rPr>
              <w:fldChar w:fldCharType="begin">
                <w:ffData>
                  <w:name w:val=""/>
                  <w:enabled/>
                  <w:calcOnExit w:val="0"/>
                  <w:textInput>
                    <w:type w:val="date"/>
                    <w:format w:val="dd/MM/yyyy"/>
                  </w:textInput>
                </w:ffData>
              </w:fldChar>
            </w:r>
            <w:r w:rsidRPr="00F43FEC">
              <w:rPr>
                <w:b/>
                <w:snapToGrid w:val="0"/>
                <w:kern w:val="2"/>
                <w:sz w:val="18"/>
                <w:szCs w:val="18"/>
              </w:rPr>
              <w:instrText xml:space="preserve"> FORMTEXT </w:instrText>
            </w:r>
            <w:r w:rsidRPr="00F43FEC">
              <w:rPr>
                <w:b/>
                <w:snapToGrid w:val="0"/>
                <w:kern w:val="2"/>
                <w:sz w:val="18"/>
                <w:szCs w:val="18"/>
              </w:rPr>
            </w:r>
            <w:r w:rsidRPr="00F43FEC">
              <w:rPr>
                <w:b/>
                <w:snapToGrid w:val="0"/>
                <w:kern w:val="2"/>
                <w:sz w:val="18"/>
                <w:szCs w:val="18"/>
              </w:rPr>
              <w:fldChar w:fldCharType="separate"/>
            </w:r>
            <w:r w:rsidR="00D40E5A">
              <w:rPr>
                <w:b/>
                <w:noProof/>
                <w:snapToGrid w:val="0"/>
                <w:kern w:val="2"/>
                <w:sz w:val="18"/>
                <w:szCs w:val="18"/>
              </w:rPr>
              <w:t> </w:t>
            </w:r>
            <w:r w:rsidR="00D40E5A">
              <w:rPr>
                <w:b/>
                <w:noProof/>
                <w:snapToGrid w:val="0"/>
                <w:kern w:val="2"/>
                <w:sz w:val="18"/>
                <w:szCs w:val="18"/>
              </w:rPr>
              <w:t> </w:t>
            </w:r>
            <w:r w:rsidR="00D40E5A">
              <w:rPr>
                <w:b/>
                <w:noProof/>
                <w:snapToGrid w:val="0"/>
                <w:kern w:val="2"/>
                <w:sz w:val="18"/>
                <w:szCs w:val="18"/>
              </w:rPr>
              <w:t> </w:t>
            </w:r>
            <w:r w:rsidR="00D40E5A">
              <w:rPr>
                <w:b/>
                <w:noProof/>
                <w:snapToGrid w:val="0"/>
                <w:kern w:val="2"/>
                <w:sz w:val="18"/>
                <w:szCs w:val="18"/>
              </w:rPr>
              <w:t> </w:t>
            </w:r>
            <w:r w:rsidR="00D40E5A">
              <w:rPr>
                <w:b/>
                <w:noProof/>
                <w:snapToGrid w:val="0"/>
                <w:kern w:val="2"/>
                <w:sz w:val="18"/>
                <w:szCs w:val="18"/>
              </w:rPr>
              <w:t> </w:t>
            </w:r>
            <w:r w:rsidRPr="00F43FEC">
              <w:rPr>
                <w:b/>
                <w:snapToGrid w:val="0"/>
                <w:kern w:val="2"/>
                <w:sz w:val="18"/>
                <w:szCs w:val="18"/>
              </w:rPr>
              <w:fldChar w:fldCharType="end"/>
            </w:r>
          </w:p>
        </w:tc>
      </w:tr>
      <w:tr w:rsidR="002D37C9" w:rsidRPr="00DD5DA8" w14:paraId="4F09E617" w14:textId="77777777" w:rsidTr="00170902">
        <w:trPr>
          <w:trHeight w:val="432"/>
          <w:jc w:val="center"/>
        </w:trPr>
        <w:tc>
          <w:tcPr>
            <w:tcW w:w="8568" w:type="dxa"/>
          </w:tcPr>
          <w:p w14:paraId="7214DDBC" w14:textId="77777777" w:rsidR="002D37C9" w:rsidRPr="00DD5DA8" w:rsidRDefault="002D37C9" w:rsidP="00170902">
            <w:pPr>
              <w:tabs>
                <w:tab w:val="left" w:pos="627"/>
              </w:tabs>
              <w:spacing w:line="240" w:lineRule="auto"/>
              <w:jc w:val="both"/>
              <w:rPr>
                <w:i/>
                <w:snapToGrid w:val="0"/>
                <w:kern w:val="2"/>
                <w:sz w:val="18"/>
                <w:szCs w:val="18"/>
              </w:rPr>
            </w:pPr>
            <w:r w:rsidRPr="00DD5DA8">
              <w:rPr>
                <w:i/>
                <w:snapToGrid w:val="0"/>
                <w:kern w:val="2"/>
                <w:sz w:val="18"/>
                <w:szCs w:val="18"/>
              </w:rPr>
              <w:t>Name/Title/Signature of Official in Charge of Project</w:t>
            </w:r>
            <w:r w:rsidR="00315BE7">
              <w:rPr>
                <w:i/>
                <w:snapToGrid w:val="0"/>
                <w:kern w:val="2"/>
                <w:sz w:val="18"/>
                <w:szCs w:val="18"/>
              </w:rPr>
              <w:t>:</w:t>
            </w:r>
          </w:p>
          <w:p w14:paraId="258B7859" w14:textId="77777777" w:rsidR="002D37C9" w:rsidRPr="00DD5DA8" w:rsidRDefault="002D37C9" w:rsidP="00170902">
            <w:pPr>
              <w:tabs>
                <w:tab w:val="left" w:pos="627"/>
              </w:tabs>
              <w:spacing w:line="240" w:lineRule="auto"/>
              <w:jc w:val="both"/>
              <w:rPr>
                <w:b/>
                <w:i/>
                <w:snapToGrid w:val="0"/>
                <w:kern w:val="2"/>
                <w:sz w:val="18"/>
                <w:szCs w:val="18"/>
              </w:rPr>
            </w:pPr>
          </w:p>
        </w:tc>
        <w:tc>
          <w:tcPr>
            <w:tcW w:w="2430" w:type="dxa"/>
          </w:tcPr>
          <w:p w14:paraId="7294BC54" w14:textId="77777777" w:rsidR="002D37C9" w:rsidRPr="00DD5DA8" w:rsidRDefault="002D37C9" w:rsidP="00170902">
            <w:pPr>
              <w:tabs>
                <w:tab w:val="left" w:pos="627"/>
              </w:tabs>
              <w:spacing w:line="240" w:lineRule="auto"/>
              <w:jc w:val="both"/>
              <w:rPr>
                <w:b/>
                <w:i/>
                <w:snapToGrid w:val="0"/>
                <w:kern w:val="2"/>
                <w:sz w:val="18"/>
                <w:szCs w:val="18"/>
              </w:rPr>
            </w:pPr>
            <w:r w:rsidRPr="00DD5DA8">
              <w:rPr>
                <w:i/>
                <w:snapToGrid w:val="0"/>
                <w:kern w:val="2"/>
                <w:sz w:val="18"/>
                <w:szCs w:val="18"/>
              </w:rPr>
              <w:t>Date:</w:t>
            </w:r>
            <w:r>
              <w:rPr>
                <w:i/>
                <w:snapToGrid w:val="0"/>
                <w:kern w:val="2"/>
                <w:sz w:val="18"/>
                <w:szCs w:val="18"/>
              </w:rPr>
              <w:t xml:space="preserve"> </w:t>
            </w:r>
            <w:r w:rsidRPr="00F43FEC">
              <w:rPr>
                <w:b/>
                <w:snapToGrid w:val="0"/>
                <w:kern w:val="2"/>
                <w:sz w:val="18"/>
                <w:szCs w:val="18"/>
              </w:rPr>
              <w:fldChar w:fldCharType="begin">
                <w:ffData>
                  <w:name w:val=""/>
                  <w:enabled/>
                  <w:calcOnExit w:val="0"/>
                  <w:textInput>
                    <w:type w:val="date"/>
                    <w:format w:val="dd/MM/yyyy"/>
                  </w:textInput>
                </w:ffData>
              </w:fldChar>
            </w:r>
            <w:r w:rsidRPr="00F43FEC">
              <w:rPr>
                <w:b/>
                <w:snapToGrid w:val="0"/>
                <w:kern w:val="2"/>
                <w:sz w:val="18"/>
                <w:szCs w:val="18"/>
              </w:rPr>
              <w:instrText xml:space="preserve"> FORMTEXT </w:instrText>
            </w:r>
            <w:r w:rsidRPr="00F43FEC">
              <w:rPr>
                <w:b/>
                <w:snapToGrid w:val="0"/>
                <w:kern w:val="2"/>
                <w:sz w:val="18"/>
                <w:szCs w:val="18"/>
              </w:rPr>
            </w:r>
            <w:r w:rsidRPr="00F43FEC">
              <w:rPr>
                <w:b/>
                <w:snapToGrid w:val="0"/>
                <w:kern w:val="2"/>
                <w:sz w:val="18"/>
                <w:szCs w:val="18"/>
              </w:rPr>
              <w:fldChar w:fldCharType="separate"/>
            </w:r>
            <w:r w:rsidR="00D40E5A">
              <w:rPr>
                <w:b/>
                <w:noProof/>
                <w:snapToGrid w:val="0"/>
                <w:kern w:val="2"/>
                <w:sz w:val="18"/>
                <w:szCs w:val="18"/>
              </w:rPr>
              <w:t> </w:t>
            </w:r>
            <w:r w:rsidR="00D40E5A">
              <w:rPr>
                <w:b/>
                <w:noProof/>
                <w:snapToGrid w:val="0"/>
                <w:kern w:val="2"/>
                <w:sz w:val="18"/>
                <w:szCs w:val="18"/>
              </w:rPr>
              <w:t> </w:t>
            </w:r>
            <w:r w:rsidR="00D40E5A">
              <w:rPr>
                <w:b/>
                <w:noProof/>
                <w:snapToGrid w:val="0"/>
                <w:kern w:val="2"/>
                <w:sz w:val="18"/>
                <w:szCs w:val="18"/>
              </w:rPr>
              <w:t> </w:t>
            </w:r>
            <w:r w:rsidR="00D40E5A">
              <w:rPr>
                <w:b/>
                <w:noProof/>
                <w:snapToGrid w:val="0"/>
                <w:kern w:val="2"/>
                <w:sz w:val="18"/>
                <w:szCs w:val="18"/>
              </w:rPr>
              <w:t> </w:t>
            </w:r>
            <w:r w:rsidR="00D40E5A">
              <w:rPr>
                <w:b/>
                <w:noProof/>
                <w:snapToGrid w:val="0"/>
                <w:kern w:val="2"/>
                <w:sz w:val="18"/>
                <w:szCs w:val="18"/>
              </w:rPr>
              <w:t> </w:t>
            </w:r>
            <w:r w:rsidRPr="00F43FEC">
              <w:rPr>
                <w:b/>
                <w:snapToGrid w:val="0"/>
                <w:kern w:val="2"/>
                <w:sz w:val="18"/>
                <w:szCs w:val="18"/>
              </w:rPr>
              <w:fldChar w:fldCharType="end"/>
            </w:r>
          </w:p>
        </w:tc>
      </w:tr>
    </w:tbl>
    <w:p w14:paraId="49CCD8B2" w14:textId="77777777" w:rsidR="002D37C9" w:rsidRPr="002809FF" w:rsidRDefault="002D37C9" w:rsidP="002D37C9">
      <w:pPr>
        <w:tabs>
          <w:tab w:val="left" w:pos="627"/>
        </w:tabs>
        <w:spacing w:line="120" w:lineRule="exact"/>
        <w:jc w:val="both"/>
        <w:rPr>
          <w:snapToGrid w:val="0"/>
          <w:kern w:val="2"/>
          <w:sz w:val="10"/>
          <w:szCs w:val="18"/>
        </w:rPr>
      </w:pPr>
    </w:p>
    <w:p w14:paraId="52A2046C" w14:textId="77777777" w:rsidR="002D37C9" w:rsidRPr="002809FF" w:rsidRDefault="002D37C9" w:rsidP="002D37C9">
      <w:pPr>
        <w:tabs>
          <w:tab w:val="left" w:pos="627"/>
        </w:tabs>
        <w:spacing w:line="120" w:lineRule="exact"/>
        <w:jc w:val="both"/>
        <w:rPr>
          <w:snapToGrid w:val="0"/>
          <w:kern w:val="2"/>
          <w:sz w:val="10"/>
          <w:szCs w:val="18"/>
        </w:rPr>
      </w:pPr>
    </w:p>
    <w:p w14:paraId="2C908252" w14:textId="77777777" w:rsidR="002D37C9" w:rsidRPr="00DD5DA8" w:rsidRDefault="002D37C9" w:rsidP="002D37C9">
      <w:pPr>
        <w:tabs>
          <w:tab w:val="left" w:pos="627"/>
        </w:tabs>
        <w:spacing w:line="200" w:lineRule="exact"/>
        <w:jc w:val="both"/>
        <w:rPr>
          <w:sz w:val="18"/>
          <w:szCs w:val="18"/>
        </w:rPr>
      </w:pPr>
      <w:r w:rsidRPr="00DD5DA8">
        <w:rPr>
          <w:snapToGrid w:val="0"/>
          <w:kern w:val="2"/>
          <w:sz w:val="18"/>
          <w:szCs w:val="18"/>
        </w:rPr>
        <w:t>PLEASE FORWARD COPY TO EXECUTIVE OFFICER and OHRM</w:t>
      </w:r>
    </w:p>
    <w:p w14:paraId="3EE44A86" w14:textId="21EB8F00" w:rsidR="002D37C9" w:rsidRPr="002809FF" w:rsidRDefault="009221A5" w:rsidP="002D37C9">
      <w:pPr>
        <w:pStyle w:val="SingleTxt"/>
      </w:pPr>
      <w:r>
        <w:rPr>
          <w:noProof/>
          <w:w w:val="100"/>
          <w:lang w:val="en-US"/>
        </w:rPr>
        <mc:AlternateContent>
          <mc:Choice Requires="wps">
            <w:drawing>
              <wp:anchor distT="0" distB="0" distL="114300" distR="114300" simplePos="0" relativeHeight="251658752" behindDoc="0" locked="0" layoutInCell="1" allowOverlap="1" wp14:anchorId="2172FF79" wp14:editId="5F718AED">
                <wp:simplePos x="0" y="0"/>
                <wp:positionH relativeFrom="column">
                  <wp:posOffset>2691765</wp:posOffset>
                </wp:positionH>
                <wp:positionV relativeFrom="paragraph">
                  <wp:posOffset>395605</wp:posOffset>
                </wp:positionV>
                <wp:extent cx="9144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9B7A5"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95pt,31.15pt" to="283.9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" strokeweight=".25pt"/>
            </w:pict>
          </mc:Fallback>
        </mc:AlternateContent>
      </w:r>
    </w:p>
    <w:sectPr w:rsidR="002D37C9" w:rsidRPr="002809FF" w:rsidSect="00B726D8">
      <w:type w:val="continuous"/>
      <w:pgSz w:w="12240" w:h="15840" w:code="1"/>
      <w:pgMar w:top="1742" w:right="1195" w:bottom="1901" w:left="1195" w:header="576" w:footer="1037" w:gutter="0"/>
      <w:pgNumType w:start="1"/>
      <w:cols w:space="720"/>
      <w:noEndnote/>
      <w:docGrid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E4621" w14:textId="77777777" w:rsidR="00B97F02" w:rsidRDefault="00B97F02">
      <w:r>
        <w:separator/>
      </w:r>
    </w:p>
  </w:endnote>
  <w:endnote w:type="continuationSeparator" w:id="0">
    <w:p w14:paraId="2E95DDCB" w14:textId="77777777" w:rsidR="00B97F02" w:rsidRDefault="00B9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arcode 3 of 9 by request">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Look w:val="0000" w:firstRow="0" w:lastRow="0" w:firstColumn="0" w:lastColumn="0" w:noHBand="0" w:noVBand="0"/>
    </w:tblPr>
    <w:tblGrid>
      <w:gridCol w:w="5033"/>
      <w:gridCol w:w="5033"/>
    </w:tblGrid>
    <w:tr w:rsidR="00922AF6" w14:paraId="25BC9815" w14:textId="77777777" w:rsidTr="006B2F61">
      <w:tc>
        <w:tcPr>
          <w:tcW w:w="5033" w:type="dxa"/>
          <w:shd w:val="clear" w:color="auto" w:fill="auto"/>
        </w:tcPr>
        <w:p w14:paraId="4E0F0056" w14:textId="77777777" w:rsidR="00922AF6" w:rsidRPr="006B2F61" w:rsidRDefault="00922AF6" w:rsidP="006B2F61">
          <w:pPr>
            <w:pStyle w:val="Stopka"/>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13-62762</w:t>
          </w:r>
          <w:r>
            <w:rPr>
              <w:b w:val="0"/>
              <w:w w:val="103"/>
              <w:sz w:val="14"/>
            </w:rPr>
            <w:fldChar w:fldCharType="end"/>
          </w:r>
        </w:p>
      </w:tc>
      <w:tc>
        <w:tcPr>
          <w:tcW w:w="5033" w:type="dxa"/>
          <w:shd w:val="clear" w:color="auto" w:fill="auto"/>
        </w:tcPr>
        <w:p w14:paraId="308CD463" w14:textId="77777777" w:rsidR="00922AF6" w:rsidRPr="006B2F61" w:rsidRDefault="00922AF6" w:rsidP="006B2F61">
          <w:pPr>
            <w:pStyle w:val="Stopka"/>
            <w:rPr>
              <w:w w:val="103"/>
            </w:rPr>
          </w:pPr>
          <w:r>
            <w:rPr>
              <w:w w:val="103"/>
            </w:rPr>
            <w:fldChar w:fldCharType="begin"/>
          </w:r>
          <w:r>
            <w:rPr>
              <w:w w:val="103"/>
            </w:rPr>
            <w:instrText xml:space="preserve"> PAGE  \* Arabic  \* MERGEFORMAT </w:instrText>
          </w:r>
          <w:r>
            <w:rPr>
              <w:w w:val="103"/>
            </w:rPr>
            <w:fldChar w:fldCharType="separate"/>
          </w:r>
          <w:r w:rsidR="0019112C">
            <w:rPr>
              <w:w w:val="103"/>
            </w:rPr>
            <w:t>28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9112C">
            <w:rPr>
              <w:w w:val="103"/>
            </w:rPr>
            <w:t>28</w:t>
          </w:r>
          <w:r>
            <w:rPr>
              <w:w w:val="103"/>
            </w:rPr>
            <w:fldChar w:fldCharType="end"/>
          </w:r>
        </w:p>
      </w:tc>
    </w:tr>
  </w:tbl>
  <w:p w14:paraId="4F23275C" w14:textId="77777777" w:rsidR="00922AF6" w:rsidRPr="006B2F61" w:rsidRDefault="00922AF6" w:rsidP="006B2F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Look w:val="0000" w:firstRow="0" w:lastRow="0" w:firstColumn="0" w:lastColumn="0" w:noHBand="0" w:noVBand="0"/>
    </w:tblPr>
    <w:tblGrid>
      <w:gridCol w:w="5033"/>
      <w:gridCol w:w="5033"/>
    </w:tblGrid>
    <w:tr w:rsidR="00922AF6" w14:paraId="4150FF55" w14:textId="77777777" w:rsidTr="006B2F61">
      <w:tc>
        <w:tcPr>
          <w:tcW w:w="5033" w:type="dxa"/>
          <w:shd w:val="clear" w:color="auto" w:fill="auto"/>
        </w:tcPr>
        <w:p w14:paraId="15D3C39A" w14:textId="77777777" w:rsidR="00922AF6" w:rsidRPr="006B2F61" w:rsidRDefault="00922AF6" w:rsidP="006B2F61">
          <w:pPr>
            <w:pStyle w:val="Stopka"/>
            <w:jc w:val="right"/>
            <w:rPr>
              <w:w w:val="103"/>
            </w:rPr>
          </w:pPr>
          <w:r>
            <w:rPr>
              <w:w w:val="103"/>
            </w:rPr>
            <w:fldChar w:fldCharType="begin"/>
          </w:r>
          <w:r>
            <w:rPr>
              <w:w w:val="103"/>
            </w:rPr>
            <w:instrText xml:space="preserve"> PAGE  \* Arabic  \* MERGEFORMAT </w:instrText>
          </w:r>
          <w:r>
            <w:rPr>
              <w:w w:val="103"/>
            </w:rPr>
            <w:fldChar w:fldCharType="separate"/>
          </w:r>
          <w:r w:rsidR="0019112C">
            <w:rPr>
              <w:w w:val="103"/>
            </w:rPr>
            <w:t>27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9112C">
            <w:rPr>
              <w:w w:val="103"/>
            </w:rPr>
            <w:t>27</w:t>
          </w:r>
          <w:r>
            <w:rPr>
              <w:w w:val="103"/>
            </w:rPr>
            <w:fldChar w:fldCharType="end"/>
          </w:r>
        </w:p>
      </w:tc>
      <w:tc>
        <w:tcPr>
          <w:tcW w:w="5033" w:type="dxa"/>
          <w:shd w:val="clear" w:color="auto" w:fill="auto"/>
        </w:tcPr>
        <w:p w14:paraId="7803B559" w14:textId="77777777" w:rsidR="00922AF6" w:rsidRPr="006B2F61" w:rsidRDefault="00922AF6" w:rsidP="006B2F61">
          <w:pPr>
            <w:pStyle w:val="Stopka"/>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13-62762</w:t>
          </w:r>
          <w:r>
            <w:rPr>
              <w:b w:val="0"/>
              <w:w w:val="103"/>
              <w:sz w:val="14"/>
            </w:rPr>
            <w:fldChar w:fldCharType="end"/>
          </w:r>
        </w:p>
      </w:tc>
    </w:tr>
  </w:tbl>
  <w:p w14:paraId="5B603E36" w14:textId="77777777" w:rsidR="00922AF6" w:rsidRPr="006B2F61" w:rsidRDefault="00922AF6" w:rsidP="006B2F6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5033"/>
      <w:gridCol w:w="3686"/>
    </w:tblGrid>
    <w:tr w:rsidR="00922AF6" w14:paraId="39C8222D" w14:textId="77777777" w:rsidTr="006B2F61">
      <w:tc>
        <w:tcPr>
          <w:tcW w:w="5033" w:type="dxa"/>
        </w:tcPr>
        <w:p w14:paraId="5CC5DC01" w14:textId="77777777" w:rsidR="00922AF6" w:rsidRDefault="00922AF6" w:rsidP="006B2F61">
          <w:pPr>
            <w:pStyle w:val="Stopka"/>
            <w:rPr>
              <w:b w:val="0"/>
              <w:sz w:val="20"/>
            </w:rPr>
          </w:pPr>
          <w:r>
            <w:rPr>
              <w:b w:val="0"/>
              <w:sz w:val="20"/>
            </w:rPr>
            <w:t>13-62762 (E)    311213</w:t>
          </w:r>
        </w:p>
        <w:p w14:paraId="2D95F6D8" w14:textId="77777777" w:rsidR="00922AF6" w:rsidRPr="006B2F61" w:rsidRDefault="00922AF6" w:rsidP="006B2F61">
          <w:pPr>
            <w:pStyle w:val="Stopka"/>
            <w:spacing w:before="80" w:line="210" w:lineRule="exact"/>
            <w:rPr>
              <w:rFonts w:ascii="Barcode 3 of 9 by request" w:hAnsi="Barcode 3 of 9 by request"/>
              <w:b w:val="0"/>
              <w:sz w:val="24"/>
            </w:rPr>
          </w:pPr>
          <w:r>
            <w:rPr>
              <w:rFonts w:ascii="Barcode 3 of 9 by request" w:hAnsi="Barcode 3 of 9 by request"/>
              <w:b w:val="0"/>
              <w:sz w:val="24"/>
            </w:rPr>
            <w:t>*1362762*</w:t>
          </w:r>
        </w:p>
      </w:tc>
      <w:tc>
        <w:tcPr>
          <w:tcW w:w="3686" w:type="dxa"/>
        </w:tcPr>
        <w:p w14:paraId="6D2B8632" w14:textId="721327C6" w:rsidR="00922AF6" w:rsidRDefault="009221A5" w:rsidP="006B2F61">
          <w:pPr>
            <w:pStyle w:val="Stopka"/>
            <w:jc w:val="right"/>
            <w:rPr>
              <w:b w:val="0"/>
              <w:sz w:val="20"/>
            </w:rPr>
          </w:pPr>
          <w:r>
            <w:rPr>
              <w:b w:val="0"/>
              <w:sz w:val="20"/>
            </w:rPr>
            <w:drawing>
              <wp:inline distT="0" distB="0" distL="0" distR="0" wp14:anchorId="72735C1F" wp14:editId="3888C5A5">
                <wp:extent cx="933450" cy="234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34950"/>
                        </a:xfrm>
                        <a:prstGeom prst="rect">
                          <a:avLst/>
                        </a:prstGeom>
                        <a:noFill/>
                        <a:ln>
                          <a:noFill/>
                        </a:ln>
                      </pic:spPr>
                    </pic:pic>
                  </a:graphicData>
                </a:graphic>
              </wp:inline>
            </w:drawing>
          </w:r>
        </w:p>
      </w:tc>
    </w:tr>
  </w:tbl>
  <w:p w14:paraId="4DD3F57C" w14:textId="77777777" w:rsidR="00922AF6" w:rsidRPr="006B2F61" w:rsidRDefault="00922AF6" w:rsidP="006B2F61">
    <w:pPr>
      <w:pStyle w:val="Stopka"/>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F4B0" w14:textId="77777777" w:rsidR="00B97F02" w:rsidRPr="0045547E" w:rsidRDefault="00B97F02" w:rsidP="0045547E">
      <w:pPr>
        <w:pStyle w:val="Stopka"/>
        <w:spacing w:after="80"/>
        <w:ind w:left="792"/>
        <w:rPr>
          <w:sz w:val="16"/>
        </w:rPr>
      </w:pPr>
      <w:r w:rsidRPr="0045547E">
        <w:rPr>
          <w:sz w:val="16"/>
        </w:rPr>
        <w:t>__________________</w:t>
      </w:r>
    </w:p>
  </w:footnote>
  <w:footnote w:type="continuationSeparator" w:id="0">
    <w:p w14:paraId="15FFC5A7" w14:textId="77777777" w:rsidR="00B97F02" w:rsidRPr="0045547E" w:rsidRDefault="00B97F02" w:rsidP="0045547E">
      <w:pPr>
        <w:pStyle w:val="Stopka"/>
        <w:spacing w:after="80"/>
        <w:ind w:left="792"/>
        <w:rPr>
          <w:sz w:val="16"/>
        </w:rPr>
      </w:pPr>
      <w:r w:rsidRPr="0045547E">
        <w:rPr>
          <w:sz w:val="16"/>
        </w:rPr>
        <w:t>__________________</w:t>
      </w:r>
    </w:p>
  </w:footnote>
  <w:footnote w:id="1">
    <w:p w14:paraId="4EA1F6CA" w14:textId="77777777" w:rsidR="00922AF6" w:rsidRPr="0045547E" w:rsidRDefault="00922AF6" w:rsidP="0045547E">
      <w:pPr>
        <w:pStyle w:val="Tekstprzypisudolnego"/>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Odwoanieprzypisudolnego"/>
        </w:rPr>
        <w:footnoteRef/>
      </w:r>
      <w:r>
        <w:tab/>
        <w:t xml:space="preserve"> In the case of former language staff engaged for language functions, the monetary equivalent of 125 days for work performed and/or services provided during a calendar year. The applicable amount will be published.</w:t>
      </w:r>
    </w:p>
  </w:footnote>
  <w:footnote w:id="2">
    <w:p w14:paraId="36858205" w14:textId="77777777" w:rsidR="00922AF6" w:rsidRPr="0045547E" w:rsidRDefault="00922AF6" w:rsidP="0045547E">
      <w:pPr>
        <w:pStyle w:val="Tekstprzypisudolnego"/>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Odwoanieprzypisudolnego"/>
        </w:rPr>
        <w:footnoteRef/>
      </w:r>
      <w:r>
        <w:tab/>
        <w:t>This ceiling amount is subject to periodic adjustments that will be promulgated accordingly.</w:t>
      </w:r>
    </w:p>
  </w:footnote>
  <w:footnote w:id="3">
    <w:p w14:paraId="3AD9BD1A" w14:textId="77777777" w:rsidR="00922AF6" w:rsidRPr="00381996" w:rsidRDefault="00922AF6" w:rsidP="002D37C9">
      <w:pPr>
        <w:pStyle w:val="Tekstprzypisudolnego"/>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Odwoanieprzypisudolnego"/>
        </w:rPr>
        <w:footnoteRef/>
      </w:r>
      <w:r>
        <w:t xml:space="preserve"> </w:t>
      </w:r>
      <w:r>
        <w:tab/>
        <w:t>An exception may be granted only for mandatory safety and security-related training.</w:t>
      </w:r>
    </w:p>
  </w:footnote>
  <w:footnote w:id="4">
    <w:p w14:paraId="4E386CA1" w14:textId="77777777" w:rsidR="00922AF6" w:rsidRPr="00801981" w:rsidRDefault="00922AF6" w:rsidP="002D37C9">
      <w:pPr>
        <w:pStyle w:val="Tekstprzypisudolnego"/>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Odwoanieprzypisudolnego"/>
        </w:rPr>
        <w:footnoteRef/>
      </w:r>
      <w:r>
        <w:t xml:space="preserve"> </w:t>
      </w:r>
      <w:r>
        <w:tab/>
        <w:t>To be issued.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922AF6" w14:paraId="3B3AEFC3" w14:textId="77777777" w:rsidTr="006B2F61">
      <w:trPr>
        <w:trHeight w:hRule="exact" w:val="864"/>
      </w:trPr>
      <w:tc>
        <w:tcPr>
          <w:tcW w:w="4838" w:type="dxa"/>
          <w:shd w:val="clear" w:color="auto" w:fill="auto"/>
          <w:vAlign w:val="bottom"/>
        </w:tcPr>
        <w:p w14:paraId="631BECC3" w14:textId="77777777" w:rsidR="00922AF6" w:rsidRPr="006B2F61" w:rsidRDefault="00922AF6" w:rsidP="006B2F61">
          <w:pPr>
            <w:pStyle w:val="Nagwek"/>
            <w:spacing w:after="80"/>
            <w:rPr>
              <w:b/>
            </w:rPr>
          </w:pPr>
          <w:r>
            <w:rPr>
              <w:b/>
            </w:rPr>
            <w:fldChar w:fldCharType="begin"/>
          </w:r>
          <w:r>
            <w:rPr>
              <w:b/>
            </w:rPr>
            <w:instrText xml:space="preserve"> DOCVARIABLE "sss1" \* MERGEFORMAT </w:instrText>
          </w:r>
          <w:r>
            <w:rPr>
              <w:b/>
            </w:rPr>
            <w:fldChar w:fldCharType="separate"/>
          </w:r>
          <w:r>
            <w:rPr>
              <w:b/>
            </w:rPr>
            <w:t>ST/AI/2013/4</w:t>
          </w:r>
          <w:r>
            <w:rPr>
              <w:b/>
            </w:rPr>
            <w:fldChar w:fldCharType="end"/>
          </w:r>
        </w:p>
      </w:tc>
      <w:tc>
        <w:tcPr>
          <w:tcW w:w="5033" w:type="dxa"/>
          <w:shd w:val="clear" w:color="auto" w:fill="auto"/>
          <w:vAlign w:val="bottom"/>
        </w:tcPr>
        <w:p w14:paraId="4156D51F" w14:textId="77777777" w:rsidR="00922AF6" w:rsidRDefault="00922AF6" w:rsidP="006B2F61">
          <w:pPr>
            <w:pStyle w:val="Nagwek"/>
          </w:pPr>
        </w:p>
      </w:tc>
    </w:tr>
  </w:tbl>
  <w:p w14:paraId="5F0CDC16" w14:textId="77777777" w:rsidR="00922AF6" w:rsidRPr="006B2F61" w:rsidRDefault="00922AF6" w:rsidP="006B2F6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922AF6" w14:paraId="76992485" w14:textId="77777777" w:rsidTr="006B2F61">
      <w:trPr>
        <w:trHeight w:hRule="exact" w:val="864"/>
      </w:trPr>
      <w:tc>
        <w:tcPr>
          <w:tcW w:w="4838" w:type="dxa"/>
          <w:shd w:val="clear" w:color="auto" w:fill="auto"/>
          <w:vAlign w:val="bottom"/>
        </w:tcPr>
        <w:p w14:paraId="1C23667D" w14:textId="77777777" w:rsidR="00922AF6" w:rsidRDefault="00922AF6" w:rsidP="006B2F61">
          <w:pPr>
            <w:pStyle w:val="Nagwek"/>
          </w:pPr>
        </w:p>
      </w:tc>
      <w:tc>
        <w:tcPr>
          <w:tcW w:w="5033" w:type="dxa"/>
          <w:shd w:val="clear" w:color="auto" w:fill="auto"/>
          <w:vAlign w:val="bottom"/>
        </w:tcPr>
        <w:p w14:paraId="151F8E0C" w14:textId="77777777" w:rsidR="00922AF6" w:rsidRPr="006B2F61" w:rsidRDefault="00922AF6" w:rsidP="006B2F61">
          <w:pPr>
            <w:pStyle w:val="Nagwek"/>
            <w:spacing w:after="80"/>
            <w:jc w:val="right"/>
            <w:rPr>
              <w:b/>
            </w:rPr>
          </w:pPr>
          <w:r>
            <w:rPr>
              <w:b/>
            </w:rPr>
            <w:fldChar w:fldCharType="begin"/>
          </w:r>
          <w:r>
            <w:rPr>
              <w:b/>
            </w:rPr>
            <w:instrText xml:space="preserve"> DOCVARIABLE "sss1" \* MERGEFORMAT </w:instrText>
          </w:r>
          <w:r>
            <w:rPr>
              <w:b/>
            </w:rPr>
            <w:fldChar w:fldCharType="separate"/>
          </w:r>
          <w:r>
            <w:rPr>
              <w:b/>
            </w:rPr>
            <w:t>ST/AI/2013/4</w:t>
          </w:r>
          <w:r>
            <w:rPr>
              <w:b/>
            </w:rPr>
            <w:fldChar w:fldCharType="end"/>
          </w:r>
        </w:p>
      </w:tc>
    </w:tr>
  </w:tbl>
  <w:p w14:paraId="6C1AEB10" w14:textId="77777777" w:rsidR="00922AF6" w:rsidRPr="006B2F61" w:rsidRDefault="00922AF6" w:rsidP="006B2F6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922AF6" w14:paraId="3C93347B" w14:textId="77777777" w:rsidTr="006B2F61">
      <w:trPr>
        <w:trHeight w:hRule="exact" w:val="864"/>
      </w:trPr>
      <w:tc>
        <w:tcPr>
          <w:tcW w:w="1267" w:type="dxa"/>
          <w:tcBorders>
            <w:bottom w:val="single" w:sz="4" w:space="0" w:color="auto"/>
          </w:tcBorders>
          <w:shd w:val="clear" w:color="auto" w:fill="auto"/>
          <w:vAlign w:val="bottom"/>
        </w:tcPr>
        <w:p w14:paraId="1FC787C9" w14:textId="77777777" w:rsidR="00922AF6" w:rsidRDefault="00922AF6" w:rsidP="006B2F61">
          <w:pPr>
            <w:pStyle w:val="Nagwek"/>
            <w:spacing w:after="120"/>
          </w:pPr>
        </w:p>
      </w:tc>
      <w:tc>
        <w:tcPr>
          <w:tcW w:w="1872" w:type="dxa"/>
          <w:tcBorders>
            <w:bottom w:val="single" w:sz="4" w:space="0" w:color="auto"/>
          </w:tcBorders>
          <w:shd w:val="clear" w:color="auto" w:fill="auto"/>
          <w:vAlign w:val="bottom"/>
        </w:tcPr>
        <w:p w14:paraId="44B0E85C" w14:textId="77777777" w:rsidR="00922AF6" w:rsidRPr="006B2F61" w:rsidRDefault="00922AF6" w:rsidP="006B2F61">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51CEF00E" w14:textId="77777777" w:rsidR="00922AF6" w:rsidRDefault="00922AF6" w:rsidP="006B2F61">
          <w:pPr>
            <w:pStyle w:val="Nagwek"/>
            <w:spacing w:after="120"/>
          </w:pPr>
        </w:p>
      </w:tc>
      <w:tc>
        <w:tcPr>
          <w:tcW w:w="6523" w:type="dxa"/>
          <w:gridSpan w:val="4"/>
          <w:tcBorders>
            <w:bottom w:val="single" w:sz="4" w:space="0" w:color="auto"/>
          </w:tcBorders>
          <w:shd w:val="clear" w:color="auto" w:fill="auto"/>
          <w:vAlign w:val="bottom"/>
        </w:tcPr>
        <w:p w14:paraId="0ADC32BD" w14:textId="77777777" w:rsidR="00922AF6" w:rsidRPr="006B2F61" w:rsidRDefault="00922AF6" w:rsidP="006B2F61">
          <w:pPr>
            <w:spacing w:after="80" w:line="240" w:lineRule="auto"/>
            <w:jc w:val="right"/>
            <w:rPr>
              <w:position w:val="-4"/>
            </w:rPr>
          </w:pPr>
          <w:r>
            <w:rPr>
              <w:position w:val="-4"/>
              <w:sz w:val="40"/>
            </w:rPr>
            <w:t>ST</w:t>
          </w:r>
          <w:r>
            <w:rPr>
              <w:position w:val="-4"/>
            </w:rPr>
            <w:t>/AI/2013/4</w:t>
          </w:r>
        </w:p>
      </w:tc>
    </w:tr>
    <w:tr w:rsidR="00922AF6" w:rsidRPr="006B2F61" w14:paraId="38369171" w14:textId="77777777" w:rsidTr="006B2F61">
      <w:trPr>
        <w:gridAfter w:val="1"/>
        <w:wAfter w:w="28" w:type="dxa"/>
        <w:trHeight w:hRule="exact" w:val="2880"/>
      </w:trPr>
      <w:tc>
        <w:tcPr>
          <w:tcW w:w="1267" w:type="dxa"/>
          <w:tcBorders>
            <w:top w:val="single" w:sz="4" w:space="0" w:color="auto"/>
            <w:bottom w:val="single" w:sz="12" w:space="0" w:color="auto"/>
          </w:tcBorders>
          <w:shd w:val="clear" w:color="auto" w:fill="auto"/>
        </w:tcPr>
        <w:p w14:paraId="765138E2" w14:textId="269AF6D3" w:rsidR="00922AF6" w:rsidRDefault="00922AF6" w:rsidP="006B2F61">
          <w:pPr>
            <w:pStyle w:val="Nagwek"/>
            <w:spacing w:before="109"/>
          </w:pPr>
          <w:r>
            <w:t xml:space="preserve"> </w:t>
          </w:r>
          <w:r w:rsidR="009221A5">
            <w:drawing>
              <wp:inline distT="0" distB="0" distL="0" distR="0" wp14:anchorId="5F343F75" wp14:editId="18704886">
                <wp:extent cx="711200" cy="596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596900"/>
                        </a:xfrm>
                        <a:prstGeom prst="rect">
                          <a:avLst/>
                        </a:prstGeom>
                        <a:noFill/>
                        <a:ln>
                          <a:noFill/>
                        </a:ln>
                      </pic:spPr>
                    </pic:pic>
                  </a:graphicData>
                </a:graphic>
              </wp:inline>
            </w:drawing>
          </w:r>
        </w:p>
        <w:p w14:paraId="25002D04" w14:textId="77777777" w:rsidR="00922AF6" w:rsidRPr="006B2F61" w:rsidRDefault="00922AF6" w:rsidP="006B2F61">
          <w:pPr>
            <w:pStyle w:val="Nagwek"/>
            <w:spacing w:before="109"/>
          </w:pPr>
        </w:p>
      </w:tc>
      <w:tc>
        <w:tcPr>
          <w:tcW w:w="5227" w:type="dxa"/>
          <w:gridSpan w:val="3"/>
          <w:tcBorders>
            <w:top w:val="single" w:sz="4" w:space="0" w:color="auto"/>
            <w:bottom w:val="single" w:sz="12" w:space="0" w:color="auto"/>
          </w:tcBorders>
          <w:shd w:val="clear" w:color="auto" w:fill="auto"/>
        </w:tcPr>
        <w:p w14:paraId="12CBB01F" w14:textId="77777777" w:rsidR="00922AF6" w:rsidRPr="006B2F61" w:rsidRDefault="00922AF6" w:rsidP="006B2F61">
          <w:pPr>
            <w:pStyle w:val="XLarge"/>
            <w:spacing w:before="109"/>
          </w:pPr>
          <w:r>
            <w:t>Secretariat</w:t>
          </w:r>
        </w:p>
      </w:tc>
      <w:tc>
        <w:tcPr>
          <w:tcW w:w="245" w:type="dxa"/>
          <w:tcBorders>
            <w:top w:val="single" w:sz="4" w:space="0" w:color="auto"/>
            <w:bottom w:val="single" w:sz="12" w:space="0" w:color="auto"/>
          </w:tcBorders>
          <w:shd w:val="clear" w:color="auto" w:fill="auto"/>
        </w:tcPr>
        <w:p w14:paraId="2B305B8C" w14:textId="77777777" w:rsidR="00922AF6" w:rsidRPr="006B2F61" w:rsidRDefault="00922AF6" w:rsidP="006B2F61">
          <w:pPr>
            <w:pStyle w:val="Nagwek"/>
            <w:spacing w:before="109"/>
          </w:pPr>
        </w:p>
      </w:tc>
      <w:tc>
        <w:tcPr>
          <w:tcW w:w="3140" w:type="dxa"/>
          <w:tcBorders>
            <w:top w:val="single" w:sz="4" w:space="0" w:color="auto"/>
            <w:bottom w:val="single" w:sz="12" w:space="0" w:color="auto"/>
          </w:tcBorders>
          <w:shd w:val="clear" w:color="auto" w:fill="auto"/>
        </w:tcPr>
        <w:p w14:paraId="7934CBDE" w14:textId="77777777" w:rsidR="00922AF6" w:rsidRDefault="00922AF6" w:rsidP="006B2F61">
          <w:pPr>
            <w:spacing w:before="240"/>
          </w:pPr>
        </w:p>
        <w:p w14:paraId="797E04D2" w14:textId="77777777" w:rsidR="00922AF6" w:rsidRDefault="00922AF6" w:rsidP="006B2F61">
          <w:r>
            <w:t>19 December 2013</w:t>
          </w:r>
        </w:p>
        <w:p w14:paraId="728BF22F" w14:textId="77777777" w:rsidR="00922AF6" w:rsidRDefault="00922AF6" w:rsidP="006B2F61"/>
        <w:p w14:paraId="7DD6E5B0" w14:textId="77777777" w:rsidR="00922AF6" w:rsidRPr="006B2F61" w:rsidRDefault="00922AF6" w:rsidP="006B2F61"/>
      </w:tc>
    </w:tr>
  </w:tbl>
  <w:p w14:paraId="2076634F" w14:textId="77777777" w:rsidR="00922AF6" w:rsidRPr="006B2F61" w:rsidRDefault="00922AF6" w:rsidP="006B2F61">
    <w:pPr>
      <w:pStyle w:val="Nagwek"/>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425"/>
  <w:evenAndOddHeaders/>
  <w:drawingGridHorizontalSpacing w:val="209"/>
  <w:characterSpacingControl w:val="doNotCompress"/>
  <w:hdrShapeDefaults>
    <o:shapedefaults v:ext="edit" spidmax="2049"/>
  </w:hdrShapeDefaults>
  <w:footnotePr>
    <w:footnote w:id="-1"/>
    <w:footnote w:id="0"/>
  </w:footnotePr>
  <w:endnotePr>
    <w:pos w:val="sectEnd"/>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362762*"/>
    <w:docVar w:name="CreationDt" w:val="26/12/2013 3:33: PM"/>
    <w:docVar w:name="DocCategory" w:val="Doc"/>
    <w:docVar w:name="DocType" w:val="Final"/>
    <w:docVar w:name="FooterJN" w:val="13-62762"/>
    <w:docVar w:name="jobn" w:val="13-62762 (E)"/>
    <w:docVar w:name="jobnDT" w:val="13-62762 (E)   261213"/>
    <w:docVar w:name="jobnDTDT" w:val="13-62762 (E)   261213   261213"/>
    <w:docVar w:name="JobNo" w:val="1362762E"/>
    <w:docVar w:name="OandT" w:val="LM"/>
    <w:docVar w:name="sss1" w:val="ST/AI/2013/4"/>
    <w:docVar w:name="sss2" w:val="-"/>
    <w:docVar w:name="Symbol1" w:val="ST/AI/2013/4"/>
    <w:docVar w:name="Symbol2" w:val="-"/>
  </w:docVars>
  <w:rsids>
    <w:rsidRoot w:val="0006102A"/>
    <w:rsid w:val="000243C1"/>
    <w:rsid w:val="0002551B"/>
    <w:rsid w:val="00060FB4"/>
    <w:rsid w:val="0006102A"/>
    <w:rsid w:val="00062E0F"/>
    <w:rsid w:val="00073B00"/>
    <w:rsid w:val="000930EA"/>
    <w:rsid w:val="000E7174"/>
    <w:rsid w:val="001073AC"/>
    <w:rsid w:val="00107D5F"/>
    <w:rsid w:val="0011565A"/>
    <w:rsid w:val="001208CF"/>
    <w:rsid w:val="001505B6"/>
    <w:rsid w:val="001653FB"/>
    <w:rsid w:val="00170902"/>
    <w:rsid w:val="001745C0"/>
    <w:rsid w:val="00182B15"/>
    <w:rsid w:val="00184193"/>
    <w:rsid w:val="00190A8F"/>
    <w:rsid w:val="0019112C"/>
    <w:rsid w:val="001917A6"/>
    <w:rsid w:val="0019245C"/>
    <w:rsid w:val="00192845"/>
    <w:rsid w:val="001A077F"/>
    <w:rsid w:val="001A50D1"/>
    <w:rsid w:val="001C266D"/>
    <w:rsid w:val="001D7216"/>
    <w:rsid w:val="001E077C"/>
    <w:rsid w:val="001F5FE7"/>
    <w:rsid w:val="002141E3"/>
    <w:rsid w:val="00232F19"/>
    <w:rsid w:val="00236DA6"/>
    <w:rsid w:val="00241972"/>
    <w:rsid w:val="002508E9"/>
    <w:rsid w:val="00274B66"/>
    <w:rsid w:val="00275106"/>
    <w:rsid w:val="002B7461"/>
    <w:rsid w:val="002D37C9"/>
    <w:rsid w:val="002D4228"/>
    <w:rsid w:val="002F5489"/>
    <w:rsid w:val="00301779"/>
    <w:rsid w:val="00303242"/>
    <w:rsid w:val="00314F83"/>
    <w:rsid w:val="00315BE7"/>
    <w:rsid w:val="003178E0"/>
    <w:rsid w:val="00326A29"/>
    <w:rsid w:val="00332088"/>
    <w:rsid w:val="003466DC"/>
    <w:rsid w:val="00347DD3"/>
    <w:rsid w:val="003769DF"/>
    <w:rsid w:val="003928D1"/>
    <w:rsid w:val="003B0043"/>
    <w:rsid w:val="003B0DE7"/>
    <w:rsid w:val="003C43F7"/>
    <w:rsid w:val="003E0D98"/>
    <w:rsid w:val="00401E19"/>
    <w:rsid w:val="0041500E"/>
    <w:rsid w:val="00423430"/>
    <w:rsid w:val="00431B16"/>
    <w:rsid w:val="00441580"/>
    <w:rsid w:val="00441EF4"/>
    <w:rsid w:val="0045397A"/>
    <w:rsid w:val="0045547E"/>
    <w:rsid w:val="004774B3"/>
    <w:rsid w:val="00477F9F"/>
    <w:rsid w:val="004831A5"/>
    <w:rsid w:val="00493C04"/>
    <w:rsid w:val="00497BF5"/>
    <w:rsid w:val="004A06AE"/>
    <w:rsid w:val="004C7E05"/>
    <w:rsid w:val="004D0839"/>
    <w:rsid w:val="004D7A08"/>
    <w:rsid w:val="004F269C"/>
    <w:rsid w:val="004F4AA8"/>
    <w:rsid w:val="005005C8"/>
    <w:rsid w:val="00502499"/>
    <w:rsid w:val="00514854"/>
    <w:rsid w:val="00534D74"/>
    <w:rsid w:val="00542A9C"/>
    <w:rsid w:val="00546F5D"/>
    <w:rsid w:val="005522D0"/>
    <w:rsid w:val="0055753C"/>
    <w:rsid w:val="00566B69"/>
    <w:rsid w:val="005729BA"/>
    <w:rsid w:val="00583963"/>
    <w:rsid w:val="00594A53"/>
    <w:rsid w:val="005978C5"/>
    <w:rsid w:val="005A3D90"/>
    <w:rsid w:val="005B426E"/>
    <w:rsid w:val="005B500B"/>
    <w:rsid w:val="005C2441"/>
    <w:rsid w:val="005D3D41"/>
    <w:rsid w:val="005F6860"/>
    <w:rsid w:val="00600132"/>
    <w:rsid w:val="00601E37"/>
    <w:rsid w:val="0060256A"/>
    <w:rsid w:val="006035F9"/>
    <w:rsid w:val="0060441D"/>
    <w:rsid w:val="00610819"/>
    <w:rsid w:val="0062527E"/>
    <w:rsid w:val="00653B25"/>
    <w:rsid w:val="00656459"/>
    <w:rsid w:val="0067014A"/>
    <w:rsid w:val="00673A86"/>
    <w:rsid w:val="00694DAB"/>
    <w:rsid w:val="00696C4F"/>
    <w:rsid w:val="0069758C"/>
    <w:rsid w:val="006A012D"/>
    <w:rsid w:val="006A33A3"/>
    <w:rsid w:val="006A45EA"/>
    <w:rsid w:val="006B2F61"/>
    <w:rsid w:val="006B6EDE"/>
    <w:rsid w:val="006C3512"/>
    <w:rsid w:val="006D766E"/>
    <w:rsid w:val="006F40EA"/>
    <w:rsid w:val="00724074"/>
    <w:rsid w:val="007417DD"/>
    <w:rsid w:val="0074218C"/>
    <w:rsid w:val="007608D8"/>
    <w:rsid w:val="007669B0"/>
    <w:rsid w:val="0079386A"/>
    <w:rsid w:val="00795305"/>
    <w:rsid w:val="00796A8E"/>
    <w:rsid w:val="007A0E81"/>
    <w:rsid w:val="007A2355"/>
    <w:rsid w:val="007A5254"/>
    <w:rsid w:val="007B3AC6"/>
    <w:rsid w:val="007B616A"/>
    <w:rsid w:val="007B6885"/>
    <w:rsid w:val="007D586B"/>
    <w:rsid w:val="007D79A7"/>
    <w:rsid w:val="007E5210"/>
    <w:rsid w:val="007F23CE"/>
    <w:rsid w:val="007F3C8D"/>
    <w:rsid w:val="007F6B7A"/>
    <w:rsid w:val="00837F18"/>
    <w:rsid w:val="0084786F"/>
    <w:rsid w:val="00852178"/>
    <w:rsid w:val="0085451D"/>
    <w:rsid w:val="008640BE"/>
    <w:rsid w:val="008642D7"/>
    <w:rsid w:val="0086531E"/>
    <w:rsid w:val="00865C17"/>
    <w:rsid w:val="00885F41"/>
    <w:rsid w:val="008A7B66"/>
    <w:rsid w:val="008B026E"/>
    <w:rsid w:val="008C3E90"/>
    <w:rsid w:val="008C4CE3"/>
    <w:rsid w:val="008D0479"/>
    <w:rsid w:val="008D2798"/>
    <w:rsid w:val="00902CB5"/>
    <w:rsid w:val="00902F4F"/>
    <w:rsid w:val="00920276"/>
    <w:rsid w:val="009221A5"/>
    <w:rsid w:val="0092264E"/>
    <w:rsid w:val="00922AF6"/>
    <w:rsid w:val="00941EDA"/>
    <w:rsid w:val="00956D53"/>
    <w:rsid w:val="00961D71"/>
    <w:rsid w:val="00961E03"/>
    <w:rsid w:val="00993D85"/>
    <w:rsid w:val="009946BE"/>
    <w:rsid w:val="009C219D"/>
    <w:rsid w:val="009C4614"/>
    <w:rsid w:val="009E0ED2"/>
    <w:rsid w:val="009E6C4F"/>
    <w:rsid w:val="009F1279"/>
    <w:rsid w:val="009F68B5"/>
    <w:rsid w:val="00A07847"/>
    <w:rsid w:val="00A12857"/>
    <w:rsid w:val="00A251C7"/>
    <w:rsid w:val="00A26996"/>
    <w:rsid w:val="00A44A1E"/>
    <w:rsid w:val="00A50ED5"/>
    <w:rsid w:val="00A52CCD"/>
    <w:rsid w:val="00A56356"/>
    <w:rsid w:val="00A7696A"/>
    <w:rsid w:val="00A769C4"/>
    <w:rsid w:val="00A770E1"/>
    <w:rsid w:val="00A83C88"/>
    <w:rsid w:val="00A90C30"/>
    <w:rsid w:val="00AA4BEA"/>
    <w:rsid w:val="00AA5215"/>
    <w:rsid w:val="00AA74EB"/>
    <w:rsid w:val="00AC1A92"/>
    <w:rsid w:val="00AD4C00"/>
    <w:rsid w:val="00AE6470"/>
    <w:rsid w:val="00AF6C82"/>
    <w:rsid w:val="00B10B5D"/>
    <w:rsid w:val="00B150ED"/>
    <w:rsid w:val="00B27C06"/>
    <w:rsid w:val="00B72250"/>
    <w:rsid w:val="00B726D8"/>
    <w:rsid w:val="00B81452"/>
    <w:rsid w:val="00B97F02"/>
    <w:rsid w:val="00BD0908"/>
    <w:rsid w:val="00BD0DCE"/>
    <w:rsid w:val="00BD164F"/>
    <w:rsid w:val="00BD2782"/>
    <w:rsid w:val="00BD6C61"/>
    <w:rsid w:val="00BF472E"/>
    <w:rsid w:val="00BF7DFA"/>
    <w:rsid w:val="00C16C52"/>
    <w:rsid w:val="00C20B4C"/>
    <w:rsid w:val="00C21A86"/>
    <w:rsid w:val="00C2494E"/>
    <w:rsid w:val="00C24D28"/>
    <w:rsid w:val="00C307BD"/>
    <w:rsid w:val="00C4446E"/>
    <w:rsid w:val="00C73142"/>
    <w:rsid w:val="00C819A4"/>
    <w:rsid w:val="00CB01DA"/>
    <w:rsid w:val="00CC1C6D"/>
    <w:rsid w:val="00CC5B87"/>
    <w:rsid w:val="00CD362B"/>
    <w:rsid w:val="00CE1B29"/>
    <w:rsid w:val="00D151CD"/>
    <w:rsid w:val="00D15E83"/>
    <w:rsid w:val="00D33ACE"/>
    <w:rsid w:val="00D342D2"/>
    <w:rsid w:val="00D379B4"/>
    <w:rsid w:val="00D40E5A"/>
    <w:rsid w:val="00D43BD4"/>
    <w:rsid w:val="00D67A17"/>
    <w:rsid w:val="00D817D5"/>
    <w:rsid w:val="00D84172"/>
    <w:rsid w:val="00D87B8D"/>
    <w:rsid w:val="00DA2FC4"/>
    <w:rsid w:val="00DF1FBF"/>
    <w:rsid w:val="00E02BE4"/>
    <w:rsid w:val="00E05A3F"/>
    <w:rsid w:val="00E05FB1"/>
    <w:rsid w:val="00E34A2A"/>
    <w:rsid w:val="00E35AF0"/>
    <w:rsid w:val="00E5289B"/>
    <w:rsid w:val="00E64F8A"/>
    <w:rsid w:val="00E67750"/>
    <w:rsid w:val="00E677E7"/>
    <w:rsid w:val="00E763F4"/>
    <w:rsid w:val="00E76523"/>
    <w:rsid w:val="00E836AF"/>
    <w:rsid w:val="00E94566"/>
    <w:rsid w:val="00EA63A7"/>
    <w:rsid w:val="00EB7684"/>
    <w:rsid w:val="00EF31CF"/>
    <w:rsid w:val="00EF478C"/>
    <w:rsid w:val="00EF63BE"/>
    <w:rsid w:val="00F506A6"/>
    <w:rsid w:val="00F7009B"/>
    <w:rsid w:val="00F70C0E"/>
    <w:rsid w:val="00F8507F"/>
    <w:rsid w:val="00F90544"/>
    <w:rsid w:val="00F9421B"/>
    <w:rsid w:val="00FA02D8"/>
    <w:rsid w:val="00FC3370"/>
    <w:rsid w:val="00FC3C0B"/>
    <w:rsid w:val="00FC43F4"/>
    <w:rsid w:val="00FC527B"/>
    <w:rsid w:val="00FD4657"/>
    <w:rsid w:val="00FD6E1C"/>
    <w:rsid w:val="00FF1C46"/>
    <w:rsid w:val="00FF55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49"/>
    <o:shapelayout v:ext="edit">
      <o:idmap v:ext="edit" data="1"/>
    </o:shapelayout>
  </w:shapeDefaults>
  <w:decimalSymbol w:val=","/>
  <w:listSeparator w:val=";"/>
  <w14:docId w14:val="0E3578CA"/>
  <w15:chartTrackingRefBased/>
  <w15:docId w15:val="{0FEEDB79-CCFA-41BD-924E-9C6D4210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46F5D"/>
    <w:pPr>
      <w:suppressAutoHyphens/>
      <w:spacing w:line="240" w:lineRule="exact"/>
    </w:pPr>
    <w:rPr>
      <w:spacing w:val="4"/>
      <w:w w:val="103"/>
      <w:kern w:val="14"/>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1">
    <w:name w:val="_ H_1"/>
    <w:basedOn w:val="Normalny"/>
    <w:next w:val="SingleTxt"/>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546F5D"/>
    <w:pPr>
      <w:spacing w:line="300" w:lineRule="exact"/>
      <w:ind w:left="0" w:right="0" w:firstLine="0"/>
    </w:pPr>
    <w:rPr>
      <w:spacing w:val="-2"/>
      <w:sz w:val="28"/>
    </w:rPr>
  </w:style>
  <w:style w:type="paragraph" w:customStyle="1" w:styleId="HM">
    <w:name w:val="_ H __M"/>
    <w:basedOn w:val="HCh"/>
    <w:next w:val="Normalny"/>
    <w:rsid w:val="00546F5D"/>
    <w:pPr>
      <w:spacing w:line="360" w:lineRule="exact"/>
    </w:pPr>
    <w:rPr>
      <w:spacing w:val="-3"/>
      <w:w w:val="99"/>
      <w:sz w:val="34"/>
    </w:rPr>
  </w:style>
  <w:style w:type="paragraph" w:customStyle="1" w:styleId="H23">
    <w:name w:val="_ H_2/3"/>
    <w:basedOn w:val="H1"/>
    <w:next w:val="SingleTxt"/>
    <w:rsid w:val="00546F5D"/>
    <w:pPr>
      <w:spacing w:line="240" w:lineRule="exact"/>
      <w:outlineLvl w:val="1"/>
    </w:pPr>
    <w:rPr>
      <w:spacing w:val="2"/>
      <w:sz w:val="20"/>
    </w:rPr>
  </w:style>
  <w:style w:type="paragraph" w:customStyle="1" w:styleId="H4">
    <w:name w:val="_ H_4"/>
    <w:basedOn w:val="Normalny"/>
    <w:next w:val="SingleTxt"/>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ny"/>
    <w:next w:val="Normalny"/>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ny"/>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ny"/>
    <w:next w:val="Normalny"/>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ny"/>
    <w:rsid w:val="00546F5D"/>
    <w:pPr>
      <w:spacing w:line="540" w:lineRule="exact"/>
    </w:pPr>
    <w:rPr>
      <w:spacing w:val="-8"/>
      <w:w w:val="96"/>
      <w:sz w:val="57"/>
    </w:rPr>
  </w:style>
  <w:style w:type="paragraph" w:customStyle="1" w:styleId="SS">
    <w:name w:val="__S_S"/>
    <w:basedOn w:val="HCh"/>
    <w:next w:val="Normalny"/>
    <w:rsid w:val="00546F5D"/>
    <w:pPr>
      <w:ind w:left="1267" w:right="1267"/>
    </w:pPr>
  </w:style>
  <w:style w:type="paragraph" w:customStyle="1" w:styleId="SingleTxt">
    <w:name w:val="__Single Txt"/>
    <w:basedOn w:val="Normalny"/>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Tekstdymka">
    <w:name w:val="Balloon Text"/>
    <w:basedOn w:val="Normalny"/>
    <w:semiHidden/>
    <w:rsid w:val="00546F5D"/>
    <w:rPr>
      <w:rFonts w:ascii="Tahoma" w:hAnsi="Tahoma" w:cs="Tahoma"/>
      <w:sz w:val="16"/>
      <w:szCs w:val="16"/>
    </w:rPr>
  </w:style>
  <w:style w:type="character" w:styleId="Odwoaniedokomentarza">
    <w:name w:val="annotation reference"/>
    <w:semiHidden/>
    <w:rsid w:val="00546F5D"/>
    <w:rPr>
      <w:sz w:val="6"/>
    </w:rPr>
  </w:style>
  <w:style w:type="character" w:styleId="Odwoanieprzypisudolnego">
    <w:name w:val="footnote reference"/>
    <w:semiHidden/>
    <w:rsid w:val="00546F5D"/>
    <w:rPr>
      <w:spacing w:val="-5"/>
      <w:w w:val="130"/>
      <w:position w:val="-4"/>
      <w:vertAlign w:val="superscript"/>
    </w:rPr>
  </w:style>
  <w:style w:type="character" w:styleId="Odwoanieprzypisukocowego">
    <w:name w:val="endnote reference"/>
    <w:basedOn w:val="Odwoanieprzypisudolnego"/>
    <w:semiHidden/>
    <w:rsid w:val="00546F5D"/>
    <w:rPr>
      <w:spacing w:val="-5"/>
      <w:w w:val="130"/>
      <w:position w:val="-4"/>
      <w:vertAlign w:val="superscript"/>
    </w:rPr>
  </w:style>
  <w:style w:type="paragraph" w:styleId="Tekstprzypisudolnego">
    <w:name w:val="footnote text"/>
    <w:basedOn w:val="Normalny"/>
    <w:semiHidden/>
    <w:rsid w:val="00546F5D"/>
    <w:pPr>
      <w:widowControl w:val="0"/>
      <w:tabs>
        <w:tab w:val="right" w:pos="418"/>
      </w:tabs>
      <w:spacing w:line="210" w:lineRule="exact"/>
      <w:ind w:left="475" w:hanging="475"/>
    </w:pPr>
    <w:rPr>
      <w:spacing w:val="5"/>
      <w:w w:val="104"/>
      <w:sz w:val="17"/>
    </w:rPr>
  </w:style>
  <w:style w:type="paragraph" w:styleId="Tekstprzypisukocowego">
    <w:name w:val="endnote text"/>
    <w:basedOn w:val="Tekstprzypisudolnego"/>
    <w:semiHidden/>
    <w:rsid w:val="00546F5D"/>
  </w:style>
  <w:style w:type="paragraph" w:styleId="Stopka">
    <w:name w:val="footer"/>
    <w:rsid w:val="00546F5D"/>
    <w:pPr>
      <w:tabs>
        <w:tab w:val="center" w:pos="4320"/>
        <w:tab w:val="right" w:pos="8640"/>
      </w:tabs>
    </w:pPr>
    <w:rPr>
      <w:b/>
      <w:noProof/>
      <w:sz w:val="17"/>
      <w:lang w:eastAsia="en-US"/>
    </w:rPr>
  </w:style>
  <w:style w:type="paragraph" w:styleId="Nagwek">
    <w:name w:val="header"/>
    <w:rsid w:val="00546F5D"/>
    <w:pPr>
      <w:tabs>
        <w:tab w:val="center" w:pos="4320"/>
        <w:tab w:val="right" w:pos="8640"/>
      </w:tabs>
    </w:pPr>
    <w:rPr>
      <w:noProof/>
      <w:sz w:val="17"/>
      <w:lang w:eastAsia="en-US"/>
    </w:rPr>
  </w:style>
  <w:style w:type="character" w:styleId="Numerwiersza">
    <w:name w:val="line number"/>
    <w:rsid w:val="00546F5D"/>
    <w:rPr>
      <w:sz w:val="14"/>
    </w:rPr>
  </w:style>
  <w:style w:type="paragraph" w:customStyle="1" w:styleId="Small">
    <w:name w:val="Small"/>
    <w:basedOn w:val="Normalny"/>
    <w:next w:val="Normalny"/>
    <w:rsid w:val="00546F5D"/>
    <w:pPr>
      <w:tabs>
        <w:tab w:val="right" w:pos="9965"/>
      </w:tabs>
      <w:spacing w:line="210" w:lineRule="exact"/>
    </w:pPr>
    <w:rPr>
      <w:spacing w:val="5"/>
      <w:w w:val="104"/>
      <w:sz w:val="17"/>
    </w:rPr>
  </w:style>
  <w:style w:type="paragraph" w:customStyle="1" w:styleId="SmallX">
    <w:name w:val="SmallX"/>
    <w:basedOn w:val="Small"/>
    <w:next w:val="Normalny"/>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Zwykytekst">
    <w:name w:val="Plain Text"/>
    <w:basedOn w:val="Normalny"/>
    <w:rsid w:val="0067014A"/>
    <w:pPr>
      <w:suppressAutoHyphens w:val="0"/>
      <w:spacing w:line="240" w:lineRule="auto"/>
    </w:pPr>
    <w:rPr>
      <w:rFonts w:ascii="Courier New" w:hAnsi="Courier New"/>
      <w:spacing w:val="0"/>
      <w:w w:val="100"/>
      <w:kern w:val="0"/>
      <w:lang w:val="en-US" w:eastAsia="en-GB"/>
    </w:rPr>
  </w:style>
  <w:style w:type="table" w:styleId="Tabela-Siatka">
    <w:name w:val="Table Grid"/>
    <w:basedOn w:val="Standardowy"/>
    <w:rsid w:val="0067014A"/>
    <w:pPr>
      <w:suppressAutoHyphens/>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semiHidden/>
    <w:rsid w:val="006B2F61"/>
  </w:style>
  <w:style w:type="paragraph" w:styleId="Tematkomentarza">
    <w:name w:val="annotation subject"/>
    <w:basedOn w:val="Tekstkomentarza"/>
    <w:next w:val="Tekstkomentarza"/>
    <w:semiHidden/>
    <w:rsid w:val="006B2F61"/>
    <w:rPr>
      <w:b/>
      <w:bCs/>
    </w:rPr>
  </w:style>
  <w:style w:type="character" w:styleId="Hipercze">
    <w:name w:val="Hyperlink"/>
    <w:rsid w:val="00B726D8"/>
    <w:rPr>
      <w:color w:val="0000FF"/>
      <w:u w:val="none"/>
    </w:rPr>
  </w:style>
  <w:style w:type="character" w:styleId="UyteHipercze">
    <w:name w:val="FollowedHyperlink"/>
    <w:rsid w:val="00B726D8"/>
    <w:rPr>
      <w:color w:val="0000FF"/>
      <w:u w:val="none"/>
    </w:rPr>
  </w:style>
  <w:style w:type="paragraph" w:styleId="Poprawka">
    <w:name w:val="Revision"/>
    <w:hidden/>
    <w:uiPriority w:val="99"/>
    <w:semiHidden/>
    <w:rsid w:val="00493C04"/>
    <w:rPr>
      <w:spacing w:val="4"/>
      <w:w w:val="103"/>
      <w:kern w:val="1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ndocs.org/ST/SGB/2009/4" TargetMode="External"/><Relationship Id="rId18" Type="http://schemas.openxmlformats.org/officeDocument/2006/relationships/hyperlink" Target="http://undocs.org/A/RES/65/247" TargetMode="External"/><Relationship Id="rId26" Type="http://schemas.openxmlformats.org/officeDocument/2006/relationships/hyperlink" Target="http://undocs.org/ST/AI/2013/5" TargetMode="External"/><Relationship Id="rId39" Type="http://schemas.openxmlformats.org/officeDocument/2006/relationships/hyperlink" Target="http://undocs.org/ST/AI/2013/4" TargetMode="External"/><Relationship Id="rId3" Type="http://schemas.openxmlformats.org/officeDocument/2006/relationships/webSettings" Target="webSettings.xml"/><Relationship Id="rId21" Type="http://schemas.openxmlformats.org/officeDocument/2006/relationships/hyperlink" Target="http://undocs.org/A/RES/51/226" TargetMode="External"/><Relationship Id="rId34" Type="http://schemas.openxmlformats.org/officeDocument/2006/relationships/hyperlink" Target="http://undocs.org/ST/AI/2013/4" TargetMode="External"/><Relationship Id="rId42" Type="http://schemas.openxmlformats.org/officeDocument/2006/relationships/hyperlink" Target="http://undocs.org/ST/AI/2013/4" TargetMode="External"/><Relationship Id="rId7" Type="http://schemas.openxmlformats.org/officeDocument/2006/relationships/header" Target="header2.xml"/><Relationship Id="rId12" Type="http://schemas.openxmlformats.org/officeDocument/2006/relationships/image" Target="media/image3.png"/><Relationship Id="rId17" Type="http://schemas.openxmlformats.org/officeDocument/2006/relationships/hyperlink" Target="http://undocs.org/A/RES/59/300" TargetMode="External"/><Relationship Id="rId25" Type="http://schemas.openxmlformats.org/officeDocument/2006/relationships/hyperlink" Target="http://undocs.org/ST/AI/2013/3" TargetMode="External"/><Relationship Id="rId33" Type="http://schemas.openxmlformats.org/officeDocument/2006/relationships/image" Target="media/image4.png"/><Relationship Id="rId38" Type="http://schemas.openxmlformats.org/officeDocument/2006/relationships/hyperlink" Target="http://undocs.org/ST/SGB/2003/13"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undocs.org/A/RES/59/266" TargetMode="External"/><Relationship Id="rId20" Type="http://schemas.openxmlformats.org/officeDocument/2006/relationships/hyperlink" Target="http://undocs.org/A/RES/67/255" TargetMode="External"/><Relationship Id="rId29" Type="http://schemas.openxmlformats.org/officeDocument/2006/relationships/hyperlink" Target="http://undocs.org/ST/AI/1999/7" TargetMode="External"/><Relationship Id="rId41" Type="http://schemas.openxmlformats.org/officeDocument/2006/relationships/hyperlink" Target="http://undocs.org/ST/AI/2013/4"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yperlink" Target="http://undocs.org/ST/AI/2013/3" TargetMode="External"/><Relationship Id="rId32" Type="http://schemas.openxmlformats.org/officeDocument/2006/relationships/hyperlink" Target="http://undocs.org/ST/SGB/2003/13" TargetMode="External"/><Relationship Id="rId37" Type="http://schemas.openxmlformats.org/officeDocument/2006/relationships/hyperlink" Target="http://undocs.org/ST/AI/2013/4" TargetMode="External"/><Relationship Id="rId40" Type="http://schemas.openxmlformats.org/officeDocument/2006/relationships/hyperlink" Target="http://undocs.org/ST/AI/2013/4"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undocs.org/A/RES/53/221" TargetMode="External"/><Relationship Id="rId23" Type="http://schemas.openxmlformats.org/officeDocument/2006/relationships/hyperlink" Target="http://undocs.org/ST/SGB/Staff" TargetMode="External"/><Relationship Id="rId28" Type="http://schemas.openxmlformats.org/officeDocument/2006/relationships/hyperlink" Target="http://undocs.org/ST/AI/296" TargetMode="External"/><Relationship Id="rId36" Type="http://schemas.openxmlformats.org/officeDocument/2006/relationships/hyperlink" Target="http://undocs.org/ST/AI/2013/4:" TargetMode="External"/><Relationship Id="rId10" Type="http://schemas.openxmlformats.org/officeDocument/2006/relationships/header" Target="header3.xml"/><Relationship Id="rId19" Type="http://schemas.openxmlformats.org/officeDocument/2006/relationships/hyperlink" Target="http://undocs.org/A/RES/67/254" TargetMode="External"/><Relationship Id="rId31" Type="http://schemas.openxmlformats.org/officeDocument/2006/relationships/hyperlink" Target="http://undocs.org/ST/SGB/Staff" TargetMode="External"/><Relationship Id="rId44" Type="http://schemas.openxmlformats.org/officeDocument/2006/relationships/hyperlink" Target="http://undocs.org/ST/AI/2013/4"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undocs.org/A/RES/51/226" TargetMode="External"/><Relationship Id="rId22" Type="http://schemas.openxmlformats.org/officeDocument/2006/relationships/hyperlink" Target="http://undocs.org/ST/SGB/2003/13" TargetMode="External"/><Relationship Id="rId27" Type="http://schemas.openxmlformats.org/officeDocument/2006/relationships/hyperlink" Target="http://undocs.org/ST/AI/2013/5" TargetMode="External"/><Relationship Id="rId30" Type="http://schemas.openxmlformats.org/officeDocument/2006/relationships/hyperlink" Target="http://undocs.org/ST/SGB/2003/13" TargetMode="External"/><Relationship Id="rId35" Type="http://schemas.openxmlformats.org/officeDocument/2006/relationships/hyperlink" Target="http://undocs.org/ST/AI/2013/4" TargetMode="External"/><Relationship Id="rId43" Type="http://schemas.openxmlformats.org/officeDocument/2006/relationships/hyperlink" Target="http://undocs.org/ST/AI/2013/4"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11194</Words>
  <Characters>67169</Characters>
  <Application>Microsoft Office Word</Application>
  <DocSecurity>0</DocSecurity>
  <Lines>559</Lines>
  <Paragraphs>156</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78207</CharactersWithSpaces>
  <SharedDoc>false</SharedDoc>
  <HLinks>
    <vt:vector size="186" baseType="variant">
      <vt:variant>
        <vt:i4>2556010</vt:i4>
      </vt:variant>
      <vt:variant>
        <vt:i4>263</vt:i4>
      </vt:variant>
      <vt:variant>
        <vt:i4>0</vt:i4>
      </vt:variant>
      <vt:variant>
        <vt:i4>5</vt:i4>
      </vt:variant>
      <vt:variant>
        <vt:lpwstr>http://undocs.org/ST/AI/2013/4</vt:lpwstr>
      </vt:variant>
      <vt:variant>
        <vt:lpwstr/>
      </vt:variant>
      <vt:variant>
        <vt:i4>2556010</vt:i4>
      </vt:variant>
      <vt:variant>
        <vt:i4>245</vt:i4>
      </vt:variant>
      <vt:variant>
        <vt:i4>0</vt:i4>
      </vt:variant>
      <vt:variant>
        <vt:i4>5</vt:i4>
      </vt:variant>
      <vt:variant>
        <vt:lpwstr>http://undocs.org/ST/AI/2013/4</vt:lpwstr>
      </vt:variant>
      <vt:variant>
        <vt:lpwstr/>
      </vt:variant>
      <vt:variant>
        <vt:i4>2556010</vt:i4>
      </vt:variant>
      <vt:variant>
        <vt:i4>242</vt:i4>
      </vt:variant>
      <vt:variant>
        <vt:i4>0</vt:i4>
      </vt:variant>
      <vt:variant>
        <vt:i4>5</vt:i4>
      </vt:variant>
      <vt:variant>
        <vt:lpwstr>http://undocs.org/ST/AI/2013/4</vt:lpwstr>
      </vt:variant>
      <vt:variant>
        <vt:lpwstr/>
      </vt:variant>
      <vt:variant>
        <vt:i4>2556010</vt:i4>
      </vt:variant>
      <vt:variant>
        <vt:i4>202</vt:i4>
      </vt:variant>
      <vt:variant>
        <vt:i4>0</vt:i4>
      </vt:variant>
      <vt:variant>
        <vt:i4>5</vt:i4>
      </vt:variant>
      <vt:variant>
        <vt:lpwstr>http://undocs.org/ST/AI/2013/4</vt:lpwstr>
      </vt:variant>
      <vt:variant>
        <vt:lpwstr/>
      </vt:variant>
      <vt:variant>
        <vt:i4>2556010</vt:i4>
      </vt:variant>
      <vt:variant>
        <vt:i4>184</vt:i4>
      </vt:variant>
      <vt:variant>
        <vt:i4>0</vt:i4>
      </vt:variant>
      <vt:variant>
        <vt:i4>5</vt:i4>
      </vt:variant>
      <vt:variant>
        <vt:lpwstr>http://undocs.org/ST/AI/2013/4</vt:lpwstr>
      </vt:variant>
      <vt:variant>
        <vt:lpwstr/>
      </vt:variant>
      <vt:variant>
        <vt:i4>2556010</vt:i4>
      </vt:variant>
      <vt:variant>
        <vt:i4>172</vt:i4>
      </vt:variant>
      <vt:variant>
        <vt:i4>0</vt:i4>
      </vt:variant>
      <vt:variant>
        <vt:i4>5</vt:i4>
      </vt:variant>
      <vt:variant>
        <vt:lpwstr>http://undocs.org/ST/AI/2013/4</vt:lpwstr>
      </vt:variant>
      <vt:variant>
        <vt:lpwstr/>
      </vt:variant>
      <vt:variant>
        <vt:i4>5308501</vt:i4>
      </vt:variant>
      <vt:variant>
        <vt:i4>151</vt:i4>
      </vt:variant>
      <vt:variant>
        <vt:i4>0</vt:i4>
      </vt:variant>
      <vt:variant>
        <vt:i4>5</vt:i4>
      </vt:variant>
      <vt:variant>
        <vt:lpwstr>http://undocs.org/ST/SGB/2003/13</vt:lpwstr>
      </vt:variant>
      <vt:variant>
        <vt:lpwstr/>
      </vt:variant>
      <vt:variant>
        <vt:i4>2556010</vt:i4>
      </vt:variant>
      <vt:variant>
        <vt:i4>144</vt:i4>
      </vt:variant>
      <vt:variant>
        <vt:i4>0</vt:i4>
      </vt:variant>
      <vt:variant>
        <vt:i4>5</vt:i4>
      </vt:variant>
      <vt:variant>
        <vt:lpwstr>http://undocs.org/ST/AI/2013/4</vt:lpwstr>
      </vt:variant>
      <vt:variant>
        <vt:lpwstr/>
      </vt:variant>
      <vt:variant>
        <vt:i4>2556010</vt:i4>
      </vt:variant>
      <vt:variant>
        <vt:i4>106</vt:i4>
      </vt:variant>
      <vt:variant>
        <vt:i4>0</vt:i4>
      </vt:variant>
      <vt:variant>
        <vt:i4>5</vt:i4>
      </vt:variant>
      <vt:variant>
        <vt:lpwstr>http://undocs.org/ST/AI/2013/4:</vt:lpwstr>
      </vt:variant>
      <vt:variant>
        <vt:lpwstr/>
      </vt:variant>
      <vt:variant>
        <vt:i4>2556010</vt:i4>
      </vt:variant>
      <vt:variant>
        <vt:i4>100</vt:i4>
      </vt:variant>
      <vt:variant>
        <vt:i4>0</vt:i4>
      </vt:variant>
      <vt:variant>
        <vt:i4>5</vt:i4>
      </vt:variant>
      <vt:variant>
        <vt:lpwstr>http://undocs.org/ST/AI/2013/4</vt:lpwstr>
      </vt:variant>
      <vt:variant>
        <vt:lpwstr/>
      </vt:variant>
      <vt:variant>
        <vt:i4>2556010</vt:i4>
      </vt:variant>
      <vt:variant>
        <vt:i4>64</vt:i4>
      </vt:variant>
      <vt:variant>
        <vt:i4>0</vt:i4>
      </vt:variant>
      <vt:variant>
        <vt:i4>5</vt:i4>
      </vt:variant>
      <vt:variant>
        <vt:lpwstr>http://undocs.org/ST/AI/2013/4</vt:lpwstr>
      </vt:variant>
      <vt:variant>
        <vt:lpwstr/>
      </vt:variant>
      <vt:variant>
        <vt:i4>5308501</vt:i4>
      </vt:variant>
      <vt:variant>
        <vt:i4>57</vt:i4>
      </vt:variant>
      <vt:variant>
        <vt:i4>0</vt:i4>
      </vt:variant>
      <vt:variant>
        <vt:i4>5</vt:i4>
      </vt:variant>
      <vt:variant>
        <vt:lpwstr>http://undocs.org/ST/SGB/2003/13</vt:lpwstr>
      </vt:variant>
      <vt:variant>
        <vt:lpwstr/>
      </vt:variant>
      <vt:variant>
        <vt:i4>3866741</vt:i4>
      </vt:variant>
      <vt:variant>
        <vt:i4>54</vt:i4>
      </vt:variant>
      <vt:variant>
        <vt:i4>0</vt:i4>
      </vt:variant>
      <vt:variant>
        <vt:i4>5</vt:i4>
      </vt:variant>
      <vt:variant>
        <vt:lpwstr>http://undocs.org/ST/SGB/Staff</vt:lpwstr>
      </vt:variant>
      <vt:variant>
        <vt:lpwstr/>
      </vt:variant>
      <vt:variant>
        <vt:i4>5308501</vt:i4>
      </vt:variant>
      <vt:variant>
        <vt:i4>51</vt:i4>
      </vt:variant>
      <vt:variant>
        <vt:i4>0</vt:i4>
      </vt:variant>
      <vt:variant>
        <vt:i4>5</vt:i4>
      </vt:variant>
      <vt:variant>
        <vt:lpwstr>http://undocs.org/ST/SGB/2003/13</vt:lpwstr>
      </vt:variant>
      <vt:variant>
        <vt:lpwstr/>
      </vt:variant>
      <vt:variant>
        <vt:i4>2556001</vt:i4>
      </vt:variant>
      <vt:variant>
        <vt:i4>48</vt:i4>
      </vt:variant>
      <vt:variant>
        <vt:i4>0</vt:i4>
      </vt:variant>
      <vt:variant>
        <vt:i4>5</vt:i4>
      </vt:variant>
      <vt:variant>
        <vt:lpwstr>http://undocs.org/ST/AI/1999/7</vt:lpwstr>
      </vt:variant>
      <vt:variant>
        <vt:lpwstr/>
      </vt:variant>
      <vt:variant>
        <vt:i4>2687092</vt:i4>
      </vt:variant>
      <vt:variant>
        <vt:i4>45</vt:i4>
      </vt:variant>
      <vt:variant>
        <vt:i4>0</vt:i4>
      </vt:variant>
      <vt:variant>
        <vt:i4>5</vt:i4>
      </vt:variant>
      <vt:variant>
        <vt:lpwstr>http://undocs.org/ST/AI/296</vt:lpwstr>
      </vt:variant>
      <vt:variant>
        <vt:lpwstr/>
      </vt:variant>
      <vt:variant>
        <vt:i4>2490474</vt:i4>
      </vt:variant>
      <vt:variant>
        <vt:i4>42</vt:i4>
      </vt:variant>
      <vt:variant>
        <vt:i4>0</vt:i4>
      </vt:variant>
      <vt:variant>
        <vt:i4>5</vt:i4>
      </vt:variant>
      <vt:variant>
        <vt:lpwstr>http://undocs.org/ST/AI/2013/5</vt:lpwstr>
      </vt:variant>
      <vt:variant>
        <vt:lpwstr/>
      </vt:variant>
      <vt:variant>
        <vt:i4>2490474</vt:i4>
      </vt:variant>
      <vt:variant>
        <vt:i4>39</vt:i4>
      </vt:variant>
      <vt:variant>
        <vt:i4>0</vt:i4>
      </vt:variant>
      <vt:variant>
        <vt:i4>5</vt:i4>
      </vt:variant>
      <vt:variant>
        <vt:lpwstr>http://undocs.org/ST/AI/2013/5</vt:lpwstr>
      </vt:variant>
      <vt:variant>
        <vt:lpwstr/>
      </vt:variant>
      <vt:variant>
        <vt:i4>2097258</vt:i4>
      </vt:variant>
      <vt:variant>
        <vt:i4>36</vt:i4>
      </vt:variant>
      <vt:variant>
        <vt:i4>0</vt:i4>
      </vt:variant>
      <vt:variant>
        <vt:i4>5</vt:i4>
      </vt:variant>
      <vt:variant>
        <vt:lpwstr>http://undocs.org/ST/AI/2013/3</vt:lpwstr>
      </vt:variant>
      <vt:variant>
        <vt:lpwstr/>
      </vt:variant>
      <vt:variant>
        <vt:i4>2097258</vt:i4>
      </vt:variant>
      <vt:variant>
        <vt:i4>33</vt:i4>
      </vt:variant>
      <vt:variant>
        <vt:i4>0</vt:i4>
      </vt:variant>
      <vt:variant>
        <vt:i4>5</vt:i4>
      </vt:variant>
      <vt:variant>
        <vt:lpwstr>http://undocs.org/ST/AI/2013/3</vt:lpwstr>
      </vt:variant>
      <vt:variant>
        <vt:lpwstr/>
      </vt:variant>
      <vt:variant>
        <vt:i4>3866741</vt:i4>
      </vt:variant>
      <vt:variant>
        <vt:i4>30</vt:i4>
      </vt:variant>
      <vt:variant>
        <vt:i4>0</vt:i4>
      </vt:variant>
      <vt:variant>
        <vt:i4>5</vt:i4>
      </vt:variant>
      <vt:variant>
        <vt:lpwstr>http://undocs.org/ST/SGB/Staff</vt:lpwstr>
      </vt:variant>
      <vt:variant>
        <vt:lpwstr/>
      </vt:variant>
      <vt:variant>
        <vt:i4>5308501</vt:i4>
      </vt:variant>
      <vt:variant>
        <vt:i4>27</vt:i4>
      </vt:variant>
      <vt:variant>
        <vt:i4>0</vt:i4>
      </vt:variant>
      <vt:variant>
        <vt:i4>5</vt:i4>
      </vt:variant>
      <vt:variant>
        <vt:lpwstr>http://undocs.org/ST/SGB/2003/13</vt:lpwstr>
      </vt:variant>
      <vt:variant>
        <vt:lpwstr/>
      </vt:variant>
      <vt:variant>
        <vt:i4>7995451</vt:i4>
      </vt:variant>
      <vt:variant>
        <vt:i4>24</vt:i4>
      </vt:variant>
      <vt:variant>
        <vt:i4>0</vt:i4>
      </vt:variant>
      <vt:variant>
        <vt:i4>5</vt:i4>
      </vt:variant>
      <vt:variant>
        <vt:lpwstr>http://undocs.org/A/RES/51/226</vt:lpwstr>
      </vt:variant>
      <vt:variant>
        <vt:lpwstr/>
      </vt:variant>
      <vt:variant>
        <vt:i4>8323135</vt:i4>
      </vt:variant>
      <vt:variant>
        <vt:i4>21</vt:i4>
      </vt:variant>
      <vt:variant>
        <vt:i4>0</vt:i4>
      </vt:variant>
      <vt:variant>
        <vt:i4>5</vt:i4>
      </vt:variant>
      <vt:variant>
        <vt:lpwstr>http://undocs.org/A/RES/67/255</vt:lpwstr>
      </vt:variant>
      <vt:variant>
        <vt:lpwstr/>
      </vt:variant>
      <vt:variant>
        <vt:i4>8257599</vt:i4>
      </vt:variant>
      <vt:variant>
        <vt:i4>18</vt:i4>
      </vt:variant>
      <vt:variant>
        <vt:i4>0</vt:i4>
      </vt:variant>
      <vt:variant>
        <vt:i4>5</vt:i4>
      </vt:variant>
      <vt:variant>
        <vt:lpwstr>http://undocs.org/A/RES/67/254</vt:lpwstr>
      </vt:variant>
      <vt:variant>
        <vt:lpwstr/>
      </vt:variant>
      <vt:variant>
        <vt:i4>8323134</vt:i4>
      </vt:variant>
      <vt:variant>
        <vt:i4>15</vt:i4>
      </vt:variant>
      <vt:variant>
        <vt:i4>0</vt:i4>
      </vt:variant>
      <vt:variant>
        <vt:i4>5</vt:i4>
      </vt:variant>
      <vt:variant>
        <vt:lpwstr>http://undocs.org/A/RES/65/247</vt:lpwstr>
      </vt:variant>
      <vt:variant>
        <vt:lpwstr/>
      </vt:variant>
      <vt:variant>
        <vt:i4>7667769</vt:i4>
      </vt:variant>
      <vt:variant>
        <vt:i4>12</vt:i4>
      </vt:variant>
      <vt:variant>
        <vt:i4>0</vt:i4>
      </vt:variant>
      <vt:variant>
        <vt:i4>5</vt:i4>
      </vt:variant>
      <vt:variant>
        <vt:lpwstr>http://undocs.org/A/RES/59/300</vt:lpwstr>
      </vt:variant>
      <vt:variant>
        <vt:lpwstr/>
      </vt:variant>
      <vt:variant>
        <vt:i4>7471167</vt:i4>
      </vt:variant>
      <vt:variant>
        <vt:i4>9</vt:i4>
      </vt:variant>
      <vt:variant>
        <vt:i4>0</vt:i4>
      </vt:variant>
      <vt:variant>
        <vt:i4>5</vt:i4>
      </vt:variant>
      <vt:variant>
        <vt:lpwstr>http://undocs.org/A/RES/59/266</vt:lpwstr>
      </vt:variant>
      <vt:variant>
        <vt:lpwstr/>
      </vt:variant>
      <vt:variant>
        <vt:i4>8323131</vt:i4>
      </vt:variant>
      <vt:variant>
        <vt:i4>6</vt:i4>
      </vt:variant>
      <vt:variant>
        <vt:i4>0</vt:i4>
      </vt:variant>
      <vt:variant>
        <vt:i4>5</vt:i4>
      </vt:variant>
      <vt:variant>
        <vt:lpwstr>http://undocs.org/A/RES/53/221</vt:lpwstr>
      </vt:variant>
      <vt:variant>
        <vt:lpwstr/>
      </vt:variant>
      <vt:variant>
        <vt:i4>7995451</vt:i4>
      </vt:variant>
      <vt:variant>
        <vt:i4>3</vt:i4>
      </vt:variant>
      <vt:variant>
        <vt:i4>0</vt:i4>
      </vt:variant>
      <vt:variant>
        <vt:i4>5</vt:i4>
      </vt:variant>
      <vt:variant>
        <vt:lpwstr>http://undocs.org/A/RES/51/226</vt:lpwstr>
      </vt:variant>
      <vt:variant>
        <vt:lpwstr/>
      </vt:variant>
      <vt:variant>
        <vt:i4>6422638</vt:i4>
      </vt:variant>
      <vt:variant>
        <vt:i4>0</vt:i4>
      </vt:variant>
      <vt:variant>
        <vt:i4>0</vt:i4>
      </vt:variant>
      <vt:variant>
        <vt:i4>5</vt:i4>
      </vt:variant>
      <vt:variant>
        <vt:lpwstr>http://undocs.org/ST/SGB/2009/4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United Nations</dc:creator>
  <cp:keywords/>
  <dc:description/>
  <cp:lastModifiedBy>Joniec Katarzyna</cp:lastModifiedBy>
  <cp:revision>2</cp:revision>
  <cp:lastPrinted>2013-12-31T15:28:00Z</cp:lastPrinted>
  <dcterms:created xsi:type="dcterms:W3CDTF">2024-08-14T18:49:00Z</dcterms:created>
  <dcterms:modified xsi:type="dcterms:W3CDTF">2024-08-14T18:49:00Z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1362762</vt:lpwstr>
  </property>
  <property fmtid="{D5CDD505-2E9C-101B-9397-08002B2CF9AE}" pid="3" name="Symbol1">
    <vt:lpwstr>ST/AI/2013/4</vt:lpwstr>
  </property>
  <property fmtid="{D5CDD505-2E9C-101B-9397-08002B2CF9AE}" pid="4" name="Symbol2">
    <vt:lpwstr/>
  </property>
  <property fmtid="{D5CDD505-2E9C-101B-9397-08002B2CF9AE}" pid="5" name="Translator">
    <vt:lpwstr/>
  </property>
  <property fmtid="{D5CDD505-2E9C-101B-9397-08002B2CF9AE}" pid="6" name="Comment">
    <vt:lpwstr/>
  </property>
  <property fmtid="{D5CDD505-2E9C-101B-9397-08002B2CF9AE}" pid="7" name="DraftPages">
    <vt:lpwstr>28</vt:lpwstr>
  </property>
  <property fmtid="{D5CDD505-2E9C-101B-9397-08002B2CF9AE}" pid="8" name="Operator">
    <vt:lpwstr>sy (f)</vt:lpwstr>
  </property>
</Properties>
</file>