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9B2E" w14:textId="5640E6C3" w:rsidR="00197C15" w:rsidRPr="006F0275" w:rsidRDefault="006F0275" w:rsidP="00197C15">
      <w:pPr>
        <w:rPr>
          <w:sz w:val="22"/>
          <w:szCs w:val="22"/>
        </w:rPr>
      </w:pPr>
      <w:r w:rsidRPr="006F0275">
        <w:rPr>
          <w:sz w:val="22"/>
          <w:szCs w:val="22"/>
        </w:rPr>
        <w:t>2009-7.262.1.2023</w:t>
      </w:r>
    </w:p>
    <w:p w14:paraId="712A01A2" w14:textId="77777777" w:rsidR="00197C15" w:rsidRPr="001D4B6B" w:rsidRDefault="00197C15" w:rsidP="00CA15C6">
      <w:pPr>
        <w:jc w:val="right"/>
        <w:rPr>
          <w:sz w:val="22"/>
          <w:szCs w:val="22"/>
        </w:rPr>
      </w:pPr>
      <w:r w:rsidRPr="001D4B6B">
        <w:rPr>
          <w:sz w:val="22"/>
          <w:szCs w:val="22"/>
        </w:rPr>
        <w:t>Załącznik nr 3</w:t>
      </w:r>
    </w:p>
    <w:p w14:paraId="738DA074" w14:textId="77777777" w:rsidR="005557EF" w:rsidRPr="006F0275" w:rsidRDefault="005557EF" w:rsidP="005557EF">
      <w:pPr>
        <w:jc w:val="center"/>
        <w:rPr>
          <w:sz w:val="22"/>
          <w:szCs w:val="22"/>
        </w:rPr>
      </w:pPr>
      <w:r w:rsidRPr="006F0275">
        <w:rPr>
          <w:sz w:val="22"/>
          <w:szCs w:val="22"/>
        </w:rPr>
        <w:t>- P R O J E K T   U M O W Y –</w:t>
      </w:r>
    </w:p>
    <w:p w14:paraId="1B51850B" w14:textId="77777777" w:rsidR="005557EF" w:rsidRPr="006F0275" w:rsidRDefault="005557EF" w:rsidP="005557EF">
      <w:pPr>
        <w:jc w:val="center"/>
        <w:rPr>
          <w:sz w:val="22"/>
          <w:szCs w:val="22"/>
        </w:rPr>
      </w:pPr>
    </w:p>
    <w:p w14:paraId="2169B710" w14:textId="141D1644" w:rsidR="00197C15" w:rsidRPr="006F0275" w:rsidRDefault="00197C15" w:rsidP="006B6142">
      <w:pPr>
        <w:pStyle w:val="Nagwek1"/>
        <w:spacing w:line="300" w:lineRule="exact"/>
        <w:jc w:val="center"/>
        <w:rPr>
          <w:sz w:val="22"/>
          <w:szCs w:val="22"/>
        </w:rPr>
      </w:pPr>
      <w:r w:rsidRPr="006F0275">
        <w:rPr>
          <w:sz w:val="22"/>
          <w:szCs w:val="22"/>
        </w:rPr>
        <w:t>UMOWA NR ……</w:t>
      </w:r>
      <w:r w:rsidR="00BF13E4" w:rsidRPr="006F0275">
        <w:rPr>
          <w:sz w:val="22"/>
          <w:szCs w:val="22"/>
        </w:rPr>
        <w:t xml:space="preserve"> </w:t>
      </w:r>
      <w:r w:rsidR="009915F2" w:rsidRPr="006F0275">
        <w:rPr>
          <w:sz w:val="22"/>
          <w:szCs w:val="22"/>
        </w:rPr>
        <w:t>/</w:t>
      </w:r>
      <w:r w:rsidR="00BF13E4" w:rsidRPr="006F0275">
        <w:rPr>
          <w:sz w:val="22"/>
          <w:szCs w:val="22"/>
        </w:rPr>
        <w:t xml:space="preserve">… </w:t>
      </w:r>
      <w:r w:rsidR="005B0E3D" w:rsidRPr="006F0275">
        <w:rPr>
          <w:sz w:val="22"/>
          <w:szCs w:val="22"/>
        </w:rPr>
        <w:t>/202</w:t>
      </w:r>
      <w:r w:rsidR="006F0275" w:rsidRPr="006F0275">
        <w:rPr>
          <w:sz w:val="22"/>
          <w:szCs w:val="22"/>
        </w:rPr>
        <w:t>3</w:t>
      </w:r>
    </w:p>
    <w:p w14:paraId="6FA09FE6" w14:textId="77777777" w:rsidR="005B183F" w:rsidRPr="006F0275" w:rsidRDefault="005B183F" w:rsidP="006B6142">
      <w:pPr>
        <w:tabs>
          <w:tab w:val="left" w:pos="425"/>
          <w:tab w:val="left" w:leader="dot" w:pos="4646"/>
          <w:tab w:val="left" w:leader="dot" w:pos="4699"/>
        </w:tabs>
        <w:spacing w:line="300" w:lineRule="exact"/>
        <w:jc w:val="both"/>
        <w:outlineLvl w:val="0"/>
        <w:rPr>
          <w:snapToGrid w:val="0"/>
          <w:sz w:val="20"/>
          <w:szCs w:val="22"/>
        </w:rPr>
      </w:pPr>
    </w:p>
    <w:p w14:paraId="00233883" w14:textId="68133830" w:rsidR="009915F2" w:rsidRPr="006F0275" w:rsidRDefault="009915F2" w:rsidP="006B6142">
      <w:pPr>
        <w:tabs>
          <w:tab w:val="left" w:pos="425"/>
          <w:tab w:val="left" w:leader="dot" w:pos="4646"/>
          <w:tab w:val="left" w:leader="dot" w:pos="4699"/>
        </w:tabs>
        <w:spacing w:line="300" w:lineRule="exact"/>
        <w:jc w:val="both"/>
        <w:outlineLvl w:val="0"/>
        <w:rPr>
          <w:snapToGrid w:val="0"/>
          <w:sz w:val="20"/>
          <w:szCs w:val="22"/>
        </w:rPr>
      </w:pPr>
      <w:r w:rsidRPr="006F0275">
        <w:rPr>
          <w:snapToGrid w:val="0"/>
          <w:sz w:val="20"/>
          <w:szCs w:val="22"/>
        </w:rPr>
        <w:t>zawarta w dniu</w:t>
      </w:r>
      <w:r w:rsidRPr="006F0275">
        <w:rPr>
          <w:b/>
          <w:bCs/>
          <w:snapToGrid w:val="0"/>
          <w:sz w:val="20"/>
          <w:szCs w:val="22"/>
        </w:rPr>
        <w:t xml:space="preserve">   </w:t>
      </w:r>
      <w:r w:rsidR="005B183F" w:rsidRPr="006F0275">
        <w:rPr>
          <w:b/>
          <w:bCs/>
          <w:snapToGrid w:val="0"/>
          <w:sz w:val="20"/>
          <w:szCs w:val="22"/>
        </w:rPr>
        <w:t xml:space="preserve">     </w:t>
      </w:r>
      <w:r w:rsidRPr="006F0275">
        <w:rPr>
          <w:b/>
          <w:bCs/>
          <w:snapToGrid w:val="0"/>
          <w:sz w:val="20"/>
          <w:szCs w:val="22"/>
        </w:rPr>
        <w:t xml:space="preserve">  </w:t>
      </w:r>
      <w:r w:rsidR="004D3D94" w:rsidRPr="006F0275">
        <w:rPr>
          <w:b/>
          <w:bCs/>
          <w:snapToGrid w:val="0"/>
          <w:sz w:val="20"/>
          <w:szCs w:val="22"/>
        </w:rPr>
        <w:t xml:space="preserve">   </w:t>
      </w:r>
      <w:r w:rsidR="001D4B6B" w:rsidRPr="006F0275">
        <w:rPr>
          <w:b/>
          <w:bCs/>
          <w:snapToGrid w:val="0"/>
          <w:sz w:val="20"/>
          <w:szCs w:val="22"/>
        </w:rPr>
        <w:t xml:space="preserve">  </w:t>
      </w:r>
      <w:r w:rsidRPr="006F0275">
        <w:rPr>
          <w:b/>
          <w:bCs/>
          <w:snapToGrid w:val="0"/>
          <w:sz w:val="20"/>
          <w:szCs w:val="22"/>
        </w:rPr>
        <w:t xml:space="preserve"> </w:t>
      </w:r>
      <w:r w:rsidR="005B0E3D" w:rsidRPr="006F0275">
        <w:rPr>
          <w:bCs/>
          <w:snapToGrid w:val="0"/>
          <w:sz w:val="20"/>
          <w:szCs w:val="22"/>
        </w:rPr>
        <w:t>202</w:t>
      </w:r>
      <w:r w:rsidR="004B5ED5" w:rsidRPr="006F0275">
        <w:rPr>
          <w:bCs/>
          <w:snapToGrid w:val="0"/>
          <w:sz w:val="20"/>
          <w:szCs w:val="22"/>
        </w:rPr>
        <w:t>3</w:t>
      </w:r>
      <w:r w:rsidRPr="006F0275">
        <w:rPr>
          <w:bCs/>
          <w:snapToGrid w:val="0"/>
          <w:sz w:val="20"/>
          <w:szCs w:val="22"/>
        </w:rPr>
        <w:t xml:space="preserve"> roku</w:t>
      </w:r>
      <w:r w:rsidRPr="006F0275">
        <w:rPr>
          <w:snapToGrid w:val="0"/>
          <w:sz w:val="20"/>
          <w:szCs w:val="22"/>
        </w:rPr>
        <w:t xml:space="preserve">  pomiędzy: </w:t>
      </w:r>
    </w:p>
    <w:p w14:paraId="623BBA1A" w14:textId="77777777" w:rsidR="005B183F" w:rsidRPr="006F0275" w:rsidRDefault="005B183F" w:rsidP="006B6142">
      <w:pPr>
        <w:tabs>
          <w:tab w:val="left" w:pos="425"/>
          <w:tab w:val="left" w:leader="dot" w:pos="4646"/>
          <w:tab w:val="left" w:leader="dot" w:pos="4699"/>
        </w:tabs>
        <w:spacing w:line="300" w:lineRule="exact"/>
        <w:jc w:val="both"/>
        <w:outlineLvl w:val="0"/>
        <w:rPr>
          <w:sz w:val="20"/>
          <w:szCs w:val="20"/>
        </w:rPr>
      </w:pPr>
    </w:p>
    <w:p w14:paraId="285F6059" w14:textId="77777777" w:rsidR="005B183F" w:rsidRPr="006F0275" w:rsidRDefault="005B183F" w:rsidP="006B6142">
      <w:pPr>
        <w:tabs>
          <w:tab w:val="left" w:pos="425"/>
          <w:tab w:val="left" w:leader="dot" w:pos="4646"/>
          <w:tab w:val="left" w:leader="dot" w:pos="4699"/>
        </w:tabs>
        <w:spacing w:line="300" w:lineRule="exact"/>
        <w:jc w:val="both"/>
        <w:outlineLvl w:val="0"/>
        <w:rPr>
          <w:sz w:val="20"/>
          <w:szCs w:val="22"/>
        </w:rPr>
      </w:pPr>
      <w:r w:rsidRPr="006F0275">
        <w:rPr>
          <w:sz w:val="20"/>
          <w:szCs w:val="22"/>
        </w:rPr>
        <w:t>Prokuraturą Regionalną w Szczecinie z siedzibą w Szczecinie przy ul. Mickiewicza 153, (71-260 Szczecin), posiadającą numer NIP: 852-261-92-28, posiadającą numer REGON: 363868183, reprezentowaną przez:</w:t>
      </w:r>
    </w:p>
    <w:p w14:paraId="6E000395" w14:textId="77777777" w:rsidR="005B183F" w:rsidRPr="006F0275" w:rsidRDefault="005B183F" w:rsidP="006B6142">
      <w:pPr>
        <w:tabs>
          <w:tab w:val="left" w:pos="425"/>
          <w:tab w:val="left" w:leader="dot" w:pos="2452"/>
          <w:tab w:val="left" w:leader="dot" w:pos="2798"/>
          <w:tab w:val="left" w:leader="dot" w:pos="4646"/>
          <w:tab w:val="left" w:leader="dot" w:pos="4699"/>
        </w:tabs>
        <w:spacing w:line="300" w:lineRule="exact"/>
        <w:jc w:val="both"/>
        <w:rPr>
          <w:sz w:val="20"/>
          <w:szCs w:val="22"/>
        </w:rPr>
      </w:pPr>
      <w:r w:rsidRPr="006F0275">
        <w:rPr>
          <w:sz w:val="20"/>
          <w:szCs w:val="22"/>
        </w:rPr>
        <w:t xml:space="preserve">1.   Artura </w:t>
      </w:r>
      <w:proofErr w:type="spellStart"/>
      <w:r w:rsidRPr="006F0275">
        <w:rPr>
          <w:sz w:val="20"/>
          <w:szCs w:val="22"/>
        </w:rPr>
        <w:t>Maludy</w:t>
      </w:r>
      <w:proofErr w:type="spellEnd"/>
      <w:r w:rsidRPr="006F0275">
        <w:rPr>
          <w:sz w:val="20"/>
          <w:szCs w:val="22"/>
        </w:rPr>
        <w:t xml:space="preserve">  - Prokuratura Regionalnego</w:t>
      </w:r>
    </w:p>
    <w:p w14:paraId="11964F63" w14:textId="77777777" w:rsidR="005B183F" w:rsidRPr="006F0275" w:rsidRDefault="005B183F" w:rsidP="006B6142">
      <w:pPr>
        <w:pStyle w:val="Teksttreci20"/>
        <w:shd w:val="clear" w:color="auto" w:fill="auto"/>
        <w:spacing w:before="0" w:line="300" w:lineRule="exact"/>
        <w:ind w:firstLine="0"/>
        <w:rPr>
          <w:sz w:val="20"/>
          <w:szCs w:val="22"/>
        </w:rPr>
      </w:pPr>
      <w:r w:rsidRPr="006F0275">
        <w:rPr>
          <w:sz w:val="20"/>
          <w:szCs w:val="22"/>
        </w:rPr>
        <w:t>zwaną w dalszej treści umowy „Zleceniodawcą”</w:t>
      </w:r>
    </w:p>
    <w:p w14:paraId="4E703DF0" w14:textId="77777777" w:rsidR="005B183F" w:rsidRPr="006F0275" w:rsidRDefault="005B183F" w:rsidP="006B6142">
      <w:pPr>
        <w:pStyle w:val="Teksttreci20"/>
        <w:shd w:val="clear" w:color="auto" w:fill="auto"/>
        <w:tabs>
          <w:tab w:val="left" w:leader="dot" w:pos="1134"/>
          <w:tab w:val="left" w:leader="dot" w:pos="3446"/>
          <w:tab w:val="left" w:leader="dot" w:pos="5467"/>
          <w:tab w:val="left" w:leader="dot" w:pos="7032"/>
        </w:tabs>
        <w:spacing w:before="0" w:line="300" w:lineRule="exact"/>
        <w:ind w:firstLine="0"/>
        <w:rPr>
          <w:sz w:val="20"/>
          <w:szCs w:val="22"/>
        </w:rPr>
      </w:pPr>
      <w:r w:rsidRPr="006F0275">
        <w:rPr>
          <w:sz w:val="20"/>
          <w:szCs w:val="22"/>
        </w:rPr>
        <w:t>a</w:t>
      </w:r>
    </w:p>
    <w:p w14:paraId="43050A23" w14:textId="77777777" w:rsidR="005B183F" w:rsidRPr="005B183F" w:rsidRDefault="005B183F" w:rsidP="006B6142">
      <w:pPr>
        <w:pStyle w:val="Teksttreci20"/>
        <w:shd w:val="clear" w:color="auto" w:fill="auto"/>
        <w:tabs>
          <w:tab w:val="left" w:leader="dot" w:pos="1134"/>
          <w:tab w:val="left" w:leader="dot" w:pos="3446"/>
          <w:tab w:val="left" w:leader="dot" w:pos="5467"/>
          <w:tab w:val="left" w:leader="dot" w:pos="7032"/>
        </w:tabs>
        <w:spacing w:before="0" w:line="300" w:lineRule="exact"/>
        <w:ind w:firstLine="0"/>
        <w:rPr>
          <w:sz w:val="20"/>
          <w:szCs w:val="22"/>
        </w:rPr>
      </w:pPr>
      <w:r w:rsidRPr="006F0275">
        <w:rPr>
          <w:sz w:val="20"/>
          <w:szCs w:val="22"/>
        </w:rPr>
        <w:tab/>
        <w:t xml:space="preserve">…………………………………… ……………………………..……… </w:t>
      </w:r>
      <w:r w:rsidRPr="005B183F">
        <w:rPr>
          <w:sz w:val="20"/>
          <w:szCs w:val="22"/>
        </w:rPr>
        <w:t xml:space="preserve">…… ………………, reprezentowaną przez: </w:t>
      </w:r>
    </w:p>
    <w:p w14:paraId="3362B469" w14:textId="77777777" w:rsidR="005B183F" w:rsidRPr="005B183F" w:rsidRDefault="005B183F" w:rsidP="006B6142">
      <w:pPr>
        <w:pStyle w:val="Teksttreci20"/>
        <w:shd w:val="clear" w:color="auto" w:fill="auto"/>
        <w:tabs>
          <w:tab w:val="left" w:leader="dot" w:pos="1134"/>
        </w:tabs>
        <w:spacing w:before="0" w:line="300" w:lineRule="exact"/>
        <w:ind w:firstLine="0"/>
        <w:rPr>
          <w:sz w:val="20"/>
          <w:szCs w:val="22"/>
        </w:rPr>
      </w:pPr>
      <w:r w:rsidRPr="005B183F">
        <w:rPr>
          <w:sz w:val="20"/>
          <w:szCs w:val="22"/>
        </w:rPr>
        <w:t>1. …………………………………….</w:t>
      </w:r>
    </w:p>
    <w:p w14:paraId="6CAFF5DC" w14:textId="77777777" w:rsidR="005B183F" w:rsidRPr="005B183F" w:rsidRDefault="005B183F" w:rsidP="006B6142">
      <w:pPr>
        <w:pStyle w:val="Teksttreci20"/>
        <w:shd w:val="clear" w:color="auto" w:fill="auto"/>
        <w:tabs>
          <w:tab w:val="left" w:leader="dot" w:pos="1134"/>
        </w:tabs>
        <w:spacing w:before="0" w:line="300" w:lineRule="exact"/>
        <w:ind w:firstLine="0"/>
        <w:rPr>
          <w:sz w:val="20"/>
          <w:szCs w:val="22"/>
        </w:rPr>
      </w:pPr>
      <w:r w:rsidRPr="005B183F">
        <w:rPr>
          <w:sz w:val="20"/>
          <w:szCs w:val="22"/>
        </w:rPr>
        <w:t>zwaną w dalszej treści umowy „Zleceniobiorcą”,</w:t>
      </w:r>
    </w:p>
    <w:p w14:paraId="3577F155" w14:textId="77777777" w:rsidR="005B183F" w:rsidRPr="005B183F" w:rsidRDefault="005B183F" w:rsidP="006B6142">
      <w:pPr>
        <w:pStyle w:val="Teksttreci20"/>
        <w:shd w:val="clear" w:color="auto" w:fill="auto"/>
        <w:spacing w:before="0" w:line="300" w:lineRule="exact"/>
        <w:ind w:firstLine="0"/>
        <w:jc w:val="both"/>
        <w:rPr>
          <w:sz w:val="20"/>
          <w:szCs w:val="22"/>
        </w:rPr>
      </w:pPr>
      <w:r w:rsidRPr="005B183F">
        <w:rPr>
          <w:sz w:val="20"/>
          <w:szCs w:val="22"/>
        </w:rPr>
        <w:t>zaś wspólnie „Stronami" lub indywidualnie „Stroną”</w:t>
      </w:r>
    </w:p>
    <w:p w14:paraId="0936C0BC" w14:textId="6ECD5AD5" w:rsidR="002F5F56" w:rsidRPr="00BF13E4" w:rsidRDefault="002F5F56" w:rsidP="00BF13E4">
      <w:pPr>
        <w:pStyle w:val="Tekstpodstawowywcity"/>
        <w:spacing w:after="0" w:line="280" w:lineRule="exact"/>
        <w:ind w:left="0"/>
        <w:jc w:val="both"/>
        <w:rPr>
          <w:sz w:val="20"/>
          <w:szCs w:val="20"/>
        </w:rPr>
      </w:pPr>
    </w:p>
    <w:p w14:paraId="148C8F37" w14:textId="77777777" w:rsidR="00A953E8" w:rsidRPr="00BF13E4" w:rsidRDefault="00197C15" w:rsidP="00BF13E4">
      <w:pPr>
        <w:spacing w:line="280" w:lineRule="exact"/>
        <w:jc w:val="center"/>
        <w:rPr>
          <w:b/>
          <w:sz w:val="20"/>
          <w:szCs w:val="20"/>
        </w:rPr>
      </w:pPr>
      <w:r w:rsidRPr="00BF13E4">
        <w:rPr>
          <w:b/>
          <w:sz w:val="20"/>
          <w:szCs w:val="20"/>
        </w:rPr>
        <w:t>§ 1</w:t>
      </w:r>
      <w:r w:rsidR="00A953E8" w:rsidRPr="00BF13E4">
        <w:rPr>
          <w:b/>
          <w:sz w:val="20"/>
          <w:szCs w:val="20"/>
        </w:rPr>
        <w:t xml:space="preserve"> </w:t>
      </w:r>
    </w:p>
    <w:p w14:paraId="6F5EFD2E" w14:textId="77777777" w:rsidR="00197C15" w:rsidRPr="00BF13E4" w:rsidRDefault="00A953E8" w:rsidP="00BF13E4">
      <w:pPr>
        <w:spacing w:line="280" w:lineRule="exact"/>
        <w:jc w:val="center"/>
        <w:rPr>
          <w:b/>
          <w:sz w:val="20"/>
          <w:szCs w:val="20"/>
        </w:rPr>
      </w:pPr>
      <w:r w:rsidRPr="00BF13E4">
        <w:rPr>
          <w:b/>
          <w:sz w:val="20"/>
          <w:szCs w:val="20"/>
        </w:rPr>
        <w:t>Przedmiot umowy</w:t>
      </w:r>
    </w:p>
    <w:p w14:paraId="2A23C380" w14:textId="45EEDA32" w:rsidR="00723AE6" w:rsidRPr="00BF13E4" w:rsidRDefault="00EE1B0C" w:rsidP="005F5604">
      <w:pPr>
        <w:pStyle w:val="Akapitzlist"/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Przedmiotem zamówienia jest świadczenie </w:t>
      </w:r>
      <w:r w:rsidR="00262E1A" w:rsidRPr="00BF13E4">
        <w:rPr>
          <w:sz w:val="20"/>
          <w:szCs w:val="20"/>
        </w:rPr>
        <w:t xml:space="preserve">przez Zleceniobiorcę </w:t>
      </w:r>
      <w:r w:rsidRPr="00BF13E4">
        <w:rPr>
          <w:sz w:val="20"/>
          <w:szCs w:val="20"/>
        </w:rPr>
        <w:t xml:space="preserve">stałej, kompleksowej obsługi prawnej </w:t>
      </w:r>
      <w:r w:rsidR="00837791">
        <w:rPr>
          <w:sz w:val="20"/>
          <w:szCs w:val="20"/>
        </w:rPr>
        <w:t xml:space="preserve">                      </w:t>
      </w:r>
      <w:r w:rsidRPr="00BF13E4">
        <w:rPr>
          <w:sz w:val="20"/>
          <w:szCs w:val="20"/>
        </w:rPr>
        <w:t xml:space="preserve">w sprawach, w których Prokuratura Regionalna w Szczecinie (dalej: Zleceniodawca) występuje jako </w:t>
      </w:r>
      <w:proofErr w:type="spellStart"/>
      <w:r w:rsidRPr="00BF13E4">
        <w:rPr>
          <w:sz w:val="20"/>
          <w:szCs w:val="20"/>
        </w:rPr>
        <w:t>stationes</w:t>
      </w:r>
      <w:proofErr w:type="spellEnd"/>
      <w:r w:rsidRPr="00BF13E4">
        <w:rPr>
          <w:sz w:val="20"/>
          <w:szCs w:val="20"/>
        </w:rPr>
        <w:t xml:space="preserve"> </w:t>
      </w:r>
      <w:proofErr w:type="spellStart"/>
      <w:r w:rsidRPr="00BF13E4">
        <w:rPr>
          <w:sz w:val="20"/>
          <w:szCs w:val="20"/>
        </w:rPr>
        <w:t>fisci</w:t>
      </w:r>
      <w:proofErr w:type="spellEnd"/>
      <w:r w:rsidRPr="00BF13E4">
        <w:rPr>
          <w:sz w:val="20"/>
          <w:szCs w:val="20"/>
        </w:rPr>
        <w:t xml:space="preserve"> Skarbu Państwa, jako zakład pracy, z zakresu zamówień publicznych i finansów publicznych oraz </w:t>
      </w:r>
      <w:r w:rsidR="00837791">
        <w:rPr>
          <w:sz w:val="20"/>
          <w:szCs w:val="20"/>
        </w:rPr>
        <w:t xml:space="preserve">                     </w:t>
      </w:r>
      <w:r w:rsidRPr="00BF13E4">
        <w:rPr>
          <w:sz w:val="20"/>
          <w:szCs w:val="20"/>
        </w:rPr>
        <w:t>w innych sprawach wskazanych przez Zleceniodawcę</w:t>
      </w:r>
      <w:r w:rsidR="00723AE6" w:rsidRPr="00BF13E4">
        <w:rPr>
          <w:sz w:val="20"/>
          <w:szCs w:val="20"/>
        </w:rPr>
        <w:t>, obejmując w szczególności:</w:t>
      </w:r>
    </w:p>
    <w:p w14:paraId="390FCDA8" w14:textId="77777777" w:rsidR="006B6142" w:rsidRPr="00BF13E4" w:rsidRDefault="00311EA1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wykonywanie</w:t>
      </w:r>
      <w:r w:rsidR="006B6142" w:rsidRPr="00BF13E4">
        <w:rPr>
          <w:sz w:val="20"/>
          <w:szCs w:val="20"/>
        </w:rPr>
        <w:t xml:space="preserve"> zastępstwa prawnego przed sądami i urzędami w sporach lub sprawach, których stroną bierną lub czynną będzie Zleceniodawca; </w:t>
      </w:r>
    </w:p>
    <w:p w14:paraId="2E517CCD" w14:textId="77777777" w:rsidR="006B6142" w:rsidRPr="00BF13E4" w:rsidRDefault="00311EA1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wydawanie</w:t>
      </w:r>
      <w:r w:rsidR="006B6142" w:rsidRPr="00BF13E4">
        <w:rPr>
          <w:sz w:val="20"/>
          <w:szCs w:val="20"/>
        </w:rPr>
        <w:t xml:space="preserve"> pisemnych opinii prawnych i doradztwo prawne we wszystkich sprawach, w tym opiniowanie zawartych umów, postępowań z zakresu zamówień publicznych, spraw kadrowo-płacowych, rozwiązywania powstałych spraw spornych;</w:t>
      </w:r>
    </w:p>
    <w:p w14:paraId="072D84FD" w14:textId="77777777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informowanie na wniosek Zleceniodawcy o zmianach prawa mających wpływ na działalność lub zadania realizowane przez Zleceniodawcę;</w:t>
      </w:r>
    </w:p>
    <w:p w14:paraId="7853A072" w14:textId="63B6B598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opiniowanie, weryfikacje, sporządzanie projektów umów, w szczególności umów zawieranych </w:t>
      </w:r>
      <w:r w:rsidR="00837791">
        <w:rPr>
          <w:sz w:val="20"/>
          <w:szCs w:val="20"/>
        </w:rPr>
        <w:t xml:space="preserve">                        </w:t>
      </w:r>
      <w:r w:rsidRPr="00BF13E4">
        <w:rPr>
          <w:sz w:val="20"/>
          <w:szCs w:val="20"/>
        </w:rPr>
        <w:t>w ramach postępowań o udzielenie zamówienia publicznego oraz umów z zakresu prawa pracy, a także projektów ugód, porozumień, decyzji, postanowień, ze szczególnym uwzględnieniem przepisów dotyczących dyscypliny finansów publicznych oraz specyfiki działania państwowych jednostek budżetowych;</w:t>
      </w:r>
    </w:p>
    <w:p w14:paraId="3B3F1AA5" w14:textId="77777777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opiniowanie, opracowywanie projektów wewnętrznych aktów prawnych, regulaminów, instrukcji;</w:t>
      </w:r>
    </w:p>
    <w:p w14:paraId="7EEDEEB3" w14:textId="77777777" w:rsidR="006B6142" w:rsidRPr="00BF13E4" w:rsidRDefault="00311EA1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wykonywanie</w:t>
      </w:r>
      <w:r w:rsidR="006B6142" w:rsidRPr="00BF13E4">
        <w:rPr>
          <w:sz w:val="20"/>
          <w:szCs w:val="20"/>
        </w:rPr>
        <w:t xml:space="preserve"> doradztwa prawnego;</w:t>
      </w:r>
    </w:p>
    <w:p w14:paraId="08EB432A" w14:textId="764C5045" w:rsidR="006B6142" w:rsidRPr="00BF13E4" w:rsidRDefault="00311EA1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wiążącą obsługę prawną oraz reprezentację</w:t>
      </w:r>
      <w:r w:rsidR="006B6142" w:rsidRPr="00BF13E4">
        <w:rPr>
          <w:sz w:val="20"/>
          <w:szCs w:val="20"/>
        </w:rPr>
        <w:t xml:space="preserve"> Zleceniodawcy przed s</w:t>
      </w:r>
      <w:r w:rsidR="00566235">
        <w:rPr>
          <w:sz w:val="20"/>
          <w:szCs w:val="20"/>
        </w:rPr>
        <w:t>ą</w:t>
      </w:r>
      <w:r w:rsidR="006B6142" w:rsidRPr="00BF13E4">
        <w:rPr>
          <w:sz w:val="20"/>
          <w:szCs w:val="20"/>
        </w:rPr>
        <w:t>dami i organami administracji publicznej wszystkich instancji;</w:t>
      </w:r>
    </w:p>
    <w:p w14:paraId="447C58BB" w14:textId="77777777" w:rsidR="006B6142" w:rsidRPr="00BF13E4" w:rsidRDefault="00311EA1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opiniowanie, weryfikację</w:t>
      </w:r>
      <w:r w:rsidR="006B6142" w:rsidRPr="00BF13E4">
        <w:rPr>
          <w:sz w:val="20"/>
          <w:szCs w:val="20"/>
        </w:rPr>
        <w:t xml:space="preserve">, sporządzanie pozwów, skarg, apelacji, zażaleń, kasacji, skarg kasacyjnych oraz innych pism </w:t>
      </w:r>
      <w:proofErr w:type="spellStart"/>
      <w:r w:rsidR="006B6142" w:rsidRPr="00BF13E4">
        <w:rPr>
          <w:sz w:val="20"/>
          <w:szCs w:val="20"/>
        </w:rPr>
        <w:t>przedprocesowych</w:t>
      </w:r>
      <w:proofErr w:type="spellEnd"/>
      <w:r w:rsidR="006B6142" w:rsidRPr="00BF13E4">
        <w:rPr>
          <w:sz w:val="20"/>
          <w:szCs w:val="20"/>
        </w:rPr>
        <w:t xml:space="preserve"> i procesowych, w postępowaniach administracyjnych, sądowych, </w:t>
      </w:r>
      <w:proofErr w:type="spellStart"/>
      <w:r w:rsidR="006B6142" w:rsidRPr="00BF13E4">
        <w:rPr>
          <w:sz w:val="20"/>
          <w:szCs w:val="20"/>
        </w:rPr>
        <w:t>sądowoadministracyjnych</w:t>
      </w:r>
      <w:proofErr w:type="spellEnd"/>
      <w:r w:rsidR="006B6142" w:rsidRPr="00BF13E4">
        <w:rPr>
          <w:sz w:val="20"/>
          <w:szCs w:val="20"/>
        </w:rPr>
        <w:t>, egzekucyjnych;</w:t>
      </w:r>
    </w:p>
    <w:p w14:paraId="7164D9CB" w14:textId="77777777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sporządzanie projektów pełnomocnictw i upoważnień;</w:t>
      </w:r>
    </w:p>
    <w:p w14:paraId="4504351C" w14:textId="77777777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reprezentowanie Zleceniodawcy lub udział w negocjacjach prowadzonych przez Zleceniodawcę lub innych spotkaniach, w których uczestniczy Zleceniodawca;</w:t>
      </w:r>
    </w:p>
    <w:p w14:paraId="4D765075" w14:textId="27D739A2" w:rsidR="006B6142" w:rsidRPr="00BF13E4" w:rsidRDefault="00311EA1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opiniowanie</w:t>
      </w:r>
      <w:r w:rsidR="00ED0FAB">
        <w:rPr>
          <w:sz w:val="20"/>
          <w:szCs w:val="20"/>
        </w:rPr>
        <w:t xml:space="preserve"> </w:t>
      </w:r>
      <w:r w:rsidR="00351C45">
        <w:rPr>
          <w:sz w:val="20"/>
          <w:szCs w:val="20"/>
        </w:rPr>
        <w:t xml:space="preserve">Specyfikacji </w:t>
      </w:r>
      <w:r w:rsidR="00F05D8B">
        <w:rPr>
          <w:sz w:val="20"/>
          <w:szCs w:val="20"/>
        </w:rPr>
        <w:t>W</w:t>
      </w:r>
      <w:r w:rsidR="006B6142" w:rsidRPr="00BF13E4">
        <w:rPr>
          <w:sz w:val="20"/>
          <w:szCs w:val="20"/>
        </w:rPr>
        <w:t xml:space="preserve">arunków </w:t>
      </w:r>
      <w:r w:rsidR="00F05D8B">
        <w:rPr>
          <w:sz w:val="20"/>
          <w:szCs w:val="20"/>
        </w:rPr>
        <w:t>Z</w:t>
      </w:r>
      <w:r w:rsidR="006B6142" w:rsidRPr="00BF13E4">
        <w:rPr>
          <w:sz w:val="20"/>
          <w:szCs w:val="20"/>
        </w:rPr>
        <w:t>amówienia</w:t>
      </w:r>
      <w:r w:rsidR="00F05D8B">
        <w:rPr>
          <w:sz w:val="20"/>
          <w:szCs w:val="20"/>
        </w:rPr>
        <w:t xml:space="preserve"> (SWZ)</w:t>
      </w:r>
      <w:r w:rsidR="006B6142" w:rsidRPr="00BF13E4">
        <w:rPr>
          <w:sz w:val="20"/>
          <w:szCs w:val="20"/>
        </w:rPr>
        <w:t xml:space="preserve"> wraz z załącznikami w ramach prowadzonych przez Zleceniodawcę postępowań o udzielenie zamówienia publicznego, zwanych dalej „postępowaniami PZP”;</w:t>
      </w:r>
    </w:p>
    <w:p w14:paraId="4EF977D0" w14:textId="7B747A5F" w:rsidR="006B6142" w:rsidRPr="00BF13E4" w:rsidRDefault="00ED0FAB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opiniowanie </w:t>
      </w:r>
      <w:proofErr w:type="spellStart"/>
      <w:r w:rsidR="006B6142" w:rsidRPr="00BF13E4">
        <w:rPr>
          <w:sz w:val="20"/>
          <w:szCs w:val="20"/>
        </w:rPr>
        <w:t>pozacenowych</w:t>
      </w:r>
      <w:proofErr w:type="spellEnd"/>
      <w:r w:rsidR="006B6142" w:rsidRPr="00BF13E4">
        <w:rPr>
          <w:sz w:val="20"/>
          <w:szCs w:val="20"/>
        </w:rPr>
        <w:t xml:space="preserve"> kryteriów wyboru ofert w postępowaniach PZP;</w:t>
      </w:r>
    </w:p>
    <w:p w14:paraId="53764233" w14:textId="033691E0" w:rsidR="006B6142" w:rsidRPr="00BF13E4" w:rsidRDefault="0017546B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>opiniowanie</w:t>
      </w:r>
      <w:r w:rsidRPr="00BF13E4">
        <w:rPr>
          <w:sz w:val="20"/>
          <w:szCs w:val="20"/>
        </w:rPr>
        <w:t xml:space="preserve"> </w:t>
      </w:r>
      <w:r w:rsidR="009937BE">
        <w:rPr>
          <w:sz w:val="20"/>
          <w:szCs w:val="20"/>
        </w:rPr>
        <w:t xml:space="preserve">pod kątem formalno-prawnym </w:t>
      </w:r>
      <w:r w:rsidR="006B6142" w:rsidRPr="00BF13E4">
        <w:rPr>
          <w:sz w:val="20"/>
          <w:szCs w:val="20"/>
        </w:rPr>
        <w:t>dokumentacji postępowań PZP w zakresie wskazanym przez Zleceniodawcę, w tym weryfikacja ofert i wniosków oraz ogłoszeń o zamówienie publiczne;</w:t>
      </w:r>
    </w:p>
    <w:p w14:paraId="7AD67DFC" w14:textId="0DC97716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opiniowanie pod względem formalno-prawnym, weryfikacja odpowiedzi na zapytania do treści </w:t>
      </w:r>
      <w:r w:rsidR="00F05D8B">
        <w:rPr>
          <w:sz w:val="20"/>
          <w:szCs w:val="20"/>
        </w:rPr>
        <w:t>S</w:t>
      </w:r>
      <w:r w:rsidRPr="00BF13E4">
        <w:rPr>
          <w:sz w:val="20"/>
          <w:szCs w:val="20"/>
        </w:rPr>
        <w:t xml:space="preserve">pecyfikacji </w:t>
      </w:r>
      <w:r w:rsidR="00F05D8B">
        <w:rPr>
          <w:sz w:val="20"/>
          <w:szCs w:val="20"/>
        </w:rPr>
        <w:t>W</w:t>
      </w:r>
      <w:r w:rsidRPr="00BF13E4">
        <w:rPr>
          <w:sz w:val="20"/>
          <w:szCs w:val="20"/>
        </w:rPr>
        <w:t xml:space="preserve">arunków </w:t>
      </w:r>
      <w:r w:rsidR="00F05D8B">
        <w:rPr>
          <w:sz w:val="20"/>
          <w:szCs w:val="20"/>
        </w:rPr>
        <w:t>Z</w:t>
      </w:r>
      <w:r w:rsidRPr="00BF13E4">
        <w:rPr>
          <w:sz w:val="20"/>
          <w:szCs w:val="20"/>
        </w:rPr>
        <w:t>amówienia</w:t>
      </w:r>
      <w:r w:rsidR="00F05D8B">
        <w:rPr>
          <w:sz w:val="20"/>
          <w:szCs w:val="20"/>
        </w:rPr>
        <w:t xml:space="preserve"> (SWZ)</w:t>
      </w:r>
      <w:r w:rsidRPr="00BF13E4">
        <w:rPr>
          <w:sz w:val="20"/>
          <w:szCs w:val="20"/>
        </w:rPr>
        <w:t xml:space="preserve"> w postępowaniach PZP;</w:t>
      </w:r>
    </w:p>
    <w:p w14:paraId="11AC1620" w14:textId="408D08D1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opiniowan</w:t>
      </w:r>
      <w:r w:rsidR="00311EA1" w:rsidRPr="00BF13E4">
        <w:rPr>
          <w:sz w:val="20"/>
          <w:szCs w:val="20"/>
        </w:rPr>
        <w:t>ie, weryfikację</w:t>
      </w:r>
      <w:r w:rsidRPr="00BF13E4">
        <w:rPr>
          <w:sz w:val="20"/>
          <w:szCs w:val="20"/>
        </w:rPr>
        <w:t xml:space="preserve">, sporządzanie projektów odpowiedzi na zarzuty instytucji kontrolnych </w:t>
      </w:r>
      <w:r w:rsidR="00837791">
        <w:rPr>
          <w:sz w:val="20"/>
          <w:szCs w:val="20"/>
        </w:rPr>
        <w:t xml:space="preserve">                       </w:t>
      </w:r>
      <w:r w:rsidRPr="00BF13E4">
        <w:rPr>
          <w:sz w:val="20"/>
          <w:szCs w:val="20"/>
        </w:rPr>
        <w:t>w postępowaniach PZP;</w:t>
      </w:r>
    </w:p>
    <w:p w14:paraId="11D97A8E" w14:textId="77777777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opiniowanie rozstrzygnięć Krajowej Izby Odwoławczej dotyczących </w:t>
      </w:r>
      <w:proofErr w:type="spellStart"/>
      <w:r w:rsidRPr="00BF13E4">
        <w:rPr>
          <w:sz w:val="20"/>
          <w:szCs w:val="20"/>
        </w:rPr>
        <w:t>odwołań</w:t>
      </w:r>
      <w:proofErr w:type="spellEnd"/>
      <w:r w:rsidRPr="00BF13E4">
        <w:rPr>
          <w:sz w:val="20"/>
          <w:szCs w:val="20"/>
        </w:rPr>
        <w:t xml:space="preserve"> wnoszonych przez Wykonawców w postępowaniach PZP, zwanych dalej „</w:t>
      </w:r>
      <w:proofErr w:type="spellStart"/>
      <w:r w:rsidRPr="00BF13E4">
        <w:rPr>
          <w:sz w:val="20"/>
          <w:szCs w:val="20"/>
        </w:rPr>
        <w:t>odwołaniami</w:t>
      </w:r>
      <w:proofErr w:type="spellEnd"/>
      <w:r w:rsidRPr="00BF13E4">
        <w:rPr>
          <w:sz w:val="20"/>
          <w:szCs w:val="20"/>
        </w:rPr>
        <w:t>”;</w:t>
      </w:r>
    </w:p>
    <w:p w14:paraId="5F3F6483" w14:textId="77777777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opiniowanie zasadności uwzględnienia </w:t>
      </w:r>
      <w:proofErr w:type="spellStart"/>
      <w:r w:rsidRPr="00BF13E4">
        <w:rPr>
          <w:sz w:val="20"/>
          <w:szCs w:val="20"/>
        </w:rPr>
        <w:t>odwołań</w:t>
      </w:r>
      <w:proofErr w:type="spellEnd"/>
      <w:r w:rsidRPr="00BF13E4">
        <w:rPr>
          <w:sz w:val="20"/>
          <w:szCs w:val="20"/>
        </w:rPr>
        <w:t>;</w:t>
      </w:r>
    </w:p>
    <w:p w14:paraId="1DFFE802" w14:textId="77777777" w:rsidR="006B6142" w:rsidRPr="00BF13E4" w:rsidRDefault="00311EA1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opiniowanie, weryfikację</w:t>
      </w:r>
      <w:r w:rsidR="006B6142" w:rsidRPr="00BF13E4">
        <w:rPr>
          <w:sz w:val="20"/>
          <w:szCs w:val="20"/>
        </w:rPr>
        <w:t>, sporządzanie projektów odpowiedzi na odwołania;</w:t>
      </w:r>
    </w:p>
    <w:p w14:paraId="7D745636" w14:textId="77777777" w:rsidR="006B6142" w:rsidRPr="00BF13E4" w:rsidRDefault="00311EA1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pomoc prawną</w:t>
      </w:r>
      <w:r w:rsidR="006B6142" w:rsidRPr="00BF13E4">
        <w:rPr>
          <w:sz w:val="20"/>
          <w:szCs w:val="20"/>
        </w:rPr>
        <w:t xml:space="preserve"> w zakresie przygotowywania, przeprowadzania i udzielania zamówień w przypadkach braku obowiązku stosowania przepisów o zamówieniach publicznych;</w:t>
      </w:r>
    </w:p>
    <w:p w14:paraId="731C4C60" w14:textId="77777777" w:rsidR="006B6142" w:rsidRPr="00BF13E4" w:rsidRDefault="00311EA1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pomoc prawną</w:t>
      </w:r>
      <w:r w:rsidR="006B6142" w:rsidRPr="00BF13E4">
        <w:rPr>
          <w:sz w:val="20"/>
          <w:szCs w:val="20"/>
        </w:rPr>
        <w:t xml:space="preserve"> na etapie realizacji umów zawartych przez Zleceniodawcę;</w:t>
      </w:r>
    </w:p>
    <w:p w14:paraId="1FAAFB55" w14:textId="77777777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udzielanie pracownikom Zleceniodawcy konsultacji prawnych, w szczególności z zakr</w:t>
      </w:r>
      <w:r w:rsidR="00D264AF" w:rsidRPr="00BF13E4">
        <w:rPr>
          <w:sz w:val="20"/>
          <w:szCs w:val="20"/>
        </w:rPr>
        <w:t>esu prawa zamówień publicznych</w:t>
      </w:r>
      <w:r w:rsidRPr="00BF13E4">
        <w:rPr>
          <w:sz w:val="20"/>
          <w:szCs w:val="20"/>
        </w:rPr>
        <w:t>, prawa pracy i finansów publicznych;</w:t>
      </w:r>
    </w:p>
    <w:p w14:paraId="7D78BA7A" w14:textId="77777777" w:rsidR="006B6142" w:rsidRPr="00BF13E4" w:rsidRDefault="006B6142" w:rsidP="005F5604">
      <w:pPr>
        <w:pStyle w:val="Tekstpodstawowy"/>
        <w:numPr>
          <w:ilvl w:val="2"/>
          <w:numId w:val="1"/>
        </w:numPr>
        <w:tabs>
          <w:tab w:val="clear" w:pos="2160"/>
        </w:tabs>
        <w:spacing w:after="0" w:line="280" w:lineRule="exact"/>
        <w:ind w:left="851" w:hanging="283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wykonywanie innych czynności z zakresu kompleksowej obsługi prawnej według potrzeb Zleceniodawcy.</w:t>
      </w:r>
    </w:p>
    <w:p w14:paraId="1B96C8EB" w14:textId="7A6D61E7" w:rsidR="00676DB3" w:rsidRPr="00BF13E4" w:rsidRDefault="00676DB3" w:rsidP="005F5604">
      <w:pPr>
        <w:pStyle w:val="Default"/>
        <w:numPr>
          <w:ilvl w:val="0"/>
          <w:numId w:val="8"/>
        </w:numPr>
        <w:spacing w:line="280" w:lineRule="exact"/>
        <w:jc w:val="both"/>
        <w:rPr>
          <w:color w:val="auto"/>
          <w:sz w:val="20"/>
          <w:szCs w:val="20"/>
        </w:rPr>
      </w:pPr>
      <w:r w:rsidRPr="00BF13E4">
        <w:rPr>
          <w:color w:val="auto"/>
          <w:sz w:val="20"/>
          <w:szCs w:val="20"/>
        </w:rPr>
        <w:t xml:space="preserve">Obsługa prawna świadczona jest w trakcie dyżurów, o których mowa w § 4 lub na podstawie zleceń, o których mowa w </w:t>
      </w:r>
      <w:r w:rsidR="00A10C29" w:rsidRPr="00BF13E4">
        <w:rPr>
          <w:color w:val="auto"/>
          <w:sz w:val="20"/>
          <w:szCs w:val="20"/>
        </w:rPr>
        <w:t xml:space="preserve"> § </w:t>
      </w:r>
      <w:r w:rsidRPr="00BF13E4">
        <w:rPr>
          <w:color w:val="auto"/>
          <w:sz w:val="20"/>
          <w:szCs w:val="20"/>
        </w:rPr>
        <w:t xml:space="preserve">5. </w:t>
      </w:r>
    </w:p>
    <w:p w14:paraId="02A696BF" w14:textId="77777777" w:rsidR="009B5BB7" w:rsidRPr="00BF13E4" w:rsidRDefault="009B5BB7" w:rsidP="00BF13E4">
      <w:pPr>
        <w:autoSpaceDE w:val="0"/>
        <w:autoSpaceDN w:val="0"/>
        <w:adjustRightInd w:val="0"/>
        <w:spacing w:line="280" w:lineRule="exact"/>
        <w:jc w:val="center"/>
        <w:rPr>
          <w:b/>
          <w:sz w:val="20"/>
          <w:szCs w:val="20"/>
        </w:rPr>
      </w:pPr>
      <w:r w:rsidRPr="00BF13E4">
        <w:rPr>
          <w:b/>
          <w:sz w:val="20"/>
          <w:szCs w:val="20"/>
        </w:rPr>
        <w:t>§ 2</w:t>
      </w:r>
    </w:p>
    <w:p w14:paraId="4BF1D9C7" w14:textId="77777777" w:rsidR="009B5BB7" w:rsidRPr="00BF13E4" w:rsidRDefault="009B5BB7" w:rsidP="00BF13E4">
      <w:pPr>
        <w:autoSpaceDE w:val="0"/>
        <w:autoSpaceDN w:val="0"/>
        <w:adjustRightInd w:val="0"/>
        <w:spacing w:line="280" w:lineRule="exact"/>
        <w:jc w:val="center"/>
        <w:rPr>
          <w:b/>
          <w:sz w:val="20"/>
          <w:szCs w:val="20"/>
        </w:rPr>
      </w:pPr>
      <w:r w:rsidRPr="00BF13E4">
        <w:rPr>
          <w:b/>
          <w:sz w:val="20"/>
          <w:szCs w:val="20"/>
        </w:rPr>
        <w:t>Oświadczenia</w:t>
      </w:r>
    </w:p>
    <w:p w14:paraId="183C9093" w14:textId="77777777" w:rsidR="009B5BB7" w:rsidRPr="00BF13E4" w:rsidRDefault="009B5BB7" w:rsidP="005F56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Zleceniobiorca oświadcza, że posiada kompetencje i uprawnienia do wykonywania usług obejmujących przedmiot umowy, o ile wynika to z odrębnych przepisów. </w:t>
      </w:r>
    </w:p>
    <w:p w14:paraId="66830362" w14:textId="77777777" w:rsidR="009B5BB7" w:rsidRPr="00BF13E4" w:rsidRDefault="009B5BB7" w:rsidP="005F56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Zleceniobiorca oświadcza, że prowadzi zarejestrowaną działalność gospodarczą w zakresie objętym umową, a osoby realizujące w jego imieniu umowę posiadają odpowiednie kwalifikacje i uprawnienia, niezbędne do należytego wykonywania Umowy. </w:t>
      </w:r>
    </w:p>
    <w:p w14:paraId="4B25B858" w14:textId="2F740FC5" w:rsidR="009B5BB7" w:rsidRPr="00BF13E4" w:rsidRDefault="009B5BB7" w:rsidP="005F56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Zleceniobiorca oświadcza, że posiada zdolność ekonomiczną lub finansową zapewniającą wykonanie prac objętych przedmiotem zamówienia, w tym obowiązujące ubezpieczenie od odpowiedzialności cywilnej </w:t>
      </w:r>
      <w:r w:rsidR="00837791">
        <w:rPr>
          <w:sz w:val="20"/>
          <w:szCs w:val="20"/>
        </w:rPr>
        <w:t xml:space="preserve">                   </w:t>
      </w:r>
      <w:r w:rsidRPr="00BF13E4">
        <w:rPr>
          <w:sz w:val="20"/>
          <w:szCs w:val="20"/>
        </w:rPr>
        <w:t>w zakresie prowadzonej działalności związanej z przedmiotem zamówienia.</w:t>
      </w:r>
    </w:p>
    <w:p w14:paraId="011DD779" w14:textId="77777777" w:rsidR="009B5BB7" w:rsidRPr="00BF13E4" w:rsidRDefault="009B5BB7" w:rsidP="005F56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Zleceniobiorca oświadcza, że posiada zdolność techniczną lub zawodową do wykonania zamówienia (doświadczonych pracowników, sprzęt, zaplecze, itp.).</w:t>
      </w:r>
    </w:p>
    <w:p w14:paraId="70DFE5B7" w14:textId="77777777" w:rsidR="009B5BB7" w:rsidRDefault="009B5BB7" w:rsidP="00AF7F3E">
      <w:pPr>
        <w:spacing w:line="300" w:lineRule="exact"/>
        <w:jc w:val="center"/>
        <w:rPr>
          <w:b/>
          <w:szCs w:val="26"/>
        </w:rPr>
      </w:pPr>
    </w:p>
    <w:p w14:paraId="587C967D" w14:textId="77777777" w:rsidR="00A953E8" w:rsidRPr="00BF13E4" w:rsidRDefault="00A953E8" w:rsidP="00BF13E4">
      <w:pPr>
        <w:spacing w:line="280" w:lineRule="exact"/>
        <w:jc w:val="center"/>
        <w:rPr>
          <w:b/>
          <w:sz w:val="20"/>
          <w:szCs w:val="20"/>
        </w:rPr>
      </w:pPr>
      <w:r w:rsidRPr="00BF13E4">
        <w:rPr>
          <w:b/>
          <w:sz w:val="20"/>
          <w:szCs w:val="20"/>
        </w:rPr>
        <w:t xml:space="preserve">§ </w:t>
      </w:r>
      <w:r w:rsidR="009B5BB7" w:rsidRPr="00BF13E4">
        <w:rPr>
          <w:b/>
          <w:sz w:val="20"/>
          <w:szCs w:val="20"/>
        </w:rPr>
        <w:t>3</w:t>
      </w:r>
    </w:p>
    <w:p w14:paraId="3EA62C47" w14:textId="77777777" w:rsidR="00A953E8" w:rsidRPr="00BF13E4" w:rsidRDefault="009B5BB7" w:rsidP="00BF13E4">
      <w:pPr>
        <w:spacing w:line="280" w:lineRule="exact"/>
        <w:jc w:val="center"/>
        <w:rPr>
          <w:b/>
          <w:sz w:val="20"/>
          <w:szCs w:val="20"/>
        </w:rPr>
      </w:pPr>
      <w:r w:rsidRPr="00BF13E4">
        <w:rPr>
          <w:b/>
          <w:sz w:val="20"/>
          <w:szCs w:val="20"/>
        </w:rPr>
        <w:t>Prawa i obowiązki Stron</w:t>
      </w:r>
    </w:p>
    <w:p w14:paraId="07FD64BB" w14:textId="77777777" w:rsidR="009B5BB7" w:rsidRPr="00BF13E4" w:rsidRDefault="009B5BB7" w:rsidP="005F56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80" w:lineRule="exact"/>
        <w:rPr>
          <w:sz w:val="20"/>
          <w:szCs w:val="20"/>
        </w:rPr>
      </w:pPr>
      <w:r w:rsidRPr="00BF13E4">
        <w:rPr>
          <w:sz w:val="20"/>
          <w:szCs w:val="20"/>
        </w:rPr>
        <w:t>Zleceniobiorca zobowiązany jest do:</w:t>
      </w:r>
    </w:p>
    <w:p w14:paraId="1F0E119C" w14:textId="7CBA0DFD" w:rsidR="009B5BB7" w:rsidRPr="00BF13E4" w:rsidRDefault="000E05EC" w:rsidP="005F5604">
      <w:pPr>
        <w:pStyle w:val="Akapitzlist"/>
        <w:numPr>
          <w:ilvl w:val="0"/>
          <w:numId w:val="7"/>
        </w:numPr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wykonywania </w:t>
      </w:r>
      <w:r w:rsidR="009B5BB7" w:rsidRPr="00BF13E4">
        <w:rPr>
          <w:sz w:val="20"/>
          <w:szCs w:val="20"/>
        </w:rPr>
        <w:t xml:space="preserve">obsługi prawnej </w:t>
      </w:r>
      <w:r w:rsidRPr="00BF13E4">
        <w:rPr>
          <w:sz w:val="20"/>
          <w:szCs w:val="20"/>
        </w:rPr>
        <w:t xml:space="preserve">zgodnie z </w:t>
      </w:r>
      <w:r w:rsidR="00A10C29">
        <w:rPr>
          <w:sz w:val="20"/>
          <w:szCs w:val="20"/>
        </w:rPr>
        <w:t>przepisami regulującymi wykonywanie zawodu przez radców prawnych  lub adwokatów</w:t>
      </w:r>
      <w:r w:rsidR="009B5BB7" w:rsidRPr="00BF13E4">
        <w:rPr>
          <w:sz w:val="20"/>
          <w:szCs w:val="20"/>
        </w:rPr>
        <w:t>;</w:t>
      </w:r>
    </w:p>
    <w:p w14:paraId="79C63F92" w14:textId="77777777" w:rsidR="009B5BB7" w:rsidRPr="00BF13E4" w:rsidRDefault="009B5BB7" w:rsidP="005F5604">
      <w:pPr>
        <w:pStyle w:val="Akapitzlist"/>
        <w:numPr>
          <w:ilvl w:val="0"/>
          <w:numId w:val="7"/>
        </w:numPr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działania z zachowaniem należytej staranności,</w:t>
      </w:r>
      <w:r w:rsidR="00C8351A" w:rsidRPr="00BF13E4">
        <w:rPr>
          <w:sz w:val="20"/>
          <w:szCs w:val="20"/>
        </w:rPr>
        <w:t xml:space="preserve"> z uwzględnieniem zawodowego charakteru działalności Zleceniobiorcy,</w:t>
      </w:r>
      <w:r w:rsidRPr="00BF13E4">
        <w:rPr>
          <w:sz w:val="20"/>
          <w:szCs w:val="20"/>
        </w:rPr>
        <w:t xml:space="preserve"> przestrzegając tajemnicy co do informacji i danych chronionych prawem, bezzwłocznie powiadamiając Zleceniodawcę o treści orzeczenia czy decyzji oraz sytuacji procesowej wymagającej reakcji Zleceniodawcy;</w:t>
      </w:r>
    </w:p>
    <w:p w14:paraId="4581C331" w14:textId="77777777" w:rsidR="008C0E30" w:rsidRPr="00BF13E4" w:rsidRDefault="0081796C" w:rsidP="005F5604">
      <w:pPr>
        <w:pStyle w:val="Akapitzlist"/>
        <w:numPr>
          <w:ilvl w:val="0"/>
          <w:numId w:val="7"/>
        </w:numPr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przedkładania wraz z fakturą zestawienia wykonanych usług i wydanych opinii za dany miesiąc.</w:t>
      </w:r>
    </w:p>
    <w:p w14:paraId="1E2A1215" w14:textId="20D3AF3D" w:rsidR="00197C15" w:rsidRDefault="009B5BB7" w:rsidP="005F5604">
      <w:pPr>
        <w:numPr>
          <w:ilvl w:val="0"/>
          <w:numId w:val="3"/>
        </w:numPr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Ze strony Zleceniobiorcy, w</w:t>
      </w:r>
      <w:r w:rsidR="00197C15" w:rsidRPr="00BF13E4">
        <w:rPr>
          <w:sz w:val="20"/>
          <w:szCs w:val="20"/>
        </w:rPr>
        <w:t>ynikające z umowy usługi wykonywał będzie adwokat</w:t>
      </w:r>
      <w:r w:rsidR="005E53A5" w:rsidRPr="00BF13E4">
        <w:rPr>
          <w:sz w:val="20"/>
          <w:szCs w:val="20"/>
        </w:rPr>
        <w:t>/radca prawny …………</w:t>
      </w:r>
      <w:r w:rsidRPr="00BF13E4">
        <w:rPr>
          <w:sz w:val="20"/>
          <w:szCs w:val="20"/>
        </w:rPr>
        <w:t>………</w:t>
      </w:r>
      <w:r w:rsidR="005E53A5" w:rsidRPr="00BF13E4">
        <w:rPr>
          <w:sz w:val="20"/>
          <w:szCs w:val="20"/>
        </w:rPr>
        <w:t>……</w:t>
      </w:r>
      <w:r w:rsidR="00197C15" w:rsidRPr="00BF13E4">
        <w:rPr>
          <w:sz w:val="20"/>
          <w:szCs w:val="20"/>
        </w:rPr>
        <w:t>,</w:t>
      </w:r>
      <w:r w:rsidR="005E53A5" w:rsidRPr="00BF13E4">
        <w:rPr>
          <w:sz w:val="20"/>
          <w:szCs w:val="20"/>
        </w:rPr>
        <w:t xml:space="preserve"> </w:t>
      </w:r>
      <w:r w:rsidR="00197C15" w:rsidRPr="00BF13E4">
        <w:rPr>
          <w:sz w:val="20"/>
          <w:szCs w:val="20"/>
        </w:rPr>
        <w:t>który</w:t>
      </w:r>
      <w:r w:rsidR="005E53A5" w:rsidRPr="00BF13E4">
        <w:rPr>
          <w:sz w:val="20"/>
          <w:szCs w:val="20"/>
        </w:rPr>
        <w:t xml:space="preserve"> </w:t>
      </w:r>
      <w:r w:rsidR="00FD4DB0">
        <w:rPr>
          <w:sz w:val="20"/>
          <w:szCs w:val="20"/>
        </w:rPr>
        <w:t xml:space="preserve">w przypadku </w:t>
      </w:r>
      <w:r w:rsidR="00FD4DB0" w:rsidRPr="00FD4DB0">
        <w:rPr>
          <w:sz w:val="20"/>
          <w:szCs w:val="20"/>
        </w:rPr>
        <w:t xml:space="preserve">usprawiedliwionej nieobecności </w:t>
      </w:r>
      <w:r w:rsidR="00FD4DB0">
        <w:rPr>
          <w:sz w:val="20"/>
          <w:szCs w:val="20"/>
        </w:rPr>
        <w:t xml:space="preserve">lub </w:t>
      </w:r>
      <w:r w:rsidR="00197C15" w:rsidRPr="00BF13E4">
        <w:rPr>
          <w:sz w:val="20"/>
          <w:szCs w:val="20"/>
        </w:rPr>
        <w:t>z</w:t>
      </w:r>
      <w:r w:rsidR="00FD4DB0">
        <w:rPr>
          <w:sz w:val="20"/>
          <w:szCs w:val="20"/>
        </w:rPr>
        <w:t xml:space="preserve"> innych</w:t>
      </w:r>
      <w:r w:rsidR="00197C15" w:rsidRPr="00BF13E4">
        <w:rPr>
          <w:sz w:val="20"/>
          <w:szCs w:val="20"/>
        </w:rPr>
        <w:t xml:space="preserve"> ważnych powodów będzie mógł udzielać dalszego pełnomocnictwa (sub</w:t>
      </w:r>
      <w:r w:rsidR="005E53A5" w:rsidRPr="00BF13E4">
        <w:rPr>
          <w:sz w:val="20"/>
          <w:szCs w:val="20"/>
        </w:rPr>
        <w:t>stytucji) innemu adwokatowi/</w:t>
      </w:r>
      <w:r w:rsidR="00197C15" w:rsidRPr="00BF13E4">
        <w:rPr>
          <w:sz w:val="20"/>
          <w:szCs w:val="20"/>
        </w:rPr>
        <w:t xml:space="preserve">radcy prawnemu </w:t>
      </w:r>
      <w:r w:rsidR="00837791">
        <w:rPr>
          <w:sz w:val="20"/>
          <w:szCs w:val="20"/>
        </w:rPr>
        <w:t xml:space="preserve">                           </w:t>
      </w:r>
      <w:r w:rsidR="00197C15" w:rsidRPr="00BF13E4">
        <w:rPr>
          <w:sz w:val="20"/>
          <w:szCs w:val="20"/>
        </w:rPr>
        <w:t xml:space="preserve">z kancelarii, </w:t>
      </w:r>
      <w:r w:rsidR="005E53A5" w:rsidRPr="00BF13E4">
        <w:rPr>
          <w:sz w:val="20"/>
          <w:szCs w:val="20"/>
        </w:rPr>
        <w:t xml:space="preserve"> </w:t>
      </w:r>
      <w:r w:rsidR="00197C15" w:rsidRPr="00BF13E4">
        <w:rPr>
          <w:sz w:val="20"/>
          <w:szCs w:val="20"/>
        </w:rPr>
        <w:t>a w szczególności adwokatowi</w:t>
      </w:r>
      <w:r w:rsidR="005E53A5" w:rsidRPr="00BF13E4">
        <w:rPr>
          <w:sz w:val="20"/>
          <w:szCs w:val="20"/>
        </w:rPr>
        <w:t>/radcy prawnemu</w:t>
      </w:r>
      <w:r w:rsidR="00197C15" w:rsidRPr="00BF13E4">
        <w:rPr>
          <w:sz w:val="20"/>
          <w:szCs w:val="20"/>
        </w:rPr>
        <w:t xml:space="preserve"> </w:t>
      </w:r>
      <w:r w:rsidR="005E53A5" w:rsidRPr="00BF13E4">
        <w:rPr>
          <w:sz w:val="20"/>
          <w:szCs w:val="20"/>
        </w:rPr>
        <w:t>…………</w:t>
      </w:r>
      <w:r w:rsidRPr="00BF13E4">
        <w:rPr>
          <w:sz w:val="20"/>
          <w:szCs w:val="20"/>
        </w:rPr>
        <w:t>….</w:t>
      </w:r>
      <w:r w:rsidR="005E53A5" w:rsidRPr="00BF13E4">
        <w:rPr>
          <w:sz w:val="20"/>
          <w:szCs w:val="20"/>
        </w:rPr>
        <w:t>…………</w:t>
      </w:r>
      <w:r w:rsidR="00197C15" w:rsidRPr="00BF13E4">
        <w:rPr>
          <w:sz w:val="20"/>
          <w:szCs w:val="20"/>
        </w:rPr>
        <w:t xml:space="preserve"> lub adwokatowi</w:t>
      </w:r>
      <w:r w:rsidR="005E53A5" w:rsidRPr="00BF13E4">
        <w:rPr>
          <w:sz w:val="20"/>
          <w:szCs w:val="20"/>
        </w:rPr>
        <w:t>/radcy prawnemu</w:t>
      </w:r>
      <w:r w:rsidR="00197C15" w:rsidRPr="00BF13E4">
        <w:rPr>
          <w:sz w:val="20"/>
          <w:szCs w:val="20"/>
        </w:rPr>
        <w:t xml:space="preserve"> </w:t>
      </w:r>
      <w:r w:rsidR="005E53A5" w:rsidRPr="00BF13E4">
        <w:rPr>
          <w:sz w:val="20"/>
          <w:szCs w:val="20"/>
        </w:rPr>
        <w:t>…………………….</w:t>
      </w:r>
      <w:r w:rsidR="00197C15" w:rsidRPr="00BF13E4">
        <w:rPr>
          <w:sz w:val="20"/>
          <w:szCs w:val="20"/>
        </w:rPr>
        <w:t>.</w:t>
      </w:r>
      <w:r w:rsidR="00A349E5">
        <w:rPr>
          <w:sz w:val="20"/>
          <w:szCs w:val="20"/>
        </w:rPr>
        <w:t>, z zastrzeżeniem ust. 3.</w:t>
      </w:r>
    </w:p>
    <w:p w14:paraId="4F047CF4" w14:textId="77777777" w:rsidR="00A349E5" w:rsidRPr="00BF13E4" w:rsidRDefault="00A349E5" w:rsidP="005F5604">
      <w:pPr>
        <w:numPr>
          <w:ilvl w:val="0"/>
          <w:numId w:val="3"/>
        </w:numPr>
        <w:spacing w:line="280" w:lineRule="exact"/>
        <w:ind w:left="426" w:hanging="426"/>
        <w:jc w:val="both"/>
        <w:rPr>
          <w:sz w:val="20"/>
          <w:szCs w:val="20"/>
        </w:rPr>
      </w:pPr>
      <w:r w:rsidRPr="00A349E5">
        <w:rPr>
          <w:sz w:val="20"/>
          <w:szCs w:val="20"/>
        </w:rPr>
        <w:t xml:space="preserve">Wykonywanie przedmiotu zamówienia przy pomocy </w:t>
      </w:r>
      <w:r w:rsidR="00FD4DB0">
        <w:rPr>
          <w:sz w:val="20"/>
          <w:szCs w:val="20"/>
        </w:rPr>
        <w:t>innych adwokatów/radców prawnych</w:t>
      </w:r>
      <w:r w:rsidRPr="00A349E5">
        <w:rPr>
          <w:sz w:val="20"/>
          <w:szCs w:val="20"/>
        </w:rPr>
        <w:t xml:space="preserve"> </w:t>
      </w:r>
      <w:r w:rsidR="00FD4DB0">
        <w:rPr>
          <w:sz w:val="20"/>
          <w:szCs w:val="20"/>
        </w:rPr>
        <w:t xml:space="preserve">niż wymienione w ust. 2 </w:t>
      </w:r>
      <w:r w:rsidRPr="00A349E5">
        <w:rPr>
          <w:sz w:val="20"/>
          <w:szCs w:val="20"/>
        </w:rPr>
        <w:t xml:space="preserve">wymaga uzyskania zgody Zleceniodawcy. </w:t>
      </w:r>
      <w:r w:rsidR="00FD4DB0">
        <w:rPr>
          <w:sz w:val="20"/>
          <w:szCs w:val="20"/>
        </w:rPr>
        <w:t xml:space="preserve">Do </w:t>
      </w:r>
      <w:r w:rsidRPr="00A349E5">
        <w:rPr>
          <w:sz w:val="20"/>
          <w:szCs w:val="20"/>
        </w:rPr>
        <w:t xml:space="preserve">realizacji przedmiotu zamówienia wymaga się </w:t>
      </w:r>
      <w:r w:rsidR="00FD4DB0">
        <w:rPr>
          <w:sz w:val="20"/>
          <w:szCs w:val="20"/>
        </w:rPr>
        <w:lastRenderedPageBreak/>
        <w:t xml:space="preserve">wówczas </w:t>
      </w:r>
      <w:r w:rsidRPr="00A349E5">
        <w:rPr>
          <w:sz w:val="20"/>
          <w:szCs w:val="20"/>
        </w:rPr>
        <w:t xml:space="preserve">zapewnienia wyznaczenia </w:t>
      </w:r>
      <w:r w:rsidR="00FD4DB0">
        <w:rPr>
          <w:sz w:val="20"/>
          <w:szCs w:val="20"/>
        </w:rPr>
        <w:t>adwokata/radcy prawnego</w:t>
      </w:r>
      <w:r w:rsidRPr="00A349E5">
        <w:rPr>
          <w:sz w:val="20"/>
          <w:szCs w:val="20"/>
        </w:rPr>
        <w:t xml:space="preserve"> </w:t>
      </w:r>
      <w:r w:rsidR="00FD4DB0">
        <w:rPr>
          <w:sz w:val="20"/>
          <w:szCs w:val="20"/>
        </w:rPr>
        <w:t>posiadającego</w:t>
      </w:r>
      <w:r w:rsidRPr="00A349E5">
        <w:rPr>
          <w:sz w:val="20"/>
          <w:szCs w:val="20"/>
        </w:rPr>
        <w:t xml:space="preserve"> co najmniej takie same kwalifikacje i doświadcze</w:t>
      </w:r>
      <w:r w:rsidR="00FD4DB0">
        <w:rPr>
          <w:sz w:val="20"/>
          <w:szCs w:val="20"/>
        </w:rPr>
        <w:t>nie zawodowe, jak osoby wskazane w ust. 2.</w:t>
      </w:r>
    </w:p>
    <w:p w14:paraId="7A3A87DC" w14:textId="77777777" w:rsidR="00C8351A" w:rsidRPr="00BF13E4" w:rsidRDefault="00C8351A" w:rsidP="005F5604">
      <w:pPr>
        <w:numPr>
          <w:ilvl w:val="0"/>
          <w:numId w:val="3"/>
        </w:numPr>
        <w:spacing w:line="280" w:lineRule="exact"/>
        <w:jc w:val="both"/>
        <w:rPr>
          <w:sz w:val="20"/>
          <w:szCs w:val="20"/>
        </w:rPr>
      </w:pPr>
      <w:r w:rsidRPr="00BF13E4">
        <w:rPr>
          <w:sz w:val="20"/>
          <w:szCs w:val="20"/>
        </w:rPr>
        <w:t xml:space="preserve">Zleceniobiorca zobowiązany jest informować </w:t>
      </w:r>
      <w:r w:rsidR="0074289F">
        <w:rPr>
          <w:sz w:val="20"/>
          <w:szCs w:val="20"/>
        </w:rPr>
        <w:t>Zleceniodawcę</w:t>
      </w:r>
      <w:r w:rsidRPr="00BF13E4">
        <w:rPr>
          <w:sz w:val="20"/>
          <w:szCs w:val="20"/>
        </w:rPr>
        <w:t xml:space="preserve"> na każde żądanie o stanie zaawansowania prac związanych z realizacją Umowy, w tym realizacji zleceń, o których mowa w § 5.</w:t>
      </w:r>
    </w:p>
    <w:p w14:paraId="327B005A" w14:textId="270EEB0B" w:rsidR="002C175D" w:rsidRDefault="00311EA1" w:rsidP="005F5604">
      <w:pPr>
        <w:numPr>
          <w:ilvl w:val="0"/>
          <w:numId w:val="3"/>
        </w:numPr>
        <w:spacing w:line="280" w:lineRule="exact"/>
        <w:ind w:left="425" w:hanging="425"/>
        <w:jc w:val="both"/>
        <w:rPr>
          <w:sz w:val="20"/>
          <w:szCs w:val="20"/>
        </w:rPr>
      </w:pPr>
      <w:r w:rsidRPr="00BF13E4">
        <w:rPr>
          <w:sz w:val="20"/>
          <w:szCs w:val="20"/>
        </w:rPr>
        <w:t>Do obowiązków</w:t>
      </w:r>
      <w:r w:rsidR="002C175D" w:rsidRPr="00BF13E4">
        <w:rPr>
          <w:sz w:val="20"/>
          <w:szCs w:val="20"/>
        </w:rPr>
        <w:t xml:space="preserve"> Zleceniodawcy należy zapewni</w:t>
      </w:r>
      <w:r w:rsidR="00C65910">
        <w:rPr>
          <w:sz w:val="20"/>
          <w:szCs w:val="20"/>
        </w:rPr>
        <w:t>enie</w:t>
      </w:r>
      <w:r w:rsidR="002C175D" w:rsidRPr="00BF13E4">
        <w:rPr>
          <w:sz w:val="20"/>
          <w:szCs w:val="20"/>
        </w:rPr>
        <w:t xml:space="preserve"> współdziałani</w:t>
      </w:r>
      <w:r w:rsidR="00C65910">
        <w:rPr>
          <w:sz w:val="20"/>
          <w:szCs w:val="20"/>
        </w:rPr>
        <w:t>a</w:t>
      </w:r>
      <w:r w:rsidR="002C175D" w:rsidRPr="00BF13E4">
        <w:rPr>
          <w:sz w:val="20"/>
          <w:szCs w:val="20"/>
        </w:rPr>
        <w:t xml:space="preserve"> swoich pracowników ze Zleceniobiorcą w zakresie niezbędnych do prowadzenia </w:t>
      </w:r>
      <w:r w:rsidR="009B5BB7" w:rsidRPr="00BF13E4">
        <w:rPr>
          <w:sz w:val="20"/>
          <w:szCs w:val="20"/>
        </w:rPr>
        <w:t xml:space="preserve">spraw </w:t>
      </w:r>
      <w:r w:rsidR="002C175D" w:rsidRPr="00BF13E4">
        <w:rPr>
          <w:sz w:val="20"/>
          <w:szCs w:val="20"/>
        </w:rPr>
        <w:t>zleconych Zleceniobiorcy.</w:t>
      </w:r>
    </w:p>
    <w:p w14:paraId="33C9593C" w14:textId="77777777" w:rsidR="002F5F56" w:rsidRPr="00BF13E4" w:rsidRDefault="002F5F56" w:rsidP="00BF13E4">
      <w:pPr>
        <w:spacing w:line="280" w:lineRule="exact"/>
        <w:jc w:val="center"/>
        <w:rPr>
          <w:b/>
          <w:sz w:val="20"/>
          <w:szCs w:val="20"/>
        </w:rPr>
      </w:pPr>
    </w:p>
    <w:p w14:paraId="4E7112C9" w14:textId="77777777" w:rsidR="00262E1A" w:rsidRPr="00BF13E4" w:rsidRDefault="00262E1A" w:rsidP="00BF13E4">
      <w:pPr>
        <w:spacing w:line="280" w:lineRule="exact"/>
        <w:jc w:val="center"/>
        <w:rPr>
          <w:b/>
          <w:sz w:val="20"/>
          <w:szCs w:val="20"/>
        </w:rPr>
      </w:pPr>
      <w:r w:rsidRPr="00BF13E4">
        <w:rPr>
          <w:b/>
          <w:sz w:val="20"/>
          <w:szCs w:val="20"/>
        </w:rPr>
        <w:t>§ 4</w:t>
      </w:r>
    </w:p>
    <w:p w14:paraId="62EA8781" w14:textId="77777777" w:rsidR="00262E1A" w:rsidRPr="00BF13E4" w:rsidRDefault="00676DB3" w:rsidP="00BF13E4">
      <w:pPr>
        <w:spacing w:line="280" w:lineRule="exact"/>
        <w:jc w:val="center"/>
        <w:rPr>
          <w:b/>
          <w:sz w:val="20"/>
          <w:szCs w:val="20"/>
        </w:rPr>
      </w:pPr>
      <w:r w:rsidRPr="00BF13E4">
        <w:rPr>
          <w:b/>
          <w:sz w:val="20"/>
          <w:szCs w:val="20"/>
        </w:rPr>
        <w:t>Dyżur</w:t>
      </w:r>
    </w:p>
    <w:p w14:paraId="5A5D3B93" w14:textId="75BF303E" w:rsidR="00E55195" w:rsidRDefault="00E55195" w:rsidP="005F5604">
      <w:pPr>
        <w:pStyle w:val="Default"/>
        <w:numPr>
          <w:ilvl w:val="0"/>
          <w:numId w:val="17"/>
        </w:numPr>
        <w:spacing w:line="280" w:lineRule="exact"/>
        <w:jc w:val="both"/>
        <w:rPr>
          <w:color w:val="auto"/>
          <w:sz w:val="20"/>
          <w:szCs w:val="20"/>
        </w:rPr>
      </w:pPr>
      <w:r w:rsidRPr="00BF13E4">
        <w:rPr>
          <w:color w:val="auto"/>
          <w:sz w:val="20"/>
          <w:szCs w:val="20"/>
        </w:rPr>
        <w:t xml:space="preserve">Dyżur Zleceniobiorcy, zwany dalej „Dyżurem”, polega na obecności Zleceniobiorcy w dni robocze, nie rzadziej niż raz na tydzień, w swojej siedzibie, osoby lub osób, o których mowa w § 3 ust. 2, i zapewnieniu przez nie obsługi prawnej </w:t>
      </w:r>
      <w:r w:rsidR="0074289F">
        <w:rPr>
          <w:color w:val="auto"/>
          <w:sz w:val="20"/>
          <w:szCs w:val="20"/>
        </w:rPr>
        <w:t>Zleceniodawcy</w:t>
      </w:r>
      <w:r w:rsidRPr="00BF13E4">
        <w:rPr>
          <w:color w:val="auto"/>
          <w:sz w:val="20"/>
          <w:szCs w:val="20"/>
        </w:rPr>
        <w:t xml:space="preserve"> w wymiarze </w:t>
      </w:r>
      <w:r w:rsidR="00F05D8B">
        <w:rPr>
          <w:color w:val="auto"/>
          <w:sz w:val="20"/>
          <w:szCs w:val="20"/>
        </w:rPr>
        <w:t xml:space="preserve">ośmiu </w:t>
      </w:r>
      <w:r w:rsidR="005B0E3D" w:rsidRPr="0046355C">
        <w:rPr>
          <w:color w:val="auto"/>
          <w:sz w:val="20"/>
          <w:szCs w:val="20"/>
        </w:rPr>
        <w:t>(</w:t>
      </w:r>
      <w:r w:rsidR="00F05D8B">
        <w:rPr>
          <w:color w:val="auto"/>
          <w:sz w:val="20"/>
          <w:szCs w:val="20"/>
        </w:rPr>
        <w:t>8</w:t>
      </w:r>
      <w:r w:rsidR="005B0E3D" w:rsidRPr="0046355C">
        <w:rPr>
          <w:color w:val="auto"/>
          <w:sz w:val="20"/>
          <w:szCs w:val="20"/>
        </w:rPr>
        <w:t xml:space="preserve">) </w:t>
      </w:r>
      <w:r w:rsidRPr="0046355C">
        <w:rPr>
          <w:color w:val="auto"/>
          <w:sz w:val="20"/>
          <w:szCs w:val="20"/>
        </w:rPr>
        <w:t>godzin</w:t>
      </w:r>
      <w:r w:rsidRPr="00BF13E4">
        <w:rPr>
          <w:color w:val="auto"/>
          <w:sz w:val="20"/>
          <w:szCs w:val="20"/>
        </w:rPr>
        <w:t xml:space="preserve"> tygodniowo.</w:t>
      </w:r>
    </w:p>
    <w:p w14:paraId="45C35CD4" w14:textId="77777777" w:rsidR="00437181" w:rsidRDefault="00437181" w:rsidP="005F5604">
      <w:pPr>
        <w:pStyle w:val="Default"/>
        <w:numPr>
          <w:ilvl w:val="0"/>
          <w:numId w:val="17"/>
        </w:numPr>
        <w:spacing w:line="280" w:lineRule="exact"/>
        <w:jc w:val="both"/>
        <w:rPr>
          <w:color w:val="auto"/>
          <w:sz w:val="20"/>
          <w:szCs w:val="20"/>
        </w:rPr>
      </w:pPr>
      <w:r w:rsidRPr="00BF13E4">
        <w:rPr>
          <w:color w:val="auto"/>
          <w:sz w:val="20"/>
          <w:szCs w:val="20"/>
        </w:rPr>
        <w:t xml:space="preserve">W razie zaistnienia takiej potrzeby, na wniosek lub za zgodą </w:t>
      </w:r>
      <w:r w:rsidR="0074289F">
        <w:rPr>
          <w:color w:val="auto"/>
          <w:sz w:val="20"/>
          <w:szCs w:val="20"/>
        </w:rPr>
        <w:t>Zleceniodawcy</w:t>
      </w:r>
      <w:r w:rsidRPr="00BF13E4">
        <w:rPr>
          <w:color w:val="auto"/>
          <w:sz w:val="20"/>
          <w:szCs w:val="20"/>
        </w:rPr>
        <w:t>, Dyżur może odbyć się zgodnie z ustaleniami Stron poza siedzibą Zleceniobiorcy</w:t>
      </w:r>
      <w:r>
        <w:rPr>
          <w:color w:val="auto"/>
          <w:sz w:val="20"/>
          <w:szCs w:val="20"/>
        </w:rPr>
        <w:t>.</w:t>
      </w:r>
    </w:p>
    <w:p w14:paraId="72CD1677" w14:textId="77777777" w:rsidR="00437181" w:rsidRDefault="00437181" w:rsidP="005F5604">
      <w:pPr>
        <w:pStyle w:val="Default"/>
        <w:numPr>
          <w:ilvl w:val="0"/>
          <w:numId w:val="17"/>
        </w:numPr>
        <w:spacing w:line="280" w:lineRule="exact"/>
        <w:jc w:val="both"/>
        <w:rPr>
          <w:color w:val="auto"/>
          <w:sz w:val="20"/>
          <w:szCs w:val="20"/>
        </w:rPr>
      </w:pPr>
      <w:r w:rsidRPr="00BF13E4">
        <w:rPr>
          <w:color w:val="auto"/>
          <w:sz w:val="20"/>
          <w:szCs w:val="20"/>
        </w:rPr>
        <w:t>Strony uzgadniają rozkład Dyżuru w danym tygodniu nie później niż do pierwszego dnia roboczego tego tygodnia</w:t>
      </w:r>
      <w:r>
        <w:rPr>
          <w:color w:val="auto"/>
          <w:sz w:val="20"/>
          <w:szCs w:val="20"/>
        </w:rPr>
        <w:t>.</w:t>
      </w:r>
    </w:p>
    <w:p w14:paraId="40E3D12F" w14:textId="77777777" w:rsidR="00437181" w:rsidRDefault="00437181" w:rsidP="005F5604">
      <w:pPr>
        <w:pStyle w:val="Default"/>
        <w:numPr>
          <w:ilvl w:val="0"/>
          <w:numId w:val="17"/>
        </w:numPr>
        <w:spacing w:line="280" w:lineRule="exact"/>
        <w:jc w:val="both"/>
        <w:rPr>
          <w:color w:val="auto"/>
          <w:sz w:val="20"/>
          <w:szCs w:val="20"/>
        </w:rPr>
      </w:pPr>
      <w:r w:rsidRPr="00BF13E4">
        <w:rPr>
          <w:color w:val="auto"/>
          <w:sz w:val="20"/>
          <w:szCs w:val="20"/>
        </w:rPr>
        <w:t xml:space="preserve">Za dni robocze Strony rozumieją dni od poniedziałku do piątku, z wyłączeniem dni wolnych od pracy oraz dni wolnych u </w:t>
      </w:r>
      <w:r w:rsidR="0074289F">
        <w:rPr>
          <w:color w:val="auto"/>
          <w:sz w:val="20"/>
          <w:szCs w:val="20"/>
        </w:rPr>
        <w:t>Zleceniodawcy</w:t>
      </w:r>
      <w:r w:rsidRPr="00BF13E4">
        <w:rPr>
          <w:color w:val="auto"/>
          <w:sz w:val="20"/>
          <w:szCs w:val="20"/>
        </w:rPr>
        <w:t>, w godzinach 7:30 – 15:30</w:t>
      </w:r>
      <w:r>
        <w:rPr>
          <w:color w:val="auto"/>
          <w:sz w:val="20"/>
          <w:szCs w:val="20"/>
        </w:rPr>
        <w:t>.</w:t>
      </w:r>
    </w:p>
    <w:p w14:paraId="7EDCDEF2" w14:textId="77777777" w:rsidR="00437181" w:rsidRDefault="00437181" w:rsidP="005F5604">
      <w:pPr>
        <w:pStyle w:val="Default"/>
        <w:numPr>
          <w:ilvl w:val="0"/>
          <w:numId w:val="17"/>
        </w:numPr>
        <w:spacing w:line="280" w:lineRule="exact"/>
        <w:jc w:val="both"/>
        <w:rPr>
          <w:color w:val="auto"/>
          <w:sz w:val="20"/>
          <w:szCs w:val="20"/>
        </w:rPr>
      </w:pPr>
      <w:r w:rsidRPr="00BF13E4">
        <w:rPr>
          <w:color w:val="auto"/>
          <w:sz w:val="20"/>
          <w:szCs w:val="20"/>
        </w:rPr>
        <w:t xml:space="preserve">W wyjątkowych wypadkach oraz w związku z ustawowymi dniami wolnymi od pracy, jak również dniami wolnymi u </w:t>
      </w:r>
      <w:r w:rsidR="0074289F">
        <w:rPr>
          <w:color w:val="auto"/>
          <w:sz w:val="20"/>
          <w:szCs w:val="20"/>
        </w:rPr>
        <w:t>Zleceniodawcy</w:t>
      </w:r>
      <w:r w:rsidRPr="00BF13E4">
        <w:rPr>
          <w:color w:val="auto"/>
          <w:sz w:val="20"/>
          <w:szCs w:val="20"/>
        </w:rPr>
        <w:t xml:space="preserve">, na wniosek lub za zgodą </w:t>
      </w:r>
      <w:r w:rsidR="0074289F">
        <w:rPr>
          <w:color w:val="auto"/>
          <w:sz w:val="20"/>
          <w:szCs w:val="20"/>
        </w:rPr>
        <w:t>Zleceniodawcy</w:t>
      </w:r>
      <w:r w:rsidRPr="00BF13E4">
        <w:rPr>
          <w:color w:val="auto"/>
          <w:sz w:val="20"/>
          <w:szCs w:val="20"/>
        </w:rPr>
        <w:t>, limit dni lub godzin Dyżuru w danym tygodniu może ulec zmianie, jednakże przy zachowaniu łącznego czasu Dyżuru w wymiarze 12 godzin miesięcznie</w:t>
      </w:r>
      <w:r>
        <w:rPr>
          <w:color w:val="auto"/>
          <w:sz w:val="20"/>
          <w:szCs w:val="20"/>
        </w:rPr>
        <w:t>.</w:t>
      </w:r>
    </w:p>
    <w:p w14:paraId="7A61F92C" w14:textId="00817DA4" w:rsidR="00437181" w:rsidRDefault="00437181" w:rsidP="005F5604">
      <w:pPr>
        <w:pStyle w:val="Default"/>
        <w:numPr>
          <w:ilvl w:val="0"/>
          <w:numId w:val="17"/>
        </w:numPr>
        <w:spacing w:line="280" w:lineRule="exact"/>
        <w:jc w:val="both"/>
        <w:rPr>
          <w:color w:val="auto"/>
          <w:sz w:val="20"/>
          <w:szCs w:val="20"/>
        </w:rPr>
      </w:pPr>
      <w:r w:rsidRPr="00BF13E4">
        <w:rPr>
          <w:color w:val="auto"/>
          <w:sz w:val="20"/>
          <w:szCs w:val="20"/>
        </w:rPr>
        <w:t xml:space="preserve">Obsługa prawna polegającą na reprezentowaniu </w:t>
      </w:r>
      <w:r w:rsidR="0074289F">
        <w:rPr>
          <w:color w:val="auto"/>
          <w:sz w:val="20"/>
          <w:szCs w:val="20"/>
        </w:rPr>
        <w:t>Zleceniodawcy</w:t>
      </w:r>
      <w:r w:rsidRPr="00BF13E4">
        <w:rPr>
          <w:color w:val="auto"/>
          <w:sz w:val="20"/>
          <w:szCs w:val="20"/>
        </w:rPr>
        <w:t xml:space="preserve"> przed sądami powszechnymi </w:t>
      </w:r>
      <w:r w:rsidR="00837791">
        <w:rPr>
          <w:color w:val="auto"/>
          <w:sz w:val="20"/>
          <w:szCs w:val="20"/>
        </w:rPr>
        <w:t xml:space="preserve">                                           </w:t>
      </w:r>
      <w:r w:rsidRPr="00BF13E4">
        <w:rPr>
          <w:color w:val="auto"/>
          <w:sz w:val="20"/>
          <w:szCs w:val="20"/>
        </w:rPr>
        <w:t>i administracyjnymi, Sądem Najwyższym lub Krajową Izbą Odwoławczą odbywa się niezależnie od Dyżuru i nie jest wliczana w czas Dyżuru</w:t>
      </w:r>
      <w:r>
        <w:rPr>
          <w:color w:val="auto"/>
          <w:sz w:val="20"/>
          <w:szCs w:val="20"/>
        </w:rPr>
        <w:t>.</w:t>
      </w:r>
    </w:p>
    <w:p w14:paraId="1BA11894" w14:textId="7A7B4CDC" w:rsidR="00437181" w:rsidRDefault="00437181" w:rsidP="005F5604">
      <w:pPr>
        <w:pStyle w:val="Default"/>
        <w:numPr>
          <w:ilvl w:val="0"/>
          <w:numId w:val="17"/>
        </w:numPr>
        <w:spacing w:line="280" w:lineRule="exact"/>
        <w:jc w:val="both"/>
        <w:rPr>
          <w:color w:val="auto"/>
          <w:sz w:val="20"/>
          <w:szCs w:val="20"/>
        </w:rPr>
      </w:pPr>
      <w:r w:rsidRPr="00BF13E4">
        <w:rPr>
          <w:color w:val="auto"/>
          <w:sz w:val="20"/>
          <w:szCs w:val="20"/>
        </w:rPr>
        <w:t xml:space="preserve">Obsługa prawna polegająca na reprezentowaniu </w:t>
      </w:r>
      <w:r w:rsidR="0074289F">
        <w:rPr>
          <w:color w:val="auto"/>
          <w:sz w:val="20"/>
          <w:szCs w:val="20"/>
        </w:rPr>
        <w:t>Zleceniodawcy</w:t>
      </w:r>
      <w:r w:rsidRPr="00BF13E4">
        <w:rPr>
          <w:color w:val="auto"/>
          <w:sz w:val="20"/>
          <w:szCs w:val="20"/>
        </w:rPr>
        <w:t xml:space="preserve"> przed podmiotami publicznymi </w:t>
      </w:r>
      <w:r w:rsidR="00837791">
        <w:rPr>
          <w:color w:val="auto"/>
          <w:sz w:val="20"/>
          <w:szCs w:val="20"/>
        </w:rPr>
        <w:t xml:space="preserve">                                 </w:t>
      </w:r>
      <w:r w:rsidRPr="00BF13E4">
        <w:rPr>
          <w:color w:val="auto"/>
          <w:sz w:val="20"/>
          <w:szCs w:val="20"/>
        </w:rPr>
        <w:t xml:space="preserve">i prywatnymi, reprezentowaniu </w:t>
      </w:r>
      <w:r w:rsidR="00E05BC9">
        <w:rPr>
          <w:color w:val="auto"/>
          <w:sz w:val="20"/>
          <w:szCs w:val="20"/>
        </w:rPr>
        <w:t>Zleceniodawcy</w:t>
      </w:r>
      <w:r w:rsidRPr="00BF13E4">
        <w:rPr>
          <w:color w:val="auto"/>
          <w:sz w:val="20"/>
          <w:szCs w:val="20"/>
        </w:rPr>
        <w:t xml:space="preserve"> lub udziale w negocjacjach prowadzonych przez </w:t>
      </w:r>
      <w:r w:rsidR="00E05BC9">
        <w:rPr>
          <w:color w:val="auto"/>
          <w:sz w:val="20"/>
          <w:szCs w:val="20"/>
        </w:rPr>
        <w:t>Zleceniodawcę</w:t>
      </w:r>
      <w:r w:rsidRPr="00BF13E4">
        <w:rPr>
          <w:color w:val="auto"/>
          <w:sz w:val="20"/>
          <w:szCs w:val="20"/>
        </w:rPr>
        <w:t xml:space="preserve"> lub innych spotkaniach, w których uczestniczy </w:t>
      </w:r>
      <w:r w:rsidR="0074289F">
        <w:rPr>
          <w:color w:val="auto"/>
          <w:sz w:val="20"/>
          <w:szCs w:val="20"/>
        </w:rPr>
        <w:t>Zleceniodawca</w:t>
      </w:r>
      <w:r w:rsidRPr="00BF13E4">
        <w:rPr>
          <w:color w:val="auto"/>
          <w:sz w:val="20"/>
          <w:szCs w:val="20"/>
        </w:rPr>
        <w:t xml:space="preserve">, wlicza się w czas Dyżuru. </w:t>
      </w:r>
      <w:r w:rsidR="00837791">
        <w:rPr>
          <w:color w:val="auto"/>
          <w:sz w:val="20"/>
          <w:szCs w:val="20"/>
        </w:rPr>
        <w:t xml:space="preserve">                </w:t>
      </w:r>
      <w:r w:rsidRPr="00BF13E4">
        <w:rPr>
          <w:color w:val="auto"/>
          <w:sz w:val="20"/>
          <w:szCs w:val="20"/>
        </w:rPr>
        <w:t xml:space="preserve">W takim przypadku Strony uzgadniają rozkład Dyżuru w danym tygodniu z uwzględnieniem czasu przeznaczonego przez </w:t>
      </w:r>
      <w:r w:rsidR="0074289F">
        <w:rPr>
          <w:color w:val="auto"/>
          <w:sz w:val="20"/>
          <w:szCs w:val="20"/>
        </w:rPr>
        <w:t>Zleceniobiorcę</w:t>
      </w:r>
      <w:r w:rsidRPr="00BF13E4">
        <w:rPr>
          <w:color w:val="auto"/>
          <w:sz w:val="20"/>
          <w:szCs w:val="20"/>
        </w:rPr>
        <w:t xml:space="preserve"> na obsługę prawną, o której mowa w zdaniu pierwszym</w:t>
      </w:r>
      <w:r>
        <w:rPr>
          <w:color w:val="auto"/>
          <w:sz w:val="20"/>
          <w:szCs w:val="20"/>
        </w:rPr>
        <w:t>.</w:t>
      </w:r>
    </w:p>
    <w:p w14:paraId="0E38A888" w14:textId="77777777" w:rsidR="00437181" w:rsidRDefault="00437181" w:rsidP="00D167D6">
      <w:pPr>
        <w:spacing w:line="280" w:lineRule="exact"/>
        <w:jc w:val="center"/>
        <w:rPr>
          <w:b/>
          <w:sz w:val="20"/>
          <w:szCs w:val="20"/>
        </w:rPr>
      </w:pPr>
    </w:p>
    <w:p w14:paraId="2EA616D0" w14:textId="77777777" w:rsidR="00D167D6" w:rsidRPr="00BF13E4" w:rsidRDefault="00D167D6" w:rsidP="00D167D6">
      <w:pPr>
        <w:spacing w:line="280" w:lineRule="exact"/>
        <w:jc w:val="center"/>
        <w:rPr>
          <w:b/>
          <w:sz w:val="20"/>
          <w:szCs w:val="20"/>
        </w:rPr>
      </w:pPr>
      <w:r w:rsidRPr="00BF13E4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5</w:t>
      </w:r>
    </w:p>
    <w:p w14:paraId="34C60640" w14:textId="77777777" w:rsidR="00D167D6" w:rsidRPr="00BF13E4" w:rsidRDefault="00D167D6" w:rsidP="00D167D6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Zlecenia</w:t>
      </w:r>
    </w:p>
    <w:p w14:paraId="2BEA932D" w14:textId="77777777" w:rsidR="00774E24" w:rsidRPr="00B14918" w:rsidRDefault="00774E24" w:rsidP="005F5604">
      <w:pPr>
        <w:pStyle w:val="Default"/>
        <w:numPr>
          <w:ilvl w:val="0"/>
          <w:numId w:val="11"/>
        </w:numPr>
        <w:spacing w:line="280" w:lineRule="exact"/>
        <w:jc w:val="both"/>
        <w:rPr>
          <w:color w:val="auto"/>
          <w:sz w:val="20"/>
          <w:szCs w:val="20"/>
        </w:rPr>
      </w:pPr>
      <w:r w:rsidRPr="00774E24">
        <w:rPr>
          <w:color w:val="auto"/>
          <w:sz w:val="20"/>
          <w:szCs w:val="20"/>
        </w:rPr>
        <w:t xml:space="preserve">Zlecenie </w:t>
      </w:r>
      <w:r w:rsidRPr="00B14918">
        <w:rPr>
          <w:color w:val="auto"/>
          <w:sz w:val="20"/>
          <w:szCs w:val="20"/>
        </w:rPr>
        <w:t xml:space="preserve">obsługi prawnej, zwane dalej „Zleceniem”, </w:t>
      </w:r>
      <w:r w:rsidR="0074289F">
        <w:rPr>
          <w:color w:val="auto"/>
          <w:sz w:val="20"/>
          <w:szCs w:val="20"/>
        </w:rPr>
        <w:t>Zleceniodawca</w:t>
      </w:r>
      <w:r w:rsidRPr="00B14918">
        <w:rPr>
          <w:color w:val="auto"/>
          <w:sz w:val="20"/>
          <w:szCs w:val="20"/>
        </w:rPr>
        <w:t xml:space="preserve"> przekazuje Zleceniobiorcy pocztą elektroniczną na adres e-mail wskazany w § </w:t>
      </w:r>
      <w:r w:rsidR="00B14918" w:rsidRPr="00B14918">
        <w:rPr>
          <w:color w:val="auto"/>
          <w:sz w:val="20"/>
          <w:szCs w:val="20"/>
        </w:rPr>
        <w:t>7</w:t>
      </w:r>
      <w:r w:rsidRPr="00B14918">
        <w:rPr>
          <w:color w:val="auto"/>
          <w:sz w:val="20"/>
          <w:szCs w:val="20"/>
        </w:rPr>
        <w:t xml:space="preserve"> ust. </w:t>
      </w:r>
      <w:r w:rsidR="00B14918" w:rsidRPr="00B14918">
        <w:rPr>
          <w:color w:val="auto"/>
          <w:sz w:val="20"/>
          <w:szCs w:val="20"/>
        </w:rPr>
        <w:t>3.</w:t>
      </w:r>
    </w:p>
    <w:p w14:paraId="611CFB97" w14:textId="77777777" w:rsidR="00774E24" w:rsidRPr="00B14918" w:rsidRDefault="0074289F" w:rsidP="005F5604">
      <w:pPr>
        <w:pStyle w:val="Default"/>
        <w:numPr>
          <w:ilvl w:val="0"/>
          <w:numId w:val="11"/>
        </w:numPr>
        <w:spacing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Zleceniodawca</w:t>
      </w:r>
      <w:r w:rsidR="00774E24" w:rsidRPr="00B14918">
        <w:rPr>
          <w:color w:val="auto"/>
          <w:sz w:val="20"/>
          <w:szCs w:val="20"/>
        </w:rPr>
        <w:t xml:space="preserve"> jest zobowiązany przekazać Zleceniobiorcy wszelkie informacje, dokumenty lub inne materiały niezbędne do realizacji Zlecenia oraz uzupełnić je, jeżeli jest to możliwe, na żądanie Zleceniobiorcy.</w:t>
      </w:r>
    </w:p>
    <w:p w14:paraId="2FECAC51" w14:textId="77777777" w:rsidR="00774E24" w:rsidRPr="00B14918" w:rsidRDefault="00774E24" w:rsidP="005F5604">
      <w:pPr>
        <w:pStyle w:val="Default"/>
        <w:numPr>
          <w:ilvl w:val="0"/>
          <w:numId w:val="11"/>
        </w:numPr>
        <w:spacing w:line="280" w:lineRule="exact"/>
        <w:jc w:val="both"/>
        <w:rPr>
          <w:color w:val="auto"/>
          <w:sz w:val="20"/>
          <w:szCs w:val="20"/>
        </w:rPr>
      </w:pPr>
      <w:r w:rsidRPr="00B14918">
        <w:rPr>
          <w:color w:val="auto"/>
          <w:sz w:val="20"/>
          <w:szCs w:val="20"/>
        </w:rPr>
        <w:t xml:space="preserve">Zleceniobiorca jest zobowiązany niezwłocznie poinformować </w:t>
      </w:r>
      <w:r w:rsidR="0074289F">
        <w:rPr>
          <w:color w:val="auto"/>
          <w:sz w:val="20"/>
          <w:szCs w:val="20"/>
        </w:rPr>
        <w:t>Zleceniodawcę</w:t>
      </w:r>
      <w:r w:rsidRPr="00B14918">
        <w:rPr>
          <w:color w:val="auto"/>
          <w:sz w:val="20"/>
          <w:szCs w:val="20"/>
        </w:rPr>
        <w:t xml:space="preserve"> o przyjęciu Zlecenia do realizacji, przesyłając informację na adres e-mail wskazany w § </w:t>
      </w:r>
      <w:r w:rsidR="00B14918" w:rsidRPr="00B14918">
        <w:rPr>
          <w:color w:val="auto"/>
          <w:sz w:val="20"/>
          <w:szCs w:val="20"/>
        </w:rPr>
        <w:t>7</w:t>
      </w:r>
      <w:r w:rsidRPr="00B14918">
        <w:rPr>
          <w:color w:val="auto"/>
          <w:sz w:val="20"/>
          <w:szCs w:val="20"/>
        </w:rPr>
        <w:t xml:space="preserve"> ust. </w:t>
      </w:r>
      <w:r w:rsidR="00B14918" w:rsidRPr="00B14918">
        <w:rPr>
          <w:color w:val="auto"/>
          <w:sz w:val="20"/>
          <w:szCs w:val="20"/>
        </w:rPr>
        <w:t>3.</w:t>
      </w:r>
    </w:p>
    <w:p w14:paraId="259B7ED0" w14:textId="77777777" w:rsidR="00774E24" w:rsidRDefault="00774E24" w:rsidP="005F5604">
      <w:pPr>
        <w:pStyle w:val="Default"/>
        <w:numPr>
          <w:ilvl w:val="0"/>
          <w:numId w:val="11"/>
        </w:numPr>
        <w:spacing w:line="280" w:lineRule="exact"/>
        <w:jc w:val="both"/>
        <w:rPr>
          <w:color w:val="auto"/>
          <w:sz w:val="20"/>
          <w:szCs w:val="20"/>
        </w:rPr>
      </w:pPr>
      <w:r w:rsidRPr="00774E24">
        <w:rPr>
          <w:color w:val="auto"/>
          <w:sz w:val="20"/>
          <w:szCs w:val="20"/>
        </w:rPr>
        <w:t>Zlecenie powinno być zrealizowane w terminie</w:t>
      </w:r>
      <w:r>
        <w:rPr>
          <w:color w:val="auto"/>
          <w:sz w:val="20"/>
          <w:szCs w:val="20"/>
        </w:rPr>
        <w:t>:</w:t>
      </w:r>
    </w:p>
    <w:p w14:paraId="595CADCE" w14:textId="77777777" w:rsidR="00774E24" w:rsidRPr="00774E24" w:rsidRDefault="00774E24" w:rsidP="00774E24">
      <w:pPr>
        <w:pStyle w:val="Default"/>
        <w:spacing w:line="280" w:lineRule="exact"/>
        <w:ind w:left="360"/>
        <w:jc w:val="both"/>
        <w:rPr>
          <w:color w:val="auto"/>
          <w:sz w:val="20"/>
          <w:szCs w:val="20"/>
        </w:rPr>
      </w:pPr>
      <w:r w:rsidRPr="00774E24">
        <w:rPr>
          <w:color w:val="auto"/>
          <w:sz w:val="20"/>
          <w:szCs w:val="20"/>
        </w:rPr>
        <w:t xml:space="preserve">1) </w:t>
      </w:r>
      <w:r w:rsidR="00EE312A">
        <w:rPr>
          <w:color w:val="auto"/>
          <w:sz w:val="20"/>
          <w:szCs w:val="20"/>
        </w:rPr>
        <w:t xml:space="preserve"> </w:t>
      </w:r>
      <w:r w:rsidRPr="00774E24">
        <w:rPr>
          <w:color w:val="auto"/>
          <w:sz w:val="20"/>
          <w:szCs w:val="20"/>
        </w:rPr>
        <w:t xml:space="preserve">Wskazanym przez </w:t>
      </w:r>
      <w:r w:rsidR="0074289F">
        <w:rPr>
          <w:color w:val="auto"/>
          <w:sz w:val="20"/>
          <w:szCs w:val="20"/>
        </w:rPr>
        <w:t>Zleceniodawcę</w:t>
      </w:r>
      <w:r w:rsidRPr="00774E24">
        <w:rPr>
          <w:color w:val="auto"/>
          <w:sz w:val="20"/>
          <w:szCs w:val="20"/>
        </w:rPr>
        <w:t xml:space="preserve"> w Zleceniu;</w:t>
      </w:r>
    </w:p>
    <w:p w14:paraId="5384932C" w14:textId="77777777" w:rsidR="00774E24" w:rsidRPr="00541814" w:rsidRDefault="00774E24" w:rsidP="00774E24">
      <w:pPr>
        <w:pStyle w:val="Default"/>
        <w:spacing w:line="280" w:lineRule="exact"/>
        <w:ind w:left="360"/>
        <w:jc w:val="both"/>
        <w:rPr>
          <w:b/>
          <w:color w:val="auto"/>
          <w:sz w:val="20"/>
          <w:szCs w:val="20"/>
        </w:rPr>
      </w:pPr>
      <w:r w:rsidRPr="00774E24">
        <w:rPr>
          <w:color w:val="auto"/>
          <w:sz w:val="20"/>
          <w:szCs w:val="20"/>
        </w:rPr>
        <w:t xml:space="preserve">2) </w:t>
      </w:r>
      <w:r w:rsidR="00EE312A" w:rsidRPr="00541814">
        <w:rPr>
          <w:color w:val="auto"/>
          <w:sz w:val="20"/>
          <w:szCs w:val="20"/>
        </w:rPr>
        <w:t>3</w:t>
      </w:r>
      <w:r w:rsidRPr="00541814">
        <w:rPr>
          <w:color w:val="auto"/>
          <w:sz w:val="20"/>
          <w:szCs w:val="20"/>
        </w:rPr>
        <w:t xml:space="preserve"> </w:t>
      </w:r>
      <w:r w:rsidR="00EE312A" w:rsidRPr="00541814">
        <w:rPr>
          <w:color w:val="auto"/>
          <w:sz w:val="20"/>
          <w:szCs w:val="20"/>
        </w:rPr>
        <w:t>dni</w:t>
      </w:r>
      <w:r w:rsidRPr="00541814">
        <w:rPr>
          <w:color w:val="auto"/>
          <w:sz w:val="20"/>
          <w:szCs w:val="20"/>
        </w:rPr>
        <w:t xml:space="preserve"> od chwili otrzymania Zlecenia – w przypadku niewskazania przez </w:t>
      </w:r>
      <w:r w:rsidR="0074289F" w:rsidRPr="00541814">
        <w:rPr>
          <w:color w:val="auto"/>
          <w:sz w:val="20"/>
          <w:szCs w:val="20"/>
        </w:rPr>
        <w:t>Zleceniodawcę</w:t>
      </w:r>
      <w:r w:rsidRPr="00541814">
        <w:rPr>
          <w:color w:val="auto"/>
          <w:sz w:val="20"/>
          <w:szCs w:val="20"/>
        </w:rPr>
        <w:t xml:space="preserve"> terminu realizacji Zlecenia</w:t>
      </w:r>
      <w:r w:rsidRPr="00541814">
        <w:rPr>
          <w:b/>
          <w:color w:val="auto"/>
          <w:sz w:val="20"/>
          <w:szCs w:val="20"/>
        </w:rPr>
        <w:t>.</w:t>
      </w:r>
    </w:p>
    <w:p w14:paraId="200EE8EF" w14:textId="77777777" w:rsidR="00774E24" w:rsidRDefault="00EE312A" w:rsidP="005F5604">
      <w:pPr>
        <w:pStyle w:val="Default"/>
        <w:numPr>
          <w:ilvl w:val="0"/>
          <w:numId w:val="11"/>
        </w:numPr>
        <w:spacing w:line="280" w:lineRule="exact"/>
        <w:jc w:val="both"/>
        <w:rPr>
          <w:color w:val="auto"/>
          <w:sz w:val="20"/>
          <w:szCs w:val="20"/>
        </w:rPr>
      </w:pPr>
      <w:r w:rsidRPr="00774E24">
        <w:rPr>
          <w:color w:val="auto"/>
          <w:sz w:val="20"/>
          <w:szCs w:val="20"/>
        </w:rPr>
        <w:t xml:space="preserve">W sprawach skomplikowanych, na wniosek </w:t>
      </w:r>
      <w:r>
        <w:rPr>
          <w:color w:val="auto"/>
          <w:sz w:val="20"/>
          <w:szCs w:val="20"/>
        </w:rPr>
        <w:t>Zleceniobiorcy</w:t>
      </w:r>
      <w:r w:rsidRPr="00774E24">
        <w:rPr>
          <w:color w:val="auto"/>
          <w:sz w:val="20"/>
          <w:szCs w:val="20"/>
        </w:rPr>
        <w:t>, Strony mogą ustalić dłuższy termin realizacji Zlecenia, niż wskazany w ust. 4, odpowiedni do należytego wykonania Zlecenia</w:t>
      </w:r>
      <w:r w:rsidR="00021B2F">
        <w:rPr>
          <w:color w:val="auto"/>
          <w:sz w:val="20"/>
          <w:szCs w:val="20"/>
        </w:rPr>
        <w:t>.</w:t>
      </w:r>
    </w:p>
    <w:p w14:paraId="770AEC84" w14:textId="77777777" w:rsidR="00EE312A" w:rsidRDefault="00EE312A" w:rsidP="005F5604">
      <w:pPr>
        <w:pStyle w:val="Default"/>
        <w:numPr>
          <w:ilvl w:val="0"/>
          <w:numId w:val="11"/>
        </w:numPr>
        <w:spacing w:line="280" w:lineRule="exact"/>
        <w:jc w:val="both"/>
        <w:rPr>
          <w:color w:val="auto"/>
          <w:sz w:val="20"/>
          <w:szCs w:val="20"/>
        </w:rPr>
      </w:pPr>
      <w:r w:rsidRPr="00774E24">
        <w:rPr>
          <w:color w:val="auto"/>
          <w:sz w:val="20"/>
          <w:szCs w:val="20"/>
        </w:rPr>
        <w:t xml:space="preserve">Sposób realizacji Zlecenia określa </w:t>
      </w:r>
      <w:r w:rsidR="0074289F">
        <w:rPr>
          <w:color w:val="auto"/>
          <w:sz w:val="20"/>
          <w:szCs w:val="20"/>
        </w:rPr>
        <w:t>Zleceniodawca</w:t>
      </w:r>
      <w:r>
        <w:rPr>
          <w:color w:val="auto"/>
          <w:sz w:val="20"/>
          <w:szCs w:val="20"/>
        </w:rPr>
        <w:t>.</w:t>
      </w:r>
    </w:p>
    <w:p w14:paraId="79208008" w14:textId="77777777" w:rsidR="00EE312A" w:rsidRDefault="00EE312A" w:rsidP="005F5604">
      <w:pPr>
        <w:pStyle w:val="Default"/>
        <w:numPr>
          <w:ilvl w:val="0"/>
          <w:numId w:val="11"/>
        </w:numPr>
        <w:spacing w:line="28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Zleceniobiorca</w:t>
      </w:r>
      <w:r w:rsidRPr="00774E24">
        <w:rPr>
          <w:color w:val="auto"/>
          <w:sz w:val="20"/>
          <w:szCs w:val="20"/>
        </w:rPr>
        <w:t xml:space="preserve"> zobowiązany jest do wskazywania </w:t>
      </w:r>
      <w:proofErr w:type="spellStart"/>
      <w:r w:rsidRPr="00774E24">
        <w:rPr>
          <w:color w:val="auto"/>
          <w:sz w:val="20"/>
          <w:szCs w:val="20"/>
        </w:rPr>
        <w:t>ryzyk</w:t>
      </w:r>
      <w:proofErr w:type="spellEnd"/>
      <w:r w:rsidRPr="00774E24">
        <w:rPr>
          <w:color w:val="auto"/>
          <w:sz w:val="20"/>
          <w:szCs w:val="20"/>
        </w:rPr>
        <w:t xml:space="preserve"> wynikających z przedstawianych przez niego rekomendacji, w szczególności w przypadku, gdy w danej sprawie możliwe są rozwiązania alternatywne, sprawa ma charakter precedensowy, dotyczy zagadnień budzących wątpliwości w praktyce lub rozbieżności w orzecznictwie</w:t>
      </w:r>
      <w:r>
        <w:rPr>
          <w:color w:val="auto"/>
          <w:sz w:val="20"/>
          <w:szCs w:val="20"/>
        </w:rPr>
        <w:t>.</w:t>
      </w:r>
    </w:p>
    <w:p w14:paraId="6EDCAB50" w14:textId="4F490B32" w:rsidR="00EE312A" w:rsidRDefault="00EE312A" w:rsidP="005F5604">
      <w:pPr>
        <w:pStyle w:val="Default"/>
        <w:numPr>
          <w:ilvl w:val="0"/>
          <w:numId w:val="11"/>
        </w:numPr>
        <w:spacing w:line="280" w:lineRule="exact"/>
        <w:jc w:val="both"/>
        <w:rPr>
          <w:color w:val="auto"/>
          <w:sz w:val="20"/>
          <w:szCs w:val="20"/>
        </w:rPr>
      </w:pPr>
      <w:r w:rsidRPr="00A349E5">
        <w:rPr>
          <w:sz w:val="20"/>
          <w:szCs w:val="20"/>
        </w:rPr>
        <w:lastRenderedPageBreak/>
        <w:t xml:space="preserve">Zleceniobiorcy będzie przysługiwać prawo do odmowy wykonania zleconego zadania wyłącznie, gdy podjęcie się wykonania danej czynności stanowiłoby konflikt interesów, wykonanie danej czynności łączyłoby się z naruszeniem obowiązujących przepisów prawa, zasad etyki zawodowej lub dobrego imienia Zleceniobiorcy. Odmawiając wykonania zleconego zadania, Zleceniobiorca będzie zobowiązany do niezwłocznego i wyczerpującego poinformowania Zleceniodawcy o przyczynach takiej odmowy, </w:t>
      </w:r>
      <w:r w:rsidR="00E152E7">
        <w:rPr>
          <w:sz w:val="20"/>
          <w:szCs w:val="20"/>
        </w:rPr>
        <w:t xml:space="preserve">                        </w:t>
      </w:r>
      <w:r w:rsidRPr="00A349E5">
        <w:rPr>
          <w:sz w:val="20"/>
          <w:szCs w:val="20"/>
        </w:rPr>
        <w:t>a w przypadku polegającym na wystąpieniu konfliktu interesów dodatkowo zapewnić na swój koszt zastępstwo innej osoby o uprawnieniach i doświadczeniu zawodowym nie niższym od Zleceniobiorcy</w:t>
      </w:r>
      <w:r>
        <w:rPr>
          <w:sz w:val="20"/>
          <w:szCs w:val="20"/>
        </w:rPr>
        <w:t>.</w:t>
      </w:r>
    </w:p>
    <w:p w14:paraId="22A5185F" w14:textId="77777777" w:rsidR="00E55195" w:rsidRPr="00F13183" w:rsidRDefault="00E55195" w:rsidP="00F13183">
      <w:pPr>
        <w:pStyle w:val="Default"/>
        <w:spacing w:line="280" w:lineRule="exact"/>
        <w:jc w:val="both"/>
        <w:rPr>
          <w:color w:val="auto"/>
          <w:sz w:val="20"/>
          <w:szCs w:val="20"/>
        </w:rPr>
      </w:pPr>
    </w:p>
    <w:p w14:paraId="32A4B52D" w14:textId="77777777" w:rsidR="00B7731D" w:rsidRPr="00F13183" w:rsidRDefault="00197C15" w:rsidP="00F13183">
      <w:pPr>
        <w:spacing w:line="280" w:lineRule="exact"/>
        <w:jc w:val="center"/>
        <w:rPr>
          <w:b/>
          <w:sz w:val="20"/>
          <w:szCs w:val="20"/>
        </w:rPr>
      </w:pPr>
      <w:r w:rsidRPr="00F13183">
        <w:rPr>
          <w:b/>
          <w:sz w:val="20"/>
          <w:szCs w:val="20"/>
        </w:rPr>
        <w:t xml:space="preserve">§ </w:t>
      </w:r>
      <w:r w:rsidR="00F13183">
        <w:rPr>
          <w:b/>
          <w:sz w:val="20"/>
          <w:szCs w:val="20"/>
        </w:rPr>
        <w:t>6</w:t>
      </w:r>
    </w:p>
    <w:p w14:paraId="73C74FD1" w14:textId="77777777" w:rsidR="00197C15" w:rsidRPr="00F13183" w:rsidRDefault="00B7731D" w:rsidP="00F13183">
      <w:pPr>
        <w:spacing w:line="280" w:lineRule="exact"/>
        <w:jc w:val="center"/>
        <w:rPr>
          <w:b/>
          <w:sz w:val="20"/>
          <w:szCs w:val="20"/>
        </w:rPr>
      </w:pPr>
      <w:r w:rsidRPr="00F13183">
        <w:rPr>
          <w:b/>
          <w:sz w:val="20"/>
          <w:szCs w:val="20"/>
        </w:rPr>
        <w:t>Wynagrodzenie</w:t>
      </w:r>
    </w:p>
    <w:p w14:paraId="404E0846" w14:textId="2B4B3E1C" w:rsidR="007B7213" w:rsidRDefault="00197C15" w:rsidP="006C3896">
      <w:pPr>
        <w:numPr>
          <w:ilvl w:val="0"/>
          <w:numId w:val="2"/>
        </w:numPr>
        <w:spacing w:line="280" w:lineRule="exact"/>
        <w:ind w:left="426" w:hanging="426"/>
        <w:jc w:val="both"/>
        <w:rPr>
          <w:sz w:val="20"/>
          <w:szCs w:val="20"/>
        </w:rPr>
      </w:pPr>
      <w:r w:rsidRPr="006C3896">
        <w:rPr>
          <w:sz w:val="20"/>
          <w:szCs w:val="20"/>
        </w:rPr>
        <w:t xml:space="preserve">W zamian za </w:t>
      </w:r>
      <w:r w:rsidR="00F13183" w:rsidRPr="006C3896">
        <w:rPr>
          <w:sz w:val="20"/>
          <w:szCs w:val="20"/>
        </w:rPr>
        <w:t xml:space="preserve">obsługę </w:t>
      </w:r>
      <w:r w:rsidR="00440EC8" w:rsidRPr="006C3896">
        <w:rPr>
          <w:sz w:val="20"/>
          <w:szCs w:val="20"/>
        </w:rPr>
        <w:t>prawną</w:t>
      </w:r>
      <w:r w:rsidRPr="006C3896">
        <w:rPr>
          <w:sz w:val="20"/>
          <w:szCs w:val="20"/>
        </w:rPr>
        <w:t xml:space="preserve"> Zleceniodawca płacić będzie </w:t>
      </w:r>
      <w:r w:rsidR="00E00A5F" w:rsidRPr="006C3896">
        <w:rPr>
          <w:sz w:val="20"/>
          <w:szCs w:val="20"/>
        </w:rPr>
        <w:t>Zleceniobiorcy</w:t>
      </w:r>
      <w:r w:rsidR="00F8241A" w:rsidRPr="006C3896">
        <w:rPr>
          <w:sz w:val="20"/>
          <w:szCs w:val="20"/>
        </w:rPr>
        <w:t xml:space="preserve"> m</w:t>
      </w:r>
      <w:r w:rsidRPr="006C3896">
        <w:rPr>
          <w:sz w:val="20"/>
          <w:szCs w:val="20"/>
        </w:rPr>
        <w:t>iesięcznie</w:t>
      </w:r>
      <w:r w:rsidR="00E00A5F" w:rsidRPr="006C3896">
        <w:rPr>
          <w:sz w:val="20"/>
          <w:szCs w:val="20"/>
        </w:rPr>
        <w:t xml:space="preserve"> ryczałtowe wynagrodzenie w wysokości</w:t>
      </w:r>
      <w:r w:rsidRPr="006C3896">
        <w:rPr>
          <w:sz w:val="20"/>
          <w:szCs w:val="20"/>
        </w:rPr>
        <w:t xml:space="preserve"> </w:t>
      </w:r>
      <w:r w:rsidR="00E00A5F" w:rsidRPr="006C3896">
        <w:rPr>
          <w:sz w:val="20"/>
          <w:szCs w:val="20"/>
        </w:rPr>
        <w:t>…………</w:t>
      </w:r>
      <w:r w:rsidR="004D3D94" w:rsidRPr="006C3896">
        <w:rPr>
          <w:sz w:val="20"/>
          <w:szCs w:val="20"/>
        </w:rPr>
        <w:t>…/100</w:t>
      </w:r>
      <w:r w:rsidRPr="006C3896">
        <w:rPr>
          <w:sz w:val="20"/>
          <w:szCs w:val="20"/>
        </w:rPr>
        <w:t xml:space="preserve"> </w:t>
      </w:r>
      <w:r w:rsidR="00E00A5F" w:rsidRPr="006C3896">
        <w:rPr>
          <w:sz w:val="20"/>
          <w:szCs w:val="20"/>
        </w:rPr>
        <w:t xml:space="preserve">zł </w:t>
      </w:r>
      <w:r w:rsidR="0096601E" w:rsidRPr="006C3896">
        <w:rPr>
          <w:sz w:val="20"/>
          <w:szCs w:val="20"/>
        </w:rPr>
        <w:t xml:space="preserve">brutto </w:t>
      </w:r>
      <w:r w:rsidR="00E00A5F" w:rsidRPr="006C3896">
        <w:rPr>
          <w:sz w:val="20"/>
          <w:szCs w:val="20"/>
        </w:rPr>
        <w:t>(słownie: ………………</w:t>
      </w:r>
      <w:r w:rsidR="00E152E7">
        <w:rPr>
          <w:sz w:val="20"/>
          <w:szCs w:val="20"/>
        </w:rPr>
        <w:t xml:space="preserve">  </w:t>
      </w:r>
      <w:r w:rsidR="005B0E3D">
        <w:rPr>
          <w:sz w:val="20"/>
          <w:szCs w:val="20"/>
        </w:rPr>
        <w:t>…</w:t>
      </w:r>
      <w:r w:rsidR="00E152E7">
        <w:rPr>
          <w:sz w:val="20"/>
          <w:szCs w:val="20"/>
        </w:rPr>
        <w:t>/100</w:t>
      </w:r>
      <w:r w:rsidR="00E00A5F" w:rsidRPr="006C3896">
        <w:rPr>
          <w:sz w:val="20"/>
          <w:szCs w:val="20"/>
        </w:rPr>
        <w:t xml:space="preserve">), </w:t>
      </w:r>
      <w:r w:rsidR="0096601E" w:rsidRPr="006C3896">
        <w:rPr>
          <w:sz w:val="20"/>
          <w:szCs w:val="20"/>
        </w:rPr>
        <w:t>w tym</w:t>
      </w:r>
      <w:r w:rsidR="00E00A5F" w:rsidRPr="006C3896">
        <w:rPr>
          <w:sz w:val="20"/>
          <w:szCs w:val="20"/>
        </w:rPr>
        <w:t xml:space="preserve"> należny podatek VAT ….% w wysokości ………….</w:t>
      </w:r>
      <w:r w:rsidR="004D3D94" w:rsidRPr="006C3896">
        <w:rPr>
          <w:sz w:val="20"/>
          <w:szCs w:val="20"/>
        </w:rPr>
        <w:t xml:space="preserve">  .</w:t>
      </w:r>
      <w:r w:rsidR="00E00A5F" w:rsidRPr="006C3896">
        <w:rPr>
          <w:sz w:val="20"/>
          <w:szCs w:val="20"/>
        </w:rPr>
        <w:t>.</w:t>
      </w:r>
      <w:r w:rsidR="004D3D94" w:rsidRPr="006C3896">
        <w:rPr>
          <w:sz w:val="20"/>
          <w:szCs w:val="20"/>
        </w:rPr>
        <w:t>/100</w:t>
      </w:r>
      <w:r w:rsidR="00E00A5F" w:rsidRPr="006C3896">
        <w:rPr>
          <w:sz w:val="20"/>
          <w:szCs w:val="20"/>
        </w:rPr>
        <w:t xml:space="preserve"> zł (słownie: ……………………</w:t>
      </w:r>
      <w:r w:rsidR="00E152E7">
        <w:rPr>
          <w:sz w:val="20"/>
          <w:szCs w:val="20"/>
        </w:rPr>
        <w:t xml:space="preserve">  </w:t>
      </w:r>
      <w:r w:rsidR="005B0E3D">
        <w:rPr>
          <w:sz w:val="20"/>
          <w:szCs w:val="20"/>
        </w:rPr>
        <w:t>…</w:t>
      </w:r>
      <w:r w:rsidR="00E152E7">
        <w:rPr>
          <w:sz w:val="20"/>
          <w:szCs w:val="20"/>
        </w:rPr>
        <w:t>/100</w:t>
      </w:r>
      <w:r w:rsidR="00E00A5F" w:rsidRPr="006C3896">
        <w:rPr>
          <w:sz w:val="20"/>
          <w:szCs w:val="20"/>
        </w:rPr>
        <w:t>)</w:t>
      </w:r>
      <w:r w:rsidRPr="006C3896">
        <w:rPr>
          <w:sz w:val="20"/>
          <w:szCs w:val="20"/>
        </w:rPr>
        <w:t xml:space="preserve">, w formie przelewu na </w:t>
      </w:r>
      <w:r w:rsidR="005D0228" w:rsidRPr="006C3896">
        <w:rPr>
          <w:sz w:val="20"/>
          <w:szCs w:val="20"/>
        </w:rPr>
        <w:t xml:space="preserve">wskazany rachunek bankowy Zleceniobiorcy, </w:t>
      </w:r>
      <w:r w:rsidRPr="006C3896">
        <w:rPr>
          <w:sz w:val="20"/>
          <w:szCs w:val="20"/>
        </w:rPr>
        <w:t xml:space="preserve">w terminie </w:t>
      </w:r>
      <w:r w:rsidR="005D0228" w:rsidRPr="006C3896">
        <w:rPr>
          <w:sz w:val="20"/>
          <w:szCs w:val="20"/>
        </w:rPr>
        <w:t>21 dni od daty wystawienia faktury</w:t>
      </w:r>
      <w:r w:rsidRPr="006C3896">
        <w:rPr>
          <w:sz w:val="20"/>
          <w:szCs w:val="20"/>
        </w:rPr>
        <w:t>.</w:t>
      </w:r>
      <w:r w:rsidR="007B7213" w:rsidRPr="006C3896">
        <w:rPr>
          <w:sz w:val="20"/>
          <w:szCs w:val="20"/>
        </w:rPr>
        <w:t xml:space="preserve"> </w:t>
      </w:r>
      <w:r w:rsidR="00A460ED" w:rsidRPr="006C3896">
        <w:rPr>
          <w:sz w:val="20"/>
          <w:szCs w:val="20"/>
        </w:rPr>
        <w:t xml:space="preserve">Za dzień zapłaty </w:t>
      </w:r>
      <w:r w:rsidR="005224AF" w:rsidRPr="006C3896">
        <w:rPr>
          <w:sz w:val="20"/>
          <w:szCs w:val="20"/>
        </w:rPr>
        <w:t>uważa się</w:t>
      </w:r>
      <w:r w:rsidR="00A460ED" w:rsidRPr="006C3896">
        <w:rPr>
          <w:sz w:val="20"/>
          <w:szCs w:val="20"/>
        </w:rPr>
        <w:t xml:space="preserve"> dzień obciążenia rachunku </w:t>
      </w:r>
      <w:r w:rsidR="005224AF" w:rsidRPr="006C3896">
        <w:rPr>
          <w:sz w:val="20"/>
          <w:szCs w:val="20"/>
        </w:rPr>
        <w:t xml:space="preserve">bankowego </w:t>
      </w:r>
      <w:r w:rsidR="00A460ED" w:rsidRPr="006C3896">
        <w:rPr>
          <w:sz w:val="20"/>
          <w:szCs w:val="20"/>
        </w:rPr>
        <w:t>Zleceniodawcy.</w:t>
      </w:r>
    </w:p>
    <w:p w14:paraId="3009DED7" w14:textId="77DB8980" w:rsidR="006C3896" w:rsidRPr="006C3896" w:rsidRDefault="006C3896" w:rsidP="006C3896">
      <w:pPr>
        <w:numPr>
          <w:ilvl w:val="0"/>
          <w:numId w:val="2"/>
        </w:numPr>
        <w:spacing w:line="28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Ryczałtowe wynagrodzenie brutto za cały okres umowy wynosi: ………….. </w:t>
      </w:r>
      <w:r w:rsidRPr="006C3896">
        <w:rPr>
          <w:sz w:val="20"/>
          <w:szCs w:val="20"/>
        </w:rPr>
        <w:t>(słownie: ………………</w:t>
      </w:r>
      <w:r w:rsidR="00E152E7">
        <w:rPr>
          <w:sz w:val="20"/>
          <w:szCs w:val="20"/>
        </w:rPr>
        <w:t xml:space="preserve">  </w:t>
      </w:r>
      <w:r w:rsidR="005B0E3D">
        <w:rPr>
          <w:sz w:val="20"/>
          <w:szCs w:val="20"/>
        </w:rPr>
        <w:t>…</w:t>
      </w:r>
      <w:r w:rsidR="00E152E7">
        <w:rPr>
          <w:sz w:val="20"/>
          <w:szCs w:val="20"/>
        </w:rPr>
        <w:t>/100</w:t>
      </w:r>
      <w:r w:rsidRPr="006C3896">
        <w:rPr>
          <w:sz w:val="20"/>
          <w:szCs w:val="20"/>
        </w:rPr>
        <w:t>),</w:t>
      </w:r>
    </w:p>
    <w:p w14:paraId="0CA04F4F" w14:textId="77777777" w:rsidR="00197C15" w:rsidRDefault="007B7213" w:rsidP="005F5604">
      <w:pPr>
        <w:numPr>
          <w:ilvl w:val="0"/>
          <w:numId w:val="2"/>
        </w:numPr>
        <w:spacing w:line="28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Zleceniobiorca wystawia fakturę w ciągu 7 dni po zakończeniu miesiąca, którego dotyczy wynagrodzenie.</w:t>
      </w:r>
    </w:p>
    <w:p w14:paraId="7D0F300F" w14:textId="51112596" w:rsidR="00440EC8" w:rsidRDefault="00440EC8" w:rsidP="005F5604">
      <w:pPr>
        <w:numPr>
          <w:ilvl w:val="0"/>
          <w:numId w:val="2"/>
        </w:numPr>
        <w:spacing w:line="280" w:lineRule="exact"/>
        <w:ind w:left="360"/>
        <w:jc w:val="both"/>
        <w:rPr>
          <w:sz w:val="20"/>
          <w:szCs w:val="20"/>
        </w:rPr>
      </w:pPr>
      <w:r w:rsidRPr="00440EC8">
        <w:rPr>
          <w:sz w:val="20"/>
          <w:szCs w:val="20"/>
        </w:rPr>
        <w:t xml:space="preserve">Wynagrodzenie należne za niepełny miesiąc kalendarzowy jest ustalane proporcjonalnie do liczby dni </w:t>
      </w:r>
      <w:r w:rsidR="00E152E7">
        <w:rPr>
          <w:sz w:val="20"/>
          <w:szCs w:val="20"/>
        </w:rPr>
        <w:t xml:space="preserve">                         </w:t>
      </w:r>
      <w:r w:rsidRPr="00440EC8">
        <w:rPr>
          <w:sz w:val="20"/>
          <w:szCs w:val="20"/>
        </w:rPr>
        <w:t>w danym miesiącu</w:t>
      </w:r>
      <w:r>
        <w:rPr>
          <w:sz w:val="20"/>
          <w:szCs w:val="20"/>
        </w:rPr>
        <w:t>.</w:t>
      </w:r>
    </w:p>
    <w:p w14:paraId="4AB3AFA7" w14:textId="77777777" w:rsidR="007B7213" w:rsidRPr="00F13183" w:rsidRDefault="007B7213" w:rsidP="005F5604">
      <w:pPr>
        <w:numPr>
          <w:ilvl w:val="0"/>
          <w:numId w:val="2"/>
        </w:numPr>
        <w:spacing w:line="280" w:lineRule="exact"/>
        <w:ind w:left="360"/>
        <w:jc w:val="both"/>
        <w:rPr>
          <w:sz w:val="20"/>
          <w:szCs w:val="20"/>
        </w:rPr>
      </w:pPr>
      <w:r w:rsidRPr="007B7213">
        <w:rPr>
          <w:sz w:val="20"/>
          <w:szCs w:val="20"/>
        </w:rPr>
        <w:t>Do każdej faktury Zleceniobiorca dostarczy zestawienie wykonanych usług i wydanych opinii za dany miesiąc</w:t>
      </w:r>
    </w:p>
    <w:p w14:paraId="6A666B6A" w14:textId="77777777" w:rsidR="00197C15" w:rsidRPr="00F13183" w:rsidRDefault="00197C15" w:rsidP="005F5604">
      <w:pPr>
        <w:numPr>
          <w:ilvl w:val="0"/>
          <w:numId w:val="2"/>
        </w:numPr>
        <w:spacing w:line="280" w:lineRule="exact"/>
        <w:ind w:left="426" w:hanging="426"/>
        <w:jc w:val="both"/>
        <w:rPr>
          <w:sz w:val="20"/>
          <w:szCs w:val="20"/>
        </w:rPr>
      </w:pPr>
      <w:r w:rsidRPr="00F13183">
        <w:rPr>
          <w:sz w:val="20"/>
          <w:szCs w:val="20"/>
        </w:rPr>
        <w:t xml:space="preserve">W wypadku opóźnienia płatności Zleceniobiorca zastrzega sobie naliczenie odsetek ustawowych. </w:t>
      </w:r>
    </w:p>
    <w:p w14:paraId="7633A1DD" w14:textId="77777777" w:rsidR="00197C15" w:rsidRPr="00F13183" w:rsidRDefault="00197C15" w:rsidP="005F5604">
      <w:pPr>
        <w:numPr>
          <w:ilvl w:val="0"/>
          <w:numId w:val="2"/>
        </w:numPr>
        <w:spacing w:line="280" w:lineRule="exact"/>
        <w:ind w:left="426" w:hanging="426"/>
        <w:jc w:val="both"/>
        <w:rPr>
          <w:sz w:val="20"/>
          <w:szCs w:val="20"/>
        </w:rPr>
      </w:pPr>
      <w:r w:rsidRPr="00F13183">
        <w:rPr>
          <w:sz w:val="20"/>
          <w:szCs w:val="20"/>
        </w:rPr>
        <w:t>Zleceniodawca upoważnia Zleceniobiorcę do dostarczenia faktur za pośrednictwem poczty bez konieczności każdorazowego pisemnego potwierdzenia jej odbioru.</w:t>
      </w:r>
    </w:p>
    <w:p w14:paraId="35D58BC1" w14:textId="77777777" w:rsidR="00197C15" w:rsidRPr="00F13183" w:rsidRDefault="001455E6" w:rsidP="005F5604">
      <w:pPr>
        <w:numPr>
          <w:ilvl w:val="0"/>
          <w:numId w:val="2"/>
        </w:numPr>
        <w:spacing w:line="28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Wynagrodzenie, o którym mowa w ust.1</w:t>
      </w:r>
      <w:r w:rsidR="00197C15" w:rsidRPr="00F13183">
        <w:rPr>
          <w:sz w:val="20"/>
          <w:szCs w:val="20"/>
        </w:rPr>
        <w:t xml:space="preserve"> nie obejmuje:</w:t>
      </w:r>
    </w:p>
    <w:p w14:paraId="5C5F3750" w14:textId="77777777" w:rsidR="00197C15" w:rsidRPr="00F13183" w:rsidRDefault="00197C15" w:rsidP="005F5604">
      <w:pPr>
        <w:numPr>
          <w:ilvl w:val="0"/>
          <w:numId w:val="4"/>
        </w:numPr>
        <w:spacing w:line="280" w:lineRule="exact"/>
        <w:jc w:val="both"/>
        <w:rPr>
          <w:sz w:val="20"/>
          <w:szCs w:val="20"/>
        </w:rPr>
      </w:pPr>
      <w:r w:rsidRPr="00F13183">
        <w:rPr>
          <w:sz w:val="20"/>
          <w:szCs w:val="20"/>
        </w:rPr>
        <w:t>poniesionych przez Zleceniobiorcę w imieniu i na rachunek Zleceniodawcy ewentualnych drobnych opłat obciąż</w:t>
      </w:r>
      <w:r w:rsidR="001D4B6B" w:rsidRPr="00F13183">
        <w:rPr>
          <w:sz w:val="20"/>
          <w:szCs w:val="20"/>
        </w:rPr>
        <w:t xml:space="preserve">ających Zleceniodawcę w związku </w:t>
      </w:r>
      <w:r w:rsidRPr="00F13183">
        <w:rPr>
          <w:sz w:val="20"/>
          <w:szCs w:val="20"/>
        </w:rPr>
        <w:t>z procesami lub prowadzonymi sprawami, koszty te Zleceniodawca zrefunduje Zleceniobiorcy na podstawie dowodów ich poniesienia w zastępstwie Zleceniodawcy,</w:t>
      </w:r>
    </w:p>
    <w:p w14:paraId="4BD9EDD9" w14:textId="24E44662" w:rsidR="00197C15" w:rsidRPr="00F13183" w:rsidRDefault="00197C15" w:rsidP="005F5604">
      <w:pPr>
        <w:numPr>
          <w:ilvl w:val="0"/>
          <w:numId w:val="4"/>
        </w:numPr>
        <w:spacing w:line="280" w:lineRule="exact"/>
        <w:jc w:val="both"/>
        <w:rPr>
          <w:sz w:val="20"/>
          <w:szCs w:val="20"/>
        </w:rPr>
      </w:pPr>
      <w:r w:rsidRPr="00F13183">
        <w:rPr>
          <w:sz w:val="20"/>
          <w:szCs w:val="20"/>
        </w:rPr>
        <w:t>zasądzonych i ściągniętych od dłużników na podstawie wyroków kosztów zastępstwa prawnego Zleceniodawcy, wynikające</w:t>
      </w:r>
      <w:r w:rsidR="00EC27EC">
        <w:rPr>
          <w:sz w:val="20"/>
          <w:szCs w:val="20"/>
        </w:rPr>
        <w:t>go</w:t>
      </w:r>
      <w:r w:rsidRPr="00F13183">
        <w:rPr>
          <w:sz w:val="20"/>
          <w:szCs w:val="20"/>
        </w:rPr>
        <w:t xml:space="preserve"> z</w:t>
      </w:r>
      <w:r w:rsidR="00EC27EC">
        <w:rPr>
          <w:sz w:val="20"/>
          <w:szCs w:val="20"/>
        </w:rPr>
        <w:t>e stawek określonych przepisami prawa</w:t>
      </w:r>
      <w:r w:rsidR="00F13183">
        <w:rPr>
          <w:sz w:val="20"/>
          <w:szCs w:val="20"/>
        </w:rPr>
        <w:t>,</w:t>
      </w:r>
      <w:r w:rsidRPr="00F13183">
        <w:rPr>
          <w:sz w:val="20"/>
          <w:szCs w:val="20"/>
        </w:rPr>
        <w:t xml:space="preserve"> a zasądzonej przez sąd, które to koszty po ściągnięciu wypłacone będą przez Zleceniodawcę Zleceniobiorcy po wystawieniu faktury</w:t>
      </w:r>
      <w:r w:rsidR="00F13183">
        <w:rPr>
          <w:sz w:val="20"/>
          <w:szCs w:val="20"/>
        </w:rPr>
        <w:t>.</w:t>
      </w:r>
    </w:p>
    <w:p w14:paraId="02868C5B" w14:textId="77777777" w:rsidR="00197C15" w:rsidRDefault="00197C15" w:rsidP="005F5604">
      <w:pPr>
        <w:numPr>
          <w:ilvl w:val="0"/>
          <w:numId w:val="2"/>
        </w:numPr>
        <w:spacing w:line="280" w:lineRule="exact"/>
        <w:ind w:left="360"/>
        <w:jc w:val="both"/>
        <w:rPr>
          <w:sz w:val="20"/>
          <w:szCs w:val="20"/>
        </w:rPr>
      </w:pPr>
      <w:r w:rsidRPr="00F13183">
        <w:rPr>
          <w:sz w:val="20"/>
          <w:szCs w:val="20"/>
        </w:rPr>
        <w:t>W razie korzystnego dla Zleceniodawcy rozstrzygnięcia postępowania sądowego, Zleceniobiorcy przysługują także koszty zastępstwa procesowego w wysokości wynikającej z wyroku sądowego, płatne na podstawie faktury</w:t>
      </w:r>
      <w:r w:rsidR="001455E6">
        <w:rPr>
          <w:sz w:val="20"/>
          <w:szCs w:val="20"/>
        </w:rPr>
        <w:t>,</w:t>
      </w:r>
      <w:r w:rsidRPr="00F13183">
        <w:rPr>
          <w:sz w:val="20"/>
          <w:szCs w:val="20"/>
        </w:rPr>
        <w:t xml:space="preserve"> po ich wyegzekwowaniu od </w:t>
      </w:r>
      <w:r w:rsidR="003B2D9E">
        <w:rPr>
          <w:sz w:val="20"/>
          <w:szCs w:val="20"/>
        </w:rPr>
        <w:t>strony zobowiązanej do zapłaty</w:t>
      </w:r>
      <w:r w:rsidR="00F252FD" w:rsidRPr="00F252FD">
        <w:rPr>
          <w:sz w:val="20"/>
          <w:szCs w:val="20"/>
        </w:rPr>
        <w:t xml:space="preserve"> </w:t>
      </w:r>
      <w:r w:rsidR="00F252FD">
        <w:rPr>
          <w:sz w:val="20"/>
          <w:szCs w:val="20"/>
        </w:rPr>
        <w:t>oraz przedstawieniu</w:t>
      </w:r>
      <w:r w:rsidR="00F252FD" w:rsidRPr="00F252FD">
        <w:rPr>
          <w:sz w:val="20"/>
          <w:szCs w:val="20"/>
        </w:rPr>
        <w:t xml:space="preserve"> przez </w:t>
      </w:r>
      <w:r w:rsidR="00F252FD">
        <w:rPr>
          <w:sz w:val="20"/>
          <w:szCs w:val="20"/>
        </w:rPr>
        <w:t>Zleceniobiorcę</w:t>
      </w:r>
      <w:r w:rsidR="00F252FD" w:rsidRPr="00F252FD">
        <w:rPr>
          <w:sz w:val="20"/>
          <w:szCs w:val="20"/>
        </w:rPr>
        <w:t xml:space="preserve"> dokumentu potwierdzającego zasądzenie na rzecz </w:t>
      </w:r>
      <w:r w:rsidR="00E05BC9">
        <w:rPr>
          <w:sz w:val="20"/>
          <w:szCs w:val="20"/>
        </w:rPr>
        <w:t>Zleceniodawcy</w:t>
      </w:r>
      <w:r w:rsidR="00F252FD" w:rsidRPr="00F252FD">
        <w:rPr>
          <w:sz w:val="20"/>
          <w:szCs w:val="20"/>
        </w:rPr>
        <w:t xml:space="preserve"> kosztów zastępstwa procesowego</w:t>
      </w:r>
      <w:r w:rsidR="003B2D9E">
        <w:rPr>
          <w:sz w:val="20"/>
          <w:szCs w:val="20"/>
        </w:rPr>
        <w:t>.</w:t>
      </w:r>
      <w:r w:rsidR="00F13183">
        <w:rPr>
          <w:sz w:val="20"/>
          <w:szCs w:val="20"/>
        </w:rPr>
        <w:t xml:space="preserve"> </w:t>
      </w:r>
      <w:r w:rsidR="00F13183" w:rsidRPr="00F13183">
        <w:rPr>
          <w:sz w:val="20"/>
          <w:szCs w:val="20"/>
        </w:rPr>
        <w:t>Kwota zasądzonych kosztów zastępstwa procesowego jest kwotą wynagrodzenia brutto. Kwota ta nie może być wyższa od kwoty wynagrodzenia określonego w odrębnych przepisach</w:t>
      </w:r>
      <w:r w:rsidR="00F13183">
        <w:rPr>
          <w:sz w:val="20"/>
          <w:szCs w:val="20"/>
        </w:rPr>
        <w:t>.</w:t>
      </w:r>
    </w:p>
    <w:p w14:paraId="7EC32F75" w14:textId="046D4635" w:rsidR="00440EC8" w:rsidRDefault="00440EC8" w:rsidP="005F5604">
      <w:pPr>
        <w:numPr>
          <w:ilvl w:val="0"/>
          <w:numId w:val="2"/>
        </w:numPr>
        <w:spacing w:line="280" w:lineRule="exact"/>
        <w:ind w:left="360"/>
        <w:jc w:val="both"/>
        <w:rPr>
          <w:sz w:val="20"/>
          <w:szCs w:val="20"/>
        </w:rPr>
      </w:pPr>
      <w:r w:rsidRPr="003B2D9E">
        <w:rPr>
          <w:sz w:val="20"/>
          <w:szCs w:val="20"/>
        </w:rPr>
        <w:t>Kwota wynagrodzenia, o której mowa w ust. 1</w:t>
      </w:r>
      <w:r w:rsidR="00F252FD">
        <w:rPr>
          <w:sz w:val="20"/>
          <w:szCs w:val="20"/>
        </w:rPr>
        <w:t xml:space="preserve"> i </w:t>
      </w:r>
      <w:r w:rsidR="006C3896">
        <w:rPr>
          <w:sz w:val="20"/>
          <w:szCs w:val="20"/>
        </w:rPr>
        <w:t>9</w:t>
      </w:r>
      <w:r w:rsidRPr="003B2D9E">
        <w:rPr>
          <w:sz w:val="20"/>
          <w:szCs w:val="20"/>
        </w:rPr>
        <w:t xml:space="preserve">, obejmuje koszty dojazdu </w:t>
      </w:r>
      <w:r>
        <w:rPr>
          <w:sz w:val="20"/>
          <w:szCs w:val="20"/>
        </w:rPr>
        <w:t>Zleceniobiorcy</w:t>
      </w:r>
      <w:r w:rsidRPr="003B2D9E">
        <w:rPr>
          <w:sz w:val="20"/>
          <w:szCs w:val="20"/>
        </w:rPr>
        <w:t xml:space="preserve"> do miejsca obsługi prawnej, w szczególności siedziby </w:t>
      </w:r>
      <w:r w:rsidR="00E05BC9">
        <w:rPr>
          <w:sz w:val="20"/>
          <w:szCs w:val="20"/>
        </w:rPr>
        <w:t>Zleceniodawcy</w:t>
      </w:r>
      <w:r w:rsidRPr="003B2D9E">
        <w:rPr>
          <w:sz w:val="20"/>
          <w:szCs w:val="20"/>
        </w:rPr>
        <w:t>, sądów, Krajowej Izby Odwoławczej, urzędów obsługujących organy administracji publicznej</w:t>
      </w:r>
      <w:r>
        <w:rPr>
          <w:sz w:val="20"/>
          <w:szCs w:val="20"/>
        </w:rPr>
        <w:t>.</w:t>
      </w:r>
    </w:p>
    <w:p w14:paraId="2100A8C0" w14:textId="77777777" w:rsidR="005224AF" w:rsidRDefault="005224AF" w:rsidP="005F5604">
      <w:pPr>
        <w:numPr>
          <w:ilvl w:val="0"/>
          <w:numId w:val="2"/>
        </w:numPr>
        <w:spacing w:line="280" w:lineRule="exact"/>
        <w:ind w:left="360"/>
        <w:jc w:val="both"/>
        <w:rPr>
          <w:sz w:val="20"/>
          <w:szCs w:val="20"/>
        </w:rPr>
      </w:pPr>
      <w:r w:rsidRPr="005224AF">
        <w:rPr>
          <w:sz w:val="20"/>
          <w:szCs w:val="20"/>
        </w:rPr>
        <w:t>Zleceniodawca upoważnia Zleceniobiorcę do wystawienia faktur VAT bez podpisu odbiorcy</w:t>
      </w:r>
      <w:r>
        <w:rPr>
          <w:sz w:val="20"/>
          <w:szCs w:val="20"/>
        </w:rPr>
        <w:t>.</w:t>
      </w:r>
    </w:p>
    <w:p w14:paraId="315680ED" w14:textId="77777777" w:rsidR="005224AF" w:rsidRDefault="005224AF" w:rsidP="005F5604">
      <w:pPr>
        <w:numPr>
          <w:ilvl w:val="0"/>
          <w:numId w:val="2"/>
        </w:numPr>
        <w:spacing w:line="280" w:lineRule="exact"/>
        <w:ind w:left="360"/>
        <w:jc w:val="both"/>
        <w:rPr>
          <w:sz w:val="20"/>
          <w:szCs w:val="20"/>
        </w:rPr>
      </w:pPr>
      <w:r w:rsidRPr="005224AF">
        <w:rPr>
          <w:sz w:val="20"/>
          <w:szCs w:val="20"/>
        </w:rPr>
        <w:t xml:space="preserve">Zleceniobiorca gwarantuje, że </w:t>
      </w:r>
      <w:r>
        <w:rPr>
          <w:sz w:val="20"/>
          <w:szCs w:val="20"/>
        </w:rPr>
        <w:t>miesięczne wynagrodzenie ryczałtowe</w:t>
      </w:r>
      <w:r w:rsidRPr="005224AF">
        <w:rPr>
          <w:sz w:val="20"/>
          <w:szCs w:val="20"/>
        </w:rPr>
        <w:t xml:space="preserve"> nie ulegn</w:t>
      </w:r>
      <w:r>
        <w:rPr>
          <w:sz w:val="20"/>
          <w:szCs w:val="20"/>
        </w:rPr>
        <w:t>ie</w:t>
      </w:r>
      <w:r w:rsidRPr="005224AF">
        <w:rPr>
          <w:sz w:val="20"/>
          <w:szCs w:val="20"/>
        </w:rPr>
        <w:t xml:space="preserve"> zmianie w czasie obowiązywania umowy</w:t>
      </w:r>
      <w:r>
        <w:rPr>
          <w:sz w:val="20"/>
          <w:szCs w:val="20"/>
        </w:rPr>
        <w:t>.</w:t>
      </w:r>
    </w:p>
    <w:p w14:paraId="5E9CE042" w14:textId="77777777" w:rsidR="00440EC8" w:rsidRDefault="00E05BC9" w:rsidP="005F5604">
      <w:pPr>
        <w:numPr>
          <w:ilvl w:val="0"/>
          <w:numId w:val="2"/>
        </w:numPr>
        <w:spacing w:line="280" w:lineRule="exac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Zleceniodawca</w:t>
      </w:r>
      <w:r w:rsidR="00440EC8" w:rsidRPr="00021B2F">
        <w:rPr>
          <w:sz w:val="20"/>
          <w:szCs w:val="20"/>
        </w:rPr>
        <w:t xml:space="preserve"> jest uprawniony do potrącania kar umownych, o których mowa w §</w:t>
      </w:r>
      <w:r w:rsidR="00021B2F" w:rsidRPr="00021B2F">
        <w:rPr>
          <w:sz w:val="20"/>
          <w:szCs w:val="20"/>
        </w:rPr>
        <w:t xml:space="preserve"> 11</w:t>
      </w:r>
      <w:r w:rsidR="00440EC8" w:rsidRPr="00021B2F">
        <w:rPr>
          <w:sz w:val="20"/>
          <w:szCs w:val="20"/>
        </w:rPr>
        <w:t>, z wynagrodzenia</w:t>
      </w:r>
      <w:r w:rsidR="00440EC8" w:rsidRPr="003B2D9E">
        <w:rPr>
          <w:sz w:val="20"/>
          <w:szCs w:val="20"/>
        </w:rPr>
        <w:t xml:space="preserve"> należnego </w:t>
      </w:r>
      <w:r w:rsidR="007B7213">
        <w:rPr>
          <w:sz w:val="20"/>
          <w:szCs w:val="20"/>
        </w:rPr>
        <w:t>Zleceniobiorcy</w:t>
      </w:r>
      <w:r w:rsidR="00440EC8" w:rsidRPr="003B2D9E">
        <w:rPr>
          <w:sz w:val="20"/>
          <w:szCs w:val="20"/>
        </w:rPr>
        <w:t xml:space="preserve"> na podstawie Umowy, bez konieczności uzyskiwania zgody </w:t>
      </w:r>
      <w:r w:rsidR="007B7213">
        <w:rPr>
          <w:sz w:val="20"/>
          <w:szCs w:val="20"/>
        </w:rPr>
        <w:t>Zleceniobiorcy</w:t>
      </w:r>
      <w:r w:rsidR="00440EC8">
        <w:rPr>
          <w:sz w:val="20"/>
          <w:szCs w:val="20"/>
        </w:rPr>
        <w:t>.</w:t>
      </w:r>
    </w:p>
    <w:p w14:paraId="43542DDA" w14:textId="1758D9A4" w:rsidR="00440EC8" w:rsidRDefault="007B7213" w:rsidP="005F5604">
      <w:pPr>
        <w:numPr>
          <w:ilvl w:val="0"/>
          <w:numId w:val="2"/>
        </w:numPr>
        <w:spacing w:line="280" w:lineRule="exac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Zleceniobiorca</w:t>
      </w:r>
      <w:r w:rsidR="00440EC8" w:rsidRPr="003B2D9E">
        <w:rPr>
          <w:sz w:val="20"/>
          <w:szCs w:val="20"/>
        </w:rPr>
        <w:t xml:space="preserve"> nie może dokonać cesji wierzytelności z tytułu należnego wynagrodzenia na rzecz osoby trzeciej bez uprzedniej pisemnej zgody </w:t>
      </w:r>
      <w:r w:rsidR="00E05BC9">
        <w:rPr>
          <w:sz w:val="20"/>
          <w:szCs w:val="20"/>
        </w:rPr>
        <w:t>Zleceniodawcy</w:t>
      </w:r>
      <w:r w:rsidR="00440EC8">
        <w:rPr>
          <w:sz w:val="20"/>
          <w:szCs w:val="20"/>
        </w:rPr>
        <w:t>.</w:t>
      </w:r>
    </w:p>
    <w:p w14:paraId="46A2227F" w14:textId="77777777" w:rsidR="00E152E7" w:rsidRDefault="00E152E7" w:rsidP="00E152E7">
      <w:pPr>
        <w:spacing w:line="280" w:lineRule="exact"/>
        <w:ind w:left="360"/>
        <w:jc w:val="both"/>
        <w:rPr>
          <w:sz w:val="20"/>
          <w:szCs w:val="20"/>
        </w:rPr>
      </w:pPr>
    </w:p>
    <w:p w14:paraId="508712E5" w14:textId="77777777" w:rsidR="00084896" w:rsidRDefault="00084896" w:rsidP="00950023">
      <w:pPr>
        <w:spacing w:line="300" w:lineRule="exact"/>
        <w:jc w:val="center"/>
        <w:rPr>
          <w:b/>
          <w:sz w:val="20"/>
          <w:szCs w:val="20"/>
        </w:rPr>
      </w:pPr>
    </w:p>
    <w:p w14:paraId="2039D3C3" w14:textId="77777777" w:rsidR="00084896" w:rsidRDefault="00084896" w:rsidP="00950023">
      <w:pPr>
        <w:spacing w:line="300" w:lineRule="exact"/>
        <w:jc w:val="center"/>
        <w:rPr>
          <w:b/>
          <w:sz w:val="20"/>
          <w:szCs w:val="20"/>
        </w:rPr>
      </w:pPr>
    </w:p>
    <w:p w14:paraId="4FAEC793" w14:textId="0C5B28D3" w:rsidR="00950023" w:rsidRPr="003020BA" w:rsidRDefault="00A460ED" w:rsidP="00950023">
      <w:pPr>
        <w:spacing w:line="3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§ 7</w:t>
      </w:r>
    </w:p>
    <w:p w14:paraId="7F2B2412" w14:textId="77777777" w:rsidR="00950023" w:rsidRPr="003020BA" w:rsidRDefault="00950023" w:rsidP="00950023">
      <w:pPr>
        <w:spacing w:line="300" w:lineRule="exact"/>
        <w:jc w:val="center"/>
        <w:rPr>
          <w:b/>
          <w:sz w:val="20"/>
          <w:szCs w:val="20"/>
        </w:rPr>
      </w:pPr>
      <w:r w:rsidRPr="003020BA">
        <w:rPr>
          <w:b/>
          <w:sz w:val="20"/>
          <w:szCs w:val="20"/>
        </w:rPr>
        <w:t>Komunikacja</w:t>
      </w:r>
    </w:p>
    <w:p w14:paraId="3513C64B" w14:textId="77777777" w:rsidR="00950023" w:rsidRPr="003020BA" w:rsidRDefault="00950023" w:rsidP="005F5604">
      <w:pPr>
        <w:numPr>
          <w:ilvl w:val="0"/>
          <w:numId w:val="9"/>
        </w:numPr>
        <w:tabs>
          <w:tab w:val="clear" w:pos="540"/>
          <w:tab w:val="left" w:pos="360"/>
        </w:tabs>
        <w:spacing w:line="300" w:lineRule="exact"/>
        <w:ind w:left="360"/>
        <w:jc w:val="both"/>
        <w:rPr>
          <w:sz w:val="20"/>
          <w:szCs w:val="20"/>
        </w:rPr>
      </w:pPr>
      <w:r w:rsidRPr="003020BA">
        <w:rPr>
          <w:sz w:val="20"/>
          <w:szCs w:val="20"/>
        </w:rPr>
        <w:t>Oświadczenia i zawi</w:t>
      </w:r>
      <w:r>
        <w:rPr>
          <w:sz w:val="20"/>
          <w:szCs w:val="20"/>
        </w:rPr>
        <w:t>adomienia kierowane do drugiej S</w:t>
      </w:r>
      <w:r w:rsidRPr="003020BA">
        <w:rPr>
          <w:sz w:val="20"/>
          <w:szCs w:val="20"/>
        </w:rPr>
        <w:t>trony w związku z umową lub jej wykonaniem, zostaną dokonane na piśmie i wysłane drugiej stronie listem poleconym lub za potwierdzeniem odbioru na adresy wskazane w komparycji umowy.</w:t>
      </w:r>
    </w:p>
    <w:p w14:paraId="52AAF98C" w14:textId="77777777" w:rsidR="00950023" w:rsidRPr="003020BA" w:rsidRDefault="00950023" w:rsidP="005F5604">
      <w:pPr>
        <w:numPr>
          <w:ilvl w:val="0"/>
          <w:numId w:val="9"/>
        </w:numPr>
        <w:tabs>
          <w:tab w:val="clear" w:pos="540"/>
          <w:tab w:val="left" w:pos="360"/>
        </w:tabs>
        <w:spacing w:line="300" w:lineRule="exact"/>
        <w:ind w:left="360"/>
        <w:jc w:val="both"/>
        <w:rPr>
          <w:sz w:val="20"/>
          <w:szCs w:val="20"/>
        </w:rPr>
      </w:pPr>
      <w:r w:rsidRPr="003020BA">
        <w:rPr>
          <w:sz w:val="20"/>
          <w:szCs w:val="20"/>
        </w:rPr>
        <w:t>Osobami upoważnionymi do kontaktów w zakresie realizacji umowy są:</w:t>
      </w:r>
    </w:p>
    <w:p w14:paraId="04344296" w14:textId="0AFE2C64" w:rsidR="00950023" w:rsidRPr="003020BA" w:rsidRDefault="00950023" w:rsidP="005F5604">
      <w:pPr>
        <w:pStyle w:val="Style2"/>
        <w:widowControl/>
        <w:numPr>
          <w:ilvl w:val="0"/>
          <w:numId w:val="10"/>
        </w:numPr>
        <w:tabs>
          <w:tab w:val="left" w:pos="709"/>
        </w:tabs>
        <w:spacing w:line="300" w:lineRule="exact"/>
        <w:jc w:val="both"/>
        <w:rPr>
          <w:rStyle w:val="FontStyle13"/>
          <w:sz w:val="20"/>
          <w:szCs w:val="20"/>
        </w:rPr>
      </w:pPr>
      <w:r w:rsidRPr="003020BA">
        <w:rPr>
          <w:sz w:val="20"/>
          <w:szCs w:val="20"/>
        </w:rPr>
        <w:t xml:space="preserve">ze </w:t>
      </w:r>
      <w:r w:rsidRPr="003020BA">
        <w:rPr>
          <w:rStyle w:val="FontStyle13"/>
          <w:sz w:val="20"/>
          <w:szCs w:val="20"/>
        </w:rPr>
        <w:t xml:space="preserve">strony </w:t>
      </w:r>
      <w:r w:rsidR="00E05BC9">
        <w:rPr>
          <w:rStyle w:val="FontStyle13"/>
          <w:sz w:val="20"/>
          <w:szCs w:val="20"/>
        </w:rPr>
        <w:t>Zleceniodawcy</w:t>
      </w:r>
      <w:r w:rsidRPr="003020BA">
        <w:rPr>
          <w:rStyle w:val="FontStyle13"/>
          <w:sz w:val="20"/>
          <w:szCs w:val="20"/>
        </w:rPr>
        <w:t>: p. Marek Talaga, tel. (91) 441-09-57, kom. 667-084-317,</w:t>
      </w:r>
      <w:r w:rsidR="004B5ED5">
        <w:rPr>
          <w:rStyle w:val="FontStyle13"/>
          <w:sz w:val="20"/>
          <w:szCs w:val="20"/>
        </w:rPr>
        <w:t xml:space="preserve"> Gabriela Dobrowolska, tel. (91) 441-09-34</w:t>
      </w:r>
    </w:p>
    <w:p w14:paraId="63EB15FC" w14:textId="77777777" w:rsidR="00950023" w:rsidRPr="003020BA" w:rsidRDefault="00950023" w:rsidP="005F5604">
      <w:pPr>
        <w:pStyle w:val="Style2"/>
        <w:widowControl/>
        <w:numPr>
          <w:ilvl w:val="0"/>
          <w:numId w:val="10"/>
        </w:numPr>
        <w:tabs>
          <w:tab w:val="left" w:pos="709"/>
        </w:tabs>
        <w:spacing w:line="300" w:lineRule="exact"/>
        <w:jc w:val="both"/>
        <w:rPr>
          <w:rStyle w:val="FontStyle13"/>
          <w:sz w:val="20"/>
          <w:szCs w:val="20"/>
        </w:rPr>
      </w:pPr>
      <w:r w:rsidRPr="003020BA">
        <w:rPr>
          <w:rStyle w:val="FontStyle13"/>
          <w:sz w:val="20"/>
          <w:szCs w:val="20"/>
        </w:rPr>
        <w:t xml:space="preserve">ze strony </w:t>
      </w:r>
      <w:r w:rsidR="00E05BC9">
        <w:rPr>
          <w:rStyle w:val="FontStyle13"/>
          <w:sz w:val="20"/>
          <w:szCs w:val="20"/>
        </w:rPr>
        <w:t>Zleceniobiorcy</w:t>
      </w:r>
      <w:r w:rsidRPr="003020BA">
        <w:rPr>
          <w:rStyle w:val="FontStyle13"/>
          <w:sz w:val="20"/>
          <w:szCs w:val="20"/>
        </w:rPr>
        <w:t>: p. ………………, tel. …………… , kom. ………….. .</w:t>
      </w:r>
    </w:p>
    <w:p w14:paraId="4CB745CE" w14:textId="77777777" w:rsidR="00950023" w:rsidRPr="003020BA" w:rsidRDefault="00950023" w:rsidP="005F5604">
      <w:pPr>
        <w:numPr>
          <w:ilvl w:val="0"/>
          <w:numId w:val="9"/>
        </w:numPr>
        <w:tabs>
          <w:tab w:val="clear" w:pos="540"/>
          <w:tab w:val="num" w:pos="284"/>
        </w:tabs>
        <w:spacing w:line="300" w:lineRule="exact"/>
        <w:ind w:left="284" w:hanging="284"/>
        <w:jc w:val="both"/>
        <w:rPr>
          <w:sz w:val="20"/>
          <w:szCs w:val="20"/>
        </w:rPr>
      </w:pPr>
      <w:r w:rsidRPr="003020BA">
        <w:rPr>
          <w:sz w:val="20"/>
          <w:szCs w:val="20"/>
        </w:rPr>
        <w:t xml:space="preserve"> W trakcie realizacji umowy Strony dopuszczają możliwość komunikacji w formie telefonicznej i przesyłania pism przy użyciu poczty elektronicznej na następujące adresy:</w:t>
      </w:r>
    </w:p>
    <w:p w14:paraId="2DFDC0D6" w14:textId="7619147A" w:rsidR="00950023" w:rsidRPr="008E420B" w:rsidRDefault="00950023" w:rsidP="004B5ED5">
      <w:pPr>
        <w:numPr>
          <w:ilvl w:val="1"/>
          <w:numId w:val="9"/>
        </w:numPr>
        <w:tabs>
          <w:tab w:val="clear" w:pos="1260"/>
          <w:tab w:val="num" w:pos="720"/>
          <w:tab w:val="left" w:pos="6835"/>
        </w:tabs>
        <w:spacing w:line="300" w:lineRule="exact"/>
        <w:ind w:left="720"/>
        <w:rPr>
          <w:color w:val="0070C0"/>
          <w:sz w:val="20"/>
          <w:szCs w:val="20"/>
        </w:rPr>
      </w:pPr>
      <w:r w:rsidRPr="003020BA">
        <w:rPr>
          <w:sz w:val="20"/>
          <w:szCs w:val="20"/>
        </w:rPr>
        <w:t xml:space="preserve">po stronie </w:t>
      </w:r>
      <w:r w:rsidR="00E05BC9">
        <w:rPr>
          <w:sz w:val="20"/>
          <w:szCs w:val="20"/>
        </w:rPr>
        <w:t>Zleceniodawcy</w:t>
      </w:r>
      <w:r w:rsidR="004B5ED5">
        <w:rPr>
          <w:sz w:val="20"/>
          <w:szCs w:val="20"/>
        </w:rPr>
        <w:t xml:space="preserve">: </w:t>
      </w:r>
      <w:hyperlink r:id="rId7" w:history="1">
        <w:r w:rsidR="004B5ED5" w:rsidRPr="00390776">
          <w:rPr>
            <w:rStyle w:val="Hipercze"/>
            <w:sz w:val="20"/>
            <w:szCs w:val="20"/>
          </w:rPr>
          <w:t>marek.talaga@prokuratura.gov.pl</w:t>
        </w:r>
      </w:hyperlink>
      <w:r w:rsidRPr="008E420B">
        <w:rPr>
          <w:color w:val="0070C0"/>
          <w:sz w:val="20"/>
          <w:szCs w:val="20"/>
        </w:rPr>
        <w:t xml:space="preserve"> </w:t>
      </w:r>
      <w:r w:rsidR="004B5ED5" w:rsidRPr="004B5ED5">
        <w:rPr>
          <w:sz w:val="20"/>
          <w:szCs w:val="20"/>
        </w:rPr>
        <w:t xml:space="preserve">lub </w:t>
      </w:r>
      <w:r w:rsidR="008E420B" w:rsidRPr="008E420B">
        <w:rPr>
          <w:color w:val="0070C0"/>
          <w:sz w:val="20"/>
          <w:szCs w:val="20"/>
        </w:rPr>
        <w:t xml:space="preserve"> </w:t>
      </w:r>
      <w:r w:rsidR="004B5ED5">
        <w:rPr>
          <w:color w:val="0070C0"/>
          <w:sz w:val="20"/>
          <w:szCs w:val="20"/>
          <w:u w:val="single"/>
        </w:rPr>
        <w:t>gabriela.dobrowolska@prokuratura</w:t>
      </w:r>
      <w:r w:rsidR="008E420B" w:rsidRPr="008E420B">
        <w:rPr>
          <w:color w:val="0070C0"/>
          <w:sz w:val="20"/>
          <w:szCs w:val="20"/>
          <w:u w:val="single"/>
        </w:rPr>
        <w:t>.gov.pl</w:t>
      </w:r>
    </w:p>
    <w:p w14:paraId="7ADB92C7" w14:textId="77777777" w:rsidR="00950023" w:rsidRPr="003020BA" w:rsidRDefault="00950023" w:rsidP="005F5604">
      <w:pPr>
        <w:numPr>
          <w:ilvl w:val="1"/>
          <w:numId w:val="9"/>
        </w:numPr>
        <w:tabs>
          <w:tab w:val="clear" w:pos="1260"/>
          <w:tab w:val="num" w:pos="720"/>
          <w:tab w:val="left" w:pos="6835"/>
        </w:tabs>
        <w:spacing w:line="300" w:lineRule="exact"/>
        <w:ind w:left="714" w:hanging="357"/>
        <w:jc w:val="both"/>
        <w:rPr>
          <w:sz w:val="20"/>
          <w:szCs w:val="20"/>
        </w:rPr>
      </w:pPr>
      <w:r w:rsidRPr="003020BA">
        <w:rPr>
          <w:sz w:val="20"/>
          <w:szCs w:val="20"/>
        </w:rPr>
        <w:t xml:space="preserve">po stronie </w:t>
      </w:r>
      <w:r w:rsidR="00E05BC9">
        <w:rPr>
          <w:sz w:val="20"/>
          <w:szCs w:val="20"/>
        </w:rPr>
        <w:t>Zleceniobiorcy</w:t>
      </w:r>
      <w:r w:rsidRPr="003020BA">
        <w:rPr>
          <w:sz w:val="20"/>
          <w:szCs w:val="20"/>
        </w:rPr>
        <w:t xml:space="preserve">: </w:t>
      </w:r>
      <w:hyperlink r:id="rId8" w:history="1">
        <w:r w:rsidRPr="003020BA">
          <w:rPr>
            <w:rStyle w:val="Hipercze"/>
            <w:sz w:val="20"/>
            <w:szCs w:val="20"/>
          </w:rPr>
          <w:t>……@...................</w:t>
        </w:r>
        <w:proofErr w:type="spellStart"/>
        <w:r w:rsidRPr="003020BA">
          <w:rPr>
            <w:rStyle w:val="Hipercze"/>
            <w:sz w:val="20"/>
            <w:szCs w:val="20"/>
          </w:rPr>
          <w:t>pl</w:t>
        </w:r>
        <w:proofErr w:type="spellEnd"/>
      </w:hyperlink>
      <w:r w:rsidRPr="003020BA">
        <w:rPr>
          <w:sz w:val="20"/>
          <w:szCs w:val="20"/>
        </w:rPr>
        <w:t xml:space="preserve"> </w:t>
      </w:r>
    </w:p>
    <w:p w14:paraId="549ACF9B" w14:textId="77777777" w:rsidR="00950023" w:rsidRPr="003020BA" w:rsidRDefault="00950023" w:rsidP="005F5604">
      <w:pPr>
        <w:numPr>
          <w:ilvl w:val="0"/>
          <w:numId w:val="9"/>
        </w:numPr>
        <w:tabs>
          <w:tab w:val="clear" w:pos="540"/>
          <w:tab w:val="num" w:pos="284"/>
          <w:tab w:val="left" w:pos="6835"/>
        </w:tabs>
        <w:spacing w:line="300" w:lineRule="exact"/>
        <w:ind w:left="284" w:hanging="284"/>
        <w:jc w:val="both"/>
        <w:rPr>
          <w:sz w:val="20"/>
          <w:szCs w:val="20"/>
        </w:rPr>
      </w:pPr>
      <w:r w:rsidRPr="003020BA">
        <w:rPr>
          <w:sz w:val="20"/>
          <w:szCs w:val="20"/>
        </w:rPr>
        <w:t>O każdej zmianie adresu należy niezwłocznie poinformować drugą Stronę umowy. W razie niedochowania obowiązku informacji o zmianie adresu, wszelka korespondencja związana z realizacją umowy, przesłana na adres wskazany w komparycji umowy, zostanie uznany za doręczoną w sposób umożliwiający zapoznanie się z jej treścią.</w:t>
      </w:r>
    </w:p>
    <w:p w14:paraId="521B5C20" w14:textId="77777777" w:rsidR="00950023" w:rsidRPr="003020BA" w:rsidRDefault="00950023" w:rsidP="005F5604">
      <w:pPr>
        <w:numPr>
          <w:ilvl w:val="0"/>
          <w:numId w:val="9"/>
        </w:numPr>
        <w:tabs>
          <w:tab w:val="clear" w:pos="540"/>
          <w:tab w:val="num" w:pos="284"/>
          <w:tab w:val="left" w:pos="6835"/>
        </w:tabs>
        <w:spacing w:line="300" w:lineRule="exact"/>
        <w:ind w:left="284" w:hanging="284"/>
        <w:jc w:val="both"/>
        <w:rPr>
          <w:sz w:val="20"/>
          <w:szCs w:val="20"/>
        </w:rPr>
      </w:pPr>
      <w:r w:rsidRPr="003020BA">
        <w:rPr>
          <w:sz w:val="20"/>
          <w:szCs w:val="20"/>
        </w:rPr>
        <w:t>Strony zobowiązują się do wzajemnego informowania, w formie dokumentowej, o wszelkiej zmianie danych,                a w szczególności o zmianie siedziby, konta bankowego, numerze telefonu oraz numeru NIP pod rygorem uznania za skuteczne czynności dokonanych wg dotychczasowych danych.</w:t>
      </w:r>
    </w:p>
    <w:p w14:paraId="7EAA2A43" w14:textId="77777777" w:rsidR="00950023" w:rsidRDefault="00950023" w:rsidP="00972C81">
      <w:pPr>
        <w:jc w:val="center"/>
        <w:rPr>
          <w:b/>
          <w:szCs w:val="26"/>
        </w:rPr>
      </w:pPr>
    </w:p>
    <w:p w14:paraId="61244918" w14:textId="77777777" w:rsidR="00A460ED" w:rsidRPr="00B14918" w:rsidRDefault="00A460ED" w:rsidP="00B14918">
      <w:pPr>
        <w:spacing w:line="280" w:lineRule="exact"/>
        <w:jc w:val="center"/>
        <w:rPr>
          <w:b/>
          <w:sz w:val="20"/>
          <w:szCs w:val="20"/>
        </w:rPr>
      </w:pPr>
      <w:r w:rsidRPr="00B14918">
        <w:rPr>
          <w:b/>
          <w:sz w:val="20"/>
          <w:szCs w:val="20"/>
        </w:rPr>
        <w:t>§ 8</w:t>
      </w:r>
    </w:p>
    <w:p w14:paraId="48150831" w14:textId="77777777" w:rsidR="00A460ED" w:rsidRPr="00B14918" w:rsidRDefault="00A460ED" w:rsidP="00B14918">
      <w:pPr>
        <w:spacing w:line="280" w:lineRule="exact"/>
        <w:jc w:val="center"/>
        <w:rPr>
          <w:b/>
          <w:sz w:val="20"/>
          <w:szCs w:val="20"/>
        </w:rPr>
      </w:pPr>
      <w:r w:rsidRPr="00B14918">
        <w:rPr>
          <w:b/>
          <w:sz w:val="20"/>
          <w:szCs w:val="20"/>
        </w:rPr>
        <w:t>Obowiązek poufności</w:t>
      </w:r>
    </w:p>
    <w:p w14:paraId="69E81DE9" w14:textId="77777777" w:rsidR="00A460ED" w:rsidRDefault="00A460ED" w:rsidP="005F56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152E6D">
        <w:rPr>
          <w:rFonts w:eastAsiaTheme="minorHAnsi"/>
          <w:color w:val="000000"/>
          <w:sz w:val="20"/>
          <w:szCs w:val="20"/>
          <w:lang w:eastAsia="en-US"/>
        </w:rPr>
        <w:t xml:space="preserve">Wszelkie informacje i materiały przekazane </w:t>
      </w:r>
      <w:r w:rsidR="00152E6D" w:rsidRPr="00152E6D"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Pr="00152E6D">
        <w:rPr>
          <w:rFonts w:eastAsiaTheme="minorHAnsi"/>
          <w:color w:val="000000"/>
          <w:sz w:val="20"/>
          <w:szCs w:val="20"/>
          <w:lang w:eastAsia="en-US"/>
        </w:rPr>
        <w:t xml:space="preserve"> przez </w:t>
      </w:r>
      <w:r w:rsidR="00E05BC9">
        <w:rPr>
          <w:rFonts w:eastAsiaTheme="minorHAnsi"/>
          <w:color w:val="000000"/>
          <w:sz w:val="20"/>
          <w:szCs w:val="20"/>
          <w:lang w:eastAsia="en-US"/>
        </w:rPr>
        <w:t>Zleceniodawcę</w:t>
      </w:r>
      <w:r w:rsidRPr="00152E6D">
        <w:rPr>
          <w:rFonts w:eastAsiaTheme="minorHAnsi"/>
          <w:color w:val="000000"/>
          <w:sz w:val="20"/>
          <w:szCs w:val="20"/>
          <w:lang w:eastAsia="en-US"/>
        </w:rPr>
        <w:t xml:space="preserve"> w związku z realizacją Umowy, a także powstałe w wyniku realizacji Umowy – niezależnie od formy – są poufne i nie mogą być, bez uprzedniej pisemnej zgody </w:t>
      </w:r>
      <w:r w:rsidR="00E05BC9">
        <w:rPr>
          <w:rFonts w:eastAsiaTheme="minorHAnsi"/>
          <w:color w:val="000000"/>
          <w:sz w:val="20"/>
          <w:szCs w:val="20"/>
          <w:lang w:eastAsia="en-US"/>
        </w:rPr>
        <w:t>Zleceniodawcy</w:t>
      </w:r>
      <w:r w:rsidRPr="00152E6D">
        <w:rPr>
          <w:rFonts w:eastAsiaTheme="minorHAnsi"/>
          <w:color w:val="000000"/>
          <w:sz w:val="20"/>
          <w:szCs w:val="20"/>
          <w:lang w:eastAsia="en-US"/>
        </w:rPr>
        <w:t xml:space="preserve">, udostępnione jakiemukolwiek podmiotowi trzeciemu ani ujawnione w inny sposób. </w:t>
      </w:r>
    </w:p>
    <w:p w14:paraId="08D052E2" w14:textId="77777777" w:rsidR="00152E6D" w:rsidRDefault="00152E6D" w:rsidP="005F56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 odpowiada za zachowanie poufności, o której mowa w ust. 1, przez wszystkie osoby, które uczestniczyły w realizacji Umowy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B085668" w14:textId="77777777" w:rsidR="00152E6D" w:rsidRDefault="00152E6D" w:rsidP="005F56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 jest zobowiązany do zachowania poufności także po zakończeniu Umowy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49E7B75C" w14:textId="77777777" w:rsidR="00152E6D" w:rsidRDefault="00152E6D" w:rsidP="005F56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 zobowiązuje się niezwłocznie zwrócić </w:t>
      </w:r>
      <w:r w:rsidR="00E05BC9">
        <w:rPr>
          <w:rFonts w:eastAsiaTheme="minorHAnsi"/>
          <w:color w:val="000000"/>
          <w:sz w:val="20"/>
          <w:szCs w:val="20"/>
          <w:lang w:eastAsia="en-US"/>
        </w:rPr>
        <w:t>Zleceniodawcy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 na jego żądanie wszelkie materiały otrzymane od </w:t>
      </w:r>
      <w:r w:rsidR="00E05BC9">
        <w:rPr>
          <w:rFonts w:eastAsiaTheme="minorHAnsi"/>
          <w:color w:val="000000"/>
          <w:sz w:val="20"/>
          <w:szCs w:val="20"/>
          <w:lang w:eastAsia="en-US"/>
        </w:rPr>
        <w:t>Zleceniodawcy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 w związku z realizacją Umowy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59722D9F" w14:textId="77777777" w:rsidR="00152E6D" w:rsidRPr="00152E6D" w:rsidRDefault="00152E6D" w:rsidP="005F56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 jest zwolniony z obowiązku zachowania poufności, jeżeli informacje, co do których taki obowiązek istniał</w:t>
      </w:r>
      <w:r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0C4D0781" w14:textId="77777777" w:rsidR="00A460ED" w:rsidRPr="00A460ED" w:rsidRDefault="00A460ED" w:rsidP="00152E6D">
      <w:pPr>
        <w:autoSpaceDE w:val="0"/>
        <w:autoSpaceDN w:val="0"/>
        <w:adjustRightInd w:val="0"/>
        <w:spacing w:line="280" w:lineRule="exact"/>
        <w:ind w:left="426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1) </w:t>
      </w:r>
      <w:r w:rsidR="00152E6D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w dniu ich ujawnienia były powszechnie znane; </w:t>
      </w:r>
    </w:p>
    <w:p w14:paraId="02259212" w14:textId="77777777" w:rsidR="00A460ED" w:rsidRPr="00A460ED" w:rsidRDefault="00A460ED" w:rsidP="00152E6D">
      <w:pPr>
        <w:autoSpaceDE w:val="0"/>
        <w:autoSpaceDN w:val="0"/>
        <w:adjustRightInd w:val="0"/>
        <w:spacing w:line="280" w:lineRule="exact"/>
        <w:ind w:left="426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2) </w:t>
      </w:r>
      <w:r w:rsidR="00152E6D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muszą być ujawnione zgodnie z przepisami prawa, orzeczeniami sądów lub organów państwowych; </w:t>
      </w:r>
    </w:p>
    <w:p w14:paraId="76616479" w14:textId="77777777" w:rsidR="00A460ED" w:rsidRPr="00A460ED" w:rsidRDefault="00A460ED" w:rsidP="00152E6D">
      <w:pPr>
        <w:autoSpaceDE w:val="0"/>
        <w:autoSpaceDN w:val="0"/>
        <w:adjustRightInd w:val="0"/>
        <w:spacing w:line="280" w:lineRule="exact"/>
        <w:ind w:left="426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3) muszą być ujawnione w celu realizacji Umowy, a </w:t>
      </w:r>
      <w:r w:rsidR="00152E6D"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 uzyskał uprzednio zgodę </w:t>
      </w:r>
      <w:r w:rsidR="00E05BC9">
        <w:rPr>
          <w:rFonts w:eastAsiaTheme="minorHAnsi"/>
          <w:color w:val="000000"/>
          <w:sz w:val="20"/>
          <w:szCs w:val="20"/>
          <w:lang w:eastAsia="en-US"/>
        </w:rPr>
        <w:t>Zleceniodawcy</w:t>
      </w:r>
      <w:r w:rsidRPr="00A460ED">
        <w:rPr>
          <w:rFonts w:eastAsiaTheme="minorHAnsi"/>
          <w:color w:val="000000"/>
          <w:sz w:val="20"/>
          <w:szCs w:val="20"/>
          <w:lang w:eastAsia="en-US"/>
        </w:rPr>
        <w:t xml:space="preserve"> na ich ujawnienie. </w:t>
      </w:r>
    </w:p>
    <w:p w14:paraId="11586F0C" w14:textId="77777777" w:rsidR="00A460ED" w:rsidRPr="00B14918" w:rsidRDefault="00A460ED" w:rsidP="00B14918">
      <w:pPr>
        <w:spacing w:line="280" w:lineRule="exact"/>
        <w:jc w:val="both"/>
        <w:rPr>
          <w:b/>
          <w:sz w:val="20"/>
          <w:szCs w:val="20"/>
        </w:rPr>
      </w:pPr>
    </w:p>
    <w:p w14:paraId="08A8D7EF" w14:textId="77777777" w:rsidR="00A460ED" w:rsidRPr="00B14918" w:rsidRDefault="00152E6D" w:rsidP="00152E6D">
      <w:pPr>
        <w:pStyle w:val="Default"/>
        <w:spacing w:line="280" w:lineRule="exac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</w:t>
      </w:r>
      <w:r w:rsidR="007832BC">
        <w:rPr>
          <w:b/>
          <w:bCs/>
          <w:sz w:val="20"/>
          <w:szCs w:val="20"/>
        </w:rPr>
        <w:t>9</w:t>
      </w:r>
    </w:p>
    <w:p w14:paraId="5070A49F" w14:textId="77777777" w:rsidR="00A460ED" w:rsidRPr="00B14918" w:rsidRDefault="00A460ED" w:rsidP="00152E6D">
      <w:pPr>
        <w:pStyle w:val="Default"/>
        <w:spacing w:line="280" w:lineRule="exact"/>
        <w:jc w:val="center"/>
        <w:rPr>
          <w:sz w:val="20"/>
          <w:szCs w:val="20"/>
        </w:rPr>
      </w:pPr>
      <w:r w:rsidRPr="00B14918">
        <w:rPr>
          <w:b/>
          <w:bCs/>
          <w:sz w:val="20"/>
          <w:szCs w:val="20"/>
        </w:rPr>
        <w:t>Prawa autorskie</w:t>
      </w:r>
    </w:p>
    <w:p w14:paraId="4BF8C864" w14:textId="7B82EE8F" w:rsidR="006C3896" w:rsidRPr="00E152E7" w:rsidRDefault="00A460ED" w:rsidP="00E152E7">
      <w:pPr>
        <w:pStyle w:val="Default"/>
        <w:numPr>
          <w:ilvl w:val="0"/>
          <w:numId w:val="15"/>
        </w:numPr>
        <w:spacing w:line="280" w:lineRule="exact"/>
        <w:jc w:val="both"/>
        <w:rPr>
          <w:sz w:val="20"/>
          <w:szCs w:val="20"/>
        </w:rPr>
      </w:pPr>
      <w:r w:rsidRPr="00B14918">
        <w:rPr>
          <w:sz w:val="20"/>
          <w:szCs w:val="20"/>
        </w:rPr>
        <w:t xml:space="preserve">W ramach wynagrodzenia określonego w § </w:t>
      </w:r>
      <w:r w:rsidR="001F37AF">
        <w:rPr>
          <w:sz w:val="20"/>
          <w:szCs w:val="20"/>
        </w:rPr>
        <w:t>6</w:t>
      </w:r>
      <w:r w:rsidRPr="00B14918">
        <w:rPr>
          <w:sz w:val="20"/>
          <w:szCs w:val="20"/>
        </w:rPr>
        <w:t xml:space="preserve"> ust. 1 </w:t>
      </w:r>
      <w:r w:rsidR="001F37AF">
        <w:rPr>
          <w:sz w:val="20"/>
          <w:szCs w:val="20"/>
        </w:rPr>
        <w:t>Zleceniobiorca</w:t>
      </w:r>
      <w:r w:rsidRPr="00B14918">
        <w:rPr>
          <w:sz w:val="20"/>
          <w:szCs w:val="20"/>
        </w:rPr>
        <w:t xml:space="preserve">, z chwilą przekazania </w:t>
      </w:r>
      <w:r w:rsidR="00E05BC9">
        <w:rPr>
          <w:sz w:val="20"/>
          <w:szCs w:val="20"/>
        </w:rPr>
        <w:t>Zleceniodawcy</w:t>
      </w:r>
      <w:r w:rsidRPr="00B14918">
        <w:rPr>
          <w:sz w:val="20"/>
          <w:szCs w:val="20"/>
        </w:rPr>
        <w:t xml:space="preserve"> wyników Zlecenia, przenosi na </w:t>
      </w:r>
      <w:r w:rsidR="00E05BC9">
        <w:rPr>
          <w:sz w:val="20"/>
          <w:szCs w:val="20"/>
        </w:rPr>
        <w:t>Zleceniodawcę</w:t>
      </w:r>
      <w:r w:rsidRPr="00B14918">
        <w:rPr>
          <w:sz w:val="20"/>
          <w:szCs w:val="20"/>
        </w:rPr>
        <w:t xml:space="preserve"> autorskie prawa majątkowe do rezultatów powstałych </w:t>
      </w:r>
      <w:r w:rsidR="00E152E7">
        <w:rPr>
          <w:sz w:val="20"/>
          <w:szCs w:val="20"/>
        </w:rPr>
        <w:t xml:space="preserve">                        </w:t>
      </w:r>
      <w:r w:rsidRPr="00B14918">
        <w:rPr>
          <w:sz w:val="20"/>
          <w:szCs w:val="20"/>
        </w:rPr>
        <w:t>w ramach realizacji Umowy, stanowiących utwory w rozumieniu ustawy z dnia 4 lutego 1994 r. o prawie autorskimi i prawach pokrewnych (Dz. U. z 20</w:t>
      </w:r>
      <w:r w:rsidR="007832BC">
        <w:rPr>
          <w:sz w:val="20"/>
          <w:szCs w:val="20"/>
        </w:rPr>
        <w:t>18</w:t>
      </w:r>
      <w:r w:rsidRPr="00B14918">
        <w:rPr>
          <w:sz w:val="20"/>
          <w:szCs w:val="20"/>
        </w:rPr>
        <w:t xml:space="preserve"> r. poz. </w:t>
      </w:r>
      <w:r w:rsidR="007832BC">
        <w:rPr>
          <w:sz w:val="20"/>
          <w:szCs w:val="20"/>
        </w:rPr>
        <w:t>1191</w:t>
      </w:r>
      <w:r w:rsidRPr="00B14918">
        <w:rPr>
          <w:sz w:val="20"/>
          <w:szCs w:val="20"/>
        </w:rPr>
        <w:t xml:space="preserve">), do korzystania i rozporządzania na wszystkich znanych w dniu przeniesienia polach eksploatacji, w szczególności w zakresie pól eksploatacji określonych w art. 50 ustawy o prawie autorskimi i prawach pokrewnych, a także zezwala na pierwszą publikację, anonimowe użycie oraz na wykonywanie przez </w:t>
      </w:r>
      <w:r w:rsidR="00E05BC9">
        <w:rPr>
          <w:sz w:val="20"/>
          <w:szCs w:val="20"/>
        </w:rPr>
        <w:t>Zleceniodawcę</w:t>
      </w:r>
      <w:r w:rsidRPr="00B14918">
        <w:rPr>
          <w:sz w:val="20"/>
          <w:szCs w:val="20"/>
        </w:rPr>
        <w:t xml:space="preserve"> nadzoru nad sposobem korzystania z utworów lub ich opracowań. </w:t>
      </w:r>
    </w:p>
    <w:p w14:paraId="14D7D792" w14:textId="77777777" w:rsidR="007832BC" w:rsidRDefault="007832BC" w:rsidP="005F5604">
      <w:pPr>
        <w:pStyle w:val="Default"/>
        <w:numPr>
          <w:ilvl w:val="0"/>
          <w:numId w:val="15"/>
        </w:numPr>
        <w:spacing w:line="280" w:lineRule="exact"/>
        <w:jc w:val="both"/>
        <w:rPr>
          <w:sz w:val="20"/>
          <w:szCs w:val="20"/>
        </w:rPr>
      </w:pPr>
      <w:r w:rsidRPr="00B14918">
        <w:rPr>
          <w:sz w:val="20"/>
          <w:szCs w:val="20"/>
        </w:rPr>
        <w:lastRenderedPageBreak/>
        <w:t>Przeniesienie autorskich praw majątkowych następuje w szczególności</w:t>
      </w:r>
      <w:r>
        <w:rPr>
          <w:sz w:val="20"/>
          <w:szCs w:val="20"/>
        </w:rPr>
        <w:t>:</w:t>
      </w:r>
    </w:p>
    <w:p w14:paraId="3775BE80" w14:textId="77777777" w:rsidR="007832BC" w:rsidRPr="00B14918" w:rsidRDefault="007832BC" w:rsidP="007832BC">
      <w:pPr>
        <w:pStyle w:val="Default"/>
        <w:spacing w:line="280" w:lineRule="exact"/>
        <w:ind w:left="360"/>
        <w:jc w:val="both"/>
        <w:rPr>
          <w:sz w:val="20"/>
          <w:szCs w:val="20"/>
        </w:rPr>
      </w:pPr>
      <w:r w:rsidRPr="00B14918">
        <w:rPr>
          <w:sz w:val="20"/>
          <w:szCs w:val="20"/>
        </w:rPr>
        <w:t xml:space="preserve">1) w zakresie obejmującym utrwalanie i zwielokrotnianie utworu, w tym wytwarzanie egzemplarzy utworu - dowolną techniką; </w:t>
      </w:r>
    </w:p>
    <w:p w14:paraId="3B1A12C3" w14:textId="77777777" w:rsidR="007832BC" w:rsidRPr="00B14918" w:rsidRDefault="007832BC" w:rsidP="007832BC">
      <w:pPr>
        <w:pStyle w:val="Default"/>
        <w:spacing w:line="280" w:lineRule="exact"/>
        <w:ind w:left="360"/>
        <w:jc w:val="both"/>
        <w:rPr>
          <w:sz w:val="20"/>
          <w:szCs w:val="20"/>
        </w:rPr>
      </w:pPr>
      <w:r w:rsidRPr="00B14918">
        <w:rPr>
          <w:sz w:val="20"/>
          <w:szCs w:val="20"/>
        </w:rPr>
        <w:t xml:space="preserve">2) w zakresie obejmującym obrót oryginałem albo egzemplarzami, na których utwór utrwalono, w tym wprowadzanie do obrotu, użyczenie lub najem oryginału albo egzemplarzy; </w:t>
      </w:r>
    </w:p>
    <w:p w14:paraId="724E89A5" w14:textId="1F69C4F4" w:rsidR="007832BC" w:rsidRPr="00B14918" w:rsidRDefault="007832BC" w:rsidP="007832BC">
      <w:pPr>
        <w:pStyle w:val="Default"/>
        <w:spacing w:line="280" w:lineRule="exact"/>
        <w:ind w:left="360"/>
        <w:jc w:val="both"/>
        <w:rPr>
          <w:sz w:val="20"/>
          <w:szCs w:val="20"/>
        </w:rPr>
      </w:pPr>
      <w:r w:rsidRPr="00B14918">
        <w:rPr>
          <w:sz w:val="20"/>
          <w:szCs w:val="20"/>
        </w:rPr>
        <w:t xml:space="preserve">3) w zakresie obejmującym rozpowszechnianie utworu w inny sposób, w tym publiczne wykonanie, wystawienie, wyświetlenie, odtworzenie oraz nadawanie i reemitowanie, a także publiczne udostępnianie </w:t>
      </w:r>
      <w:r w:rsidR="00E152E7">
        <w:rPr>
          <w:sz w:val="20"/>
          <w:szCs w:val="20"/>
        </w:rPr>
        <w:t xml:space="preserve">                </w:t>
      </w:r>
      <w:r w:rsidRPr="00B14918">
        <w:rPr>
          <w:sz w:val="20"/>
          <w:szCs w:val="20"/>
        </w:rPr>
        <w:t xml:space="preserve">w taki sposób, aby każdy mógł mieć dostęp do utworu w miejscu i w czasie przez siebie wybranym. </w:t>
      </w:r>
    </w:p>
    <w:p w14:paraId="4A0371BB" w14:textId="77777777" w:rsidR="007832BC" w:rsidRDefault="007832BC" w:rsidP="005F5604">
      <w:pPr>
        <w:pStyle w:val="Default"/>
        <w:numPr>
          <w:ilvl w:val="0"/>
          <w:numId w:val="15"/>
        </w:numPr>
        <w:spacing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Zleceniobiorca</w:t>
      </w:r>
      <w:r w:rsidRPr="00B14918">
        <w:rPr>
          <w:sz w:val="20"/>
          <w:szCs w:val="20"/>
        </w:rPr>
        <w:t xml:space="preserve"> zezwala na wykonywanie przez </w:t>
      </w:r>
      <w:r w:rsidR="00E05BC9">
        <w:rPr>
          <w:sz w:val="20"/>
          <w:szCs w:val="20"/>
        </w:rPr>
        <w:t>Zleceniodawcę</w:t>
      </w:r>
      <w:r w:rsidRPr="00B14918">
        <w:rPr>
          <w:sz w:val="20"/>
          <w:szCs w:val="20"/>
        </w:rPr>
        <w:t xml:space="preserve"> zależnych praw autorskich do utworów oraz wyraża zgodę na zezwalanie przez </w:t>
      </w:r>
      <w:r w:rsidR="00E05BC9">
        <w:rPr>
          <w:sz w:val="20"/>
          <w:szCs w:val="20"/>
        </w:rPr>
        <w:t>Zleceniodawcę</w:t>
      </w:r>
      <w:r w:rsidRPr="00B14918">
        <w:rPr>
          <w:sz w:val="20"/>
          <w:szCs w:val="20"/>
        </w:rPr>
        <w:t xml:space="preserve"> osobom trzecim na wykonywanie zależnych praw autorskich, w szczególności na dokonywanie opracowań utworów powstałych w ramach realizacji Umowy, w tym na ich obróbkę i utrwalanie na każdym nośniku, niezależnie od standardu, systemu i formatu, oraz zezwala na rozporządzanie i korzystanie z opracowań</w:t>
      </w:r>
      <w:r>
        <w:rPr>
          <w:sz w:val="20"/>
          <w:szCs w:val="20"/>
        </w:rPr>
        <w:t>.</w:t>
      </w:r>
    </w:p>
    <w:p w14:paraId="012EF744" w14:textId="77777777" w:rsidR="007832BC" w:rsidRPr="00B14918" w:rsidRDefault="007832BC" w:rsidP="005F5604">
      <w:pPr>
        <w:pStyle w:val="Default"/>
        <w:numPr>
          <w:ilvl w:val="0"/>
          <w:numId w:val="15"/>
        </w:numPr>
        <w:spacing w:line="280" w:lineRule="exact"/>
        <w:jc w:val="both"/>
        <w:rPr>
          <w:sz w:val="20"/>
          <w:szCs w:val="20"/>
        </w:rPr>
      </w:pPr>
      <w:r w:rsidRPr="00B14918">
        <w:rPr>
          <w:sz w:val="20"/>
          <w:szCs w:val="20"/>
        </w:rPr>
        <w:t xml:space="preserve">W ramach wynagrodzenia określonego w § </w:t>
      </w:r>
      <w:r>
        <w:rPr>
          <w:sz w:val="20"/>
          <w:szCs w:val="20"/>
        </w:rPr>
        <w:t>6</w:t>
      </w:r>
      <w:r w:rsidRPr="00B14918">
        <w:rPr>
          <w:sz w:val="20"/>
          <w:szCs w:val="20"/>
        </w:rPr>
        <w:t xml:space="preserve"> ust. 1 z chwilą przekazania </w:t>
      </w:r>
      <w:r w:rsidR="00E05BC9">
        <w:rPr>
          <w:sz w:val="20"/>
          <w:szCs w:val="20"/>
        </w:rPr>
        <w:t>Zleceniodawcy</w:t>
      </w:r>
      <w:r w:rsidRPr="00B14918">
        <w:rPr>
          <w:sz w:val="20"/>
          <w:szCs w:val="20"/>
        </w:rPr>
        <w:t xml:space="preserve"> wyników Zlecenia, </w:t>
      </w:r>
      <w:r>
        <w:rPr>
          <w:sz w:val="20"/>
          <w:szCs w:val="20"/>
        </w:rPr>
        <w:t>Zleceniobiorca</w:t>
      </w:r>
      <w:r w:rsidRPr="00B14918">
        <w:rPr>
          <w:sz w:val="20"/>
          <w:szCs w:val="20"/>
        </w:rPr>
        <w:t xml:space="preserve"> przenosi własność nośników, na których utwory, o których mowa w ust. 1, zostały przekazane </w:t>
      </w:r>
      <w:r w:rsidR="00E05BC9">
        <w:rPr>
          <w:sz w:val="20"/>
          <w:szCs w:val="20"/>
        </w:rPr>
        <w:t>Zleceniodawcy</w:t>
      </w:r>
      <w:r>
        <w:rPr>
          <w:sz w:val="20"/>
          <w:szCs w:val="20"/>
        </w:rPr>
        <w:t>.</w:t>
      </w:r>
    </w:p>
    <w:p w14:paraId="01D0A780" w14:textId="77777777" w:rsidR="007832BC" w:rsidRPr="006D01E4" w:rsidRDefault="007832BC" w:rsidP="006D01E4">
      <w:pPr>
        <w:spacing w:line="280" w:lineRule="exact"/>
        <w:jc w:val="center"/>
        <w:rPr>
          <w:b/>
          <w:sz w:val="20"/>
          <w:szCs w:val="20"/>
        </w:rPr>
      </w:pPr>
    </w:p>
    <w:p w14:paraId="3CB68B08" w14:textId="77777777" w:rsidR="00972C81" w:rsidRPr="006D01E4" w:rsidRDefault="00197C15" w:rsidP="006D01E4">
      <w:pPr>
        <w:spacing w:line="280" w:lineRule="exact"/>
        <w:jc w:val="center"/>
        <w:rPr>
          <w:b/>
          <w:sz w:val="20"/>
          <w:szCs w:val="20"/>
        </w:rPr>
      </w:pPr>
      <w:r w:rsidRPr="006D01E4">
        <w:rPr>
          <w:b/>
          <w:sz w:val="20"/>
          <w:szCs w:val="20"/>
        </w:rPr>
        <w:t xml:space="preserve">§ </w:t>
      </w:r>
      <w:r w:rsidR="007832BC" w:rsidRPr="006D01E4">
        <w:rPr>
          <w:b/>
          <w:sz w:val="20"/>
          <w:szCs w:val="20"/>
        </w:rPr>
        <w:t>10</w:t>
      </w:r>
      <w:r w:rsidR="00972C81" w:rsidRPr="006D01E4">
        <w:rPr>
          <w:b/>
          <w:sz w:val="20"/>
          <w:szCs w:val="20"/>
        </w:rPr>
        <w:t xml:space="preserve"> </w:t>
      </w:r>
    </w:p>
    <w:p w14:paraId="67F7617A" w14:textId="77777777" w:rsidR="00021B2F" w:rsidRPr="00437181" w:rsidRDefault="00437181" w:rsidP="00437181">
      <w:pPr>
        <w:spacing w:line="280" w:lineRule="exact"/>
        <w:jc w:val="center"/>
        <w:rPr>
          <w:b/>
          <w:sz w:val="20"/>
          <w:szCs w:val="20"/>
        </w:rPr>
      </w:pPr>
      <w:r w:rsidRPr="00437181">
        <w:rPr>
          <w:b/>
          <w:sz w:val="20"/>
          <w:szCs w:val="20"/>
        </w:rPr>
        <w:t>Odpowiedzialność i kary umowne</w:t>
      </w:r>
    </w:p>
    <w:p w14:paraId="186375DE" w14:textId="77777777" w:rsidR="00CC6913" w:rsidRDefault="00437181" w:rsidP="005F56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="00CC6913" w:rsidRPr="00437181">
        <w:rPr>
          <w:rFonts w:eastAsiaTheme="minorHAnsi"/>
          <w:color w:val="000000"/>
          <w:sz w:val="20"/>
          <w:szCs w:val="20"/>
          <w:lang w:eastAsia="en-US"/>
        </w:rPr>
        <w:t xml:space="preserve"> odpowiada za szkodę wyrządzoną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Zleceniodawcy</w:t>
      </w:r>
      <w:r w:rsidR="00CC6913" w:rsidRPr="00437181">
        <w:rPr>
          <w:rFonts w:eastAsiaTheme="minorHAnsi"/>
          <w:color w:val="000000"/>
          <w:sz w:val="20"/>
          <w:szCs w:val="20"/>
          <w:lang w:eastAsia="en-US"/>
        </w:rPr>
        <w:t xml:space="preserve">, w tym również za szkodę wyrządzoną przez osoby, które uczestniczyły w realizacji Umowy, chyba że szkoda została spowodowana działaniem siły wyższej, wyłączną winą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Zleceniodawcy</w:t>
      </w:r>
      <w:r w:rsidR="00CC6913" w:rsidRPr="00437181">
        <w:rPr>
          <w:rFonts w:eastAsiaTheme="minorHAnsi"/>
          <w:color w:val="000000"/>
          <w:sz w:val="20"/>
          <w:szCs w:val="20"/>
          <w:lang w:eastAsia="en-US"/>
        </w:rPr>
        <w:t xml:space="preserve"> lub osoby trzeciej, za którą </w:t>
      </w:r>
      <w:r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="00CC6913" w:rsidRPr="00437181">
        <w:rPr>
          <w:rFonts w:eastAsiaTheme="minorHAnsi"/>
          <w:color w:val="000000"/>
          <w:sz w:val="20"/>
          <w:szCs w:val="20"/>
          <w:lang w:eastAsia="en-US"/>
        </w:rPr>
        <w:t xml:space="preserve"> nie ponosi odpowiedzialności. </w:t>
      </w:r>
    </w:p>
    <w:p w14:paraId="3AAD7262" w14:textId="07DB4D91" w:rsidR="00437181" w:rsidRDefault="00437181" w:rsidP="005F56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C6913">
        <w:rPr>
          <w:rFonts w:eastAsiaTheme="minorHAnsi"/>
          <w:color w:val="000000"/>
          <w:sz w:val="20"/>
          <w:szCs w:val="20"/>
          <w:lang w:eastAsia="en-US"/>
        </w:rPr>
        <w:t>W razie niewykonania lub nienależytego wykonania Zlecenia</w:t>
      </w:r>
      <w:r w:rsidR="00EC27EC">
        <w:rPr>
          <w:rFonts w:eastAsiaTheme="minorHAnsi"/>
          <w:color w:val="000000"/>
          <w:sz w:val="20"/>
          <w:szCs w:val="20"/>
          <w:lang w:eastAsia="en-US"/>
        </w:rPr>
        <w:t>, o którym mowa w § 5 ust. 1</w:t>
      </w:r>
      <w:r w:rsidR="00EC27EC" w:rsidRPr="00CC691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>lub w przypadku odstąpienia od</w:t>
      </w:r>
      <w:r w:rsidR="00EC27EC">
        <w:rPr>
          <w:rFonts w:eastAsiaTheme="minorHAnsi"/>
          <w:color w:val="000000"/>
          <w:sz w:val="20"/>
          <w:szCs w:val="20"/>
          <w:lang w:eastAsia="en-US"/>
        </w:rPr>
        <w:t xml:space="preserve"> tego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Zlecenia</w:t>
      </w:r>
      <w:r w:rsidR="00EC27EC">
        <w:rPr>
          <w:rFonts w:eastAsiaTheme="minorHAnsi"/>
          <w:color w:val="000000"/>
          <w:sz w:val="20"/>
          <w:szCs w:val="20"/>
          <w:lang w:eastAsia="en-US"/>
        </w:rPr>
        <w:t xml:space="preserve">, 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z przyczyn leżących po stronie </w:t>
      </w:r>
      <w:r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,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jest uprawniony do naliczenia </w:t>
      </w:r>
      <w:r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kary umownej w wysokości 10% miesięcznego wynagrodzenia brutto, określonego w § </w:t>
      </w:r>
      <w:r>
        <w:rPr>
          <w:rFonts w:eastAsiaTheme="minorHAnsi"/>
          <w:color w:val="000000"/>
          <w:sz w:val="20"/>
          <w:szCs w:val="20"/>
          <w:lang w:eastAsia="en-US"/>
        </w:rPr>
        <w:t>6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ust. 1, za </w:t>
      </w:r>
      <w:r w:rsidR="00CD11A3">
        <w:rPr>
          <w:rFonts w:eastAsiaTheme="minorHAnsi"/>
          <w:color w:val="000000"/>
          <w:sz w:val="20"/>
          <w:szCs w:val="20"/>
          <w:lang w:eastAsia="en-US"/>
        </w:rPr>
        <w:t>stwierdzony przypadek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2B09DDF0" w14:textId="31BF5F68" w:rsidR="00437181" w:rsidRDefault="00437181" w:rsidP="005F56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W przypadku niedochowania terminu, o którym mowa w § </w:t>
      </w:r>
      <w:r>
        <w:rPr>
          <w:rFonts w:eastAsiaTheme="minorHAnsi"/>
          <w:color w:val="000000"/>
          <w:sz w:val="20"/>
          <w:szCs w:val="20"/>
          <w:lang w:eastAsia="en-US"/>
        </w:rPr>
        <w:t>5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ust. 4 lub 5,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jest uprawniony do naliczenia </w:t>
      </w:r>
      <w:r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="002E6325">
        <w:rPr>
          <w:rFonts w:eastAsiaTheme="minorHAnsi"/>
          <w:color w:val="000000"/>
          <w:sz w:val="20"/>
          <w:szCs w:val="20"/>
          <w:lang w:eastAsia="en-US"/>
        </w:rPr>
        <w:t xml:space="preserve"> kary umownej w wysokości </w:t>
      </w:r>
      <w:r w:rsidR="00B9707E" w:rsidRPr="004B5ED5">
        <w:rPr>
          <w:rFonts w:eastAsiaTheme="minorHAnsi"/>
          <w:sz w:val="20"/>
          <w:szCs w:val="20"/>
          <w:lang w:eastAsia="en-US"/>
        </w:rPr>
        <w:t>100 zł</w:t>
      </w:r>
      <w:r w:rsidRPr="004B5ED5">
        <w:rPr>
          <w:rFonts w:eastAsiaTheme="minorHAnsi"/>
          <w:sz w:val="20"/>
          <w:szCs w:val="20"/>
          <w:lang w:eastAsia="en-US"/>
        </w:rPr>
        <w:t xml:space="preserve"> brutto 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>za każdą rozpoczęt</w:t>
      </w:r>
      <w:r w:rsidR="00F8241A">
        <w:rPr>
          <w:rFonts w:eastAsiaTheme="minorHAnsi"/>
          <w:color w:val="000000"/>
          <w:sz w:val="20"/>
          <w:szCs w:val="20"/>
          <w:lang w:eastAsia="en-US"/>
        </w:rPr>
        <w:t>y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F8241A">
        <w:rPr>
          <w:rFonts w:eastAsiaTheme="minorHAnsi"/>
          <w:color w:val="000000"/>
          <w:sz w:val="20"/>
          <w:szCs w:val="20"/>
          <w:lang w:eastAsia="en-US"/>
        </w:rPr>
        <w:t>dzień</w:t>
      </w:r>
      <w:r w:rsidR="00F8241A" w:rsidRPr="00CC691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>zwłoki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4940CD7" w14:textId="059866A0" w:rsidR="002E6325" w:rsidRDefault="002E6325" w:rsidP="005F56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W przypadku </w:t>
      </w:r>
      <w:r w:rsidRPr="002E6325">
        <w:rPr>
          <w:rFonts w:eastAsiaTheme="minorHAnsi"/>
          <w:color w:val="000000"/>
          <w:sz w:val="20"/>
          <w:szCs w:val="20"/>
          <w:lang w:eastAsia="en-US"/>
        </w:rPr>
        <w:t xml:space="preserve">niedochowania </w:t>
      </w:r>
      <w:r>
        <w:rPr>
          <w:rFonts w:eastAsiaTheme="minorHAnsi"/>
          <w:color w:val="000000"/>
          <w:sz w:val="20"/>
          <w:szCs w:val="20"/>
          <w:lang w:eastAsia="en-US"/>
        </w:rPr>
        <w:t>terminów i liczby godzin Dyżuru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>,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o których mowa w § 4 ust. 1 i 3-5, w stosunku do uzgodnionych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,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jest uprawniony do naliczenia </w:t>
      </w:r>
      <w:r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kary umownej w wysokości </w:t>
      </w:r>
      <w:r w:rsidR="00B9707E" w:rsidRPr="004B5ED5">
        <w:rPr>
          <w:rFonts w:eastAsiaTheme="minorHAnsi"/>
          <w:sz w:val="20"/>
          <w:szCs w:val="20"/>
          <w:lang w:eastAsia="en-US"/>
        </w:rPr>
        <w:t>50 zł</w:t>
      </w:r>
      <w:r w:rsidRPr="004B5ED5">
        <w:rPr>
          <w:rFonts w:eastAsiaTheme="minorHAnsi"/>
          <w:sz w:val="20"/>
          <w:szCs w:val="20"/>
          <w:lang w:eastAsia="en-US"/>
        </w:rPr>
        <w:t xml:space="preserve"> </w:t>
      </w:r>
      <w:r w:rsidR="005A0A69" w:rsidRPr="004B5ED5">
        <w:rPr>
          <w:rFonts w:eastAsiaTheme="minorHAnsi"/>
          <w:sz w:val="20"/>
          <w:szCs w:val="20"/>
          <w:lang w:eastAsia="en-US"/>
        </w:rPr>
        <w:t xml:space="preserve">brutto 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>za każdy przypadek naruszenia terminu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lub liczby godzin</w:t>
      </w:r>
      <w:r w:rsidR="00713526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2EBD66FA" w14:textId="2B53BDE4" w:rsidR="00713526" w:rsidRDefault="00713526" w:rsidP="005F56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W razie wypowiedzenia Umowy lub odstąpienia od Umowy z przyczyn leżących po stronie </w:t>
      </w:r>
      <w:r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,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jest uprawniony do naliczenia </w:t>
      </w:r>
      <w:r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kary umownej w wysokości 20% wartości brutto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wynagrodzenia ryczałtowego, 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określonego w §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6 ust. </w:t>
      </w:r>
      <w:r w:rsidR="006C3896">
        <w:rPr>
          <w:rFonts w:eastAsiaTheme="minorHAnsi"/>
          <w:color w:val="000000"/>
          <w:sz w:val="20"/>
          <w:szCs w:val="20"/>
          <w:lang w:eastAsia="en-US"/>
        </w:rPr>
        <w:t>2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3245A9D" w14:textId="6802A443" w:rsidR="00713526" w:rsidRDefault="00713526" w:rsidP="005F56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W przypadku naliczenia przez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Zleceniodawcę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w trakcie realizacji Umowy kar umownych w łącznej wysokości równej lub przewyższającej 20% wartości brutto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wynagrodzenia ryczałtowego, 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określonego w §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6 ust. </w:t>
      </w:r>
      <w:r w:rsidR="006C3896">
        <w:rPr>
          <w:rFonts w:eastAsiaTheme="minorHAnsi"/>
          <w:color w:val="000000"/>
          <w:sz w:val="20"/>
          <w:szCs w:val="20"/>
          <w:lang w:eastAsia="en-US"/>
        </w:rPr>
        <w:t>2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,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 ma prawo wypowiedzieć Umowę ze skutkiem natychmiastowym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4B5120E" w14:textId="77777777" w:rsidR="00713526" w:rsidRDefault="00221F93" w:rsidP="005F56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="00713526" w:rsidRPr="00CC6913">
        <w:rPr>
          <w:rFonts w:eastAsiaTheme="minorHAnsi"/>
          <w:color w:val="000000"/>
          <w:sz w:val="20"/>
          <w:szCs w:val="20"/>
          <w:lang w:eastAsia="en-US"/>
        </w:rPr>
        <w:t xml:space="preserve"> może potrącić kary umowne z wynagrodzenia należnego </w:t>
      </w:r>
      <w:r w:rsidR="00713526"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="00713526" w:rsidRPr="00CC6913">
        <w:rPr>
          <w:rFonts w:eastAsiaTheme="minorHAnsi"/>
          <w:color w:val="000000"/>
          <w:sz w:val="20"/>
          <w:szCs w:val="20"/>
          <w:lang w:eastAsia="en-US"/>
        </w:rPr>
        <w:t xml:space="preserve">, na co </w:t>
      </w:r>
      <w:r w:rsidR="00713526"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="00713526" w:rsidRPr="00CC6913">
        <w:rPr>
          <w:rFonts w:eastAsiaTheme="minorHAnsi"/>
          <w:color w:val="000000"/>
          <w:sz w:val="20"/>
          <w:szCs w:val="20"/>
          <w:lang w:eastAsia="en-US"/>
        </w:rPr>
        <w:t xml:space="preserve"> wyraża zgodę</w:t>
      </w:r>
      <w:r w:rsidR="00713526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01824E79" w14:textId="44569E47" w:rsidR="00713526" w:rsidRDefault="00713526" w:rsidP="005F56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C6913">
        <w:rPr>
          <w:rFonts w:eastAsiaTheme="minorHAnsi"/>
          <w:color w:val="000000"/>
          <w:sz w:val="20"/>
          <w:szCs w:val="20"/>
          <w:lang w:eastAsia="en-US"/>
        </w:rPr>
        <w:t>Maksymalna wysokość kar umown</w:t>
      </w:r>
      <w:r>
        <w:rPr>
          <w:rFonts w:eastAsiaTheme="minorHAnsi"/>
          <w:color w:val="000000"/>
          <w:sz w:val="20"/>
          <w:szCs w:val="20"/>
          <w:lang w:eastAsia="en-US"/>
        </w:rPr>
        <w:t>ych, o których mowa w ust. 2 – 6</w:t>
      </w:r>
      <w:r w:rsidRPr="00CC6913">
        <w:rPr>
          <w:rFonts w:eastAsiaTheme="minorHAnsi"/>
          <w:color w:val="000000"/>
          <w:sz w:val="20"/>
          <w:szCs w:val="20"/>
          <w:lang w:eastAsia="en-US"/>
        </w:rPr>
        <w:t xml:space="preserve">, nie może przekroczyć </w:t>
      </w:r>
      <w:r w:rsidRPr="00713526">
        <w:rPr>
          <w:rFonts w:eastAsiaTheme="minorHAnsi"/>
          <w:color w:val="000000"/>
          <w:sz w:val="20"/>
          <w:szCs w:val="20"/>
          <w:lang w:eastAsia="en-US"/>
        </w:rPr>
        <w:t xml:space="preserve">wartości brutto wynagrodzenia ryczałtowego, określonego w § 6 ust. </w:t>
      </w:r>
      <w:r w:rsidR="006C3896">
        <w:rPr>
          <w:rFonts w:eastAsiaTheme="minorHAnsi"/>
          <w:color w:val="000000"/>
          <w:sz w:val="20"/>
          <w:szCs w:val="20"/>
          <w:lang w:eastAsia="en-US"/>
        </w:rPr>
        <w:t>2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7F0931F3" w14:textId="77777777" w:rsidR="00713526" w:rsidRDefault="00221F93" w:rsidP="005F56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Niezależnie od kar umownych, Zleceniodawcy </w:t>
      </w:r>
      <w:r w:rsidR="00713526" w:rsidRPr="00CC6913">
        <w:rPr>
          <w:rFonts w:eastAsiaTheme="minorHAnsi"/>
          <w:color w:val="000000"/>
          <w:sz w:val="20"/>
          <w:szCs w:val="20"/>
          <w:lang w:eastAsia="en-US"/>
        </w:rPr>
        <w:t>przysługuje prawo dochodzenia odszkodowań na zasadach ogólnych, jeżeli poniesiona szkoda przekroczy wysokość zastrzeżonych kar umownych</w:t>
      </w:r>
      <w:r w:rsidR="00713526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ECE27C0" w14:textId="76643B52" w:rsidR="00CC6913" w:rsidRDefault="00CC6913" w:rsidP="00437181">
      <w:pPr>
        <w:pStyle w:val="Akapitzlist"/>
        <w:spacing w:line="280" w:lineRule="exact"/>
        <w:ind w:left="0"/>
        <w:jc w:val="both"/>
        <w:rPr>
          <w:b/>
          <w:sz w:val="20"/>
          <w:szCs w:val="20"/>
        </w:rPr>
      </w:pPr>
    </w:p>
    <w:p w14:paraId="7E44B910" w14:textId="2A54BD78" w:rsidR="00084896" w:rsidRDefault="00084896" w:rsidP="00437181">
      <w:pPr>
        <w:pStyle w:val="Akapitzlist"/>
        <w:spacing w:line="280" w:lineRule="exact"/>
        <w:ind w:left="0"/>
        <w:jc w:val="both"/>
        <w:rPr>
          <w:b/>
          <w:sz w:val="20"/>
          <w:szCs w:val="20"/>
        </w:rPr>
      </w:pPr>
    </w:p>
    <w:p w14:paraId="0FF57838" w14:textId="77846316" w:rsidR="004B5ED5" w:rsidRDefault="004B5ED5" w:rsidP="00437181">
      <w:pPr>
        <w:pStyle w:val="Akapitzlist"/>
        <w:spacing w:line="280" w:lineRule="exact"/>
        <w:ind w:left="0"/>
        <w:jc w:val="both"/>
        <w:rPr>
          <w:b/>
          <w:sz w:val="20"/>
          <w:szCs w:val="20"/>
        </w:rPr>
      </w:pPr>
    </w:p>
    <w:p w14:paraId="2CDA4572" w14:textId="77777777" w:rsidR="004B5ED5" w:rsidRPr="00437181" w:rsidRDefault="004B5ED5" w:rsidP="00437181">
      <w:pPr>
        <w:pStyle w:val="Akapitzlist"/>
        <w:spacing w:line="280" w:lineRule="exact"/>
        <w:ind w:left="0"/>
        <w:jc w:val="both"/>
        <w:rPr>
          <w:b/>
          <w:sz w:val="20"/>
          <w:szCs w:val="20"/>
        </w:rPr>
      </w:pPr>
    </w:p>
    <w:p w14:paraId="65D7A220" w14:textId="60D4C068" w:rsidR="00021B2F" w:rsidRPr="00437181" w:rsidRDefault="00021B2F" w:rsidP="00CF6D97">
      <w:pPr>
        <w:spacing w:line="280" w:lineRule="exact"/>
        <w:jc w:val="center"/>
        <w:rPr>
          <w:b/>
          <w:sz w:val="20"/>
          <w:szCs w:val="20"/>
        </w:rPr>
      </w:pPr>
      <w:r w:rsidRPr="00437181">
        <w:rPr>
          <w:b/>
          <w:sz w:val="20"/>
          <w:szCs w:val="20"/>
        </w:rPr>
        <w:t>§ 1</w:t>
      </w:r>
      <w:r w:rsidR="00F37D00">
        <w:rPr>
          <w:b/>
          <w:sz w:val="20"/>
          <w:szCs w:val="20"/>
        </w:rPr>
        <w:t>1</w:t>
      </w:r>
    </w:p>
    <w:p w14:paraId="1C739A5E" w14:textId="77777777" w:rsidR="00021B2F" w:rsidRPr="00437181" w:rsidRDefault="00021B2F" w:rsidP="00CF6D97">
      <w:pPr>
        <w:spacing w:line="280" w:lineRule="exact"/>
        <w:jc w:val="center"/>
        <w:rPr>
          <w:b/>
          <w:sz w:val="20"/>
          <w:szCs w:val="20"/>
        </w:rPr>
      </w:pPr>
      <w:r w:rsidRPr="00437181">
        <w:rPr>
          <w:b/>
          <w:sz w:val="20"/>
          <w:szCs w:val="20"/>
        </w:rPr>
        <w:t>Termin obowiązywania umowy</w:t>
      </w:r>
    </w:p>
    <w:p w14:paraId="19F5BB7A" w14:textId="5FCC809A" w:rsidR="00021B2F" w:rsidRPr="00437181" w:rsidRDefault="00021B2F" w:rsidP="00437181">
      <w:pPr>
        <w:spacing w:line="280" w:lineRule="exact"/>
        <w:jc w:val="both"/>
        <w:rPr>
          <w:b/>
          <w:sz w:val="20"/>
          <w:szCs w:val="20"/>
        </w:rPr>
      </w:pPr>
      <w:r w:rsidRPr="00437181">
        <w:rPr>
          <w:sz w:val="20"/>
          <w:szCs w:val="20"/>
        </w:rPr>
        <w:t xml:space="preserve">Umowę zawarto na czas określony </w:t>
      </w:r>
      <w:r w:rsidR="00F20950">
        <w:rPr>
          <w:sz w:val="20"/>
          <w:szCs w:val="20"/>
        </w:rPr>
        <w:t>od</w:t>
      </w:r>
      <w:r w:rsidRPr="00437181">
        <w:rPr>
          <w:sz w:val="20"/>
          <w:szCs w:val="20"/>
        </w:rPr>
        <w:t xml:space="preserve"> dnia……..</w:t>
      </w:r>
      <w:r w:rsidR="004B5ED5">
        <w:rPr>
          <w:sz w:val="20"/>
          <w:szCs w:val="20"/>
        </w:rPr>
        <w:t>............</w:t>
      </w:r>
      <w:r w:rsidRPr="00437181">
        <w:rPr>
          <w:sz w:val="20"/>
          <w:szCs w:val="20"/>
        </w:rPr>
        <w:t xml:space="preserve"> do dnia ……………... </w:t>
      </w:r>
    </w:p>
    <w:p w14:paraId="0325FB0F" w14:textId="77777777" w:rsidR="00021B2F" w:rsidRPr="00437181" w:rsidRDefault="00021B2F" w:rsidP="00437181">
      <w:pPr>
        <w:pStyle w:val="Akapitzlist"/>
        <w:spacing w:line="280" w:lineRule="exact"/>
        <w:ind w:left="0"/>
        <w:jc w:val="both"/>
        <w:rPr>
          <w:b/>
          <w:sz w:val="20"/>
          <w:szCs w:val="20"/>
        </w:rPr>
      </w:pPr>
    </w:p>
    <w:p w14:paraId="631D29B7" w14:textId="6386BBF3" w:rsidR="00972C81" w:rsidRPr="00437181" w:rsidRDefault="00972C81" w:rsidP="00CC1162">
      <w:pPr>
        <w:pStyle w:val="Akapitzlist"/>
        <w:spacing w:line="280" w:lineRule="exact"/>
        <w:ind w:left="0"/>
        <w:jc w:val="center"/>
        <w:rPr>
          <w:b/>
          <w:sz w:val="20"/>
          <w:szCs w:val="20"/>
        </w:rPr>
      </w:pPr>
      <w:r w:rsidRPr="00437181">
        <w:rPr>
          <w:b/>
          <w:sz w:val="20"/>
          <w:szCs w:val="20"/>
        </w:rPr>
        <w:t xml:space="preserve">§ </w:t>
      </w:r>
      <w:r w:rsidR="00F37D00">
        <w:rPr>
          <w:b/>
          <w:sz w:val="20"/>
          <w:szCs w:val="20"/>
        </w:rPr>
        <w:t>12</w:t>
      </w:r>
    </w:p>
    <w:p w14:paraId="70D64552" w14:textId="77777777" w:rsidR="00972C81" w:rsidRPr="00437181" w:rsidRDefault="00C41B01" w:rsidP="00CC1162">
      <w:pPr>
        <w:pStyle w:val="Akapitzlist"/>
        <w:spacing w:line="280" w:lineRule="exact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Rozwiązanie</w:t>
      </w:r>
      <w:r w:rsidR="00972C81" w:rsidRPr="00437181">
        <w:rPr>
          <w:b/>
          <w:sz w:val="20"/>
          <w:szCs w:val="20"/>
        </w:rPr>
        <w:t xml:space="preserve"> </w:t>
      </w:r>
      <w:r w:rsidR="00CF6D97">
        <w:rPr>
          <w:b/>
          <w:sz w:val="20"/>
          <w:szCs w:val="20"/>
        </w:rPr>
        <w:t>lub wypowiedzenie Umowy</w:t>
      </w:r>
    </w:p>
    <w:p w14:paraId="672E4496" w14:textId="77777777" w:rsidR="00494DD3" w:rsidRDefault="00221F93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="00494DD3" w:rsidRPr="00CC1162">
        <w:rPr>
          <w:rFonts w:eastAsiaTheme="minorHAnsi"/>
          <w:color w:val="000000"/>
          <w:sz w:val="20"/>
          <w:szCs w:val="20"/>
          <w:lang w:eastAsia="en-US"/>
        </w:rPr>
        <w:t xml:space="preserve"> ma prawo do </w:t>
      </w:r>
      <w:r w:rsidR="00B67F48">
        <w:rPr>
          <w:rFonts w:eastAsiaTheme="minorHAnsi"/>
          <w:color w:val="000000"/>
          <w:sz w:val="20"/>
          <w:szCs w:val="20"/>
          <w:lang w:eastAsia="en-US"/>
        </w:rPr>
        <w:t>rozwiązania</w:t>
      </w:r>
      <w:r w:rsidR="00494DD3" w:rsidRPr="00CC1162">
        <w:rPr>
          <w:rFonts w:eastAsiaTheme="minorHAnsi"/>
          <w:color w:val="000000"/>
          <w:sz w:val="20"/>
          <w:szCs w:val="20"/>
          <w:lang w:eastAsia="en-US"/>
        </w:rPr>
        <w:t xml:space="preserve"> w całości albo w części od Umowy w terminie 30 dni od powzięcia informacji o nieotrzymaniu środków budżetowych koniecznych do realizacji Umowy od dysponenta odpowiedniego stopnia lub braku środków w budżecie </w:t>
      </w:r>
      <w:r>
        <w:rPr>
          <w:rFonts w:eastAsiaTheme="minorHAnsi"/>
          <w:color w:val="000000"/>
          <w:sz w:val="20"/>
          <w:szCs w:val="20"/>
          <w:lang w:eastAsia="en-US"/>
        </w:rPr>
        <w:t>Zleceniodawcy</w:t>
      </w:r>
      <w:r w:rsidR="00CC1162">
        <w:rPr>
          <w:rFonts w:eastAsiaTheme="minorHAnsi"/>
          <w:color w:val="000000"/>
          <w:sz w:val="20"/>
          <w:szCs w:val="20"/>
          <w:lang w:eastAsia="en-US"/>
        </w:rPr>
        <w:t>, skutkujących niebezpieczeństwem</w:t>
      </w:r>
      <w:r w:rsidR="00CC1162" w:rsidRPr="00CC1162">
        <w:rPr>
          <w:rFonts w:eastAsiaTheme="minorHAnsi"/>
          <w:color w:val="000000"/>
          <w:sz w:val="20"/>
          <w:szCs w:val="20"/>
          <w:lang w:eastAsia="en-US"/>
        </w:rPr>
        <w:t xml:space="preserve"> przekroczenia planu wydatków</w:t>
      </w:r>
      <w:r w:rsidR="00494DD3" w:rsidRPr="00CC1162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</w:p>
    <w:p w14:paraId="750A1A9C" w14:textId="77777777" w:rsidR="00CC1162" w:rsidRDefault="00CC1162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494DD3">
        <w:rPr>
          <w:rFonts w:eastAsiaTheme="minorHAnsi"/>
          <w:color w:val="000000"/>
          <w:sz w:val="20"/>
          <w:szCs w:val="20"/>
          <w:lang w:eastAsia="en-US"/>
        </w:rPr>
        <w:t xml:space="preserve">W razie wystąpienia istotnej zmiany okoliczności powodującej, że wykonanie Umowy nie leży w interesie publicznym, czego nie można było przewidzieć w chwili zawarcia Umowy,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Pr="00494DD3">
        <w:rPr>
          <w:rFonts w:eastAsiaTheme="minorHAnsi"/>
          <w:color w:val="000000"/>
          <w:sz w:val="20"/>
          <w:szCs w:val="20"/>
          <w:lang w:eastAsia="en-US"/>
        </w:rPr>
        <w:t xml:space="preserve"> ma prawo do </w:t>
      </w:r>
      <w:r w:rsidR="00B67F48">
        <w:rPr>
          <w:rFonts w:eastAsiaTheme="minorHAnsi"/>
          <w:color w:val="000000"/>
          <w:sz w:val="20"/>
          <w:szCs w:val="20"/>
          <w:lang w:eastAsia="en-US"/>
        </w:rPr>
        <w:t>rozwiązania</w:t>
      </w:r>
      <w:r w:rsidRPr="00494DD3">
        <w:rPr>
          <w:rFonts w:eastAsiaTheme="minorHAnsi"/>
          <w:color w:val="000000"/>
          <w:sz w:val="20"/>
          <w:szCs w:val="20"/>
          <w:lang w:eastAsia="en-US"/>
        </w:rPr>
        <w:t xml:space="preserve"> w całości albo w części od Umowy w terminie 30 dni od powzięcia wiadomości o powyższych okolicznościach.</w:t>
      </w:r>
    </w:p>
    <w:p w14:paraId="1FABD6FF" w14:textId="4F1C4CBA" w:rsidR="00B67F48" w:rsidRDefault="00B67F48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B67F48">
        <w:rPr>
          <w:rFonts w:eastAsiaTheme="minorHAnsi"/>
          <w:color w:val="000000"/>
          <w:sz w:val="20"/>
          <w:szCs w:val="20"/>
          <w:lang w:eastAsia="en-US"/>
        </w:rPr>
        <w:t xml:space="preserve">W przypadku rozwiązania umowy z przyczyny określonej w ust. </w:t>
      </w:r>
      <w:r w:rsidR="00B75FDD">
        <w:rPr>
          <w:rFonts w:eastAsiaTheme="minorHAnsi"/>
          <w:color w:val="000000"/>
          <w:sz w:val="20"/>
          <w:szCs w:val="20"/>
          <w:lang w:eastAsia="en-US"/>
        </w:rPr>
        <w:t>1</w:t>
      </w:r>
      <w:r w:rsidRPr="00B67F48">
        <w:rPr>
          <w:rFonts w:eastAsiaTheme="minorHAnsi"/>
          <w:color w:val="000000"/>
          <w:sz w:val="20"/>
          <w:szCs w:val="20"/>
          <w:lang w:eastAsia="en-US"/>
        </w:rPr>
        <w:t xml:space="preserve"> i </w:t>
      </w:r>
      <w:r w:rsidR="00B75FDD">
        <w:rPr>
          <w:rFonts w:eastAsiaTheme="minorHAnsi"/>
          <w:color w:val="000000"/>
          <w:sz w:val="20"/>
          <w:szCs w:val="20"/>
          <w:lang w:eastAsia="en-US"/>
        </w:rPr>
        <w:t>2</w:t>
      </w:r>
      <w:r w:rsidRPr="00B67F48">
        <w:rPr>
          <w:rFonts w:eastAsiaTheme="minorHAnsi"/>
          <w:color w:val="000000"/>
          <w:sz w:val="20"/>
          <w:szCs w:val="20"/>
          <w:lang w:eastAsia="en-US"/>
        </w:rPr>
        <w:t xml:space="preserve">, Zleceniodawca zapłaci Zleceniobiorcy wynagrodzenie za zrealizowaną część Umowy. </w:t>
      </w:r>
      <w:r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Pr="00B67F48">
        <w:rPr>
          <w:rFonts w:eastAsiaTheme="minorHAnsi"/>
          <w:color w:val="000000"/>
          <w:sz w:val="20"/>
          <w:szCs w:val="20"/>
          <w:lang w:eastAsia="en-US"/>
        </w:rPr>
        <w:t xml:space="preserve"> nie przysługuje w takiej sytuacji roszczenie o odszkodowanie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E63C616" w14:textId="77777777" w:rsidR="00CF2861" w:rsidRDefault="00CF2861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7D5A39">
        <w:rPr>
          <w:sz w:val="20"/>
          <w:szCs w:val="20"/>
        </w:rPr>
        <w:t>Każdej ze stron służy prawo do rozwiązania Umowy ze skutkiem natychmiastowym w razie zaistnienia okoliczności uniemożliwiających dalszą realizację umowy, przez które rozumie się</w:t>
      </w:r>
    </w:p>
    <w:p w14:paraId="74B2FE79" w14:textId="77777777" w:rsidR="00CF2861" w:rsidRPr="007D5A39" w:rsidRDefault="00CF2861" w:rsidP="005F5604">
      <w:pPr>
        <w:pStyle w:val="Teksttreci20"/>
        <w:numPr>
          <w:ilvl w:val="0"/>
          <w:numId w:val="18"/>
        </w:numPr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utratę uprawnień Zleceniobiorcy niezbędnych do wykonywania przedmiotu umowy</w:t>
      </w:r>
    </w:p>
    <w:p w14:paraId="11D968E9" w14:textId="77777777" w:rsidR="00CF2861" w:rsidRPr="007D5A39" w:rsidRDefault="00CF2861" w:rsidP="005F5604">
      <w:pPr>
        <w:pStyle w:val="Teksttreci20"/>
        <w:numPr>
          <w:ilvl w:val="0"/>
          <w:numId w:val="18"/>
        </w:numPr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niewykonywanie</w:t>
      </w:r>
      <w:r>
        <w:rPr>
          <w:sz w:val="20"/>
          <w:szCs w:val="20"/>
        </w:rPr>
        <w:t xml:space="preserve"> Um</w:t>
      </w:r>
      <w:r w:rsidRPr="007D5A39">
        <w:rPr>
          <w:sz w:val="20"/>
          <w:szCs w:val="20"/>
        </w:rPr>
        <w:t>owy przez Zleceniobiorcę przez okres dłuższy niż 1 miesiąc</w:t>
      </w:r>
    </w:p>
    <w:p w14:paraId="5C9A7D59" w14:textId="77777777" w:rsidR="00CF2861" w:rsidRDefault="00CF2861" w:rsidP="005F5604">
      <w:pPr>
        <w:pStyle w:val="Teksttreci20"/>
        <w:numPr>
          <w:ilvl w:val="0"/>
          <w:numId w:val="18"/>
        </w:numPr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stwierdzenie nieprawidłowości i nierzetelności w wykonywaniu przez Zleceniobiorcę świadczeń będących przedmiotem umowy;</w:t>
      </w:r>
    </w:p>
    <w:p w14:paraId="2DC79CD8" w14:textId="77777777" w:rsidR="00CF2861" w:rsidRPr="007D5A39" w:rsidRDefault="00CF2861" w:rsidP="005F5604">
      <w:pPr>
        <w:pStyle w:val="Teksttreci20"/>
        <w:numPr>
          <w:ilvl w:val="0"/>
          <w:numId w:val="18"/>
        </w:numPr>
        <w:spacing w:before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niewykonywanie lub nienależyte wykonywanie</w:t>
      </w:r>
      <w:r w:rsidRPr="00CF2861">
        <w:rPr>
          <w:sz w:val="20"/>
          <w:szCs w:val="20"/>
        </w:rPr>
        <w:t xml:space="preserve"> </w:t>
      </w:r>
      <w:r>
        <w:rPr>
          <w:sz w:val="20"/>
          <w:szCs w:val="20"/>
        </w:rPr>
        <w:t>Umowy</w:t>
      </w:r>
      <w:r w:rsidRPr="00CF2861">
        <w:rPr>
          <w:sz w:val="20"/>
          <w:szCs w:val="20"/>
        </w:rPr>
        <w:t xml:space="preserve"> przez </w:t>
      </w:r>
      <w:r>
        <w:rPr>
          <w:sz w:val="20"/>
          <w:szCs w:val="20"/>
        </w:rPr>
        <w:t>Zleceniobiorcę</w:t>
      </w:r>
      <w:r w:rsidRPr="00CF2861">
        <w:rPr>
          <w:sz w:val="20"/>
          <w:szCs w:val="20"/>
        </w:rPr>
        <w:t xml:space="preserve"> z powodu okoliczności, za które odpowiedzialność ponosi </w:t>
      </w:r>
      <w:r>
        <w:rPr>
          <w:sz w:val="20"/>
          <w:szCs w:val="20"/>
        </w:rPr>
        <w:t>Zleceniobiorca</w:t>
      </w:r>
      <w:r w:rsidR="00C41B01">
        <w:rPr>
          <w:sz w:val="20"/>
          <w:szCs w:val="20"/>
        </w:rPr>
        <w:t>, z zastrzeżeniem ust. 5</w:t>
      </w:r>
      <w:r>
        <w:rPr>
          <w:sz w:val="20"/>
          <w:szCs w:val="20"/>
        </w:rPr>
        <w:t>,</w:t>
      </w:r>
    </w:p>
    <w:p w14:paraId="5DD8D851" w14:textId="77777777" w:rsidR="00CF2861" w:rsidRPr="007D5A39" w:rsidRDefault="00CF2861" w:rsidP="005F5604">
      <w:pPr>
        <w:pStyle w:val="Teksttreci20"/>
        <w:numPr>
          <w:ilvl w:val="0"/>
          <w:numId w:val="18"/>
        </w:numPr>
        <w:shd w:val="clear" w:color="auto" w:fill="auto"/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zaprzestanie płacenia wynagrodzenia przez co najmniej dwa okresy płatności z przyczyn leżących po stronie Zleceniodawcy,</w:t>
      </w:r>
    </w:p>
    <w:p w14:paraId="62EF9110" w14:textId="77777777" w:rsidR="00CF2861" w:rsidRPr="007D5A39" w:rsidRDefault="00CF2861" w:rsidP="005F5604">
      <w:pPr>
        <w:pStyle w:val="Teksttreci20"/>
        <w:numPr>
          <w:ilvl w:val="0"/>
          <w:numId w:val="18"/>
        </w:numPr>
        <w:shd w:val="clear" w:color="auto" w:fill="auto"/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zaistnienie okoliczności (siły wyższej) uniemożliwiających świadczenie usług będących przedmiotem u</w:t>
      </w:r>
      <w:r>
        <w:rPr>
          <w:sz w:val="20"/>
          <w:szCs w:val="20"/>
        </w:rPr>
        <w:t xml:space="preserve">mowy, w tym z przyczyn losowych. </w:t>
      </w:r>
      <w:r w:rsidRPr="00494DD3">
        <w:rPr>
          <w:rFonts w:eastAsiaTheme="minorHAnsi"/>
          <w:color w:val="000000"/>
          <w:sz w:val="20"/>
          <w:szCs w:val="20"/>
        </w:rPr>
        <w:t>Przez siłę wyższą należy rozumieć zdarzenie nadzwyczajne, zewnętrzne, niemożliwe do przewidzenia i przeciwdziałania, którego wystąpienie jest niezależne od Stron, a które uniemożliwia wykonanie zobowiązań wynikających z Umowy</w:t>
      </w:r>
      <w:r>
        <w:rPr>
          <w:rFonts w:eastAsiaTheme="minorHAnsi"/>
          <w:color w:val="000000"/>
          <w:sz w:val="20"/>
          <w:szCs w:val="20"/>
        </w:rPr>
        <w:t>,</w:t>
      </w:r>
    </w:p>
    <w:p w14:paraId="1B9CF366" w14:textId="77777777" w:rsidR="00CF2861" w:rsidRPr="007D5A39" w:rsidRDefault="00CF2861" w:rsidP="005F5604">
      <w:pPr>
        <w:pStyle w:val="Teksttreci20"/>
        <w:numPr>
          <w:ilvl w:val="0"/>
          <w:numId w:val="18"/>
        </w:numPr>
        <w:shd w:val="clear" w:color="auto" w:fill="auto"/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zaprzestanie prowadzenia działalności przez Zleceniobiorcę.</w:t>
      </w:r>
    </w:p>
    <w:p w14:paraId="6F3248B3" w14:textId="77777777" w:rsidR="00CF2861" w:rsidRDefault="00221F93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="00CF2861" w:rsidRPr="00494DD3">
        <w:rPr>
          <w:rFonts w:eastAsiaTheme="minorHAnsi"/>
          <w:color w:val="000000"/>
          <w:sz w:val="20"/>
          <w:szCs w:val="20"/>
          <w:lang w:eastAsia="en-US"/>
        </w:rPr>
        <w:t xml:space="preserve"> ma prawo odstąpienia od Umowy w całości albo w części w sytuacji niewykonywania lub nienależytego wykonywania Umowy przez </w:t>
      </w:r>
      <w:r w:rsidR="00CF2861">
        <w:rPr>
          <w:rFonts w:eastAsiaTheme="minorHAnsi"/>
          <w:color w:val="000000"/>
          <w:sz w:val="20"/>
          <w:szCs w:val="20"/>
          <w:lang w:eastAsia="en-US"/>
        </w:rPr>
        <w:t>Zleceniobiorcę</w:t>
      </w:r>
      <w:r w:rsidR="00CF2861" w:rsidRPr="00494DD3">
        <w:rPr>
          <w:rFonts w:eastAsiaTheme="minorHAnsi"/>
          <w:color w:val="000000"/>
          <w:sz w:val="20"/>
          <w:szCs w:val="20"/>
          <w:lang w:eastAsia="en-US"/>
        </w:rPr>
        <w:t xml:space="preserve"> z powodu okoliczności, za które odpowiedzialność ponosi </w:t>
      </w:r>
      <w:r w:rsidR="00CF2861"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="00CF2861" w:rsidRPr="00494DD3">
        <w:rPr>
          <w:rFonts w:eastAsiaTheme="minorHAnsi"/>
          <w:color w:val="000000"/>
          <w:sz w:val="20"/>
          <w:szCs w:val="20"/>
          <w:lang w:eastAsia="en-US"/>
        </w:rPr>
        <w:t xml:space="preserve">, po bezskutecznym upływie terminu wskazanego przez </w:t>
      </w:r>
      <w:r>
        <w:rPr>
          <w:rFonts w:eastAsiaTheme="minorHAnsi"/>
          <w:color w:val="000000"/>
          <w:sz w:val="20"/>
          <w:szCs w:val="20"/>
          <w:lang w:eastAsia="en-US"/>
        </w:rPr>
        <w:t>Zleceniodawcą</w:t>
      </w:r>
      <w:r w:rsidR="00CF2861" w:rsidRPr="00494DD3">
        <w:rPr>
          <w:rFonts w:eastAsiaTheme="minorHAnsi"/>
          <w:color w:val="000000"/>
          <w:sz w:val="20"/>
          <w:szCs w:val="20"/>
          <w:lang w:eastAsia="en-US"/>
        </w:rPr>
        <w:t xml:space="preserve"> w wezwaniu do zaniechania tych naruszeń. </w:t>
      </w:r>
      <w:r>
        <w:rPr>
          <w:rFonts w:eastAsiaTheme="minorHAnsi"/>
          <w:color w:val="000000"/>
          <w:sz w:val="20"/>
          <w:szCs w:val="20"/>
          <w:lang w:eastAsia="en-US"/>
        </w:rPr>
        <w:t>Zleceniodawca</w:t>
      </w:r>
      <w:r w:rsidR="00CF2861" w:rsidRPr="00494DD3">
        <w:rPr>
          <w:rFonts w:eastAsiaTheme="minorHAnsi"/>
          <w:color w:val="000000"/>
          <w:sz w:val="20"/>
          <w:szCs w:val="20"/>
          <w:lang w:eastAsia="en-US"/>
        </w:rPr>
        <w:t xml:space="preserve"> ma prawo do odstąpienia od Umowy w terminie 30 dni od dnia upływu terminu, o którym mowa w zdaniu pierwszym</w:t>
      </w:r>
      <w:r w:rsidR="00CF2861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771BE127" w14:textId="77777777" w:rsidR="00CF2861" w:rsidRDefault="00C41B01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Z chwilą rozwiązania </w:t>
      </w:r>
      <w:r w:rsidR="00CF2861" w:rsidRPr="00494DD3">
        <w:rPr>
          <w:rFonts w:eastAsiaTheme="minorHAnsi"/>
          <w:color w:val="000000"/>
          <w:sz w:val="20"/>
          <w:szCs w:val="20"/>
          <w:lang w:eastAsia="en-US"/>
        </w:rPr>
        <w:t xml:space="preserve">bądź wypowiedzenia Umowy wygasają wszelkie pełnomocnictwa udzielone </w:t>
      </w:r>
      <w:r w:rsidR="00CF2861">
        <w:rPr>
          <w:rFonts w:eastAsiaTheme="minorHAnsi"/>
          <w:color w:val="000000"/>
          <w:sz w:val="20"/>
          <w:szCs w:val="20"/>
          <w:lang w:eastAsia="en-US"/>
        </w:rPr>
        <w:t>Zleceniobiorcy</w:t>
      </w:r>
      <w:r w:rsidR="00CF2861" w:rsidRPr="00494DD3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CF2861">
        <w:rPr>
          <w:rFonts w:eastAsiaTheme="minorHAnsi"/>
          <w:color w:val="000000"/>
          <w:sz w:val="20"/>
          <w:szCs w:val="20"/>
          <w:lang w:eastAsia="en-US"/>
        </w:rPr>
        <w:t>Zleceniobiorca</w:t>
      </w:r>
      <w:r w:rsidR="00CF2861" w:rsidRPr="00494DD3">
        <w:rPr>
          <w:rFonts w:eastAsiaTheme="minorHAnsi"/>
          <w:color w:val="000000"/>
          <w:sz w:val="20"/>
          <w:szCs w:val="20"/>
          <w:lang w:eastAsia="en-US"/>
        </w:rPr>
        <w:t xml:space="preserve"> zobowiązany jest</w:t>
      </w:r>
      <w:r w:rsidR="00CF2861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03998531" w14:textId="77777777" w:rsidR="00CF2861" w:rsidRPr="00CF2861" w:rsidRDefault="00CF2861" w:rsidP="00CF2861">
      <w:pPr>
        <w:pStyle w:val="Akapitzlist"/>
        <w:autoSpaceDE w:val="0"/>
        <w:autoSpaceDN w:val="0"/>
        <w:adjustRightInd w:val="0"/>
        <w:spacing w:line="280" w:lineRule="exact"/>
        <w:ind w:left="36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F2861">
        <w:rPr>
          <w:rFonts w:eastAsiaTheme="minorHAnsi"/>
          <w:color w:val="000000"/>
          <w:sz w:val="20"/>
          <w:szCs w:val="20"/>
          <w:lang w:eastAsia="en-US"/>
        </w:rPr>
        <w:t xml:space="preserve">1) zwrócić będące w jego posiadaniu dokumenty </w:t>
      </w:r>
      <w:r w:rsidR="00C41B01">
        <w:rPr>
          <w:rFonts w:eastAsiaTheme="minorHAnsi"/>
          <w:color w:val="000000"/>
          <w:sz w:val="20"/>
          <w:szCs w:val="20"/>
          <w:lang w:eastAsia="en-US"/>
        </w:rPr>
        <w:t xml:space="preserve">prowadzonych spraw oraz </w:t>
      </w:r>
      <w:r w:rsidRPr="00CF2861">
        <w:rPr>
          <w:rFonts w:eastAsiaTheme="minorHAnsi"/>
          <w:color w:val="000000"/>
          <w:sz w:val="20"/>
          <w:szCs w:val="20"/>
          <w:lang w:eastAsia="en-US"/>
        </w:rPr>
        <w:t xml:space="preserve">udzielonych pełnomocnictw; </w:t>
      </w:r>
    </w:p>
    <w:p w14:paraId="33974B32" w14:textId="77777777" w:rsidR="00CF2861" w:rsidRPr="00CF2861" w:rsidRDefault="00CF2861" w:rsidP="00CF2861">
      <w:pPr>
        <w:pStyle w:val="Akapitzlist"/>
        <w:autoSpaceDE w:val="0"/>
        <w:autoSpaceDN w:val="0"/>
        <w:adjustRightInd w:val="0"/>
        <w:spacing w:line="280" w:lineRule="exact"/>
        <w:ind w:left="36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F2861">
        <w:rPr>
          <w:rFonts w:eastAsiaTheme="minorHAnsi"/>
          <w:color w:val="000000"/>
          <w:sz w:val="20"/>
          <w:szCs w:val="20"/>
          <w:lang w:eastAsia="en-US"/>
        </w:rPr>
        <w:t xml:space="preserve">2) powiadomić o ustaniu umocowania podmioty, przed którymi reprezentował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Zleceniodawcę</w:t>
      </w:r>
      <w:r w:rsidRPr="00CF2861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</w:p>
    <w:p w14:paraId="4E2C7EF3" w14:textId="77777777" w:rsidR="00CF2861" w:rsidRDefault="00CF2861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494DD3">
        <w:rPr>
          <w:rFonts w:eastAsiaTheme="minorHAnsi"/>
          <w:color w:val="000000"/>
          <w:sz w:val="20"/>
          <w:szCs w:val="20"/>
          <w:lang w:eastAsia="en-US"/>
        </w:rPr>
        <w:t xml:space="preserve">W sytuacji, o której mowa w ust. </w:t>
      </w:r>
      <w:r>
        <w:rPr>
          <w:rFonts w:eastAsiaTheme="minorHAnsi"/>
          <w:color w:val="000000"/>
          <w:sz w:val="20"/>
          <w:szCs w:val="20"/>
          <w:lang w:eastAsia="en-US"/>
        </w:rPr>
        <w:t>6</w:t>
      </w:r>
      <w:r w:rsidRPr="00494DD3">
        <w:rPr>
          <w:rFonts w:eastAsiaTheme="minorHAnsi"/>
          <w:color w:val="000000"/>
          <w:sz w:val="20"/>
          <w:szCs w:val="20"/>
          <w:lang w:eastAsia="en-US"/>
        </w:rPr>
        <w:t xml:space="preserve"> pkt 2, wszelka korespondencja w sprawie będzie przesyłana do wiadomości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Zleceniodawcy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C0F1C8D" w14:textId="376B2C11" w:rsidR="00CF2861" w:rsidRDefault="00CF2861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Rozwiązanie</w:t>
      </w:r>
      <w:r w:rsidRPr="00494DD3">
        <w:rPr>
          <w:rFonts w:eastAsiaTheme="minorHAnsi"/>
          <w:color w:val="000000"/>
          <w:sz w:val="20"/>
          <w:szCs w:val="20"/>
          <w:lang w:eastAsia="en-US"/>
        </w:rPr>
        <w:t xml:space="preserve"> Umowy albo jej części nie pozbawia </w:t>
      </w:r>
      <w:r w:rsidR="00221F93">
        <w:rPr>
          <w:rFonts w:eastAsiaTheme="minorHAnsi"/>
          <w:color w:val="000000"/>
          <w:sz w:val="20"/>
          <w:szCs w:val="20"/>
          <w:lang w:eastAsia="en-US"/>
        </w:rPr>
        <w:t>Zleceniodawcy</w:t>
      </w:r>
      <w:r w:rsidRPr="00494DD3">
        <w:rPr>
          <w:rFonts w:eastAsiaTheme="minorHAnsi"/>
          <w:color w:val="000000"/>
          <w:sz w:val="20"/>
          <w:szCs w:val="20"/>
          <w:lang w:eastAsia="en-US"/>
        </w:rPr>
        <w:t xml:space="preserve"> możliwości dochodzenia kar umownych, </w:t>
      </w:r>
      <w:r w:rsidR="005B357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C41B01">
        <w:rPr>
          <w:rFonts w:eastAsiaTheme="minorHAnsi"/>
          <w:color w:val="000000"/>
          <w:sz w:val="20"/>
          <w:szCs w:val="20"/>
          <w:lang w:eastAsia="en-US"/>
        </w:rPr>
        <w:t xml:space="preserve">a </w:t>
      </w:r>
      <w:r w:rsidRPr="00494DD3">
        <w:rPr>
          <w:rFonts w:eastAsiaTheme="minorHAnsi"/>
          <w:color w:val="000000"/>
          <w:sz w:val="20"/>
          <w:szCs w:val="20"/>
          <w:lang w:eastAsia="en-US"/>
        </w:rPr>
        <w:t>uiszczone kary umowne nie podlegają zwrotowi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0AC712C2" w14:textId="77777777" w:rsidR="00CF2861" w:rsidRDefault="00CF2861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Rozwiązanie</w:t>
      </w:r>
      <w:r w:rsidRPr="00494DD3">
        <w:rPr>
          <w:rFonts w:eastAsiaTheme="minorHAnsi"/>
          <w:color w:val="000000"/>
          <w:sz w:val="20"/>
          <w:szCs w:val="20"/>
          <w:lang w:eastAsia="en-US"/>
        </w:rPr>
        <w:t xml:space="preserve"> Umowy oraz jej wypowiedzenie wymaga formy pisemnej pod rygorem nieważności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2276589" w14:textId="77777777" w:rsidR="00CF2861" w:rsidRDefault="00CF2861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F2861">
        <w:rPr>
          <w:rFonts w:eastAsiaTheme="minorHAnsi"/>
          <w:color w:val="000000"/>
          <w:sz w:val="20"/>
          <w:szCs w:val="20"/>
          <w:lang w:eastAsia="en-US"/>
        </w:rPr>
        <w:t xml:space="preserve">Każda ze </w:t>
      </w:r>
      <w:r>
        <w:rPr>
          <w:rFonts w:eastAsiaTheme="minorHAnsi"/>
          <w:color w:val="000000"/>
          <w:sz w:val="20"/>
          <w:szCs w:val="20"/>
          <w:lang w:eastAsia="en-US"/>
        </w:rPr>
        <w:t>S</w:t>
      </w:r>
      <w:r w:rsidRPr="00CF2861">
        <w:rPr>
          <w:rFonts w:eastAsiaTheme="minorHAnsi"/>
          <w:color w:val="000000"/>
          <w:sz w:val="20"/>
          <w:szCs w:val="20"/>
          <w:lang w:eastAsia="en-US"/>
        </w:rPr>
        <w:t>tron może rozwiązać umowę z miesięcznym okresem wypowiedzenia, ze skutkiem na koniec miesiąca kalendarzowego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0C6EF012" w14:textId="77777777" w:rsidR="00CF2861" w:rsidRDefault="00CF2861" w:rsidP="005F56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F2861">
        <w:rPr>
          <w:rFonts w:eastAsiaTheme="minorHAnsi"/>
          <w:color w:val="000000"/>
          <w:sz w:val="20"/>
          <w:szCs w:val="20"/>
          <w:lang w:eastAsia="en-US"/>
        </w:rPr>
        <w:t>W każdym czasie umowa może zost</w:t>
      </w:r>
      <w:r>
        <w:rPr>
          <w:rFonts w:eastAsiaTheme="minorHAnsi"/>
          <w:color w:val="000000"/>
          <w:sz w:val="20"/>
          <w:szCs w:val="20"/>
          <w:lang w:eastAsia="en-US"/>
        </w:rPr>
        <w:t>ać rozwiązana za porozumieniem S</w:t>
      </w:r>
      <w:r w:rsidRPr="00CF2861">
        <w:rPr>
          <w:rFonts w:eastAsiaTheme="minorHAnsi"/>
          <w:color w:val="000000"/>
          <w:sz w:val="20"/>
          <w:szCs w:val="20"/>
          <w:lang w:eastAsia="en-US"/>
        </w:rPr>
        <w:t>tron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6FC97F7" w14:textId="77777777" w:rsidR="00CC1162" w:rsidRDefault="00CC1162" w:rsidP="00972C81">
      <w:pPr>
        <w:jc w:val="center"/>
        <w:rPr>
          <w:b/>
          <w:szCs w:val="26"/>
        </w:rPr>
      </w:pPr>
    </w:p>
    <w:p w14:paraId="735EA5C2" w14:textId="1FEE103B" w:rsidR="00BB08E2" w:rsidRPr="00437181" w:rsidRDefault="00BB08E2" w:rsidP="00BB08E2">
      <w:pPr>
        <w:pStyle w:val="Akapitzlist"/>
        <w:spacing w:line="280" w:lineRule="exact"/>
        <w:ind w:left="0"/>
        <w:jc w:val="center"/>
        <w:rPr>
          <w:b/>
          <w:sz w:val="20"/>
          <w:szCs w:val="20"/>
        </w:rPr>
      </w:pPr>
      <w:r w:rsidRPr="00437181">
        <w:rPr>
          <w:b/>
          <w:sz w:val="20"/>
          <w:szCs w:val="20"/>
        </w:rPr>
        <w:t xml:space="preserve">§ </w:t>
      </w:r>
      <w:r w:rsidR="00F37D00">
        <w:rPr>
          <w:b/>
          <w:sz w:val="20"/>
          <w:szCs w:val="20"/>
        </w:rPr>
        <w:t>13</w:t>
      </w:r>
      <w:bookmarkStart w:id="0" w:name="_GoBack"/>
      <w:bookmarkEnd w:id="0"/>
    </w:p>
    <w:p w14:paraId="110A0B2D" w14:textId="77777777" w:rsidR="00F20950" w:rsidRPr="007D5A39" w:rsidRDefault="00F20950" w:rsidP="00F20950">
      <w:pPr>
        <w:pStyle w:val="Teksttreci20"/>
        <w:shd w:val="clear" w:color="auto" w:fill="auto"/>
        <w:spacing w:before="0" w:line="300" w:lineRule="exact"/>
        <w:ind w:firstLine="0"/>
        <w:jc w:val="center"/>
        <w:rPr>
          <w:b/>
          <w:sz w:val="20"/>
          <w:szCs w:val="20"/>
        </w:rPr>
      </w:pPr>
      <w:r w:rsidRPr="007D5A39">
        <w:rPr>
          <w:b/>
          <w:sz w:val="20"/>
          <w:szCs w:val="20"/>
        </w:rPr>
        <w:t>Przepisy końcowe</w:t>
      </w:r>
    </w:p>
    <w:p w14:paraId="495B6F06" w14:textId="77777777" w:rsidR="00F20950" w:rsidRPr="007D5A39" w:rsidRDefault="00F20950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Wszelkie zmiany niniejszej umowy, jak i oświadczenia przewidziane w jej treści wymagają formy pisemnej, pod rygorem nieważności.</w:t>
      </w:r>
    </w:p>
    <w:p w14:paraId="53BF236D" w14:textId="77777777" w:rsidR="00F20950" w:rsidRPr="007D5A39" w:rsidRDefault="00F20950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Zleceniobiorca zobowiązuje się powiadomić Zleceniodawcę o każdej zmianie danych i stanu faktycznego mających wpływ na realizację Umowy</w:t>
      </w:r>
    </w:p>
    <w:p w14:paraId="66BEFC2A" w14:textId="77777777" w:rsidR="00F20950" w:rsidRPr="007D5A39" w:rsidRDefault="00F20950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Nie stanowi zmiany umowy:</w:t>
      </w:r>
    </w:p>
    <w:p w14:paraId="47DCC2DB" w14:textId="77777777" w:rsidR="00F20950" w:rsidRPr="007D5A39" w:rsidRDefault="00F20950" w:rsidP="005F5604">
      <w:pPr>
        <w:pStyle w:val="Teksttreci20"/>
        <w:numPr>
          <w:ilvl w:val="0"/>
          <w:numId w:val="20"/>
        </w:numPr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 xml:space="preserve">zmiana danych związanych z obsługą </w:t>
      </w:r>
      <w:proofErr w:type="spellStart"/>
      <w:r w:rsidRPr="007D5A39">
        <w:rPr>
          <w:sz w:val="20"/>
          <w:szCs w:val="20"/>
        </w:rPr>
        <w:t>administracyjno</w:t>
      </w:r>
      <w:proofErr w:type="spellEnd"/>
      <w:r w:rsidRPr="007D5A39">
        <w:rPr>
          <w:sz w:val="20"/>
          <w:szCs w:val="20"/>
        </w:rPr>
        <w:t xml:space="preserve"> - organizacyjną umowy (np. zmiana nr rachunku bankowego);</w:t>
      </w:r>
    </w:p>
    <w:p w14:paraId="7B2C1F1A" w14:textId="77777777" w:rsidR="00F20950" w:rsidRPr="007D5A39" w:rsidRDefault="00F20950" w:rsidP="005F5604">
      <w:pPr>
        <w:pStyle w:val="Teksttreci20"/>
        <w:numPr>
          <w:ilvl w:val="0"/>
          <w:numId w:val="20"/>
        </w:numPr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zmiana danych teleadresowych, zmiana osób wskazanych do kontaktów między Stronami</w:t>
      </w:r>
    </w:p>
    <w:p w14:paraId="66B21696" w14:textId="77777777" w:rsidR="00F20950" w:rsidRPr="007D5A39" w:rsidRDefault="00F20950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 xml:space="preserve">Wszelka korespondencja kierowana będzie na adresy podane w </w:t>
      </w:r>
      <w:r w:rsidR="00BB08E2">
        <w:rPr>
          <w:sz w:val="20"/>
          <w:szCs w:val="20"/>
        </w:rPr>
        <w:t>komparycji</w:t>
      </w:r>
      <w:r w:rsidRPr="007D5A39">
        <w:rPr>
          <w:sz w:val="20"/>
          <w:szCs w:val="20"/>
        </w:rPr>
        <w:t xml:space="preserve"> umowy. W razie zmiany adresu, każda ze stron zobowiązana jest do powiadomienia na piśmie o zmianie adresu pod rygorem przyjęcia, iż korespondencja wysłana pod adres dotychczasowy jest doręczona skutecznie.</w:t>
      </w:r>
    </w:p>
    <w:p w14:paraId="5919794B" w14:textId="77777777" w:rsidR="00F20950" w:rsidRDefault="00F20950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 xml:space="preserve">W sprawach nieuregulowanych niniejszą umową zastosowanie mają właściwe przepisy Kodeksu Cywilnego oraz akty prawne określające zasady wykonywania usług </w:t>
      </w:r>
      <w:r w:rsidR="00BB08E2">
        <w:rPr>
          <w:sz w:val="20"/>
          <w:szCs w:val="20"/>
        </w:rPr>
        <w:t>prawnych</w:t>
      </w:r>
      <w:r w:rsidRPr="007D5A39">
        <w:rPr>
          <w:sz w:val="20"/>
          <w:szCs w:val="20"/>
        </w:rPr>
        <w:t>.</w:t>
      </w:r>
    </w:p>
    <w:p w14:paraId="414F154D" w14:textId="77777777" w:rsidR="00BB08E2" w:rsidRDefault="00BB08E2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Zleceniobiorca</w:t>
      </w:r>
      <w:r w:rsidRPr="00BB08E2">
        <w:rPr>
          <w:sz w:val="20"/>
          <w:szCs w:val="20"/>
        </w:rPr>
        <w:t xml:space="preserve"> nie może dokonać cesji swoich praw i obowiązków wynikających z Umowy bez zgody </w:t>
      </w:r>
      <w:r w:rsidR="006F5198">
        <w:rPr>
          <w:sz w:val="20"/>
          <w:szCs w:val="20"/>
        </w:rPr>
        <w:t>Zleceniodawcy</w:t>
      </w:r>
      <w:r>
        <w:rPr>
          <w:sz w:val="20"/>
          <w:szCs w:val="20"/>
        </w:rPr>
        <w:t>.</w:t>
      </w:r>
    </w:p>
    <w:p w14:paraId="11F109C3" w14:textId="77777777" w:rsidR="00BB08E2" w:rsidRPr="007D5A39" w:rsidRDefault="00BB08E2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sz w:val="20"/>
          <w:szCs w:val="20"/>
        </w:rPr>
      </w:pPr>
      <w:r w:rsidRPr="00BB08E2">
        <w:rPr>
          <w:sz w:val="20"/>
          <w:szCs w:val="20"/>
        </w:rPr>
        <w:t xml:space="preserve">W przypadku powierzenia wykonania części Umowy podwykonawcom, </w:t>
      </w:r>
      <w:r>
        <w:rPr>
          <w:sz w:val="20"/>
          <w:szCs w:val="20"/>
        </w:rPr>
        <w:t>Zleceniobiorca</w:t>
      </w:r>
      <w:r w:rsidRPr="00BB08E2">
        <w:rPr>
          <w:sz w:val="20"/>
          <w:szCs w:val="20"/>
        </w:rPr>
        <w:t xml:space="preserve"> odpowiada za działania i zaniechania podwykonawców jak za własne</w:t>
      </w:r>
    </w:p>
    <w:p w14:paraId="671028B2" w14:textId="06C5ABB4" w:rsidR="00F20950" w:rsidRDefault="00F20950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13"/>
        </w:tabs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Wszelkie spory powstałe w związku z wykonywaniem niniejszej umowy będą rozstrzygane przed właściwym Sądem w Szczecinie.</w:t>
      </w:r>
    </w:p>
    <w:p w14:paraId="6858CC04" w14:textId="519CFE8E" w:rsidR="00084896" w:rsidRDefault="00084896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13"/>
        </w:tabs>
        <w:spacing w:before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Załączniki stanowią integralną część niniejszej umowy.</w:t>
      </w:r>
    </w:p>
    <w:p w14:paraId="71F630F8" w14:textId="77777777" w:rsidR="00BB08E2" w:rsidRPr="007D5A39" w:rsidRDefault="00BB08E2" w:rsidP="005F5604">
      <w:pPr>
        <w:pStyle w:val="Teksttreci20"/>
        <w:numPr>
          <w:ilvl w:val="0"/>
          <w:numId w:val="19"/>
        </w:numPr>
        <w:shd w:val="clear" w:color="auto" w:fill="auto"/>
        <w:tabs>
          <w:tab w:val="left" w:pos="713"/>
        </w:tabs>
        <w:spacing w:before="0" w:line="300" w:lineRule="exact"/>
        <w:jc w:val="both"/>
        <w:rPr>
          <w:sz w:val="20"/>
          <w:szCs w:val="20"/>
        </w:rPr>
      </w:pPr>
      <w:r w:rsidRPr="007D5A39">
        <w:rPr>
          <w:sz w:val="20"/>
          <w:szCs w:val="20"/>
        </w:rPr>
        <w:t>Umowa została sporządzona w dwóch egzemplarzach po jednym dla każdej ze Stro</w:t>
      </w:r>
      <w:r>
        <w:rPr>
          <w:sz w:val="20"/>
          <w:szCs w:val="20"/>
        </w:rPr>
        <w:t>n.</w:t>
      </w:r>
    </w:p>
    <w:p w14:paraId="0CC1810C" w14:textId="77777777" w:rsidR="00F20950" w:rsidRPr="007D5A39" w:rsidRDefault="00F20950" w:rsidP="00F20950">
      <w:pPr>
        <w:pStyle w:val="Nagwek21"/>
        <w:keepNext/>
        <w:keepLines/>
        <w:shd w:val="clear" w:color="auto" w:fill="auto"/>
        <w:spacing w:before="0" w:line="300" w:lineRule="exact"/>
        <w:ind w:right="60"/>
        <w:rPr>
          <w:sz w:val="20"/>
          <w:szCs w:val="20"/>
        </w:rPr>
      </w:pPr>
      <w:bookmarkStart w:id="1" w:name="bookmark7"/>
    </w:p>
    <w:bookmarkEnd w:id="1"/>
    <w:p w14:paraId="76807303" w14:textId="77CE91FE" w:rsidR="00A953E8" w:rsidRPr="00084896" w:rsidRDefault="00165894" w:rsidP="00197C15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i w:val="0"/>
          <w:sz w:val="20"/>
          <w:szCs w:val="26"/>
        </w:rPr>
      </w:pPr>
      <w:r w:rsidRPr="00084896">
        <w:rPr>
          <w:rFonts w:ascii="Times New Roman" w:hAnsi="Times New Roman" w:cs="Times New Roman"/>
          <w:b w:val="0"/>
          <w:i w:val="0"/>
          <w:sz w:val="20"/>
          <w:szCs w:val="26"/>
        </w:rPr>
        <w:t xml:space="preserve">  </w:t>
      </w:r>
      <w:r w:rsidR="00084896" w:rsidRPr="00F254E0">
        <w:rPr>
          <w:rFonts w:ascii="Times New Roman" w:hAnsi="Times New Roman" w:cs="Times New Roman"/>
          <w:b w:val="0"/>
          <w:i w:val="0"/>
          <w:sz w:val="16"/>
          <w:szCs w:val="26"/>
          <w:u w:val="single"/>
        </w:rPr>
        <w:t>Załącznik do umowy:</w:t>
      </w:r>
      <w:r w:rsidR="00F254E0">
        <w:rPr>
          <w:rFonts w:ascii="Times New Roman" w:hAnsi="Times New Roman" w:cs="Times New Roman"/>
          <w:b w:val="0"/>
          <w:i w:val="0"/>
          <w:sz w:val="16"/>
          <w:szCs w:val="26"/>
        </w:rPr>
        <w:t xml:space="preserve"> Formularz ofertowy Wykonawcy (kserokopia)</w:t>
      </w:r>
    </w:p>
    <w:p w14:paraId="4DC52EA5" w14:textId="77777777" w:rsidR="00084896" w:rsidRDefault="00084896" w:rsidP="009B065F">
      <w:pPr>
        <w:pStyle w:val="Nagwek2"/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6"/>
        </w:rPr>
      </w:pPr>
    </w:p>
    <w:p w14:paraId="38C92922" w14:textId="655D77AE" w:rsidR="00197C15" w:rsidRPr="009B065F" w:rsidRDefault="00197C15" w:rsidP="009B065F">
      <w:pPr>
        <w:pStyle w:val="Nagwek2"/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6"/>
        </w:rPr>
      </w:pPr>
      <w:r w:rsidRPr="009B065F">
        <w:rPr>
          <w:rFonts w:ascii="Times New Roman" w:hAnsi="Times New Roman" w:cs="Times New Roman"/>
          <w:i w:val="0"/>
          <w:sz w:val="24"/>
          <w:szCs w:val="26"/>
        </w:rPr>
        <w:t xml:space="preserve">Zleceniobiorca                                                        </w:t>
      </w:r>
      <w:r w:rsidR="00165894" w:rsidRPr="009B065F">
        <w:rPr>
          <w:rFonts w:ascii="Times New Roman" w:hAnsi="Times New Roman" w:cs="Times New Roman"/>
          <w:i w:val="0"/>
          <w:sz w:val="24"/>
          <w:szCs w:val="26"/>
        </w:rPr>
        <w:t xml:space="preserve">                   </w:t>
      </w:r>
      <w:r w:rsidR="00A953E8" w:rsidRPr="009B065F">
        <w:rPr>
          <w:rFonts w:ascii="Times New Roman" w:hAnsi="Times New Roman" w:cs="Times New Roman"/>
          <w:i w:val="0"/>
          <w:sz w:val="24"/>
          <w:szCs w:val="26"/>
        </w:rPr>
        <w:t xml:space="preserve">           </w:t>
      </w:r>
      <w:r w:rsidRPr="009B065F">
        <w:rPr>
          <w:rFonts w:ascii="Times New Roman" w:hAnsi="Times New Roman" w:cs="Times New Roman"/>
          <w:i w:val="0"/>
          <w:sz w:val="24"/>
          <w:szCs w:val="26"/>
        </w:rPr>
        <w:t>Zleceniodawca</w:t>
      </w:r>
    </w:p>
    <w:p w14:paraId="183BDEB0" w14:textId="77777777" w:rsidR="00197C15" w:rsidRPr="0040561F" w:rsidRDefault="00197C15" w:rsidP="00197C15">
      <w:pPr>
        <w:pStyle w:val="Nagwek2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DAB78A" w14:textId="77777777" w:rsidR="007A50F1" w:rsidRPr="007A50F1" w:rsidRDefault="007A50F1" w:rsidP="003D503F">
      <w:pPr>
        <w:spacing w:line="360" w:lineRule="auto"/>
        <w:rPr>
          <w:b/>
          <w:sz w:val="20"/>
          <w:szCs w:val="20"/>
        </w:rPr>
      </w:pPr>
    </w:p>
    <w:sectPr w:rsidR="007A50F1" w:rsidRPr="007A50F1" w:rsidSect="0075676E">
      <w:footerReference w:type="default" r:id="rId9"/>
      <w:pgSz w:w="11906" w:h="16838"/>
      <w:pgMar w:top="1135" w:right="1418" w:bottom="142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C00C6A" w16cid:durableId="1EF09DB6"/>
  <w16cid:commentId w16cid:paraId="02A90BD6" w16cid:durableId="1EF09DB7"/>
  <w16cid:commentId w16cid:paraId="2A37D59A" w16cid:durableId="1EF09DB8"/>
  <w16cid:commentId w16cid:paraId="3B0A4C04" w16cid:durableId="1EF09DB9"/>
  <w16cid:commentId w16cid:paraId="1513027B" w16cid:durableId="1EF09DBA"/>
  <w16cid:commentId w16cid:paraId="1552F809" w16cid:durableId="1EF09DBB"/>
  <w16cid:commentId w16cid:paraId="2B023275" w16cid:durableId="1EF09DBC"/>
  <w16cid:commentId w16cid:paraId="0E568D65" w16cid:durableId="1EF09DBD"/>
  <w16cid:commentId w16cid:paraId="297B1BD5" w16cid:durableId="1EF09DBE"/>
  <w16cid:commentId w16cid:paraId="72E7806F" w16cid:durableId="1EF09DBF"/>
  <w16cid:commentId w16cid:paraId="36371C29" w16cid:durableId="1EF09DC0"/>
  <w16cid:commentId w16cid:paraId="7B4011DB" w16cid:durableId="1EF09D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E663" w14:textId="77777777" w:rsidR="002F3676" w:rsidRDefault="002F3676" w:rsidP="00933DFE">
      <w:r>
        <w:separator/>
      </w:r>
    </w:p>
  </w:endnote>
  <w:endnote w:type="continuationSeparator" w:id="0">
    <w:p w14:paraId="762451A2" w14:textId="77777777" w:rsidR="002F3676" w:rsidRDefault="002F3676" w:rsidP="0093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740538"/>
      <w:docPartObj>
        <w:docPartGallery w:val="Page Numbers (Bottom of Page)"/>
        <w:docPartUnique/>
      </w:docPartObj>
    </w:sdtPr>
    <w:sdtEndPr/>
    <w:sdtContent>
      <w:p w14:paraId="5862AC84" w14:textId="01CFEBB0" w:rsidR="0075676E" w:rsidRDefault="007567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00">
          <w:rPr>
            <w:noProof/>
          </w:rPr>
          <w:t>8</w:t>
        </w:r>
        <w:r>
          <w:fldChar w:fldCharType="end"/>
        </w:r>
      </w:p>
    </w:sdtContent>
  </w:sdt>
  <w:p w14:paraId="5C811AF2" w14:textId="77777777" w:rsidR="00A953E8" w:rsidRDefault="00A95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E9BB4" w14:textId="77777777" w:rsidR="002F3676" w:rsidRDefault="002F3676" w:rsidP="00933DFE">
      <w:r>
        <w:separator/>
      </w:r>
    </w:p>
  </w:footnote>
  <w:footnote w:type="continuationSeparator" w:id="0">
    <w:p w14:paraId="5B06E70F" w14:textId="77777777" w:rsidR="002F3676" w:rsidRDefault="002F3676" w:rsidP="0093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1B2392C"/>
    <w:multiLevelType w:val="hybridMultilevel"/>
    <w:tmpl w:val="B7AEF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16CA"/>
    <w:multiLevelType w:val="hybridMultilevel"/>
    <w:tmpl w:val="2B52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3E89"/>
    <w:multiLevelType w:val="hybridMultilevel"/>
    <w:tmpl w:val="C2DC2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862CF"/>
    <w:multiLevelType w:val="hybridMultilevel"/>
    <w:tmpl w:val="645A37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E44B14"/>
    <w:multiLevelType w:val="hybridMultilevel"/>
    <w:tmpl w:val="FFC49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43218"/>
    <w:multiLevelType w:val="hybridMultilevel"/>
    <w:tmpl w:val="8420445E"/>
    <w:lvl w:ilvl="0" w:tplc="ECCA8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37556"/>
    <w:multiLevelType w:val="hybridMultilevel"/>
    <w:tmpl w:val="C22EE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CA48CB"/>
    <w:multiLevelType w:val="hybridMultilevel"/>
    <w:tmpl w:val="E2D837F2"/>
    <w:lvl w:ilvl="0" w:tplc="9092A9F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E31FE"/>
    <w:multiLevelType w:val="hybridMultilevel"/>
    <w:tmpl w:val="43C8D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444F6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48C040DF"/>
    <w:multiLevelType w:val="hybridMultilevel"/>
    <w:tmpl w:val="47B67CA6"/>
    <w:lvl w:ilvl="0" w:tplc="B9DE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299D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F2207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857D9"/>
    <w:multiLevelType w:val="hybridMultilevel"/>
    <w:tmpl w:val="7A849A68"/>
    <w:lvl w:ilvl="0" w:tplc="515462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2D6832D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5FF529D"/>
    <w:multiLevelType w:val="hybridMultilevel"/>
    <w:tmpl w:val="466E5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361BD4"/>
    <w:multiLevelType w:val="hybridMultilevel"/>
    <w:tmpl w:val="B75E4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A06E0E"/>
    <w:multiLevelType w:val="hybridMultilevel"/>
    <w:tmpl w:val="930EF0A0"/>
    <w:lvl w:ilvl="0" w:tplc="FDC4082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E91772"/>
    <w:multiLevelType w:val="hybridMultilevel"/>
    <w:tmpl w:val="0FBE6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F0EDB"/>
    <w:multiLevelType w:val="hybridMultilevel"/>
    <w:tmpl w:val="16F88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C561F4"/>
    <w:multiLevelType w:val="hybridMultilevel"/>
    <w:tmpl w:val="3B6E7C50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6ACB2C45"/>
    <w:multiLevelType w:val="hybridMultilevel"/>
    <w:tmpl w:val="5AB8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E5FAA"/>
    <w:multiLevelType w:val="hybridMultilevel"/>
    <w:tmpl w:val="9EEA2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12EB2"/>
    <w:multiLevelType w:val="hybridMultilevel"/>
    <w:tmpl w:val="43487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3"/>
  </w:num>
  <w:num w:numId="5">
    <w:abstractNumId w:val="5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7"/>
  </w:num>
  <w:num w:numId="11">
    <w:abstractNumId w:val="6"/>
  </w:num>
  <w:num w:numId="12">
    <w:abstractNumId w:val="9"/>
  </w:num>
  <w:num w:numId="13">
    <w:abstractNumId w:val="16"/>
  </w:num>
  <w:num w:numId="14">
    <w:abstractNumId w:val="4"/>
  </w:num>
  <w:num w:numId="15">
    <w:abstractNumId w:val="18"/>
  </w:num>
  <w:num w:numId="16">
    <w:abstractNumId w:val="10"/>
  </w:num>
  <w:num w:numId="17">
    <w:abstractNumId w:val="15"/>
  </w:num>
  <w:num w:numId="18">
    <w:abstractNumId w:val="20"/>
  </w:num>
  <w:num w:numId="19">
    <w:abstractNumId w:val="7"/>
  </w:num>
  <w:num w:numId="20">
    <w:abstractNumId w:val="19"/>
  </w:num>
  <w:num w:numId="21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D8"/>
    <w:rsid w:val="00000BB9"/>
    <w:rsid w:val="0000488E"/>
    <w:rsid w:val="00007BF1"/>
    <w:rsid w:val="00007C67"/>
    <w:rsid w:val="00011DC8"/>
    <w:rsid w:val="00012D3D"/>
    <w:rsid w:val="00021B2F"/>
    <w:rsid w:val="000352A5"/>
    <w:rsid w:val="00043B64"/>
    <w:rsid w:val="00060112"/>
    <w:rsid w:val="00060727"/>
    <w:rsid w:val="0007293C"/>
    <w:rsid w:val="0007458E"/>
    <w:rsid w:val="00083EC8"/>
    <w:rsid w:val="00084896"/>
    <w:rsid w:val="00085A4B"/>
    <w:rsid w:val="00087A63"/>
    <w:rsid w:val="00090CA1"/>
    <w:rsid w:val="00090E9E"/>
    <w:rsid w:val="000A10AC"/>
    <w:rsid w:val="000A4BAB"/>
    <w:rsid w:val="000B1368"/>
    <w:rsid w:val="000B7762"/>
    <w:rsid w:val="000C244F"/>
    <w:rsid w:val="000D1918"/>
    <w:rsid w:val="000D19BF"/>
    <w:rsid w:val="000D1C2B"/>
    <w:rsid w:val="000E05EC"/>
    <w:rsid w:val="000E34C6"/>
    <w:rsid w:val="00116028"/>
    <w:rsid w:val="00116EAF"/>
    <w:rsid w:val="001227F3"/>
    <w:rsid w:val="001326B7"/>
    <w:rsid w:val="00133408"/>
    <w:rsid w:val="001455E6"/>
    <w:rsid w:val="00147859"/>
    <w:rsid w:val="00152E6D"/>
    <w:rsid w:val="00153E57"/>
    <w:rsid w:val="00154BE3"/>
    <w:rsid w:val="00156C47"/>
    <w:rsid w:val="00157D9D"/>
    <w:rsid w:val="00165894"/>
    <w:rsid w:val="00170D6A"/>
    <w:rsid w:val="00174C1F"/>
    <w:rsid w:val="0017546B"/>
    <w:rsid w:val="001869A5"/>
    <w:rsid w:val="0019405F"/>
    <w:rsid w:val="00197C15"/>
    <w:rsid w:val="001A0243"/>
    <w:rsid w:val="001A0CF1"/>
    <w:rsid w:val="001A442E"/>
    <w:rsid w:val="001A4797"/>
    <w:rsid w:val="001A7F41"/>
    <w:rsid w:val="001C0938"/>
    <w:rsid w:val="001C3BE1"/>
    <w:rsid w:val="001D397D"/>
    <w:rsid w:val="001D4B6B"/>
    <w:rsid w:val="001D5426"/>
    <w:rsid w:val="001E4F08"/>
    <w:rsid w:val="001F37AF"/>
    <w:rsid w:val="00206A62"/>
    <w:rsid w:val="00211251"/>
    <w:rsid w:val="00214CC5"/>
    <w:rsid w:val="0022020E"/>
    <w:rsid w:val="002216A2"/>
    <w:rsid w:val="00221F93"/>
    <w:rsid w:val="00222A60"/>
    <w:rsid w:val="00223E58"/>
    <w:rsid w:val="00241501"/>
    <w:rsid w:val="00246163"/>
    <w:rsid w:val="00252914"/>
    <w:rsid w:val="00253E71"/>
    <w:rsid w:val="002545EA"/>
    <w:rsid w:val="002575C7"/>
    <w:rsid w:val="00262E1A"/>
    <w:rsid w:val="00273BB9"/>
    <w:rsid w:val="00293BF7"/>
    <w:rsid w:val="002A268F"/>
    <w:rsid w:val="002A315A"/>
    <w:rsid w:val="002B6326"/>
    <w:rsid w:val="002C175D"/>
    <w:rsid w:val="002C53E8"/>
    <w:rsid w:val="002D6CE5"/>
    <w:rsid w:val="002D7C1E"/>
    <w:rsid w:val="002E2DB2"/>
    <w:rsid w:val="002E3752"/>
    <w:rsid w:val="002E6325"/>
    <w:rsid w:val="002F0772"/>
    <w:rsid w:val="002F3676"/>
    <w:rsid w:val="002F3A36"/>
    <w:rsid w:val="002F5F56"/>
    <w:rsid w:val="00311EA1"/>
    <w:rsid w:val="00321074"/>
    <w:rsid w:val="003262A0"/>
    <w:rsid w:val="003323F7"/>
    <w:rsid w:val="003337D5"/>
    <w:rsid w:val="00333855"/>
    <w:rsid w:val="00334E1A"/>
    <w:rsid w:val="003358C8"/>
    <w:rsid w:val="00337B86"/>
    <w:rsid w:val="00343C4C"/>
    <w:rsid w:val="00351C45"/>
    <w:rsid w:val="003560C7"/>
    <w:rsid w:val="0036234D"/>
    <w:rsid w:val="003735ED"/>
    <w:rsid w:val="003816E7"/>
    <w:rsid w:val="00382E00"/>
    <w:rsid w:val="003A495C"/>
    <w:rsid w:val="003A6EBF"/>
    <w:rsid w:val="003B2D9E"/>
    <w:rsid w:val="003B3F2D"/>
    <w:rsid w:val="003B7701"/>
    <w:rsid w:val="003C0273"/>
    <w:rsid w:val="003C592E"/>
    <w:rsid w:val="003C67EA"/>
    <w:rsid w:val="003D466E"/>
    <w:rsid w:val="003D503F"/>
    <w:rsid w:val="003D5619"/>
    <w:rsid w:val="003E2C02"/>
    <w:rsid w:val="003E4CCA"/>
    <w:rsid w:val="003F0400"/>
    <w:rsid w:val="003F7D39"/>
    <w:rsid w:val="004063AB"/>
    <w:rsid w:val="00437181"/>
    <w:rsid w:val="00440EC8"/>
    <w:rsid w:val="00442192"/>
    <w:rsid w:val="0046355C"/>
    <w:rsid w:val="00467057"/>
    <w:rsid w:val="00482EC0"/>
    <w:rsid w:val="00484B2A"/>
    <w:rsid w:val="00486162"/>
    <w:rsid w:val="00494DD3"/>
    <w:rsid w:val="004B5ED5"/>
    <w:rsid w:val="004B7028"/>
    <w:rsid w:val="004C1378"/>
    <w:rsid w:val="004C2842"/>
    <w:rsid w:val="004C5071"/>
    <w:rsid w:val="004D21B7"/>
    <w:rsid w:val="004D3D94"/>
    <w:rsid w:val="004D5894"/>
    <w:rsid w:val="004E3343"/>
    <w:rsid w:val="004F0C58"/>
    <w:rsid w:val="004F562D"/>
    <w:rsid w:val="004F64BE"/>
    <w:rsid w:val="004F7335"/>
    <w:rsid w:val="00502C40"/>
    <w:rsid w:val="0050352A"/>
    <w:rsid w:val="005059C6"/>
    <w:rsid w:val="005224AF"/>
    <w:rsid w:val="00522627"/>
    <w:rsid w:val="00531A45"/>
    <w:rsid w:val="005335BE"/>
    <w:rsid w:val="00541814"/>
    <w:rsid w:val="00552D1C"/>
    <w:rsid w:val="005557EF"/>
    <w:rsid w:val="0056272E"/>
    <w:rsid w:val="00563660"/>
    <w:rsid w:val="00566235"/>
    <w:rsid w:val="00580299"/>
    <w:rsid w:val="005945C8"/>
    <w:rsid w:val="005A0A69"/>
    <w:rsid w:val="005A1276"/>
    <w:rsid w:val="005A149B"/>
    <w:rsid w:val="005A332D"/>
    <w:rsid w:val="005B0E3D"/>
    <w:rsid w:val="005B183F"/>
    <w:rsid w:val="005B3573"/>
    <w:rsid w:val="005B61CE"/>
    <w:rsid w:val="005D0228"/>
    <w:rsid w:val="005E3FB1"/>
    <w:rsid w:val="005E417E"/>
    <w:rsid w:val="005E53A5"/>
    <w:rsid w:val="005F5604"/>
    <w:rsid w:val="00605E8D"/>
    <w:rsid w:val="00607F20"/>
    <w:rsid w:val="00617F10"/>
    <w:rsid w:val="006300AA"/>
    <w:rsid w:val="00634CA1"/>
    <w:rsid w:val="006553F1"/>
    <w:rsid w:val="00657AAF"/>
    <w:rsid w:val="00667894"/>
    <w:rsid w:val="00667AD0"/>
    <w:rsid w:val="00676DB3"/>
    <w:rsid w:val="0068376C"/>
    <w:rsid w:val="0069289B"/>
    <w:rsid w:val="006A4F9B"/>
    <w:rsid w:val="006B6142"/>
    <w:rsid w:val="006C3896"/>
    <w:rsid w:val="006C5AA9"/>
    <w:rsid w:val="006D01E4"/>
    <w:rsid w:val="006E1943"/>
    <w:rsid w:val="006E2B0C"/>
    <w:rsid w:val="006F0275"/>
    <w:rsid w:val="006F0450"/>
    <w:rsid w:val="006F5198"/>
    <w:rsid w:val="006F610F"/>
    <w:rsid w:val="006F7A02"/>
    <w:rsid w:val="00702EA3"/>
    <w:rsid w:val="00706E1C"/>
    <w:rsid w:val="00707CA6"/>
    <w:rsid w:val="00713526"/>
    <w:rsid w:val="00713B6A"/>
    <w:rsid w:val="00723AE6"/>
    <w:rsid w:val="00723FE4"/>
    <w:rsid w:val="00724ED8"/>
    <w:rsid w:val="00726238"/>
    <w:rsid w:val="00727C2D"/>
    <w:rsid w:val="0074289F"/>
    <w:rsid w:val="00744AE2"/>
    <w:rsid w:val="00752590"/>
    <w:rsid w:val="0075676E"/>
    <w:rsid w:val="00765A77"/>
    <w:rsid w:val="00772FF2"/>
    <w:rsid w:val="0077313A"/>
    <w:rsid w:val="00774E24"/>
    <w:rsid w:val="0077744F"/>
    <w:rsid w:val="007832BC"/>
    <w:rsid w:val="00786853"/>
    <w:rsid w:val="007A03D9"/>
    <w:rsid w:val="007A18A1"/>
    <w:rsid w:val="007A50F1"/>
    <w:rsid w:val="007B4650"/>
    <w:rsid w:val="007B7213"/>
    <w:rsid w:val="007C6E74"/>
    <w:rsid w:val="007D5936"/>
    <w:rsid w:val="007D72AC"/>
    <w:rsid w:val="007D7ED1"/>
    <w:rsid w:val="00806534"/>
    <w:rsid w:val="008117F9"/>
    <w:rsid w:val="0081796C"/>
    <w:rsid w:val="008212C7"/>
    <w:rsid w:val="008238EC"/>
    <w:rsid w:val="00825EF7"/>
    <w:rsid w:val="00826094"/>
    <w:rsid w:val="008263FF"/>
    <w:rsid w:val="00832116"/>
    <w:rsid w:val="00836471"/>
    <w:rsid w:val="0083647C"/>
    <w:rsid w:val="00837791"/>
    <w:rsid w:val="008417D1"/>
    <w:rsid w:val="00843EC5"/>
    <w:rsid w:val="0085309B"/>
    <w:rsid w:val="008565C9"/>
    <w:rsid w:val="0086032B"/>
    <w:rsid w:val="00867F4E"/>
    <w:rsid w:val="00884FE2"/>
    <w:rsid w:val="008911D8"/>
    <w:rsid w:val="008B12BF"/>
    <w:rsid w:val="008B5AC0"/>
    <w:rsid w:val="008C0E30"/>
    <w:rsid w:val="008C5571"/>
    <w:rsid w:val="008D3B82"/>
    <w:rsid w:val="008D5544"/>
    <w:rsid w:val="008E420B"/>
    <w:rsid w:val="008F7F8C"/>
    <w:rsid w:val="009008E7"/>
    <w:rsid w:val="00901D5C"/>
    <w:rsid w:val="00920F80"/>
    <w:rsid w:val="0092313E"/>
    <w:rsid w:val="0092435B"/>
    <w:rsid w:val="00931C2B"/>
    <w:rsid w:val="00933DFE"/>
    <w:rsid w:val="00936D4A"/>
    <w:rsid w:val="00936E0F"/>
    <w:rsid w:val="00937A6A"/>
    <w:rsid w:val="009459D7"/>
    <w:rsid w:val="00950023"/>
    <w:rsid w:val="00950EF9"/>
    <w:rsid w:val="009529E4"/>
    <w:rsid w:val="009564E2"/>
    <w:rsid w:val="00962513"/>
    <w:rsid w:val="0096601E"/>
    <w:rsid w:val="00972C81"/>
    <w:rsid w:val="00981BFF"/>
    <w:rsid w:val="009915F2"/>
    <w:rsid w:val="0099319F"/>
    <w:rsid w:val="009937BE"/>
    <w:rsid w:val="009A20C3"/>
    <w:rsid w:val="009A44C7"/>
    <w:rsid w:val="009A5E96"/>
    <w:rsid w:val="009B065F"/>
    <w:rsid w:val="009B1177"/>
    <w:rsid w:val="009B5BB7"/>
    <w:rsid w:val="009B5DB8"/>
    <w:rsid w:val="009B6C0B"/>
    <w:rsid w:val="009F6B80"/>
    <w:rsid w:val="00A04970"/>
    <w:rsid w:val="00A10C29"/>
    <w:rsid w:val="00A12D87"/>
    <w:rsid w:val="00A20A61"/>
    <w:rsid w:val="00A231E9"/>
    <w:rsid w:val="00A34550"/>
    <w:rsid w:val="00A349E5"/>
    <w:rsid w:val="00A362A5"/>
    <w:rsid w:val="00A460ED"/>
    <w:rsid w:val="00A4697B"/>
    <w:rsid w:val="00A477C1"/>
    <w:rsid w:val="00A538CE"/>
    <w:rsid w:val="00A53E80"/>
    <w:rsid w:val="00A55B18"/>
    <w:rsid w:val="00A5701D"/>
    <w:rsid w:val="00A62751"/>
    <w:rsid w:val="00A731EC"/>
    <w:rsid w:val="00A762B5"/>
    <w:rsid w:val="00A81210"/>
    <w:rsid w:val="00A953E8"/>
    <w:rsid w:val="00A95818"/>
    <w:rsid w:val="00A96E89"/>
    <w:rsid w:val="00AA0F21"/>
    <w:rsid w:val="00AB6DC0"/>
    <w:rsid w:val="00AC46BE"/>
    <w:rsid w:val="00AC4F15"/>
    <w:rsid w:val="00AD7471"/>
    <w:rsid w:val="00AF21C8"/>
    <w:rsid w:val="00AF7F3E"/>
    <w:rsid w:val="00B044A1"/>
    <w:rsid w:val="00B0793D"/>
    <w:rsid w:val="00B14918"/>
    <w:rsid w:val="00B2233D"/>
    <w:rsid w:val="00B34ACD"/>
    <w:rsid w:val="00B53F28"/>
    <w:rsid w:val="00B63AC7"/>
    <w:rsid w:val="00B64E1D"/>
    <w:rsid w:val="00B67F48"/>
    <w:rsid w:val="00B75FDD"/>
    <w:rsid w:val="00B7731D"/>
    <w:rsid w:val="00B842A4"/>
    <w:rsid w:val="00B84ED8"/>
    <w:rsid w:val="00B861B3"/>
    <w:rsid w:val="00B948AD"/>
    <w:rsid w:val="00B9707E"/>
    <w:rsid w:val="00BA212A"/>
    <w:rsid w:val="00BA3A0D"/>
    <w:rsid w:val="00BB08E2"/>
    <w:rsid w:val="00BB4803"/>
    <w:rsid w:val="00BC69E3"/>
    <w:rsid w:val="00BD39F8"/>
    <w:rsid w:val="00BE136D"/>
    <w:rsid w:val="00BE6773"/>
    <w:rsid w:val="00BE79E5"/>
    <w:rsid w:val="00BF13E4"/>
    <w:rsid w:val="00BF3761"/>
    <w:rsid w:val="00BF3D00"/>
    <w:rsid w:val="00BF4244"/>
    <w:rsid w:val="00C14D73"/>
    <w:rsid w:val="00C16620"/>
    <w:rsid w:val="00C2136A"/>
    <w:rsid w:val="00C345FD"/>
    <w:rsid w:val="00C373DF"/>
    <w:rsid w:val="00C41B01"/>
    <w:rsid w:val="00C4381B"/>
    <w:rsid w:val="00C4383D"/>
    <w:rsid w:val="00C531AB"/>
    <w:rsid w:val="00C535F5"/>
    <w:rsid w:val="00C56DF4"/>
    <w:rsid w:val="00C5785C"/>
    <w:rsid w:val="00C65910"/>
    <w:rsid w:val="00C8351A"/>
    <w:rsid w:val="00C878AE"/>
    <w:rsid w:val="00C90B37"/>
    <w:rsid w:val="00C92221"/>
    <w:rsid w:val="00CA15C6"/>
    <w:rsid w:val="00CB1808"/>
    <w:rsid w:val="00CC1162"/>
    <w:rsid w:val="00CC6913"/>
    <w:rsid w:val="00CD11A3"/>
    <w:rsid w:val="00CD4A9C"/>
    <w:rsid w:val="00CD4AE9"/>
    <w:rsid w:val="00CE6B49"/>
    <w:rsid w:val="00CF2861"/>
    <w:rsid w:val="00CF4896"/>
    <w:rsid w:val="00CF6D97"/>
    <w:rsid w:val="00D04A68"/>
    <w:rsid w:val="00D04CAF"/>
    <w:rsid w:val="00D051ED"/>
    <w:rsid w:val="00D1535D"/>
    <w:rsid w:val="00D167D6"/>
    <w:rsid w:val="00D2012C"/>
    <w:rsid w:val="00D264AF"/>
    <w:rsid w:val="00D27132"/>
    <w:rsid w:val="00D35C4B"/>
    <w:rsid w:val="00D37CCF"/>
    <w:rsid w:val="00D40064"/>
    <w:rsid w:val="00D5251F"/>
    <w:rsid w:val="00D578B9"/>
    <w:rsid w:val="00D715A3"/>
    <w:rsid w:val="00D740A0"/>
    <w:rsid w:val="00D75845"/>
    <w:rsid w:val="00D7686F"/>
    <w:rsid w:val="00DA17BB"/>
    <w:rsid w:val="00DB6BDC"/>
    <w:rsid w:val="00DC3818"/>
    <w:rsid w:val="00DD69B9"/>
    <w:rsid w:val="00DE0301"/>
    <w:rsid w:val="00DE5EEF"/>
    <w:rsid w:val="00DF4CAB"/>
    <w:rsid w:val="00E006C5"/>
    <w:rsid w:val="00E00A5F"/>
    <w:rsid w:val="00E024F5"/>
    <w:rsid w:val="00E029F6"/>
    <w:rsid w:val="00E05BC9"/>
    <w:rsid w:val="00E0758D"/>
    <w:rsid w:val="00E0799F"/>
    <w:rsid w:val="00E12A20"/>
    <w:rsid w:val="00E13377"/>
    <w:rsid w:val="00E152E7"/>
    <w:rsid w:val="00E17D45"/>
    <w:rsid w:val="00E25FA2"/>
    <w:rsid w:val="00E33875"/>
    <w:rsid w:val="00E463B9"/>
    <w:rsid w:val="00E5036A"/>
    <w:rsid w:val="00E519CD"/>
    <w:rsid w:val="00E55195"/>
    <w:rsid w:val="00E56963"/>
    <w:rsid w:val="00E57CA4"/>
    <w:rsid w:val="00E64B2F"/>
    <w:rsid w:val="00E76997"/>
    <w:rsid w:val="00E76A19"/>
    <w:rsid w:val="00E8018F"/>
    <w:rsid w:val="00E83F39"/>
    <w:rsid w:val="00E86626"/>
    <w:rsid w:val="00E943EB"/>
    <w:rsid w:val="00EA7F9F"/>
    <w:rsid w:val="00EB0479"/>
    <w:rsid w:val="00EB10FC"/>
    <w:rsid w:val="00EC27EC"/>
    <w:rsid w:val="00ED0FAB"/>
    <w:rsid w:val="00ED23AC"/>
    <w:rsid w:val="00ED26BE"/>
    <w:rsid w:val="00ED2E1A"/>
    <w:rsid w:val="00ED633E"/>
    <w:rsid w:val="00EE1B0C"/>
    <w:rsid w:val="00EE312A"/>
    <w:rsid w:val="00EE5207"/>
    <w:rsid w:val="00EF001A"/>
    <w:rsid w:val="00EF0A6B"/>
    <w:rsid w:val="00EF2257"/>
    <w:rsid w:val="00EF3DD0"/>
    <w:rsid w:val="00F05D8B"/>
    <w:rsid w:val="00F06FD6"/>
    <w:rsid w:val="00F13183"/>
    <w:rsid w:val="00F20950"/>
    <w:rsid w:val="00F252FD"/>
    <w:rsid w:val="00F254E0"/>
    <w:rsid w:val="00F372BC"/>
    <w:rsid w:val="00F37D00"/>
    <w:rsid w:val="00F472AB"/>
    <w:rsid w:val="00F6179D"/>
    <w:rsid w:val="00F662D5"/>
    <w:rsid w:val="00F80F43"/>
    <w:rsid w:val="00F8241A"/>
    <w:rsid w:val="00FB1EBA"/>
    <w:rsid w:val="00FB2DE0"/>
    <w:rsid w:val="00FB5694"/>
    <w:rsid w:val="00FC39CA"/>
    <w:rsid w:val="00FC79B0"/>
    <w:rsid w:val="00FD202D"/>
    <w:rsid w:val="00FD4DB0"/>
    <w:rsid w:val="00FE099E"/>
    <w:rsid w:val="00FF36FD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A5668"/>
  <w15:docId w15:val="{2586A007-0BED-4619-91A0-D01EBC33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7C15"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197C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97C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63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17D4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024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D503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D50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D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78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9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7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7C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97C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7C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97C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7C1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97C1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D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B18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183F"/>
    <w:pPr>
      <w:widowControl w:val="0"/>
      <w:shd w:val="clear" w:color="auto" w:fill="FFFFFF"/>
      <w:spacing w:before="120" w:line="0" w:lineRule="atLeast"/>
      <w:ind w:hanging="360"/>
    </w:pPr>
    <w:rPr>
      <w:sz w:val="21"/>
      <w:szCs w:val="21"/>
      <w:lang w:eastAsia="en-US"/>
    </w:rPr>
  </w:style>
  <w:style w:type="paragraph" w:customStyle="1" w:styleId="Default">
    <w:name w:val="Default"/>
    <w:rsid w:val="003C5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95002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950023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1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1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183"/>
    <w:rPr>
      <w:vertAlign w:val="superscript"/>
    </w:rPr>
  </w:style>
  <w:style w:type="character" w:customStyle="1" w:styleId="Nagwek20">
    <w:name w:val="Nagłówek #2_"/>
    <w:basedOn w:val="Domylnaczcionkaakapitu"/>
    <w:link w:val="Nagwek21"/>
    <w:rsid w:val="00F209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20950"/>
    <w:pPr>
      <w:widowControl w:val="0"/>
      <w:shd w:val="clear" w:color="auto" w:fill="FFFFFF"/>
      <w:spacing w:before="240" w:line="252" w:lineRule="exact"/>
      <w:jc w:val="center"/>
      <w:outlineLvl w:val="1"/>
    </w:pPr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2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2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limaserwis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talaga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3687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Goralski</dc:creator>
  <cp:lastModifiedBy>Dobrowolska Gabriela (RP Szczecin)</cp:lastModifiedBy>
  <cp:revision>11</cp:revision>
  <cp:lastPrinted>2023-01-02T07:34:00Z</cp:lastPrinted>
  <dcterms:created xsi:type="dcterms:W3CDTF">2021-12-28T11:01:00Z</dcterms:created>
  <dcterms:modified xsi:type="dcterms:W3CDTF">2023-01-05T12:46:00Z</dcterms:modified>
</cp:coreProperties>
</file>