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DB60B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4C19611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3EDB7C4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51AF7FAB" w14:textId="372F8E62" w:rsidR="00A06425" w:rsidRPr="00A06425" w:rsidRDefault="0089410A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9410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Zał. 1 Projekt programu Fundusze Europejskie na Rozwój Cyfrowy 2021-2027</w:t>
            </w:r>
          </w:p>
        </w:tc>
      </w:tr>
      <w:tr w:rsidR="00A06425" w:rsidRPr="00A06425" w14:paraId="62E6480D" w14:textId="77777777" w:rsidTr="00A06425">
        <w:tc>
          <w:tcPr>
            <w:tcW w:w="562" w:type="dxa"/>
            <w:shd w:val="clear" w:color="auto" w:fill="auto"/>
            <w:vAlign w:val="center"/>
          </w:tcPr>
          <w:p w14:paraId="21A6E6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65A1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AA9B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07F07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452E16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A9F0DE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E5444BC" w14:textId="77777777" w:rsidTr="00A06425">
        <w:tc>
          <w:tcPr>
            <w:tcW w:w="562" w:type="dxa"/>
            <w:shd w:val="clear" w:color="auto" w:fill="auto"/>
          </w:tcPr>
          <w:p w14:paraId="3767021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5C7E29C" w14:textId="340B952A" w:rsidR="00A06425" w:rsidRPr="00A06425" w:rsidRDefault="0089410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04D1B44" w14:textId="6DC3382D" w:rsidR="00A06425" w:rsidRPr="00A06425" w:rsidRDefault="00A5739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5739F">
              <w:rPr>
                <w:rFonts w:asciiTheme="minorHAnsi" w:hAnsiTheme="minorHAnsi" w:cstheme="minorHAnsi"/>
                <w:sz w:val="22"/>
                <w:szCs w:val="22"/>
              </w:rPr>
              <w:t>Priorytet II: Zaawansowane usługi cyfrowe sekcj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5739F">
              <w:rPr>
                <w:rFonts w:asciiTheme="minorHAnsi" w:hAnsiTheme="minorHAnsi" w:cstheme="minorHAnsi"/>
                <w:sz w:val="22"/>
                <w:szCs w:val="22"/>
              </w:rPr>
              <w:t xml:space="preserve"> pn. Główne grupy docelowe</w:t>
            </w:r>
          </w:p>
        </w:tc>
        <w:tc>
          <w:tcPr>
            <w:tcW w:w="4678" w:type="dxa"/>
            <w:shd w:val="clear" w:color="auto" w:fill="auto"/>
          </w:tcPr>
          <w:p w14:paraId="1941F4BA" w14:textId="77777777" w:rsidR="0072102F" w:rsidRDefault="008B3EB4" w:rsidP="007210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Sprawiedliwości </w:t>
            </w:r>
            <w:r w:rsidR="0072102F">
              <w:rPr>
                <w:rFonts w:asciiTheme="minorHAnsi" w:hAnsiTheme="minorHAnsi" w:cstheme="minorHAnsi"/>
                <w:sz w:val="22"/>
                <w:szCs w:val="22"/>
              </w:rPr>
              <w:t>w trakcie konsultacji międzyresortowych postulowało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dokonanie zmian zapisów </w:t>
            </w:r>
            <w:r w:rsidR="00BE7BDA">
              <w:rPr>
                <w:rFonts w:asciiTheme="minorHAnsi" w:hAnsiTheme="minorHAnsi" w:cstheme="minorHAnsi"/>
                <w:sz w:val="22"/>
                <w:szCs w:val="22"/>
              </w:rPr>
              <w:t xml:space="preserve">dla Priorytetu 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sekcjach cele wsparcia i grupy docelowe 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>sugerując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zapisy wprost odnoszące się do wymiaru 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 xml:space="preserve">sprawiedliwości. </w:t>
            </w:r>
          </w:p>
          <w:p w14:paraId="61A06C63" w14:textId="78AC72C3" w:rsidR="00946657" w:rsidRPr="00A06425" w:rsidRDefault="0089410A" w:rsidP="0072102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Załącznikiem nr 8 </w:t>
            </w:r>
            <w:r w:rsidR="00A5739F" w:rsidRPr="00BA3B3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Tabela uwag międzyresortowych do projektu FERC zbiorcza_14.10.2021</w:t>
            </w:r>
            <w:r w:rsidR="00BA3B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2102F">
              <w:rPr>
                <w:rFonts w:asciiTheme="minorHAnsi" w:hAnsiTheme="minorHAnsi" w:cstheme="minorHAnsi"/>
                <w:sz w:val="22"/>
                <w:szCs w:val="22"/>
              </w:rPr>
              <w:t>część postulatów została uwzględniona w całości lub częściowo. W tabeli</w:t>
            </w:r>
            <w:r w:rsidR="00830627">
              <w:rPr>
                <w:rFonts w:asciiTheme="minorHAnsi" w:hAnsiTheme="minorHAnsi" w:cstheme="minorHAnsi"/>
                <w:sz w:val="22"/>
                <w:szCs w:val="22"/>
              </w:rPr>
              <w:t xml:space="preserve"> poz.nr 10, 12, 13, 14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0627">
              <w:rPr>
                <w:rFonts w:asciiTheme="minorHAnsi" w:hAnsiTheme="minorHAnsi" w:cstheme="minorHAnsi"/>
                <w:sz w:val="22"/>
                <w:szCs w:val="22"/>
              </w:rPr>
              <w:t xml:space="preserve">w kolumnie </w:t>
            </w:r>
            <w:r w:rsidR="00830627" w:rsidRPr="008306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Stanowisko </w:t>
            </w:r>
            <w:proofErr w:type="spellStart"/>
            <w:r w:rsidR="00830627" w:rsidRPr="008306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MFiPR</w:t>
            </w:r>
            <w:proofErr w:type="spellEnd"/>
            <w:r w:rsidR="008306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A3B3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>zaw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 xml:space="preserve">ta jest 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>informacj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>, że w związku z koniecznością</w:t>
            </w:r>
            <w:r w:rsidR="004A3CCE" w:rsidRPr="004A3CCE">
              <w:rPr>
                <w:rFonts w:asciiTheme="minorHAnsi" w:hAnsiTheme="minorHAnsi" w:cstheme="minorHAnsi"/>
                <w:sz w:val="22"/>
                <w:szCs w:val="22"/>
              </w:rPr>
              <w:t xml:space="preserve"> dochowania limitu znaków dla poszczególnych sekcji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>, uwagi uwzględniono c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>zęściow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 xml:space="preserve">poprzez </w:t>
            </w:r>
            <w:r w:rsidR="004E770A" w:rsidRPr="004E770A">
              <w:rPr>
                <w:rFonts w:asciiTheme="minorHAnsi" w:hAnsiTheme="minorHAnsi" w:cstheme="minorHAnsi"/>
                <w:sz w:val="22"/>
                <w:szCs w:val="22"/>
              </w:rPr>
              <w:t>zmodyfikowan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="004E770A" w:rsidRPr="004E770A">
              <w:rPr>
                <w:rFonts w:asciiTheme="minorHAnsi" w:hAnsiTheme="minorHAnsi" w:cstheme="minorHAnsi"/>
                <w:sz w:val="22"/>
                <w:szCs w:val="22"/>
              </w:rPr>
              <w:t xml:space="preserve"> treś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4E770A" w:rsidRPr="004E77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770A" w:rsidRPr="00B92F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…w sekcji pn. Główne grupy docelowe, gdzie wprowadzono zapis uwzględniający postulat zgłoszony w uwadze, </w:t>
            </w:r>
            <w:proofErr w:type="spellStart"/>
            <w:r w:rsidR="004E770A" w:rsidRPr="00B92F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tj</w:t>
            </w:r>
            <w:proofErr w:type="spellEnd"/>
            <w:r w:rsidR="004E770A" w:rsidRPr="00B92F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: „(…) administracja publiczna, instytucje ochrony prawnej, (…)”. Zaproponowane rozszerzenie katalogu odbiorców jednoznacznie wskazuje na możliwość finansowania projektów realizowanych m.in. przez sądy, jednostki prokuratury i służby więziennej..</w:t>
            </w:r>
            <w:r w:rsidR="00A678F6" w:rsidRPr="00B92F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.</w:t>
            </w:r>
            <w:r w:rsidR="00A678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>. Również poz. 15 zawierająca propozycj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4E770A">
              <w:rPr>
                <w:rFonts w:asciiTheme="minorHAnsi" w:hAnsiTheme="minorHAnsi" w:cstheme="minorHAnsi"/>
                <w:sz w:val="22"/>
                <w:szCs w:val="22"/>
              </w:rPr>
              <w:t xml:space="preserve"> zmian zapisów 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 xml:space="preserve">w sekcji </w:t>
            </w:r>
            <w:r w:rsidR="004A3CCE" w:rsidRPr="00C360C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Główne grupy docelowe</w:t>
            </w:r>
            <w:r w:rsidR="004A3C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7BDA">
              <w:rPr>
                <w:rFonts w:asciiTheme="minorHAnsi" w:hAnsiTheme="minorHAnsi" w:cstheme="minorHAnsi"/>
                <w:sz w:val="22"/>
                <w:szCs w:val="22"/>
              </w:rPr>
              <w:t xml:space="preserve">dla </w:t>
            </w:r>
            <w:r w:rsidR="00B92FFB">
              <w:rPr>
                <w:rFonts w:asciiTheme="minorHAnsi" w:hAnsiTheme="minorHAnsi" w:cstheme="minorHAnsi"/>
                <w:sz w:val="22"/>
                <w:szCs w:val="22"/>
              </w:rPr>
              <w:t xml:space="preserve">priorytetów 2.1, 2.2, 2.3, 2.4, i 2.5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zawiera</w:t>
            </w:r>
            <w:r w:rsidR="00BE7B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 xml:space="preserve">zbiorczą </w:t>
            </w:r>
            <w:r w:rsidR="00BE7BDA">
              <w:rPr>
                <w:rFonts w:asciiTheme="minorHAnsi" w:hAnsiTheme="minorHAnsi" w:cstheme="minorHAnsi"/>
                <w:sz w:val="22"/>
                <w:szCs w:val="22"/>
              </w:rPr>
              <w:t xml:space="preserve">informację </w:t>
            </w:r>
            <w:r w:rsidR="00946657" w:rsidRPr="00B92F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 treści jak powyżej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E7BDA">
              <w:rPr>
                <w:rFonts w:asciiTheme="minorHAnsi" w:hAnsiTheme="minorHAnsi" w:cstheme="minorHAnsi"/>
                <w:sz w:val="22"/>
                <w:szCs w:val="22"/>
              </w:rPr>
              <w:t>o uwzględnieni</w:t>
            </w:r>
            <w:r w:rsidR="00B92FFB">
              <w:rPr>
                <w:rFonts w:asciiTheme="minorHAnsi" w:hAnsiTheme="minorHAnsi" w:cstheme="minorHAnsi"/>
                <w:sz w:val="22"/>
                <w:szCs w:val="22"/>
              </w:rPr>
              <w:t>u uwagi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 xml:space="preserve">, czyli uzupełnienie zapisów </w:t>
            </w:r>
            <w:r w:rsidR="00B92F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o sformułowanie,</w:t>
            </w:r>
            <w:r w:rsidR="00946657" w:rsidRPr="00B92FF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instytucje ochrony prawnej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B92FFB">
              <w:rPr>
                <w:rFonts w:asciiTheme="minorHAnsi" w:hAnsiTheme="minorHAnsi" w:cstheme="minorHAnsi"/>
                <w:sz w:val="22"/>
                <w:szCs w:val="22"/>
              </w:rPr>
              <w:t xml:space="preserve">W projekcie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 xml:space="preserve">we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wskazanej j</w:t>
            </w:r>
            <w:r w:rsidR="00946657" w:rsidRPr="00946657">
              <w:rPr>
                <w:rFonts w:asciiTheme="minorHAnsi" w:hAnsiTheme="minorHAnsi" w:cstheme="minorHAnsi"/>
                <w:sz w:val="22"/>
                <w:szCs w:val="22"/>
              </w:rPr>
              <w:t>ednost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  <w:r w:rsidR="00946657" w:rsidRPr="00946657">
              <w:rPr>
                <w:rFonts w:asciiTheme="minorHAnsi" w:hAnsiTheme="minorHAnsi" w:cstheme="minorHAnsi"/>
                <w:sz w:val="22"/>
                <w:szCs w:val="22"/>
              </w:rPr>
              <w:t xml:space="preserve"> redakcyjn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="00946657" w:rsidRPr="0094665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946657">
              <w:rPr>
                <w:rFonts w:asciiTheme="minorHAnsi" w:hAnsiTheme="minorHAnsi" w:cstheme="minorHAnsi"/>
                <w:sz w:val="22"/>
                <w:szCs w:val="22"/>
              </w:rPr>
              <w:t>sformułowanie to uwzględniono tylko w treści priorytetu 2.1.</w:t>
            </w:r>
          </w:p>
          <w:p w14:paraId="091BDA12" w14:textId="17A0BEF2" w:rsidR="00A06425" w:rsidRPr="00A06425" w:rsidRDefault="00A06425" w:rsidP="00BA3B3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C899A44" w14:textId="1EF85E16" w:rsidR="00A06425" w:rsidRPr="00A06425" w:rsidRDefault="004A3CC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Uzupełnienie </w:t>
            </w:r>
            <w:r w:rsidR="002C3408">
              <w:rPr>
                <w:rFonts w:asciiTheme="minorHAnsi" w:hAnsiTheme="minorHAnsi" w:cstheme="minorHAnsi"/>
                <w:sz w:val="22"/>
                <w:szCs w:val="22"/>
              </w:rPr>
              <w:t xml:space="preserve">zgodnie z treścią stanowiska </w:t>
            </w:r>
            <w:proofErr w:type="spellStart"/>
            <w:r w:rsidR="002C3408">
              <w:rPr>
                <w:rFonts w:asciiTheme="minorHAnsi" w:hAnsiTheme="minorHAnsi" w:cstheme="minorHAnsi"/>
                <w:sz w:val="22"/>
                <w:szCs w:val="22"/>
              </w:rPr>
              <w:t>MFiPR</w:t>
            </w:r>
            <w:proofErr w:type="spellEnd"/>
            <w:r w:rsidR="002C34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jednostki redakcyjnej </w:t>
            </w:r>
            <w:r w:rsidR="002C3408">
              <w:rPr>
                <w:rFonts w:asciiTheme="minorHAnsi" w:hAnsiTheme="minorHAnsi" w:cstheme="minorHAnsi"/>
                <w:sz w:val="22"/>
                <w:szCs w:val="22"/>
              </w:rPr>
              <w:t xml:space="preserve">Główne grupy docelowe dla treści priorytetu 2.2, 2.3, 2.4, i 2.5 o sformułowanie </w:t>
            </w:r>
            <w:r w:rsidR="002C3408" w:rsidRPr="002C34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instytucje ochrony prawnej</w:t>
            </w:r>
            <w:r w:rsidR="002C3408" w:rsidRPr="002C340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15EFDF4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59B56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C3408"/>
    <w:rsid w:val="003124D1"/>
    <w:rsid w:val="003B4105"/>
    <w:rsid w:val="004A3CCE"/>
    <w:rsid w:val="004D086F"/>
    <w:rsid w:val="004E770A"/>
    <w:rsid w:val="005F6527"/>
    <w:rsid w:val="006705EC"/>
    <w:rsid w:val="006E16E9"/>
    <w:rsid w:val="00710A8A"/>
    <w:rsid w:val="0072102F"/>
    <w:rsid w:val="00807385"/>
    <w:rsid w:val="00830627"/>
    <w:rsid w:val="0089410A"/>
    <w:rsid w:val="008B3EB4"/>
    <w:rsid w:val="00944932"/>
    <w:rsid w:val="00946657"/>
    <w:rsid w:val="009E5FDB"/>
    <w:rsid w:val="00A06425"/>
    <w:rsid w:val="00A5739F"/>
    <w:rsid w:val="00A678F6"/>
    <w:rsid w:val="00A9599A"/>
    <w:rsid w:val="00AC7796"/>
    <w:rsid w:val="00B871B6"/>
    <w:rsid w:val="00B92FFB"/>
    <w:rsid w:val="00BA3B3F"/>
    <w:rsid w:val="00BE7BDA"/>
    <w:rsid w:val="00C360C4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6B8C0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Grochowski Janusz  (DIRS)</cp:lastModifiedBy>
  <cp:revision>5</cp:revision>
  <dcterms:created xsi:type="dcterms:W3CDTF">2021-11-25T14:48:00Z</dcterms:created>
  <dcterms:modified xsi:type="dcterms:W3CDTF">2021-11-26T09:01:00Z</dcterms:modified>
</cp:coreProperties>
</file>