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9C42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WNIOSKODAWCY</w:t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14:paraId="4E924E04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Nazwisko i Imię / Jednostka: .................................................................. </w:t>
      </w:r>
    </w:p>
    <w:p w14:paraId="5DC7D893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Adres: ................................................................................................... </w:t>
      </w:r>
    </w:p>
    <w:p w14:paraId="56CC7989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WNIOSEK O UDOSTĘPNIENIE INFORMACJI PUBLICZNEJ</w:t>
      </w:r>
      <w:r w:rsidRPr="002E6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6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t>      Na podstawie art. 2 ust. 1 ustawy o dostępie do informacji publicznej z dnia 6 września 2001 r. (Dz.U. z 2001r.,</w:t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      Nr 112 poz. 1198 z </w:t>
      </w:r>
      <w:proofErr w:type="spellStart"/>
      <w:r w:rsidRPr="002E60F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. zm.) zwracam się z prośbą o udostępnienie informacji w następującym zakresie: </w:t>
      </w:r>
    </w:p>
    <w:p w14:paraId="7D5F5974" w14:textId="7CEFA1CB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4DF7AB6E" w14:textId="6640A9D2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31787134" w14:textId="7713C951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749BB459" w14:textId="677FF3B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462C015" w14:textId="14B04F59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E60F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SPOSÓB I FORMA UDOSTĘPNIENIA INFORMACJI:*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1780"/>
        <w:gridCol w:w="2446"/>
      </w:tblGrid>
      <w:tr w:rsidR="002E60FB" w:rsidRPr="002E60FB" w14:paraId="59664921" w14:textId="77777777" w:rsidTr="002E60FB">
        <w:trPr>
          <w:tblCellSpacing w:w="0" w:type="dxa"/>
        </w:trPr>
        <w:tc>
          <w:tcPr>
            <w:tcW w:w="4935" w:type="dxa"/>
            <w:hideMark/>
          </w:tcPr>
          <w:p w14:paraId="2B6FA1F3" w14:textId="77777777" w:rsidR="002E60FB" w:rsidRPr="002E60FB" w:rsidRDefault="002E60FB" w:rsidP="002E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0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dostęp do przeglądania informacji w urzędzie </w:t>
            </w:r>
          </w:p>
        </w:tc>
        <w:tc>
          <w:tcPr>
            <w:tcW w:w="1800" w:type="dxa"/>
            <w:hideMark/>
          </w:tcPr>
          <w:p w14:paraId="74A4A338" w14:textId="77777777" w:rsidR="002E60FB" w:rsidRPr="002E60FB" w:rsidRDefault="002E60FB" w:rsidP="002E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0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kserokopia </w:t>
            </w:r>
          </w:p>
        </w:tc>
        <w:tc>
          <w:tcPr>
            <w:tcW w:w="2475" w:type="dxa"/>
            <w:hideMark/>
          </w:tcPr>
          <w:p w14:paraId="6B16812B" w14:textId="77777777" w:rsidR="002E60FB" w:rsidRPr="002E60FB" w:rsidRDefault="002E60FB" w:rsidP="002E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0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pliki komputerowe </w:t>
            </w:r>
          </w:p>
        </w:tc>
      </w:tr>
    </w:tbl>
    <w:p w14:paraId="4410503A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RODZAJ NOŚNIKA:</w:t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655"/>
      </w:tblGrid>
      <w:tr w:rsidR="002E60FB" w:rsidRPr="002E60FB" w14:paraId="5DFDEE1E" w14:textId="77777777" w:rsidTr="002E60FB">
        <w:trPr>
          <w:tblCellSpacing w:w="0" w:type="dxa"/>
        </w:trPr>
        <w:tc>
          <w:tcPr>
            <w:tcW w:w="2955" w:type="dxa"/>
            <w:hideMark/>
          </w:tcPr>
          <w:p w14:paraId="40E2A7B9" w14:textId="77777777" w:rsidR="002E60FB" w:rsidRPr="002E60FB" w:rsidRDefault="002E60FB" w:rsidP="002E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0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dyskietka 3,5 </w:t>
            </w:r>
          </w:p>
        </w:tc>
        <w:tc>
          <w:tcPr>
            <w:tcW w:w="2655" w:type="dxa"/>
            <w:hideMark/>
          </w:tcPr>
          <w:p w14:paraId="52493833" w14:textId="77777777" w:rsidR="002E60FB" w:rsidRPr="002E60FB" w:rsidRDefault="002E60FB" w:rsidP="002E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0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CD-ROM </w:t>
            </w:r>
          </w:p>
        </w:tc>
      </w:tr>
    </w:tbl>
    <w:p w14:paraId="71A4DCD2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FORMA PRZEKAZANIA INFORMACJI: </w:t>
      </w:r>
    </w:p>
    <w:p w14:paraId="5CB86204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– Przesłanie informacji pocztą elektroniczną pod adres .................................................................. </w:t>
      </w:r>
    </w:p>
    <w:p w14:paraId="28952BDD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– Przesłanie informacji pocztą pod adres** .................................................................................. </w:t>
      </w:r>
    </w:p>
    <w:p w14:paraId="7DC09326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– Odbiór osobiście przez wnioskodawcę. ...................................................................................... </w:t>
      </w:r>
    </w:p>
    <w:p w14:paraId="5FDA1F26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 ............................................................................................ </w:t>
      </w:r>
    </w:p>
    <w:p w14:paraId="4DE9E8DE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Miejscowość, data Podpis wnioskodawcy </w:t>
      </w:r>
    </w:p>
    <w:p w14:paraId="2197745A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Uwagi: </w:t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br/>
        <w:t>* proszę zakreślić właściwe pole krzyżykiem</w:t>
      </w:r>
      <w:r w:rsidRPr="002E60F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** wypełnić jeśli adres jest inny niż podany wyżej </w:t>
      </w:r>
    </w:p>
    <w:p w14:paraId="4A576328" w14:textId="77777777" w:rsidR="002E60FB" w:rsidRPr="002E60FB" w:rsidRDefault="002E60FB" w:rsidP="002E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FB">
        <w:rPr>
          <w:rFonts w:ascii="Tahoma" w:eastAsia="Times New Roman" w:hAnsi="Tahoma" w:cs="Tahoma"/>
          <w:sz w:val="20"/>
          <w:szCs w:val="20"/>
          <w:lang w:eastAsia="pl-PL"/>
        </w:rPr>
        <w:t xml:space="preserve">Komenda Powiatowa PSP w Gostyninie zastrzega prawo pobrania opłaty od informacji udostępnionych zgodnie z art. 15 ustawy o dostępie do informacji publicznej. </w:t>
      </w:r>
    </w:p>
    <w:p w14:paraId="2466D6CC" w14:textId="77777777" w:rsidR="00BE615D" w:rsidRDefault="00BE615D"/>
    <w:sectPr w:rsidR="00BE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FB"/>
    <w:rsid w:val="002E60FB"/>
    <w:rsid w:val="00B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8887"/>
  <w15:chartTrackingRefBased/>
  <w15:docId w15:val="{FDB6430D-6E5D-4759-BCAC-E8011E0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0FB"/>
    <w:rPr>
      <w:b/>
      <w:bCs/>
    </w:rPr>
  </w:style>
  <w:style w:type="character" w:styleId="Uwydatnienie">
    <w:name w:val="Emphasis"/>
    <w:basedOn w:val="Domylnaczcionkaakapitu"/>
    <w:uiPriority w:val="20"/>
    <w:qFormat/>
    <w:rsid w:val="002E6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43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2020-11-28T18:50:00Z</dcterms:created>
  <dcterms:modified xsi:type="dcterms:W3CDTF">2020-11-28T18:53:00Z</dcterms:modified>
</cp:coreProperties>
</file>