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5B9E" w14:textId="77777777" w:rsidR="001507D8" w:rsidRPr="001168E2" w:rsidRDefault="001C2DF5" w:rsidP="001168E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zh-CN"/>
        </w:rPr>
      </w:pPr>
      <w:r w:rsidRPr="001168E2">
        <w:rPr>
          <w:rFonts w:ascii="Arial" w:hAnsi="Arial" w:cs="Arial"/>
          <w:color w:val="000000" w:themeColor="text1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    </w:t>
      </w:r>
    </w:p>
    <w:p w14:paraId="5FEF8F91" w14:textId="77777777" w:rsidR="00151C91" w:rsidRPr="001168E2" w:rsidRDefault="00151C91" w:rsidP="001168E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 5 października 2022 r.</w:t>
      </w:r>
    </w:p>
    <w:p w14:paraId="04639F59" w14:textId="10DB4B5B" w:rsidR="00151C91" w:rsidRPr="001168E2" w:rsidRDefault="00151C91" w:rsidP="001168E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08008A"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>58</w:t>
      </w:r>
      <w:r w:rsidR="001168E2"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6DF9F0BE" w14:textId="0239B4D0" w:rsidR="00D617F5" w:rsidRPr="001168E2" w:rsidRDefault="00151C91" w:rsidP="001168E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2A0427"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>29</w:t>
      </w:r>
      <w:r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2895A1BC" w14:textId="77777777" w:rsidR="00B92C68" w:rsidRPr="001168E2" w:rsidRDefault="00B92C68" w:rsidP="001168E2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0F6A74C1" w14:textId="77777777" w:rsidR="00B92C68" w:rsidRPr="001168E2" w:rsidRDefault="00B92C68" w:rsidP="001168E2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Komisja do spraw </w:t>
      </w:r>
      <w:r w:rsidR="00350E67" w:rsidRPr="001168E2">
        <w:rPr>
          <w:rFonts w:ascii="Arial" w:hAnsi="Arial" w:cs="Arial"/>
          <w:color w:val="000000" w:themeColor="text1"/>
          <w:sz w:val="28"/>
          <w:szCs w:val="28"/>
        </w:rPr>
        <w:t>reprywatyzacji</w:t>
      </w:r>
      <w:r w:rsidR="00FA4A99" w:rsidRPr="00116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>nieruchomości warszawskich</w:t>
      </w:r>
      <w:r w:rsidR="00FA4A99" w:rsidRPr="00116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>w składzie:</w:t>
      </w:r>
    </w:p>
    <w:p w14:paraId="020DC039" w14:textId="77777777" w:rsidR="00B92C68" w:rsidRPr="001168E2" w:rsidRDefault="00854E33" w:rsidP="001168E2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>Przewodnicz</w:t>
      </w:r>
      <w:r w:rsidR="00693E3C" w:rsidRPr="001168E2">
        <w:rPr>
          <w:rFonts w:ascii="Arial" w:hAnsi="Arial" w:cs="Arial"/>
          <w:color w:val="000000" w:themeColor="text1"/>
          <w:sz w:val="28"/>
          <w:szCs w:val="28"/>
        </w:rPr>
        <w:t>ący</w:t>
      </w:r>
      <w:r w:rsidR="00B92C68" w:rsidRPr="001168E2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6493EF58" w14:textId="77777777" w:rsidR="00B92C68" w:rsidRPr="001168E2" w:rsidRDefault="00604312" w:rsidP="001168E2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>Sebastian Kaleta</w:t>
      </w:r>
      <w:r w:rsidR="00B92C68" w:rsidRPr="001168E2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1A51FC5C" w14:textId="77777777" w:rsidR="009E5A06" w:rsidRPr="001168E2" w:rsidRDefault="009E5A06" w:rsidP="001168E2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564B036D" w14:textId="77777777" w:rsidR="009D0B7B" w:rsidRPr="001168E2" w:rsidRDefault="009D0B7B" w:rsidP="001168E2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Łukasz </w:t>
      </w:r>
      <w:proofErr w:type="spellStart"/>
      <w:r w:rsidRPr="001168E2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1168E2">
        <w:rPr>
          <w:rFonts w:ascii="Arial" w:hAnsi="Arial" w:cs="Arial"/>
          <w:color w:val="000000" w:themeColor="text1"/>
          <w:sz w:val="28"/>
          <w:szCs w:val="28"/>
        </w:rPr>
        <w:t>, Robert Kropiwnicki, Paweł Lisiecki, Jan Mosiński, Bartłomiej Opaliński, Sławomir Potapowic</w:t>
      </w:r>
      <w:r w:rsidR="0008008A" w:rsidRPr="001168E2">
        <w:rPr>
          <w:rFonts w:ascii="Arial" w:hAnsi="Arial" w:cs="Arial"/>
          <w:color w:val="000000" w:themeColor="text1"/>
          <w:sz w:val="28"/>
          <w:szCs w:val="28"/>
        </w:rPr>
        <w:t>z</w:t>
      </w:r>
    </w:p>
    <w:p w14:paraId="16CF5AAC" w14:textId="77777777" w:rsidR="00937103" w:rsidRPr="001168E2" w:rsidRDefault="008E08BA" w:rsidP="001168E2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>po rozpoznaniu w dniu</w:t>
      </w:r>
      <w:r w:rsidR="002D7651" w:rsidRPr="00116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51C91" w:rsidRPr="001168E2">
        <w:rPr>
          <w:rFonts w:ascii="Arial" w:hAnsi="Arial" w:cs="Arial"/>
          <w:color w:val="000000" w:themeColor="text1"/>
          <w:sz w:val="28"/>
          <w:szCs w:val="28"/>
        </w:rPr>
        <w:t>5 października</w:t>
      </w:r>
      <w:r w:rsidR="00237D56" w:rsidRPr="001168E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03345" w:rsidRPr="001168E2">
        <w:rPr>
          <w:rFonts w:ascii="Arial" w:hAnsi="Arial" w:cs="Arial"/>
          <w:color w:val="000000" w:themeColor="text1"/>
          <w:sz w:val="28"/>
          <w:szCs w:val="28"/>
        </w:rPr>
        <w:t>20</w:t>
      </w:r>
      <w:r w:rsidR="009D0B7B" w:rsidRPr="001168E2">
        <w:rPr>
          <w:rFonts w:ascii="Arial" w:hAnsi="Arial" w:cs="Arial"/>
          <w:color w:val="000000" w:themeColor="text1"/>
          <w:sz w:val="28"/>
          <w:szCs w:val="28"/>
        </w:rPr>
        <w:t>2</w:t>
      </w:r>
      <w:r w:rsidR="00151C91" w:rsidRPr="001168E2">
        <w:rPr>
          <w:rFonts w:ascii="Arial" w:hAnsi="Arial" w:cs="Arial"/>
          <w:color w:val="000000" w:themeColor="text1"/>
          <w:sz w:val="28"/>
          <w:szCs w:val="28"/>
        </w:rPr>
        <w:t>2</w:t>
      </w:r>
      <w:r w:rsidR="0040771A" w:rsidRPr="00116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37103" w:rsidRPr="001168E2">
        <w:rPr>
          <w:rFonts w:ascii="Arial" w:hAnsi="Arial" w:cs="Arial"/>
          <w:color w:val="000000" w:themeColor="text1"/>
          <w:sz w:val="28"/>
          <w:szCs w:val="28"/>
        </w:rPr>
        <w:t>r. na posiedzeniu niejawnym</w:t>
      </w:r>
    </w:p>
    <w:p w14:paraId="2BD62571" w14:textId="56DC6F40" w:rsidR="009D0B7B" w:rsidRPr="001168E2" w:rsidRDefault="00B92C68" w:rsidP="001168E2">
      <w:pPr>
        <w:suppressAutoHyphens/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sprawy </w:t>
      </w:r>
      <w:r w:rsidR="00ED5E69" w:rsidRPr="001168E2">
        <w:rPr>
          <w:rFonts w:ascii="Arial" w:hAnsi="Arial" w:cs="Arial"/>
          <w:color w:val="000000" w:themeColor="text1"/>
          <w:sz w:val="28"/>
          <w:szCs w:val="28"/>
        </w:rPr>
        <w:t xml:space="preserve">w </w:t>
      </w:r>
      <w:r w:rsidR="008E08BA" w:rsidRPr="001168E2">
        <w:rPr>
          <w:rFonts w:ascii="Arial" w:hAnsi="Arial" w:cs="Arial"/>
          <w:color w:val="000000" w:themeColor="text1"/>
          <w:sz w:val="28"/>
          <w:szCs w:val="28"/>
        </w:rPr>
        <w:t xml:space="preserve">przedmiocie </w:t>
      </w:r>
      <w:r w:rsidR="00910C18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D617F5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dnia  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listopada </w:t>
      </w:r>
      <w:r w:rsidR="00323378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2013 </w:t>
      </w:r>
      <w:r w:rsidR="00323378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r. nr </w:t>
      </w:r>
      <w:r w:rsidR="002E220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617F5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zmieniającej jego decyzję z dnia</w:t>
      </w:r>
      <w:r w:rsidR="00D617F5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 czerwca 2013 r. nr </w:t>
      </w:r>
      <w:r w:rsidR="002E220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E38EB" w:rsidRPr="001168E2">
        <w:rPr>
          <w:rFonts w:ascii="Arial" w:hAnsi="Arial" w:cs="Arial"/>
          <w:bCs/>
          <w:color w:val="000000" w:themeColor="text1"/>
          <w:sz w:val="28"/>
          <w:szCs w:val="28"/>
        </w:rPr>
        <w:t>ustanawiającą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prawo użytkowania wieczystego do udziału wynoszącego 0,6810 części gruntu o powierzchni 672 m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 </w:t>
      </w:r>
      <w:r w:rsidR="00B4414D" w:rsidRPr="001168E2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08008A" w:rsidRPr="001168E2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obrębie </w:t>
      </w:r>
      <w:r w:rsidR="00D617F5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 Warszawie przy ul. Brackiej 20</w:t>
      </w:r>
      <w:r w:rsidR="00323378" w:rsidRPr="001168E2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, dla</w:t>
      </w:r>
      <w:r w:rsidR="00D226D5" w:rsidRPr="001168E2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której Sąd Rejonowy dla W</w:t>
      </w:r>
      <w:r w:rsidR="001168E2" w:rsidRPr="001168E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168E2" w:rsidRPr="001168E2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1168E2" w:rsidRPr="001168E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1168E2" w:rsidRPr="001168E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wieczystą, dawne oznaczenie numerem hipotecznym  (dalszy nr hipoteczny ) oraz odmawiając</w:t>
      </w:r>
      <w:r w:rsidR="00A42E95" w:rsidRPr="001168E2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ustanowienia prawa użytkowania wieczystego do udziału wynoszącego 0,3190 części gruntu o powierzchni 672 m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 </w:t>
      </w:r>
      <w:r w:rsidR="009C3F5A" w:rsidRPr="001168E2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 </w:t>
      </w:r>
      <w:r w:rsidR="00D617F5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</w:t>
      </w:r>
      <w:r w:rsidR="0008008A" w:rsidRPr="001168E2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Warszawie przy ul. Brackiej 20</w:t>
      </w:r>
      <w:r w:rsidR="00323378" w:rsidRPr="001168E2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, dla</w:t>
      </w:r>
      <w:r w:rsidR="00D226D5" w:rsidRPr="001168E2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której Sąd Rejonowy dla W - M w</w:t>
      </w:r>
      <w:r w:rsidR="0008008A" w:rsidRPr="001168E2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617F5" w:rsidRPr="001168E2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wieczystą, dawne oznaczenie numerem hipotecznym  (dalszy nr hipoteczny</w:t>
      </w:r>
      <w:r w:rsidR="00D226D5" w:rsidRPr="001168E2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51C91" w:rsidRPr="001168E2">
        <w:rPr>
          <w:rFonts w:ascii="Arial" w:hAnsi="Arial" w:cs="Arial"/>
          <w:bCs/>
          <w:color w:val="000000" w:themeColor="text1"/>
          <w:sz w:val="28"/>
          <w:szCs w:val="28"/>
        </w:rPr>
        <w:t>)</w:t>
      </w:r>
    </w:p>
    <w:p w14:paraId="000DB28A" w14:textId="61A4BDCB" w:rsidR="00151C91" w:rsidRPr="001168E2" w:rsidRDefault="005249D8" w:rsidP="001168E2">
      <w:pPr>
        <w:suppressAutoHyphens/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z udziałem stron: </w:t>
      </w:r>
      <w:r w:rsidR="00EA58D3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Miasta Stołecznego Warszawy, </w:t>
      </w:r>
      <w:r w:rsidR="000359B3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M Ż, </w:t>
      </w:r>
      <w:r w:rsidR="00EA58D3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M K, D K, A P i W </w:t>
      </w:r>
      <w:proofErr w:type="spellStart"/>
      <w:r w:rsidR="00EA58D3" w:rsidRPr="001168E2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323378" w:rsidRPr="001168E2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288705C4" w14:textId="77777777" w:rsidR="00B92C68" w:rsidRPr="001168E2" w:rsidRDefault="00B92C68" w:rsidP="001168E2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5EF4FB6E" w14:textId="56B6E602" w:rsidR="004003BD" w:rsidRPr="001168E2" w:rsidRDefault="004003BD" w:rsidP="001168E2">
      <w:pPr>
        <w:pStyle w:val="Akapitzlist"/>
        <w:numPr>
          <w:ilvl w:val="0"/>
          <w:numId w:val="3"/>
        </w:num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na podstawie art. </w:t>
      </w:r>
      <w:r w:rsidR="008E71F0" w:rsidRPr="001168E2">
        <w:rPr>
          <w:rFonts w:ascii="Arial" w:hAnsi="Arial" w:cs="Arial"/>
          <w:color w:val="000000" w:themeColor="text1"/>
          <w:sz w:val="28"/>
          <w:szCs w:val="28"/>
        </w:rPr>
        <w:t>26</w:t>
      </w:r>
      <w:r w:rsidR="00397EBC" w:rsidRPr="001168E2">
        <w:rPr>
          <w:rFonts w:ascii="Arial" w:hAnsi="Arial" w:cs="Arial"/>
          <w:color w:val="000000" w:themeColor="text1"/>
          <w:sz w:val="28"/>
          <w:szCs w:val="28"/>
        </w:rPr>
        <w:t xml:space="preserve"> ust. 2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</w:t>
      </w:r>
      <w:r w:rsidR="00FB42A3" w:rsidRPr="001168E2">
        <w:rPr>
          <w:rFonts w:ascii="Arial" w:hAnsi="Arial" w:cs="Arial"/>
          <w:color w:val="000000" w:themeColor="text1"/>
          <w:sz w:val="28"/>
          <w:szCs w:val="28"/>
        </w:rPr>
        <w:t xml:space="preserve">ych z naruszeniem prawa </w:t>
      </w:r>
      <w:r w:rsidR="0010217E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(Dz</w:t>
      </w:r>
      <w:r w:rsidR="001168E2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iennik</w:t>
      </w:r>
      <w:r w:rsidR="0010217E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U</w:t>
      </w:r>
      <w:r w:rsidR="001168E2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staw</w:t>
      </w:r>
      <w:r w:rsidR="0010217E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z 20</w:t>
      </w:r>
      <w:r w:rsidR="00151C91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21</w:t>
      </w:r>
      <w:r w:rsidR="0010217E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r. poz. </w:t>
      </w:r>
      <w:r w:rsidR="00151C91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795</w:t>
      </w:r>
      <w:r w:rsidR="009D0B7B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dalej: ustawa</w:t>
      </w:r>
      <w:r w:rsidR="0010217E" w:rsidRPr="001168E2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zawiadomić właściwe organy administracji </w:t>
      </w:r>
      <w:r w:rsidR="008E71F0" w:rsidRPr="001168E2">
        <w:rPr>
          <w:rFonts w:ascii="Arial" w:hAnsi="Arial" w:cs="Arial"/>
          <w:color w:val="000000" w:themeColor="text1"/>
          <w:sz w:val="28"/>
          <w:szCs w:val="28"/>
        </w:rPr>
        <w:t xml:space="preserve">oraz sądy 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>o wszczę</w:t>
      </w:r>
      <w:r w:rsidR="0092570D" w:rsidRPr="001168E2">
        <w:rPr>
          <w:rFonts w:ascii="Arial" w:hAnsi="Arial" w:cs="Arial"/>
          <w:color w:val="000000" w:themeColor="text1"/>
          <w:sz w:val="28"/>
          <w:szCs w:val="28"/>
        </w:rPr>
        <w:t xml:space="preserve">ciu </w:t>
      </w:r>
      <w:r w:rsidR="00397EBC" w:rsidRPr="001168E2">
        <w:rPr>
          <w:rFonts w:ascii="Arial" w:hAnsi="Arial" w:cs="Arial"/>
          <w:color w:val="000000" w:themeColor="text1"/>
          <w:sz w:val="28"/>
          <w:szCs w:val="28"/>
        </w:rPr>
        <w:t xml:space="preserve">z urzędu </w:t>
      </w:r>
      <w:r w:rsidR="0031260F" w:rsidRPr="001168E2">
        <w:rPr>
          <w:rFonts w:ascii="Arial" w:hAnsi="Arial" w:cs="Arial"/>
          <w:color w:val="000000" w:themeColor="text1"/>
          <w:sz w:val="28"/>
          <w:szCs w:val="28"/>
        </w:rPr>
        <w:t>postępowania rozpoznawczego</w:t>
      </w:r>
      <w:r w:rsidR="00B407B4" w:rsidRPr="001168E2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01E48FC9" w14:textId="77777777" w:rsidR="001168E2" w:rsidRPr="001168E2" w:rsidRDefault="00E70300" w:rsidP="001168E2">
      <w:pPr>
        <w:pStyle w:val="Akapitzlist"/>
        <w:numPr>
          <w:ilvl w:val="0"/>
          <w:numId w:val="3"/>
        </w:num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 xml:space="preserve">na podstawie art. 16 ust. 3 </w:t>
      </w:r>
      <w:r w:rsidR="00397EBC" w:rsidRPr="001168E2">
        <w:rPr>
          <w:rFonts w:ascii="Arial" w:hAnsi="Arial" w:cs="Arial"/>
          <w:color w:val="000000" w:themeColor="text1"/>
          <w:sz w:val="28"/>
          <w:szCs w:val="28"/>
        </w:rPr>
        <w:t xml:space="preserve">i ust. 4 ustawy 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>zawiadomić o wydaniu niniejszego postanowienia poprzez ogłoszenie w Biuletynie Informacji Publicznej</w:t>
      </w:r>
      <w:r w:rsidR="009D0B7B" w:rsidRPr="001168E2">
        <w:rPr>
          <w:rFonts w:ascii="Arial" w:hAnsi="Arial" w:cs="Arial"/>
          <w:color w:val="000000" w:themeColor="text1"/>
          <w:sz w:val="28"/>
          <w:szCs w:val="28"/>
        </w:rPr>
        <w:t xml:space="preserve"> na stronie podmiotowej urzędu obsługującego Ministra Sprawiedliwości</w:t>
      </w:r>
      <w:r w:rsidRPr="001168E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ECE3660" w14:textId="724FFE88" w:rsidR="00D617F5" w:rsidRPr="001168E2" w:rsidRDefault="00545349" w:rsidP="001168E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1168E2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Przewodnicząc</w:t>
      </w:r>
      <w:r w:rsidR="00604312" w:rsidRPr="001168E2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1168E2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Komisji</w:t>
      </w:r>
    </w:p>
    <w:p w14:paraId="5E73496A" w14:textId="63FDE896" w:rsidR="00D617F5" w:rsidRPr="001168E2" w:rsidRDefault="00545349" w:rsidP="001168E2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1168E2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Kaleta</w:t>
      </w:r>
    </w:p>
    <w:p w14:paraId="07D442C6" w14:textId="77777777" w:rsidR="00B92C68" w:rsidRPr="001168E2" w:rsidRDefault="00B92C68" w:rsidP="001168E2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168E2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5D5B6CAD" w14:textId="6085E684" w:rsidR="00DF1290" w:rsidRPr="001168E2" w:rsidRDefault="00397EBC" w:rsidP="001168E2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Zgodnie z art. 10 ust. 4 ustawy</w:t>
      </w:r>
      <w:r w:rsidR="009D0B7B"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1168E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na niniejsze postanowienie nie przysługuje środek zaskarżenia.</w:t>
      </w:r>
    </w:p>
    <w:sectPr w:rsidR="00DF1290" w:rsidRPr="001168E2" w:rsidSect="00604312">
      <w:headerReference w:type="defaul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D63E" w14:textId="77777777" w:rsidR="004B6250" w:rsidRDefault="004B6250">
      <w:pPr>
        <w:spacing w:after="0" w:line="240" w:lineRule="auto"/>
      </w:pPr>
      <w:r>
        <w:separator/>
      </w:r>
    </w:p>
  </w:endnote>
  <w:endnote w:type="continuationSeparator" w:id="0">
    <w:p w14:paraId="53724251" w14:textId="77777777" w:rsidR="004B6250" w:rsidRDefault="004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FE32" w14:textId="77777777" w:rsidR="004B6250" w:rsidRDefault="004B6250">
      <w:pPr>
        <w:spacing w:after="0" w:line="240" w:lineRule="auto"/>
      </w:pPr>
      <w:r>
        <w:separator/>
      </w:r>
    </w:p>
  </w:footnote>
  <w:footnote w:type="continuationSeparator" w:id="0">
    <w:p w14:paraId="5FEEC79F" w14:textId="77777777" w:rsidR="004B6250" w:rsidRDefault="004B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ED06" w14:textId="77777777" w:rsidR="00AE1F91" w:rsidRDefault="00AE1F91" w:rsidP="00AE1F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2738">
    <w:abstractNumId w:val="6"/>
  </w:num>
  <w:num w:numId="2" w16cid:durableId="87777274">
    <w:abstractNumId w:val="0"/>
  </w:num>
  <w:num w:numId="3" w16cid:durableId="1396317987">
    <w:abstractNumId w:val="4"/>
  </w:num>
  <w:num w:numId="4" w16cid:durableId="1090274235">
    <w:abstractNumId w:val="2"/>
  </w:num>
  <w:num w:numId="5" w16cid:durableId="276523767">
    <w:abstractNumId w:val="3"/>
  </w:num>
  <w:num w:numId="6" w16cid:durableId="1190879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1156802">
    <w:abstractNumId w:val="1"/>
  </w:num>
  <w:num w:numId="8" w16cid:durableId="1680547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ECB"/>
    <w:rsid w:val="00010572"/>
    <w:rsid w:val="000359B3"/>
    <w:rsid w:val="00035E97"/>
    <w:rsid w:val="000360F2"/>
    <w:rsid w:val="00042640"/>
    <w:rsid w:val="00047B32"/>
    <w:rsid w:val="0006064E"/>
    <w:rsid w:val="0008008A"/>
    <w:rsid w:val="000874FC"/>
    <w:rsid w:val="00091B29"/>
    <w:rsid w:val="000B4D51"/>
    <w:rsid w:val="000B7557"/>
    <w:rsid w:val="000C1343"/>
    <w:rsid w:val="000D2485"/>
    <w:rsid w:val="000E261A"/>
    <w:rsid w:val="000E64E0"/>
    <w:rsid w:val="000F0CD4"/>
    <w:rsid w:val="0010217E"/>
    <w:rsid w:val="00103F3D"/>
    <w:rsid w:val="001168E2"/>
    <w:rsid w:val="001323FA"/>
    <w:rsid w:val="00140A57"/>
    <w:rsid w:val="001507D8"/>
    <w:rsid w:val="00151C91"/>
    <w:rsid w:val="00151CF0"/>
    <w:rsid w:val="0015437D"/>
    <w:rsid w:val="0017152C"/>
    <w:rsid w:val="00172BF8"/>
    <w:rsid w:val="00182047"/>
    <w:rsid w:val="001820D7"/>
    <w:rsid w:val="001834AF"/>
    <w:rsid w:val="0019227A"/>
    <w:rsid w:val="001A58EC"/>
    <w:rsid w:val="001C2DF5"/>
    <w:rsid w:val="001C38A5"/>
    <w:rsid w:val="001D375E"/>
    <w:rsid w:val="001D5411"/>
    <w:rsid w:val="00202BC9"/>
    <w:rsid w:val="00233E08"/>
    <w:rsid w:val="00237D56"/>
    <w:rsid w:val="00266111"/>
    <w:rsid w:val="002804AF"/>
    <w:rsid w:val="00280A06"/>
    <w:rsid w:val="00281F6F"/>
    <w:rsid w:val="00283BF7"/>
    <w:rsid w:val="002850AC"/>
    <w:rsid w:val="002A0427"/>
    <w:rsid w:val="002B7E1D"/>
    <w:rsid w:val="002C5B94"/>
    <w:rsid w:val="002D7651"/>
    <w:rsid w:val="002E2201"/>
    <w:rsid w:val="0030591F"/>
    <w:rsid w:val="0031260F"/>
    <w:rsid w:val="00316515"/>
    <w:rsid w:val="00320FC7"/>
    <w:rsid w:val="00323378"/>
    <w:rsid w:val="00331C29"/>
    <w:rsid w:val="00346926"/>
    <w:rsid w:val="00350E67"/>
    <w:rsid w:val="00357D2A"/>
    <w:rsid w:val="00374BB4"/>
    <w:rsid w:val="00385EAB"/>
    <w:rsid w:val="00397EBC"/>
    <w:rsid w:val="003A31DB"/>
    <w:rsid w:val="003A3936"/>
    <w:rsid w:val="003A5990"/>
    <w:rsid w:val="003A7881"/>
    <w:rsid w:val="003B2ADE"/>
    <w:rsid w:val="003D6E7E"/>
    <w:rsid w:val="004003BD"/>
    <w:rsid w:val="0040771A"/>
    <w:rsid w:val="004109E7"/>
    <w:rsid w:val="00411A2B"/>
    <w:rsid w:val="004307C3"/>
    <w:rsid w:val="0043529A"/>
    <w:rsid w:val="004471F4"/>
    <w:rsid w:val="0044768D"/>
    <w:rsid w:val="00483986"/>
    <w:rsid w:val="004A5E26"/>
    <w:rsid w:val="004B6250"/>
    <w:rsid w:val="004B7768"/>
    <w:rsid w:val="004D5741"/>
    <w:rsid w:val="004E38EB"/>
    <w:rsid w:val="004E689D"/>
    <w:rsid w:val="005203B7"/>
    <w:rsid w:val="005249D8"/>
    <w:rsid w:val="0053793C"/>
    <w:rsid w:val="00537A1D"/>
    <w:rsid w:val="00544068"/>
    <w:rsid w:val="00545349"/>
    <w:rsid w:val="005475FF"/>
    <w:rsid w:val="00552990"/>
    <w:rsid w:val="0056757F"/>
    <w:rsid w:val="005708AD"/>
    <w:rsid w:val="00573753"/>
    <w:rsid w:val="00584684"/>
    <w:rsid w:val="00590C28"/>
    <w:rsid w:val="005A62BD"/>
    <w:rsid w:val="005A7092"/>
    <w:rsid w:val="005B2A57"/>
    <w:rsid w:val="005B39DE"/>
    <w:rsid w:val="005B6BA1"/>
    <w:rsid w:val="005F1DFA"/>
    <w:rsid w:val="00604312"/>
    <w:rsid w:val="00617AC0"/>
    <w:rsid w:val="00625C1C"/>
    <w:rsid w:val="006375F0"/>
    <w:rsid w:val="00653953"/>
    <w:rsid w:val="00660E33"/>
    <w:rsid w:val="00666E17"/>
    <w:rsid w:val="00672076"/>
    <w:rsid w:val="00682370"/>
    <w:rsid w:val="006828C2"/>
    <w:rsid w:val="00693A12"/>
    <w:rsid w:val="00693E3C"/>
    <w:rsid w:val="0069684B"/>
    <w:rsid w:val="0069754E"/>
    <w:rsid w:val="006A5B0D"/>
    <w:rsid w:val="006B017F"/>
    <w:rsid w:val="006D5B24"/>
    <w:rsid w:val="006F121B"/>
    <w:rsid w:val="006F3D6A"/>
    <w:rsid w:val="0071054F"/>
    <w:rsid w:val="00732741"/>
    <w:rsid w:val="00734438"/>
    <w:rsid w:val="007519BD"/>
    <w:rsid w:val="00756EAE"/>
    <w:rsid w:val="00764988"/>
    <w:rsid w:val="007733A6"/>
    <w:rsid w:val="00776039"/>
    <w:rsid w:val="007878EB"/>
    <w:rsid w:val="00795105"/>
    <w:rsid w:val="00795E81"/>
    <w:rsid w:val="007B3AA4"/>
    <w:rsid w:val="007B60CD"/>
    <w:rsid w:val="007C7ED3"/>
    <w:rsid w:val="007D479F"/>
    <w:rsid w:val="007F4179"/>
    <w:rsid w:val="007F777E"/>
    <w:rsid w:val="00813DB1"/>
    <w:rsid w:val="008279D6"/>
    <w:rsid w:val="0085349B"/>
    <w:rsid w:val="00854358"/>
    <w:rsid w:val="00854E33"/>
    <w:rsid w:val="0086059E"/>
    <w:rsid w:val="00861285"/>
    <w:rsid w:val="00862F49"/>
    <w:rsid w:val="0086643F"/>
    <w:rsid w:val="00875153"/>
    <w:rsid w:val="008851A4"/>
    <w:rsid w:val="008978EB"/>
    <w:rsid w:val="008B18E8"/>
    <w:rsid w:val="008B37B4"/>
    <w:rsid w:val="008C0FD6"/>
    <w:rsid w:val="008C232B"/>
    <w:rsid w:val="008C3C12"/>
    <w:rsid w:val="008C7539"/>
    <w:rsid w:val="008E0439"/>
    <w:rsid w:val="008E08BA"/>
    <w:rsid w:val="008E453B"/>
    <w:rsid w:val="008E55C1"/>
    <w:rsid w:val="008E6AF3"/>
    <w:rsid w:val="008E71F0"/>
    <w:rsid w:val="008F7536"/>
    <w:rsid w:val="008F7DF0"/>
    <w:rsid w:val="00900136"/>
    <w:rsid w:val="00910C18"/>
    <w:rsid w:val="00912EAC"/>
    <w:rsid w:val="00914733"/>
    <w:rsid w:val="0092570D"/>
    <w:rsid w:val="00937103"/>
    <w:rsid w:val="009439B2"/>
    <w:rsid w:val="009531B6"/>
    <w:rsid w:val="00954B8D"/>
    <w:rsid w:val="00955B0F"/>
    <w:rsid w:val="009567DE"/>
    <w:rsid w:val="00997CC9"/>
    <w:rsid w:val="009B3759"/>
    <w:rsid w:val="009C3F5A"/>
    <w:rsid w:val="009C47F9"/>
    <w:rsid w:val="009D0B7B"/>
    <w:rsid w:val="009D238A"/>
    <w:rsid w:val="009E5A06"/>
    <w:rsid w:val="00A0045B"/>
    <w:rsid w:val="00A03DF4"/>
    <w:rsid w:val="00A04A69"/>
    <w:rsid w:val="00A0706C"/>
    <w:rsid w:val="00A1629A"/>
    <w:rsid w:val="00A33006"/>
    <w:rsid w:val="00A42875"/>
    <w:rsid w:val="00A42E95"/>
    <w:rsid w:val="00A67F8F"/>
    <w:rsid w:val="00A74C3F"/>
    <w:rsid w:val="00A9343A"/>
    <w:rsid w:val="00A940F4"/>
    <w:rsid w:val="00A95E36"/>
    <w:rsid w:val="00AA3CB6"/>
    <w:rsid w:val="00AC70BB"/>
    <w:rsid w:val="00AD03B8"/>
    <w:rsid w:val="00AE1F91"/>
    <w:rsid w:val="00AE26AD"/>
    <w:rsid w:val="00AE49A3"/>
    <w:rsid w:val="00AF411C"/>
    <w:rsid w:val="00B03345"/>
    <w:rsid w:val="00B04169"/>
    <w:rsid w:val="00B143B6"/>
    <w:rsid w:val="00B171F6"/>
    <w:rsid w:val="00B20E0C"/>
    <w:rsid w:val="00B33377"/>
    <w:rsid w:val="00B3510D"/>
    <w:rsid w:val="00B407B4"/>
    <w:rsid w:val="00B42434"/>
    <w:rsid w:val="00B4414D"/>
    <w:rsid w:val="00B53213"/>
    <w:rsid w:val="00B558D7"/>
    <w:rsid w:val="00B564F5"/>
    <w:rsid w:val="00B62C93"/>
    <w:rsid w:val="00B662E3"/>
    <w:rsid w:val="00B67DEF"/>
    <w:rsid w:val="00B75130"/>
    <w:rsid w:val="00B92C68"/>
    <w:rsid w:val="00B97F9A"/>
    <w:rsid w:val="00BA1F17"/>
    <w:rsid w:val="00BD3B15"/>
    <w:rsid w:val="00BD575D"/>
    <w:rsid w:val="00BD767E"/>
    <w:rsid w:val="00BF3376"/>
    <w:rsid w:val="00C061A9"/>
    <w:rsid w:val="00C15D80"/>
    <w:rsid w:val="00C218B4"/>
    <w:rsid w:val="00C24A06"/>
    <w:rsid w:val="00C264F0"/>
    <w:rsid w:val="00C353C2"/>
    <w:rsid w:val="00C373D2"/>
    <w:rsid w:val="00C44D9C"/>
    <w:rsid w:val="00C453B2"/>
    <w:rsid w:val="00C468F4"/>
    <w:rsid w:val="00C47341"/>
    <w:rsid w:val="00C57787"/>
    <w:rsid w:val="00C626A9"/>
    <w:rsid w:val="00C72A28"/>
    <w:rsid w:val="00C8002E"/>
    <w:rsid w:val="00C915FC"/>
    <w:rsid w:val="00C93DF1"/>
    <w:rsid w:val="00CB01A8"/>
    <w:rsid w:val="00CC0B77"/>
    <w:rsid w:val="00CC1442"/>
    <w:rsid w:val="00CD45D9"/>
    <w:rsid w:val="00CE1544"/>
    <w:rsid w:val="00CE67DC"/>
    <w:rsid w:val="00CE695A"/>
    <w:rsid w:val="00CF0916"/>
    <w:rsid w:val="00D00A83"/>
    <w:rsid w:val="00D0362B"/>
    <w:rsid w:val="00D07792"/>
    <w:rsid w:val="00D15CC2"/>
    <w:rsid w:val="00D2113E"/>
    <w:rsid w:val="00D226D5"/>
    <w:rsid w:val="00D352C3"/>
    <w:rsid w:val="00D617F5"/>
    <w:rsid w:val="00D61A71"/>
    <w:rsid w:val="00D63856"/>
    <w:rsid w:val="00D676F9"/>
    <w:rsid w:val="00D716C3"/>
    <w:rsid w:val="00D839F7"/>
    <w:rsid w:val="00D867C5"/>
    <w:rsid w:val="00D96065"/>
    <w:rsid w:val="00DC7B7D"/>
    <w:rsid w:val="00DD40E5"/>
    <w:rsid w:val="00DF1290"/>
    <w:rsid w:val="00E01271"/>
    <w:rsid w:val="00E01445"/>
    <w:rsid w:val="00E02F4B"/>
    <w:rsid w:val="00E07463"/>
    <w:rsid w:val="00E16C83"/>
    <w:rsid w:val="00E4643F"/>
    <w:rsid w:val="00E5390B"/>
    <w:rsid w:val="00E70300"/>
    <w:rsid w:val="00E7281C"/>
    <w:rsid w:val="00E72CEA"/>
    <w:rsid w:val="00E96D18"/>
    <w:rsid w:val="00E97AEA"/>
    <w:rsid w:val="00EA4695"/>
    <w:rsid w:val="00EA58D3"/>
    <w:rsid w:val="00EB0727"/>
    <w:rsid w:val="00EB3BC1"/>
    <w:rsid w:val="00EB3C6C"/>
    <w:rsid w:val="00EB6B47"/>
    <w:rsid w:val="00EC12FB"/>
    <w:rsid w:val="00EC1872"/>
    <w:rsid w:val="00ED5E69"/>
    <w:rsid w:val="00ED625C"/>
    <w:rsid w:val="00ED6654"/>
    <w:rsid w:val="00ED68B3"/>
    <w:rsid w:val="00EF14F1"/>
    <w:rsid w:val="00EF633E"/>
    <w:rsid w:val="00F16051"/>
    <w:rsid w:val="00F213A5"/>
    <w:rsid w:val="00F32DE7"/>
    <w:rsid w:val="00F360CB"/>
    <w:rsid w:val="00F416A8"/>
    <w:rsid w:val="00F50310"/>
    <w:rsid w:val="00F54393"/>
    <w:rsid w:val="00F566E4"/>
    <w:rsid w:val="00F57281"/>
    <w:rsid w:val="00F642C8"/>
    <w:rsid w:val="00F8795F"/>
    <w:rsid w:val="00F9550A"/>
    <w:rsid w:val="00FA03AE"/>
    <w:rsid w:val="00FA4A99"/>
    <w:rsid w:val="00FB42A3"/>
    <w:rsid w:val="00FB604D"/>
    <w:rsid w:val="00FD1287"/>
    <w:rsid w:val="00FE704B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08A7"/>
  <w15:chartTrackingRefBased/>
  <w15:docId w15:val="{B2058A5E-86D6-4423-8D46-0F846047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6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168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Kolarz-Kucięba Aneta  (DPA)</cp:lastModifiedBy>
  <cp:revision>4</cp:revision>
  <cp:lastPrinted>2022-10-04T12:30:00Z</cp:lastPrinted>
  <dcterms:created xsi:type="dcterms:W3CDTF">2022-10-14T06:02:00Z</dcterms:created>
  <dcterms:modified xsi:type="dcterms:W3CDTF">2022-10-18T09:17:00Z</dcterms:modified>
</cp:coreProperties>
</file>