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32A3C142" w:rsidR="00C26B29" w:rsidRPr="0020030E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20030E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FD5AF2">
        <w:rPr>
          <w:rFonts w:ascii="Lato" w:hAnsi="Lato" w:cs="Times New Roman"/>
          <w:b/>
          <w:bCs/>
          <w:sz w:val="19"/>
          <w:szCs w:val="19"/>
        </w:rPr>
        <w:t>8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FD5AF2">
        <w:rPr>
          <w:rFonts w:ascii="Lato" w:hAnsi="Lato" w:cs="Times New Roman"/>
          <w:b/>
          <w:bCs/>
          <w:sz w:val="19"/>
          <w:szCs w:val="19"/>
        </w:rPr>
        <w:t>2</w:t>
      </w:r>
      <w:r w:rsidR="00EB7CE4">
        <w:rPr>
          <w:rFonts w:ascii="Lato" w:hAnsi="Lato" w:cs="Times New Roman"/>
          <w:b/>
          <w:bCs/>
          <w:sz w:val="19"/>
          <w:szCs w:val="19"/>
        </w:rPr>
        <w:t>6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</w:t>
      </w:r>
      <w:r w:rsidR="001C2C0C">
        <w:rPr>
          <w:rFonts w:ascii="Lato" w:hAnsi="Lato" w:cs="Times New Roman"/>
          <w:b/>
          <w:bCs/>
          <w:sz w:val="19"/>
          <w:szCs w:val="19"/>
        </w:rPr>
        <w:t>10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20030E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20030E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2B10B10A" w:rsidR="00D45C63" w:rsidRPr="0020030E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C2C0C">
        <w:rPr>
          <w:rFonts w:ascii="Times New Roman" w:hAnsi="Times New Roman" w:cs="Times New Roman"/>
          <w:b/>
          <w:sz w:val="24"/>
          <w:szCs w:val="24"/>
        </w:rPr>
        <w:t>1 sztuki laptopa</w:t>
      </w:r>
    </w:p>
    <w:p w14:paraId="283DB9E8" w14:textId="491DB5AC" w:rsidR="00551756" w:rsidRPr="0020030E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20030E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20030E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20030E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4653170F" w14:textId="1794FC04" w:rsidR="00130760" w:rsidRPr="0020030E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C2C0C">
        <w:rPr>
          <w:rFonts w:ascii="Times New Roman" w:hAnsi="Times New Roman" w:cs="Times New Roman"/>
          <w:b/>
          <w:sz w:val="24"/>
          <w:szCs w:val="24"/>
        </w:rPr>
        <w:t>1 sztuki laptopa</w:t>
      </w:r>
      <w:r w:rsidR="0044481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Powiatowej Stacji </w:t>
      </w:r>
      <w:r w:rsidR="001C2C0C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1</w:t>
      </w:r>
      <w:r w:rsidR="001C2C0C">
        <w:rPr>
          <w:rFonts w:ascii="Times New Roman" w:eastAsia="Calibri" w:hAnsi="Times New Roman" w:cs="Times New Roman"/>
          <w:spacing w:val="4"/>
          <w:sz w:val="24"/>
          <w:szCs w:val="24"/>
        </w:rPr>
        <w:t>0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</w:p>
    <w:p w14:paraId="3E2DD523" w14:textId="1F56A857" w:rsidR="009C77BF" w:rsidRPr="0020030E" w:rsidRDefault="001C2C0C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sztuka laptopa</w:t>
      </w:r>
    </w:p>
    <w:p w14:paraId="7CBB2433" w14:textId="77777777" w:rsidR="00B5615D" w:rsidRPr="0020030E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20030E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20030E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20030E" w:rsidRPr="0020030E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7DA8BFFD" w:rsidR="00927256" w:rsidRPr="0020030E" w:rsidRDefault="00D85A72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SZTUKA </w:t>
            </w:r>
            <w:r w:rsidR="001C3920" w:rsidRPr="0020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LAPTO</w:t>
            </w:r>
            <w:r w:rsidR="008C4233" w:rsidRPr="0020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0030E" w:rsidRPr="0020030E" w14:paraId="1EBD6FD5" w14:textId="77777777" w:rsidTr="00E8497E">
        <w:trPr>
          <w:cantSplit/>
          <w:trHeight w:val="4268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20030E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6294959B" w14:textId="5138797D" w:rsidR="000D0B84" w:rsidRDefault="000D0B84" w:rsidP="000D0B84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3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rocesor </w:t>
            </w:r>
            <w:r w:rsidR="00C65859">
              <w:rPr>
                <w:rFonts w:ascii="Times New Roman" w:hAnsi="Times New Roman" w:cs="Times New Roman"/>
                <w:sz w:val="24"/>
                <w:szCs w:val="24"/>
              </w:rPr>
              <w:t>wielordzeniowy</w:t>
            </w:r>
            <w:r w:rsidR="00C2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859">
              <w:rPr>
                <w:rFonts w:ascii="Times New Roman" w:hAnsi="Times New Roman" w:cs="Times New Roman"/>
                <w:sz w:val="24"/>
                <w:szCs w:val="24"/>
              </w:rPr>
              <w:t xml:space="preserve"> zgodny z architekturą x</w:t>
            </w:r>
            <w:r w:rsidR="00C225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6BA142" w14:textId="77BC840C" w:rsidR="00C225FF" w:rsidRPr="0020030E" w:rsidRDefault="00C225FF" w:rsidP="000D0B84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371">
              <w:rPr>
                <w:rFonts w:ascii="Times New Roman" w:hAnsi="Times New Roman" w:cs="Times New Roman"/>
                <w:sz w:val="24"/>
                <w:szCs w:val="24"/>
              </w:rPr>
              <w:t>możliwość uruchamiania aplikacji 64 bitowych,</w:t>
            </w:r>
          </w:p>
          <w:p w14:paraId="0C401558" w14:textId="6D107699" w:rsidR="000D0B84" w:rsidRDefault="000D0B84" w:rsidP="00E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BD4">
              <w:rPr>
                <w:rFonts w:ascii="Times New Roman" w:hAnsi="Times New Roman" w:cs="Times New Roman"/>
                <w:sz w:val="24"/>
                <w:szCs w:val="24"/>
              </w:rPr>
              <w:t xml:space="preserve">sprzętowe wsparcie dla </w:t>
            </w:r>
            <w:r w:rsidR="00F916F4">
              <w:rPr>
                <w:rFonts w:ascii="Times New Roman" w:hAnsi="Times New Roman" w:cs="Times New Roman"/>
                <w:sz w:val="24"/>
                <w:szCs w:val="24"/>
              </w:rPr>
              <w:t>wirtualizacji</w:t>
            </w:r>
            <w:r w:rsidR="00D37225">
              <w:rPr>
                <w:rFonts w:ascii="Times New Roman" w:hAnsi="Times New Roman" w:cs="Times New Roman"/>
                <w:sz w:val="24"/>
                <w:szCs w:val="24"/>
              </w:rPr>
              <w:t>: wsparcie dla funkcji</w:t>
            </w:r>
            <w:r w:rsidR="00F916F4">
              <w:rPr>
                <w:rFonts w:ascii="Times New Roman" w:hAnsi="Times New Roman" w:cs="Times New Roman"/>
                <w:sz w:val="24"/>
                <w:szCs w:val="24"/>
              </w:rPr>
              <w:t xml:space="preserve"> SLAT (Second Level</w:t>
            </w:r>
            <w:r w:rsidR="00F53C1A">
              <w:rPr>
                <w:rFonts w:ascii="Times New Roman" w:hAnsi="Times New Roman" w:cs="Times New Roman"/>
                <w:sz w:val="24"/>
                <w:szCs w:val="24"/>
              </w:rPr>
              <w:t xml:space="preserve"> Address Translation), wsparcie dla DEP (Data </w:t>
            </w:r>
            <w:r w:rsidR="00B27896">
              <w:rPr>
                <w:rFonts w:ascii="Times New Roman" w:hAnsi="Times New Roman" w:cs="Times New Roman"/>
                <w:sz w:val="24"/>
                <w:szCs w:val="24"/>
              </w:rPr>
              <w:t xml:space="preserve">Execution Prevention), zaprojektowany do pracy w komputerach przenośnych, o średniej wydajności ocenianej na </w:t>
            </w:r>
            <w:r w:rsidR="00B42739">
              <w:rPr>
                <w:rFonts w:ascii="Times New Roman" w:hAnsi="Times New Roman" w:cs="Times New Roman"/>
                <w:sz w:val="24"/>
                <w:szCs w:val="24"/>
              </w:rPr>
              <w:t xml:space="preserve">10414 pkt. w teście PassMark CPU Mark według wyników opublikowanych na stronie </w:t>
            </w:r>
            <w:hyperlink r:id="rId8" w:history="1">
              <w:r w:rsidR="00E577CB" w:rsidRPr="00AF4A6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http://www.cpubenchmark.net/cpu_list.php</w:t>
              </w:r>
            </w:hyperlink>
            <w:r w:rsidR="00E577CB">
              <w:rPr>
                <w:rFonts w:ascii="Times New Roman" w:hAnsi="Times New Roman" w:cs="Times New Roman"/>
                <w:sz w:val="24"/>
                <w:szCs w:val="24"/>
              </w:rPr>
              <w:t xml:space="preserve"> wszystkie oferowane komponenty wchodzące w skład komputera będą ze sobą kompatybilne i nie będą obniżać jego wydajności</w:t>
            </w:r>
            <w:r w:rsidR="00CA7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7CDD4B" w14:textId="2874DA82" w:rsidR="00CA70F6" w:rsidRDefault="00CA70F6" w:rsidP="00E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pamięć operacyjna: 16 GB RAM </w:t>
            </w:r>
            <w:r w:rsidR="00B063FA">
              <w:rPr>
                <w:rFonts w:ascii="Times New Roman" w:hAnsi="Times New Roman" w:cs="Times New Roman"/>
                <w:sz w:val="24"/>
                <w:szCs w:val="24"/>
              </w:rPr>
              <w:t>DDR4 3200 MHz, możliwość rozbudowy do 64 GB</w:t>
            </w:r>
            <w:r w:rsidR="00821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AA6E05" w14:textId="691AE651" w:rsidR="00821EB4" w:rsidRDefault="00821EB4" w:rsidP="00E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karta graficzna: Wyświetlacz</w:t>
            </w:r>
            <w:r w:rsidR="002C6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4CFE">
              <w:rPr>
                <w:rFonts w:ascii="Times New Roman" w:hAnsi="Times New Roman" w:cs="Times New Roman"/>
                <w:sz w:val="24"/>
                <w:szCs w:val="24"/>
              </w:rPr>
              <w:t xml:space="preserve"> wielkość 15,6; rozdzielczość nominalna </w:t>
            </w:r>
            <w:r w:rsidR="006515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4CFE">
              <w:rPr>
                <w:rFonts w:ascii="Times New Roman" w:hAnsi="Times New Roman" w:cs="Times New Roman"/>
                <w:sz w:val="24"/>
                <w:szCs w:val="24"/>
              </w:rPr>
              <w:t xml:space="preserve"> 1920</w:t>
            </w:r>
            <w:r w:rsidR="006515A5">
              <w:rPr>
                <w:rFonts w:ascii="Times New Roman" w:hAnsi="Times New Roman" w:cs="Times New Roman"/>
                <w:sz w:val="24"/>
                <w:szCs w:val="24"/>
              </w:rPr>
              <w:t xml:space="preserve"> na 1080 pikseli; matowy, jasność 250cd/m2</w:t>
            </w:r>
            <w:r w:rsidR="003B5ED3">
              <w:rPr>
                <w:rFonts w:ascii="Times New Roman" w:hAnsi="Times New Roman" w:cs="Times New Roman"/>
                <w:sz w:val="24"/>
                <w:szCs w:val="24"/>
              </w:rPr>
              <w:t>, obsługa ekranu zewnętrznego o rozdzielczości 1920 na 1080 pikseli</w:t>
            </w:r>
            <w:r w:rsidR="00732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B3072E" w14:textId="3DED011F" w:rsidR="00732206" w:rsidRDefault="00732206" w:rsidP="00E57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dysk twardy: minimum 500 GB SSD</w:t>
            </w:r>
            <w:r w:rsidR="00487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F7B4D" w14:textId="02FE9D44" w:rsidR="00183E2F" w:rsidRPr="00AC6F6C" w:rsidRDefault="00487D00" w:rsidP="0018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E2F" w:rsidRPr="00AC6F6C">
              <w:rPr>
                <w:rFonts w:ascii="Times New Roman" w:hAnsi="Times New Roman" w:cs="Times New Roman"/>
                <w:sz w:val="24"/>
                <w:szCs w:val="24"/>
              </w:rPr>
              <w:t>Wyposażenie: karta dźwiękowa zintegrowana z płytą główną,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2F" w:rsidRPr="00AC6F6C">
              <w:rPr>
                <w:rFonts w:ascii="Times New Roman" w:hAnsi="Times New Roman" w:cs="Times New Roman"/>
                <w:sz w:val="24"/>
                <w:szCs w:val="24"/>
              </w:rPr>
              <w:t>mikrofon, kamera i głośniki stereofoniczne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2F" w:rsidRPr="00AC6F6C">
              <w:rPr>
                <w:rFonts w:ascii="Times New Roman" w:hAnsi="Times New Roman" w:cs="Times New Roman"/>
                <w:sz w:val="24"/>
                <w:szCs w:val="24"/>
              </w:rPr>
              <w:t>zintegrowane w obudowie laptopa, zintegrowana w obudowie karta WiFi IEEE 802.11 ac, interfejs RJ-45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2F" w:rsidRPr="00AC6F6C">
              <w:rPr>
                <w:rFonts w:ascii="Times New Roman" w:hAnsi="Times New Roman" w:cs="Times New Roman"/>
                <w:sz w:val="24"/>
                <w:szCs w:val="24"/>
              </w:rPr>
              <w:t>obsługujący sieci 10/100/1000BASE-T, co najmniej 4 porty USB w tym co najmniej trzy USB 3.0 lub</w:t>
            </w:r>
          </w:p>
          <w:p w14:paraId="0380D8DB" w14:textId="564FFE75" w:rsidR="00183E2F" w:rsidRPr="00AC6F6C" w:rsidRDefault="00183E2F" w:rsidP="0018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wyższe i jeden USB-C, interfejs HDMI i/lub DisplayPort/mini DisplayPort, wbudowany czytnik kart SDXC/SDXC w wersji micro (dopuszcza się zewnętrzny czytnik USB), wbudowany czytnik kart Smart Card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zgodny ze standardem ISO 7816-1/2/3/4 chip card interface lub równoważnym oraz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oprogramowanie do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obsługi czytnika w systemie Windows 11, nagrywarka DVD +/-RW wbudowana lub zewnętrzna USB</w:t>
            </w:r>
          </w:p>
          <w:p w14:paraId="3383403E" w14:textId="0CFBC8C7" w:rsidR="00183E2F" w:rsidRPr="00AC6F6C" w:rsidRDefault="00183E2F" w:rsidP="0018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zintegrowany w obudowie Bluetooth min. 5.0, touchpad lub równoważne, myszka laserowa, przewodowa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na USB, 2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przyciski, z rolką, zintegrowania klawiatura z 12 klawiszami funkcyjnymi i 4 klawiszami strzałek,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podświetlane klawisze czytnik linii papilarnych, wbudowany modem LTE, porty audio: wejście na mikrofon,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wyjście na słuchawki – dopuszcza się rozwiązanie combo, dedykowana torba na notebook, akcesoria i</w:t>
            </w:r>
          </w:p>
          <w:p w14:paraId="4D444E55" w14:textId="078D1C29" w:rsidR="00183E2F" w:rsidRPr="00AC6F6C" w:rsidRDefault="00183E2F" w:rsidP="0018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 xml:space="preserve">dokumenty. Wykonana z materiału wodoodpornego, </w:t>
            </w:r>
            <w:r w:rsidR="009A50C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osiadająca wzmocnienia zabezpieczające notebook</w:t>
            </w:r>
          </w:p>
          <w:p w14:paraId="620A1841" w14:textId="312D54E7" w:rsidR="00487D00" w:rsidRPr="00AC6F6C" w:rsidRDefault="00183E2F" w:rsidP="00183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przed uderzeniami. Posiadająca oddzielną przegrodę na dokumenty i akcesoria, wyposażona w pasek na</w:t>
            </w:r>
            <w:r w:rsidR="006A48FD">
              <w:rPr>
                <w:rFonts w:ascii="Times New Roman" w:hAnsi="Times New Roman" w:cs="Times New Roman"/>
                <w:sz w:val="24"/>
                <w:szCs w:val="24"/>
              </w:rPr>
              <w:t xml:space="preserve"> ramię,</w:t>
            </w:r>
          </w:p>
          <w:p w14:paraId="662DE262" w14:textId="2B8A63B2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D0D" w:rsidRPr="002003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ystem operacyjny Windows Professional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9D216" w14:textId="0952B581" w:rsidR="00330B49" w:rsidRPr="0020030E" w:rsidRDefault="00330B49" w:rsidP="000D0B84">
            <w:pPr>
              <w:pStyle w:val="Listapunktowana"/>
            </w:pPr>
          </w:p>
        </w:tc>
      </w:tr>
    </w:tbl>
    <w:p w14:paraId="1DA0170D" w14:textId="77777777" w:rsidR="00927256" w:rsidRPr="0020030E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DED9B" w14:textId="77777777" w:rsidR="00BA3A56" w:rsidRPr="0020030E" w:rsidRDefault="00BA3A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3E0C5B" w14:textId="74D0C265" w:rsidR="00A74914" w:rsidRPr="00A74914" w:rsidRDefault="00A74914" w:rsidP="00A74914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914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4DBA560B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0083BF6A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gwarancyjnego.</w:t>
      </w:r>
    </w:p>
    <w:p w14:paraId="5952E9B2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Reakcja serwisu (przyjazd serwisanta i rozpoczęcie diagnozy) nie później niż w ciągu                        72 godzin od zgłoszenia drogą elektroniczną przez Zamawiającego, podjęcie działań w celu</w:t>
      </w:r>
    </w:p>
    <w:p w14:paraId="33F52D34" w14:textId="5CDC479A" w:rsid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5EBD4E84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510FE12B" w:rsidR="00130760" w:rsidRPr="0020030E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20030E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Pr="0020030E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20030E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</w:t>
      </w:r>
      <w:r w:rsidR="00E112AA" w:rsidRPr="0020030E">
        <w:rPr>
          <w:rFonts w:ascii="Times New Roman" w:hAnsi="Times New Roman" w:cs="Times New Roman"/>
          <w:sz w:val="24"/>
          <w:szCs w:val="24"/>
        </w:rPr>
        <w:t xml:space="preserve"> 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10922CA8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20030E">
        <w:rPr>
          <w:rFonts w:ascii="Times New Roman" w:hAnsi="Times New Roman" w:cs="Times New Roman"/>
          <w:sz w:val="24"/>
          <w:szCs w:val="24"/>
        </w:rPr>
        <w:t>1</w:t>
      </w:r>
      <w:r w:rsidR="001D7B3E">
        <w:rPr>
          <w:rFonts w:ascii="Times New Roman" w:hAnsi="Times New Roman" w:cs="Times New Roman"/>
          <w:sz w:val="24"/>
          <w:szCs w:val="24"/>
        </w:rPr>
        <w:t>0</w:t>
      </w:r>
      <w:r w:rsidRPr="0020030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20030E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2003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20030E">
        <w:rPr>
          <w:rFonts w:ascii="Times New Roman" w:hAnsi="Times New Roman" w:cs="Times New Roman"/>
          <w:sz w:val="24"/>
          <w:szCs w:val="24"/>
        </w:rPr>
        <w:t>alny</w:t>
      </w:r>
      <w:r w:rsidRPr="0020030E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</w:t>
      </w:r>
      <w:r w:rsidRPr="0020030E">
        <w:rPr>
          <w:rFonts w:ascii="Times New Roman" w:hAnsi="Times New Roman" w:cs="Times New Roman"/>
          <w:sz w:val="24"/>
          <w:szCs w:val="24"/>
        </w:rPr>
        <w:lastRenderedPageBreak/>
        <w:t>przedmiot zamówienia</w:t>
      </w:r>
      <w:r w:rsidR="002127C5" w:rsidRPr="0020030E">
        <w:rPr>
          <w:rFonts w:ascii="Times New Roman" w:hAnsi="Times New Roman" w:cs="Times New Roman"/>
          <w:sz w:val="24"/>
          <w:szCs w:val="24"/>
        </w:rPr>
        <w:t>.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20030E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044B81E" w14:textId="77777777" w:rsidR="00F356E2" w:rsidRPr="00E8472C" w:rsidRDefault="00F356E2" w:rsidP="00A74914">
      <w:pPr>
        <w:pStyle w:val="Akapitzlist"/>
        <w:widowControl w:val="0"/>
        <w:numPr>
          <w:ilvl w:val="0"/>
          <w:numId w:val="52"/>
        </w:numPr>
        <w:spacing w:before="120" w:after="12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E8472C" w:rsidRPr="00E8472C" w14:paraId="1FAABC05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47582F8A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1D249667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E8472C" w:rsidRPr="00E8472C" w14:paraId="44DDB18D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73FBD40B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1F02AE19" w14:textId="36A93A6D" w:rsidR="00F356E2" w:rsidRPr="00E8472C" w:rsidRDefault="001D7B3E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56E2" w:rsidRPr="00E847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4FC30E9" w14:textId="77777777" w:rsidR="00F356E2" w:rsidRPr="00E8472C" w:rsidRDefault="00F356E2" w:rsidP="00F356E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ED261A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9DB638D" w14:textId="2D977CF8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>Ocena oferty = C</w:t>
      </w:r>
    </w:p>
    <w:p w14:paraId="3086E33A" w14:textId="77777777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41C7FB17" w14:textId="2756BA5E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A749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472C">
        <w:rPr>
          <w:rFonts w:ascii="Times New Roman" w:hAnsi="Times New Roman" w:cs="Times New Roman"/>
          <w:sz w:val="24"/>
          <w:szCs w:val="24"/>
        </w:rPr>
        <w:t>w ww. kryteri</w:t>
      </w:r>
      <w:r w:rsidR="001D7B3E">
        <w:rPr>
          <w:rFonts w:ascii="Times New Roman" w:hAnsi="Times New Roman" w:cs="Times New Roman"/>
          <w:sz w:val="24"/>
          <w:szCs w:val="24"/>
        </w:rPr>
        <w:t>um</w:t>
      </w:r>
      <w:r w:rsidRPr="00E8472C">
        <w:rPr>
          <w:rFonts w:ascii="Times New Roman" w:hAnsi="Times New Roman" w:cs="Times New Roman"/>
          <w:sz w:val="24"/>
          <w:szCs w:val="24"/>
        </w:rPr>
        <w:t>.</w:t>
      </w:r>
    </w:p>
    <w:p w14:paraId="2FF88516" w14:textId="5A7E6F54" w:rsidR="00F356E2" w:rsidRPr="00E8472C" w:rsidRDefault="00F356E2" w:rsidP="00F356E2">
      <w:pPr>
        <w:pStyle w:val="Lista2"/>
        <w:tabs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</w:t>
      </w:r>
      <w:r w:rsidR="001D7B3E">
        <w:rPr>
          <w:rFonts w:ascii="Times New Roman" w:hAnsi="Times New Roman" w:cs="Times New Roman"/>
          <w:sz w:val="24"/>
          <w:szCs w:val="24"/>
        </w:rPr>
        <w:t>unktów</w:t>
      </w:r>
      <w:r w:rsidRPr="00E8472C">
        <w:rPr>
          <w:rFonts w:ascii="Times New Roman" w:hAnsi="Times New Roman" w:cs="Times New Roman"/>
          <w:sz w:val="24"/>
          <w:szCs w:val="24"/>
        </w:rPr>
        <w:t xml:space="preserve">, Zamawiający spośród tych ofert wybierze ofertę z </w:t>
      </w:r>
      <w:r w:rsidR="006A48FD">
        <w:rPr>
          <w:rFonts w:ascii="Times New Roman" w:hAnsi="Times New Roman" w:cs="Times New Roman"/>
          <w:sz w:val="24"/>
          <w:szCs w:val="24"/>
        </w:rPr>
        <w:t>najlepszą</w:t>
      </w:r>
      <w:r w:rsidR="001D7B3E">
        <w:rPr>
          <w:rFonts w:ascii="Times New Roman" w:hAnsi="Times New Roman" w:cs="Times New Roman"/>
          <w:sz w:val="24"/>
          <w:szCs w:val="24"/>
        </w:rPr>
        <w:t xml:space="preserve"> specyfikacją</w:t>
      </w:r>
      <w:r w:rsidR="006A48FD">
        <w:rPr>
          <w:rFonts w:ascii="Times New Roman" w:hAnsi="Times New Roman" w:cs="Times New Roman"/>
          <w:sz w:val="24"/>
          <w:szCs w:val="24"/>
        </w:rPr>
        <w:t xml:space="preserve"> według własnego uznania</w:t>
      </w:r>
    </w:p>
    <w:p w14:paraId="6C166DC3" w14:textId="77777777" w:rsidR="00F356E2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5BCBFE" w14:textId="77777777" w:rsidR="00A74914" w:rsidRPr="00E8472C" w:rsidRDefault="00A74914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DCAB3" w14:textId="08C3EB22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oferty w kryterium cena oferty zostanie wyliczona za pomocą następującego wzoru:</w:t>
      </w:r>
    </w:p>
    <w:p w14:paraId="5DF3ED18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1DBA3D5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122914B9" w14:textId="63088A6B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6A48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8472C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4D0CB7E0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7BF6EED4" w14:textId="77777777" w:rsidR="00F356E2" w:rsidRPr="00694227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463DE76A" w14:textId="77777777" w:rsidR="006A3A59" w:rsidRPr="00E8472C" w:rsidRDefault="006A3A59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20030E" w:rsidRDefault="005B4A80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01FFEDCB" w14:textId="77777777" w:rsidR="002A038E" w:rsidRPr="0020030E" w:rsidRDefault="002A038E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C985C5" w14:textId="51DBCA99" w:rsidR="00811A58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20030E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20030E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20030E">
        <w:rPr>
          <w:rFonts w:ascii="Times New Roman" w:hAnsi="Times New Roman" w:cs="Times New Roman"/>
          <w:sz w:val="24"/>
          <w:szCs w:val="24"/>
        </w:rPr>
        <w:t>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20030E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20030E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20030E">
        <w:rPr>
          <w:rFonts w:ascii="Times New Roman" w:hAnsi="Times New Roman" w:cs="Times New Roman"/>
          <w:sz w:val="24"/>
          <w:szCs w:val="24"/>
        </w:rPr>
        <w:t>C</w:t>
      </w:r>
      <w:r w:rsidRPr="0020030E">
        <w:rPr>
          <w:rFonts w:ascii="Times New Roman" w:hAnsi="Times New Roman" w:cs="Times New Roman"/>
          <w:sz w:val="24"/>
          <w:szCs w:val="24"/>
        </w:rPr>
        <w:t>ywilnym</w:t>
      </w:r>
      <w:r w:rsidR="00161415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B573E86" w14:textId="09D063F6" w:rsidR="00E118C4" w:rsidRPr="00A74914" w:rsidRDefault="00811A58" w:rsidP="00A74914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432813">
        <w:rPr>
          <w:rFonts w:ascii="Times New Roman" w:hAnsi="Times New Roman" w:cs="Times New Roman"/>
          <w:sz w:val="24"/>
          <w:szCs w:val="24"/>
        </w:rPr>
        <w:t>24 miesięcy</w:t>
      </w:r>
      <w:r w:rsidRPr="0020030E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0C6FBD8E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20030E">
        <w:rPr>
          <w:rFonts w:ascii="Times New Roman" w:hAnsi="Times New Roman" w:cs="Times New Roman"/>
          <w:sz w:val="24"/>
          <w:szCs w:val="24"/>
        </w:rPr>
        <w:t>S</w:t>
      </w:r>
      <w:r w:rsidRPr="0020030E">
        <w:rPr>
          <w:rFonts w:ascii="Times New Roman" w:hAnsi="Times New Roman" w:cs="Times New Roman"/>
          <w:sz w:val="24"/>
          <w:szCs w:val="24"/>
        </w:rPr>
        <w:t>przętu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niespełnianie funkcji użytkowych Sprzętu, deklarowanych przez Wykonawcę.</w:t>
      </w:r>
    </w:p>
    <w:p w14:paraId="44252167" w14:textId="77777777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E95E09" w14:textId="77777777" w:rsidR="00A74914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298DC7" w14:textId="77777777" w:rsidR="00A74914" w:rsidRPr="0020030E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20030E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621112A8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EB7CE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3281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3281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B7CE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3367AB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9" w:history="1">
        <w:r w:rsidR="00733966" w:rsidRPr="0020030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20030E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20030E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20030E">
        <w:rPr>
          <w:rFonts w:ascii="Times New Roman" w:hAnsi="Times New Roman" w:cs="Times New Roman"/>
          <w:sz w:val="24"/>
          <w:szCs w:val="24"/>
        </w:rPr>
        <w:t>go</w:t>
      </w:r>
      <w:r w:rsidRPr="0020030E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20030E">
        <w:rPr>
          <w:rFonts w:ascii="Times New Roman" w:hAnsi="Times New Roman" w:cs="Times New Roman"/>
          <w:sz w:val="24"/>
          <w:szCs w:val="24"/>
        </w:rPr>
        <w:t>ącznik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20030E" w:rsidSect="00A74914">
      <w:headerReference w:type="default" r:id="rId10"/>
      <w:footerReference w:type="default" r:id="rId11"/>
      <w:pgSz w:w="11906" w:h="16838"/>
      <w:pgMar w:top="56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0DDD" w14:textId="77777777" w:rsidR="007F56F5" w:rsidRDefault="007F56F5" w:rsidP="00551756">
      <w:pPr>
        <w:spacing w:after="0" w:line="240" w:lineRule="auto"/>
      </w:pPr>
      <w:r>
        <w:separator/>
      </w:r>
    </w:p>
  </w:endnote>
  <w:endnote w:type="continuationSeparator" w:id="0">
    <w:p w14:paraId="14C7CE32" w14:textId="77777777" w:rsidR="007F56F5" w:rsidRDefault="007F56F5" w:rsidP="00551756">
      <w:pPr>
        <w:spacing w:after="0" w:line="240" w:lineRule="auto"/>
      </w:pPr>
      <w:r>
        <w:continuationSeparator/>
      </w:r>
    </w:p>
  </w:endnote>
  <w:endnote w:type="continuationNotice" w:id="1">
    <w:p w14:paraId="78EE36C5" w14:textId="77777777" w:rsidR="007F56F5" w:rsidRDefault="007F5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77AD" w14:textId="77777777" w:rsidR="007F56F5" w:rsidRDefault="007F56F5" w:rsidP="00551756">
      <w:pPr>
        <w:spacing w:after="0" w:line="240" w:lineRule="auto"/>
      </w:pPr>
      <w:r>
        <w:separator/>
      </w:r>
    </w:p>
  </w:footnote>
  <w:footnote w:type="continuationSeparator" w:id="0">
    <w:p w14:paraId="6FC0BC30" w14:textId="77777777" w:rsidR="007F56F5" w:rsidRDefault="007F56F5" w:rsidP="00551756">
      <w:pPr>
        <w:spacing w:after="0" w:line="240" w:lineRule="auto"/>
      </w:pPr>
      <w:r>
        <w:continuationSeparator/>
      </w:r>
    </w:p>
  </w:footnote>
  <w:footnote w:type="continuationNotice" w:id="1">
    <w:p w14:paraId="39ADBEB2" w14:textId="77777777" w:rsidR="007F56F5" w:rsidRDefault="007F5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185901988" name="Obraz 18590198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23C83"/>
    <w:rsid w:val="000312D6"/>
    <w:rsid w:val="00036CBF"/>
    <w:rsid w:val="00040085"/>
    <w:rsid w:val="00050A82"/>
    <w:rsid w:val="000569A2"/>
    <w:rsid w:val="0007164F"/>
    <w:rsid w:val="000914B7"/>
    <w:rsid w:val="0009301A"/>
    <w:rsid w:val="00095498"/>
    <w:rsid w:val="000955E6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4E80"/>
    <w:rsid w:val="0016666B"/>
    <w:rsid w:val="0017127E"/>
    <w:rsid w:val="001715B4"/>
    <w:rsid w:val="00174BD4"/>
    <w:rsid w:val="00183E2F"/>
    <w:rsid w:val="001939FF"/>
    <w:rsid w:val="001C212E"/>
    <w:rsid w:val="001C2C0C"/>
    <w:rsid w:val="001C31DD"/>
    <w:rsid w:val="001C3920"/>
    <w:rsid w:val="001D7B3E"/>
    <w:rsid w:val="001E3590"/>
    <w:rsid w:val="001E7811"/>
    <w:rsid w:val="0020030E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C684A"/>
    <w:rsid w:val="002D7A15"/>
    <w:rsid w:val="002E4698"/>
    <w:rsid w:val="002F057D"/>
    <w:rsid w:val="002F53E5"/>
    <w:rsid w:val="002F5AE8"/>
    <w:rsid w:val="00314B31"/>
    <w:rsid w:val="00330B49"/>
    <w:rsid w:val="003367AB"/>
    <w:rsid w:val="003473B8"/>
    <w:rsid w:val="00357D62"/>
    <w:rsid w:val="003677DE"/>
    <w:rsid w:val="003852E4"/>
    <w:rsid w:val="00397638"/>
    <w:rsid w:val="003A102E"/>
    <w:rsid w:val="003B5ED3"/>
    <w:rsid w:val="003C6531"/>
    <w:rsid w:val="003D5506"/>
    <w:rsid w:val="004112A4"/>
    <w:rsid w:val="00432813"/>
    <w:rsid w:val="0044149F"/>
    <w:rsid w:val="00441929"/>
    <w:rsid w:val="00444816"/>
    <w:rsid w:val="00456129"/>
    <w:rsid w:val="00462332"/>
    <w:rsid w:val="00467A89"/>
    <w:rsid w:val="0048170E"/>
    <w:rsid w:val="00487D00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6042CC"/>
    <w:rsid w:val="00606A40"/>
    <w:rsid w:val="006175E5"/>
    <w:rsid w:val="0062567A"/>
    <w:rsid w:val="006515A5"/>
    <w:rsid w:val="006737B5"/>
    <w:rsid w:val="00673CFC"/>
    <w:rsid w:val="006747B1"/>
    <w:rsid w:val="00675506"/>
    <w:rsid w:val="00675DBC"/>
    <w:rsid w:val="006943A6"/>
    <w:rsid w:val="006A29EE"/>
    <w:rsid w:val="006A3A59"/>
    <w:rsid w:val="006A48FD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16E8"/>
    <w:rsid w:val="007155E9"/>
    <w:rsid w:val="00721284"/>
    <w:rsid w:val="007300C8"/>
    <w:rsid w:val="00732206"/>
    <w:rsid w:val="00732B08"/>
    <w:rsid w:val="00733966"/>
    <w:rsid w:val="00750030"/>
    <w:rsid w:val="007525B3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4CFE"/>
    <w:rsid w:val="007F56F5"/>
    <w:rsid w:val="007F59B7"/>
    <w:rsid w:val="0080501F"/>
    <w:rsid w:val="00811A58"/>
    <w:rsid w:val="00821EB4"/>
    <w:rsid w:val="00842A27"/>
    <w:rsid w:val="00861241"/>
    <w:rsid w:val="00864482"/>
    <w:rsid w:val="00875B85"/>
    <w:rsid w:val="008905FA"/>
    <w:rsid w:val="00894738"/>
    <w:rsid w:val="008A0A2F"/>
    <w:rsid w:val="008A35C6"/>
    <w:rsid w:val="008C1A98"/>
    <w:rsid w:val="008C22A8"/>
    <w:rsid w:val="008C4233"/>
    <w:rsid w:val="008C4BD1"/>
    <w:rsid w:val="008C5140"/>
    <w:rsid w:val="008D0C38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0961"/>
    <w:rsid w:val="009A1CA0"/>
    <w:rsid w:val="009A50C2"/>
    <w:rsid w:val="009C77BF"/>
    <w:rsid w:val="009E23DA"/>
    <w:rsid w:val="009E4589"/>
    <w:rsid w:val="009E715F"/>
    <w:rsid w:val="009E761B"/>
    <w:rsid w:val="00A07EFC"/>
    <w:rsid w:val="00A43728"/>
    <w:rsid w:val="00A74914"/>
    <w:rsid w:val="00A7614A"/>
    <w:rsid w:val="00A87134"/>
    <w:rsid w:val="00A904AC"/>
    <w:rsid w:val="00AA2CDA"/>
    <w:rsid w:val="00AA4493"/>
    <w:rsid w:val="00AB5DE6"/>
    <w:rsid w:val="00AC46C9"/>
    <w:rsid w:val="00AC6F6C"/>
    <w:rsid w:val="00AC7239"/>
    <w:rsid w:val="00AD45F7"/>
    <w:rsid w:val="00AD5768"/>
    <w:rsid w:val="00AD6FE1"/>
    <w:rsid w:val="00AE5F18"/>
    <w:rsid w:val="00AE7D02"/>
    <w:rsid w:val="00AE7DC6"/>
    <w:rsid w:val="00AF5012"/>
    <w:rsid w:val="00B063FA"/>
    <w:rsid w:val="00B14A20"/>
    <w:rsid w:val="00B24FA2"/>
    <w:rsid w:val="00B27896"/>
    <w:rsid w:val="00B4000A"/>
    <w:rsid w:val="00B409F8"/>
    <w:rsid w:val="00B42739"/>
    <w:rsid w:val="00B459A8"/>
    <w:rsid w:val="00B5615D"/>
    <w:rsid w:val="00B61349"/>
    <w:rsid w:val="00B63C3B"/>
    <w:rsid w:val="00B82875"/>
    <w:rsid w:val="00B90CB8"/>
    <w:rsid w:val="00B92B0E"/>
    <w:rsid w:val="00BA130F"/>
    <w:rsid w:val="00BA3A56"/>
    <w:rsid w:val="00BA7B91"/>
    <w:rsid w:val="00BB786C"/>
    <w:rsid w:val="00BC4371"/>
    <w:rsid w:val="00BD1370"/>
    <w:rsid w:val="00BD1DE6"/>
    <w:rsid w:val="00BF0F09"/>
    <w:rsid w:val="00C0529B"/>
    <w:rsid w:val="00C107DF"/>
    <w:rsid w:val="00C16949"/>
    <w:rsid w:val="00C225FF"/>
    <w:rsid w:val="00C26B29"/>
    <w:rsid w:val="00C61043"/>
    <w:rsid w:val="00C65859"/>
    <w:rsid w:val="00C70B52"/>
    <w:rsid w:val="00C766B9"/>
    <w:rsid w:val="00C82CD6"/>
    <w:rsid w:val="00C90FCD"/>
    <w:rsid w:val="00CA1590"/>
    <w:rsid w:val="00CA70F6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37225"/>
    <w:rsid w:val="00D45C63"/>
    <w:rsid w:val="00D50D68"/>
    <w:rsid w:val="00D556B7"/>
    <w:rsid w:val="00D56238"/>
    <w:rsid w:val="00D56D31"/>
    <w:rsid w:val="00D85A72"/>
    <w:rsid w:val="00DA224F"/>
    <w:rsid w:val="00DC79CA"/>
    <w:rsid w:val="00DE0F23"/>
    <w:rsid w:val="00DE50FF"/>
    <w:rsid w:val="00DE550E"/>
    <w:rsid w:val="00E00673"/>
    <w:rsid w:val="00E112AA"/>
    <w:rsid w:val="00E118C4"/>
    <w:rsid w:val="00E14F19"/>
    <w:rsid w:val="00E20EB6"/>
    <w:rsid w:val="00E40734"/>
    <w:rsid w:val="00E43CB9"/>
    <w:rsid w:val="00E44DCB"/>
    <w:rsid w:val="00E50058"/>
    <w:rsid w:val="00E50407"/>
    <w:rsid w:val="00E55672"/>
    <w:rsid w:val="00E577CB"/>
    <w:rsid w:val="00E61A65"/>
    <w:rsid w:val="00E70BFB"/>
    <w:rsid w:val="00E70ED0"/>
    <w:rsid w:val="00E8472C"/>
    <w:rsid w:val="00E8497E"/>
    <w:rsid w:val="00EB2BA2"/>
    <w:rsid w:val="00EB3242"/>
    <w:rsid w:val="00EB7CE4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6161"/>
    <w:rsid w:val="00F263E1"/>
    <w:rsid w:val="00F26DC9"/>
    <w:rsid w:val="00F356E2"/>
    <w:rsid w:val="00F40DD2"/>
    <w:rsid w:val="00F43F9C"/>
    <w:rsid w:val="00F45356"/>
    <w:rsid w:val="00F53C1A"/>
    <w:rsid w:val="00F559B2"/>
    <w:rsid w:val="00F57AD9"/>
    <w:rsid w:val="00F70B13"/>
    <w:rsid w:val="00F7267A"/>
    <w:rsid w:val="00F72ED2"/>
    <w:rsid w:val="00F74AF6"/>
    <w:rsid w:val="00F85192"/>
    <w:rsid w:val="00F85CA1"/>
    <w:rsid w:val="00F865B4"/>
    <w:rsid w:val="00F916F4"/>
    <w:rsid w:val="00F91FFB"/>
    <w:rsid w:val="00FB4AB8"/>
    <w:rsid w:val="00FC435C"/>
    <w:rsid w:val="00FD5AF2"/>
    <w:rsid w:val="00FD78BC"/>
    <w:rsid w:val="00FE7DB5"/>
    <w:rsid w:val="00FF0F63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psse.inowroclaw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83</cp:revision>
  <cp:lastPrinted>2023-07-19T07:27:00Z</cp:lastPrinted>
  <dcterms:created xsi:type="dcterms:W3CDTF">2023-07-28T09:02:00Z</dcterms:created>
  <dcterms:modified xsi:type="dcterms:W3CDTF">2023-10-26T11:36:00Z</dcterms:modified>
</cp:coreProperties>
</file>