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7C" w:rsidRPr="00BB35E5" w:rsidRDefault="0001627C" w:rsidP="008A08E1">
      <w:pPr>
        <w:pStyle w:val="Podtytu"/>
        <w:spacing w:before="100" w:beforeAutospacing="1" w:after="0" w:line="360" w:lineRule="auto"/>
        <w:jc w:val="right"/>
        <w:rPr>
          <w:spacing w:val="0"/>
          <w:sz w:val="22"/>
          <w:szCs w:val="22"/>
        </w:rPr>
      </w:pPr>
      <w:r w:rsidRPr="00BB35E5">
        <w:rPr>
          <w:rFonts w:ascii="Arial" w:hAnsi="Arial" w:cs="Arial"/>
          <w:smallCaps w:val="0"/>
          <w:spacing w:val="0"/>
          <w:sz w:val="22"/>
          <w:szCs w:val="22"/>
          <w:lang w:val="pl-PL"/>
        </w:rPr>
        <w:t>Załącznik nr 1b do SIWZ</w:t>
      </w:r>
    </w:p>
    <w:p w:rsidR="0001627C" w:rsidRPr="00E05FA4" w:rsidRDefault="0001627C" w:rsidP="008A08E1">
      <w:pPr>
        <w:spacing w:before="360" w:after="120" w:line="360" w:lineRule="auto"/>
        <w:jc w:val="center"/>
        <w:rPr>
          <w:rFonts w:ascii="Arial" w:hAnsi="Arial" w:cs="Arial"/>
          <w:b/>
          <w:spacing w:val="15"/>
          <w:sz w:val="22"/>
          <w:szCs w:val="22"/>
        </w:rPr>
      </w:pPr>
      <w:r w:rsidRPr="00E05FA4">
        <w:rPr>
          <w:rFonts w:ascii="Arial" w:hAnsi="Arial" w:cs="Arial"/>
          <w:b/>
          <w:spacing w:val="15"/>
          <w:sz w:val="22"/>
          <w:szCs w:val="22"/>
        </w:rPr>
        <w:t>Opis przedmiotu zamówienia- część 2.</w:t>
      </w:r>
    </w:p>
    <w:p w:rsidR="008A08E1" w:rsidRPr="00E05FA4" w:rsidRDefault="0001627C" w:rsidP="00B92D0D">
      <w:pPr>
        <w:spacing w:before="120" w:after="120" w:line="360" w:lineRule="auto"/>
        <w:jc w:val="center"/>
        <w:rPr>
          <w:rFonts w:ascii="Arial" w:hAnsi="Arial" w:cs="Arial"/>
          <w:b/>
          <w:color w:val="000000"/>
          <w:spacing w:val="15"/>
          <w:sz w:val="22"/>
          <w:szCs w:val="22"/>
          <w:lang w:eastAsia="pl-PL"/>
        </w:rPr>
      </w:pPr>
      <w:r w:rsidRPr="00E05FA4">
        <w:rPr>
          <w:rFonts w:ascii="Arial" w:hAnsi="Arial" w:cs="Arial"/>
          <w:b/>
          <w:color w:val="000000"/>
          <w:spacing w:val="15"/>
          <w:sz w:val="22"/>
          <w:szCs w:val="22"/>
          <w:lang w:eastAsia="pl-PL"/>
        </w:rPr>
        <w:t>Zakup</w:t>
      </w:r>
      <w:r w:rsidR="0059279F" w:rsidRPr="00E05FA4">
        <w:rPr>
          <w:rFonts w:ascii="Arial" w:hAnsi="Arial" w:cs="Arial"/>
          <w:b/>
          <w:color w:val="000000"/>
          <w:spacing w:val="15"/>
          <w:sz w:val="22"/>
          <w:szCs w:val="22"/>
          <w:lang w:eastAsia="pl-PL"/>
        </w:rPr>
        <w:t xml:space="preserve"> </w:t>
      </w:r>
      <w:r w:rsidRPr="00E05FA4">
        <w:rPr>
          <w:rFonts w:ascii="Arial" w:hAnsi="Arial" w:cs="Arial"/>
          <w:b/>
          <w:color w:val="000000"/>
          <w:spacing w:val="15"/>
          <w:sz w:val="22"/>
          <w:szCs w:val="22"/>
          <w:lang w:eastAsia="pl-PL"/>
        </w:rPr>
        <w:t>oprogramowania biurowego</w:t>
      </w:r>
      <w:r w:rsidR="00EB5561" w:rsidRPr="00E05FA4">
        <w:rPr>
          <w:rFonts w:ascii="Arial" w:hAnsi="Arial" w:cs="Arial"/>
          <w:b/>
          <w:color w:val="000000"/>
          <w:spacing w:val="15"/>
          <w:sz w:val="22"/>
          <w:szCs w:val="22"/>
          <w:lang w:eastAsia="pl-PL"/>
        </w:rPr>
        <w:t>.</w:t>
      </w:r>
    </w:p>
    <w:p w:rsidR="001A3B99" w:rsidRPr="00B92D0D" w:rsidRDefault="008A08E1" w:rsidP="008A08E1">
      <w:pPr>
        <w:pStyle w:val="Akapitzlist"/>
        <w:numPr>
          <w:ilvl w:val="0"/>
          <w:numId w:val="25"/>
        </w:numPr>
        <w:spacing w:before="600" w:after="240" w:line="360" w:lineRule="auto"/>
        <w:rPr>
          <w:rFonts w:ascii="Arial" w:hAnsi="Arial" w:cs="Arial"/>
          <w:sz w:val="22"/>
          <w:szCs w:val="22"/>
        </w:rPr>
      </w:pPr>
      <w:r w:rsidRPr="00B92D0D">
        <w:rPr>
          <w:rFonts w:ascii="Arial" w:hAnsi="Arial" w:cs="Arial"/>
          <w:sz w:val="22"/>
          <w:szCs w:val="22"/>
        </w:rPr>
        <w:t>Przedmiotem zamówienia jest zakup oprogramowania typu O</w:t>
      </w:r>
      <w:bookmarkStart w:id="0" w:name="_GoBack"/>
      <w:bookmarkEnd w:id="0"/>
      <w:r w:rsidRPr="00B92D0D">
        <w:rPr>
          <w:rFonts w:ascii="Arial" w:hAnsi="Arial" w:cs="Arial"/>
          <w:sz w:val="22"/>
          <w:szCs w:val="22"/>
        </w:rPr>
        <w:t>ffice 2019 Standard lub równoważn</w:t>
      </w:r>
      <w:r w:rsidR="00FD26C0" w:rsidRPr="00B92D0D">
        <w:rPr>
          <w:rFonts w:ascii="Arial" w:hAnsi="Arial" w:cs="Arial"/>
          <w:sz w:val="22"/>
          <w:szCs w:val="22"/>
        </w:rPr>
        <w:t>ego</w:t>
      </w:r>
      <w:r w:rsidRPr="00B92D0D">
        <w:rPr>
          <w:rFonts w:ascii="Arial" w:hAnsi="Arial" w:cs="Arial"/>
          <w:sz w:val="22"/>
          <w:szCs w:val="22"/>
        </w:rPr>
        <w:t xml:space="preserve"> – 37 sztuk.</w:t>
      </w:r>
    </w:p>
    <w:p w:rsidR="001A3B99" w:rsidRPr="00BC457F" w:rsidRDefault="001A3B99" w:rsidP="00B92D0D">
      <w:pPr>
        <w:pStyle w:val="Default"/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B92D0D">
        <w:rPr>
          <w:rFonts w:ascii="Arial" w:hAnsi="Arial" w:cs="Arial"/>
          <w:bCs/>
          <w:sz w:val="22"/>
          <w:szCs w:val="22"/>
        </w:rPr>
        <w:t>Oprogramowanie Microsoft Office Standard lub równoważne</w:t>
      </w:r>
      <w:r w:rsidRPr="00BC457F">
        <w:rPr>
          <w:rFonts w:ascii="Arial" w:hAnsi="Arial" w:cs="Arial"/>
          <w:sz w:val="22"/>
          <w:szCs w:val="22"/>
        </w:rPr>
        <w:t>, na nośniku CD lub DVD lub udostępnienie oprogramowania drogą elektroniczną poprzez dostęp do strony internetowej zawierającej dane oprogramowanie oraz dokument potwierdzający prawo do korzystania z programu na wymaganej liczbie stanowisk roboczych wraz z danymi zawierającymi info</w:t>
      </w:r>
      <w:r w:rsidR="00BB35E5">
        <w:rPr>
          <w:rFonts w:ascii="Arial" w:hAnsi="Arial" w:cs="Arial"/>
          <w:sz w:val="22"/>
          <w:szCs w:val="22"/>
        </w:rPr>
        <w:t>rmację umożliwiającą instalację.</w:t>
      </w:r>
    </w:p>
    <w:p w:rsidR="001A3B99" w:rsidRPr="00B92D0D" w:rsidRDefault="001A3B99" w:rsidP="00B92D0D">
      <w:pPr>
        <w:pStyle w:val="Akapitzlist"/>
        <w:numPr>
          <w:ilvl w:val="1"/>
          <w:numId w:val="25"/>
        </w:numPr>
        <w:spacing w:before="480" w:after="120" w:line="360" w:lineRule="auto"/>
        <w:rPr>
          <w:rFonts w:ascii="Arial" w:hAnsi="Arial" w:cs="Arial"/>
          <w:sz w:val="22"/>
          <w:szCs w:val="22"/>
        </w:rPr>
      </w:pPr>
      <w:r w:rsidRPr="00B92D0D">
        <w:rPr>
          <w:rFonts w:ascii="Arial" w:hAnsi="Arial" w:cs="Arial"/>
          <w:sz w:val="22"/>
          <w:szCs w:val="22"/>
        </w:rPr>
        <w:t>Wymagania dotyczące oprogramowania równoważnego.</w:t>
      </w:r>
    </w:p>
    <w:p w:rsidR="001A3B99" w:rsidRDefault="001A3B99" w:rsidP="008A08E1">
      <w:pPr>
        <w:pStyle w:val="Default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Równoważne oprogramowanie musi spełniać następujące wymagania poprzez wbudowane mechanizmy, bez użycia dodatkowych aplikacji: 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Dostępność pakietu w wersjach 32-bit oraz 64-bit umożliwiającej wykorzystanie ponad 2 GB przestrzeni adresowej, </w:t>
      </w:r>
    </w:p>
    <w:p w:rsidR="00BC457F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>Wymagania o</w:t>
      </w:r>
      <w:r w:rsidR="00BC457F">
        <w:rPr>
          <w:rFonts w:ascii="Arial" w:hAnsi="Arial" w:cs="Arial"/>
          <w:sz w:val="22"/>
          <w:szCs w:val="22"/>
        </w:rPr>
        <w:t>dnośnie interfejsu użytkownika:</w:t>
      </w:r>
    </w:p>
    <w:p w:rsidR="001A3B99" w:rsidRDefault="001A3B99" w:rsidP="008A08E1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Pełna polska wersja językowa interfejsu użytkownika z możliwością przełączania wersji językowej interfejsu na inne języki, w tym język angielski. </w:t>
      </w:r>
    </w:p>
    <w:p w:rsidR="001A3B99" w:rsidRDefault="001A3B99" w:rsidP="008A08E1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Prostota i intuicyjność obsługi, pozwalająca na pracę osobom nieposiadającym umiejętności technicznych. </w:t>
      </w:r>
    </w:p>
    <w:p w:rsidR="001A3B99" w:rsidRDefault="001A3B99" w:rsidP="008A08E1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 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Możliwość aktywacji zainstalowanego pakietu poprzez mechanizmy wdrożonej usługi katalogowej Active Directory. 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Narzędzie wspomagające procesy migracji z poprzednich wersji pakietu Microsoft Office i badania zgodności z dokumentami wytworzonymi w tym pakiecie. </w:t>
      </w:r>
    </w:p>
    <w:p w:rsidR="00BC457F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>Oprogramowanie musi umożliwiać tworzenie i edycję dokumentów elektronicznych w ustalonym standardzie, który spełnia następujące warunki:</w:t>
      </w:r>
    </w:p>
    <w:p w:rsidR="001A3B99" w:rsidRDefault="001A3B99" w:rsidP="008A08E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posiada kompletny i publicznie dostępny opis formatu, </w:t>
      </w:r>
    </w:p>
    <w:p w:rsidR="001A3B99" w:rsidRDefault="001A3B99" w:rsidP="008A08E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lastRenderedPageBreak/>
        <w:t xml:space="preserve"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 </w:t>
      </w:r>
    </w:p>
    <w:p w:rsidR="001A3B99" w:rsidRDefault="001A3B99" w:rsidP="008A08E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umożliwia kreowanie plików w formacie XML, </w:t>
      </w:r>
    </w:p>
    <w:p w:rsidR="001A3B99" w:rsidRDefault="001A3B99" w:rsidP="008A08E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wspiera w swojej specyfikacji podpis elektroniczny w formacie </w:t>
      </w:r>
      <w:proofErr w:type="spellStart"/>
      <w:r w:rsidRPr="00BC457F">
        <w:rPr>
          <w:rFonts w:ascii="Arial" w:hAnsi="Arial" w:cs="Arial"/>
          <w:sz w:val="22"/>
          <w:szCs w:val="22"/>
        </w:rPr>
        <w:t>XAdES</w:t>
      </w:r>
      <w:proofErr w:type="spellEnd"/>
      <w:r w:rsidRPr="00BC457F">
        <w:rPr>
          <w:rFonts w:ascii="Arial" w:hAnsi="Arial" w:cs="Arial"/>
          <w:sz w:val="22"/>
          <w:szCs w:val="22"/>
        </w:rPr>
        <w:t xml:space="preserve">, 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Oprogramowanie musi umożliwiać dostosowanie dokumentów i szablonów do potrzeb instytucji oraz poprawnie współpracować z dodatkiem </w:t>
      </w:r>
      <w:proofErr w:type="spellStart"/>
      <w:r w:rsidRPr="005505B2">
        <w:rPr>
          <w:rFonts w:ascii="Arial" w:hAnsi="Arial" w:cs="Arial"/>
          <w:sz w:val="22"/>
          <w:szCs w:val="22"/>
        </w:rPr>
        <w:t>AddIn</w:t>
      </w:r>
      <w:proofErr w:type="spellEnd"/>
      <w:r w:rsidRPr="005505B2">
        <w:rPr>
          <w:rFonts w:ascii="Arial" w:hAnsi="Arial" w:cs="Arial"/>
          <w:sz w:val="22"/>
          <w:szCs w:val="22"/>
        </w:rPr>
        <w:t xml:space="preserve"> do Systemu EZD PUW (ezd.gov.pl). 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Oprogramowanie musi umożliwiać opatrywanie dokumentów metadanymi. 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 skład oprogramowania muszą wchodzić narzędzia programistyczne umożliwiające automatyzację pracy i wymianę danych pomiędzy dokumentami i aplikacjami (język makropoleceń, język skryptowy). </w:t>
      </w:r>
    </w:p>
    <w:p w:rsidR="005505B2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Do aplikacji musi być dostępna pełna dokumentacja w języku polskim.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Pakiet zintegrowanych aplikacji biurowych musi zawierać: </w:t>
      </w:r>
    </w:p>
    <w:p w:rsidR="001A3B99" w:rsidRDefault="001A3B99" w:rsidP="008A08E1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Edytor tekstów </w:t>
      </w:r>
    </w:p>
    <w:p w:rsidR="001A3B99" w:rsidRDefault="001A3B99" w:rsidP="008A08E1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Arkusz kalkulacyjny </w:t>
      </w:r>
    </w:p>
    <w:p w:rsidR="001A3B99" w:rsidRDefault="001A3B99" w:rsidP="008A08E1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przygotowywania i prowadzenia prezentacji </w:t>
      </w:r>
    </w:p>
    <w:p w:rsidR="001A3B99" w:rsidRDefault="001A3B99" w:rsidP="008A08E1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tworzenia drukowanych materiałów informacyjnych </w:t>
      </w:r>
    </w:p>
    <w:p w:rsidR="001A3B99" w:rsidRDefault="001A3B99" w:rsidP="008A08E1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zarządzania informacją prywatą (pocztą elektroniczną, kalendarzem, kontaktami i zadaniami) </w:t>
      </w:r>
    </w:p>
    <w:p w:rsidR="00BC457F" w:rsidRDefault="00BC457F" w:rsidP="008A08E1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tworzenia notatek przy pomocy klawiatury lub notatek odręcznych na ekranie urządzenia typu tablet PC z mechanizmem OCR. </w:t>
      </w:r>
    </w:p>
    <w:p w:rsidR="00BC457F" w:rsidRDefault="00BC457F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Edytor tekstów musi umożliwiać: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Edycję i formatowanie tekstu w języku polskim wraz z obsługą języka polskiego w zakresie sprawdzania pisowni i poprawności gramatycznej oraz funkcjonalnością słownika wyrazów bliskoznacznych i autokorekty.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Edycję i formatowanie tekstu w języku angielskim wraz z obsługą języka angielskiego w zakresie sprawdzania pisowni i poprawności gramatycznej oraz funkcjonalnością słownika wyrazów bliskoznacznych i autokorekty.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Wstawianie oraz formatowanie tabel.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Wstawianie oraz formatowanie obiektów graficznych.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Wstawianie wykresów i tabel z arkusza kalkulacyjnego (wliczając tabele przestawne).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Automatyczne numerowanie rozdziałów, punktów, akapitów, tabel i rysunków.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Automatyczne tworzenie spisów treści. </w:t>
      </w:r>
    </w:p>
    <w:p w:rsidR="005505B2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lastRenderedPageBreak/>
        <w:t>Formatowanie nagłówków i stopek stron.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Śledzenie i porównywanie zmian wprowadzonych przez użytkowników w dokumencie.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Zapamiętywanie i wskazywanie miejsca, w którym zakończona była edycja dokumentu przed jego uprzednim zamknięciem.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Nagrywanie, tworzenie i edycję makr automatyzujących wykonywanie czynności.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Określenie układu strony (pionowa/pozioma).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Wydruk dokumentów.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Wykonywanie korespondencji seryjnej bazując na danych adresowych pochodzących z arkusza kalkulacyjnego i z narzędzia do zarządzania informacją prywatną.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Pracę na dokumentach utworzonych przy pomocy Microsoft Word 2010, 2013 i 2016 z zapewnieniem bezproblemowej konwersji wszystkich elementów i atrybutów dokumentu.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Zapis i edycję plików w formacie PDF.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Zabezpieczenie dokumentów hasłem przed odczytem oraz przed wprowadzaniem modyfikacji.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Możliwość jednoczesnej pracy wielu użytkowników na jednym dokumencie z uwidacznianiem ich uprawnień i wyświetlaniem dokonywanych przez nie zmian na bieżąco,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Możliwość wyboru jednej z zapisanych wersji dokumentu, nad którym pracuje wiele osób. </w:t>
      </w:r>
    </w:p>
    <w:p w:rsidR="00BC457F" w:rsidRDefault="00BC457F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Arkusz kalkulacyjny musi umożliwiać: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Tworzenie raportów tabelarycznych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wykresów liniowych (wraz linią trendu), słupkowych, kołowych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arkuszy kalkulacyjnych zawierających teksty, dane liczbowe oraz formuły przeprowadzające operacje matematyczne, logiczne, tekstowe, statystyczne oraz operacje na danych finansowych i na miarach czasu.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raportów z zewnętrznych źródeł danych (inne arkusze kalkulacyjne, bazy danych zgodne z ODBC, pliki tekstowe, pliki XML, </w:t>
      </w:r>
      <w:proofErr w:type="spellStart"/>
      <w:r w:rsidRPr="005505B2">
        <w:rPr>
          <w:rFonts w:ascii="Arial" w:hAnsi="Arial" w:cs="Arial"/>
          <w:sz w:val="22"/>
          <w:szCs w:val="22"/>
        </w:rPr>
        <w:t>webservice</w:t>
      </w:r>
      <w:proofErr w:type="spellEnd"/>
      <w:r w:rsidRPr="005505B2">
        <w:rPr>
          <w:rFonts w:ascii="Arial" w:hAnsi="Arial" w:cs="Arial"/>
          <w:sz w:val="22"/>
          <w:szCs w:val="22"/>
        </w:rPr>
        <w:t xml:space="preserve">)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Obsługę kostek OLAP oraz tworzenie i edycję kwerend bazodanowych i webowych. Narzędzia wspomagające analizę statystyczną i finansową, analizę wariantową i rozwiązywanie problemów optymalizacyjnych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raportów tabeli przestawnych umożliwiających dynamiczną zmianę wymiarów oraz wykresów bazujących na danych z tabeli przestawnych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Wyszukiwanie i zamianę danych </w:t>
      </w:r>
    </w:p>
    <w:p w:rsidR="005505B2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Wykonywanie analiz danych przy użyciu formatowania warunkowego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lastRenderedPageBreak/>
        <w:t xml:space="preserve"> Tworzenie wykresów prognoz i trendów na podstawie danych historycznych z użyciem algorytmu ETS </w:t>
      </w:r>
    </w:p>
    <w:p w:rsidR="005505B2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Nazywanie komórek arkusza i odwoływanie się w formułach po takiej nazwie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Nagrywanie, tworzenie i edycję makr automatyzujących wykonywanie czynności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Formatowanie czasu, daty i wartości finansowych z polskim formatem </w:t>
      </w:r>
    </w:p>
    <w:p w:rsidR="005505B2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Zapis wielu arkuszy kalkulacyjnych w jednym pliku.</w:t>
      </w:r>
    </w:p>
    <w:p w:rsidR="005505B2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Inteligentne uzupełnianie komórek w kolumnie według rozpoznanych wzorców, wraz z ich możliwością poprawiania poprzez modyfikację proponowanych formuł.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Możliwość przedstawienia różnych wykresów przed ich finalnym wyborem (tylko po najechaniu znacznikiem myszy na dany rodzaj wykresu).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Zachowanie pełnej zgodności z formatami plików utworzonych za pomocą oprogramowania Microsoft Excel 2010, 2013 i 2016, z uwzględnieniem poprawnej realizacji użytych w nich funkcji specjalnych i makropoleceń. </w:t>
      </w:r>
    </w:p>
    <w:p w:rsidR="005505B2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Zabezpieczenie dokumentów hasłem przed odczytem oraz </w:t>
      </w:r>
      <w:r w:rsidR="005505B2">
        <w:rPr>
          <w:rFonts w:ascii="Arial" w:hAnsi="Arial" w:cs="Arial"/>
          <w:sz w:val="22"/>
          <w:szCs w:val="22"/>
        </w:rPr>
        <w:t>przed wprowadzaniem modyfikacji.</w:t>
      </w:r>
    </w:p>
    <w:p w:rsidR="00BC457F" w:rsidRDefault="00BC457F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przygotowywania i prowadzenia prezentacji musi umożliwiać: </w:t>
      </w:r>
    </w:p>
    <w:p w:rsidR="00BC457F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Przygotowywanie prezentacji multimedialnych, które będą: </w:t>
      </w:r>
      <w:r w:rsidR="005505B2">
        <w:rPr>
          <w:rFonts w:ascii="Arial" w:hAnsi="Arial" w:cs="Arial"/>
          <w:sz w:val="22"/>
          <w:szCs w:val="22"/>
        </w:rPr>
        <w:t>Prezentowan</w:t>
      </w:r>
      <w:r w:rsidRPr="00BC457F">
        <w:rPr>
          <w:rFonts w:ascii="Arial" w:hAnsi="Arial" w:cs="Arial"/>
          <w:sz w:val="22"/>
          <w:szCs w:val="22"/>
        </w:rPr>
        <w:t>e przy uż</w:t>
      </w:r>
      <w:r w:rsidR="005505B2">
        <w:rPr>
          <w:rFonts w:ascii="Arial" w:hAnsi="Arial" w:cs="Arial"/>
          <w:sz w:val="22"/>
          <w:szCs w:val="22"/>
        </w:rPr>
        <w:t xml:space="preserve">yciu projektora multimedialnego, </w:t>
      </w:r>
      <w:r w:rsidRPr="00BC457F">
        <w:rPr>
          <w:rFonts w:ascii="Arial" w:hAnsi="Arial" w:cs="Arial"/>
          <w:sz w:val="22"/>
          <w:szCs w:val="22"/>
        </w:rPr>
        <w:t xml:space="preserve">Drukowane w formacie umożliwiającym robienie notatek </w:t>
      </w:r>
    </w:p>
    <w:p w:rsidR="005505B2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Zapisanie, jako prezentacja tylko do odczytu.</w:t>
      </w:r>
    </w:p>
    <w:p w:rsidR="00BC457F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Nagrywanie narracji i dołączanie jej do prezentacji </w:t>
      </w:r>
    </w:p>
    <w:p w:rsidR="005505B2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Opatrywanie slajdów notatkami dla prezentera</w:t>
      </w:r>
    </w:p>
    <w:p w:rsidR="00BC457F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Umieszczanie i formatowanie tekstów, obiektów graficznych, tabel, nagrań dźwiękowych i wideo </w:t>
      </w:r>
    </w:p>
    <w:p w:rsidR="00BC457F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Umieszczanie tabel i wykresów pochodzących z arkusza kalkulacyjnego </w:t>
      </w:r>
    </w:p>
    <w:p w:rsidR="005505B2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Odświeżenie wykresu znajdującego się w prezentacji po zmianie danych w źródłowym arkuszu kalkulacyjnym</w:t>
      </w:r>
    </w:p>
    <w:p w:rsidR="005505B2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Możliwość tworzenia animacji obiektów i całych slajdów</w:t>
      </w:r>
    </w:p>
    <w:p w:rsidR="00BC457F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</w:t>
      </w:r>
      <w:r w:rsidRPr="00BC457F">
        <w:rPr>
          <w:rFonts w:ascii="Arial" w:hAnsi="Arial" w:cs="Arial"/>
          <w:sz w:val="22"/>
          <w:szCs w:val="22"/>
        </w:rPr>
        <w:t xml:space="preserve">Prowadzenie prezentacji w trybie prezentera, gdzie slajdy są widoczne na jednym monitorze lub projektorze, a na drugim widoczne są slajdy i notatki prezentera, z możliwością podglądu następnego slajdu. </w:t>
      </w:r>
    </w:p>
    <w:p w:rsidR="00BC457F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Pełna zgodność z formatami plików utworzonych za pomocą oprogramowania MS PowerPoint 2010, 2013 i 2016. </w:t>
      </w:r>
    </w:p>
    <w:p w:rsidR="00F57CB9" w:rsidRPr="00F57CB9" w:rsidRDefault="00BC457F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>Narzędzie do tworzenia drukowanych materiałów</w:t>
      </w:r>
      <w:r w:rsidR="00F57CB9">
        <w:rPr>
          <w:rFonts w:ascii="Arial" w:hAnsi="Arial" w:cs="Arial"/>
          <w:sz w:val="22"/>
          <w:szCs w:val="22"/>
        </w:rPr>
        <w:t xml:space="preserve"> informacyjnych musi umożliwia</w:t>
      </w:r>
    </w:p>
    <w:p w:rsidR="00BC457F" w:rsidRPr="00F57CB9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Tworzenie i edycję drukowanych materiałów informacyjnych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materiałów przy użyciu dostępnych z narzędziem szablonów: broszur, biuletynów, katalogów.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lastRenderedPageBreak/>
        <w:t xml:space="preserve">Edycję poszczególnych stron materiałów.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Podział treści na kolumny.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Umieszczanie elementów graficznych. </w:t>
      </w:r>
    </w:p>
    <w:p w:rsidR="00F57CB9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>wykorzystanie mechanizmu korespondencji seryjnej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 Płynne przesuwanie elementów po całej stronie publikacji.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Eksport publikacji do formatu PDF oraz TIFF.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Wydruk publikacji.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Możliwość przygotowywania materiałów do wydruku w standardzie CMYK. </w:t>
      </w:r>
    </w:p>
    <w:p w:rsidR="00BC457F" w:rsidRDefault="00BC457F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Narzędzie do zarządzania informacją prywatną (pocztą elektroniczną, kalendarzem, kontaktami i zadaniami) musi umożliwiać: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Uwierzytelnianie wieloskładnikowe poprzez wbudowane wsparcie integrujące z usługą Active Directory,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Pobieranie i wysyłanie poczty elektronicznej z serwera pocztowego,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Przechowywanie wiadomości na serwerze lub w lokalnym pliku tworzonym z zastosowaniem efektywnej kompresji danych,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Filtrowanie niechcianej poczty elektronicznej (SPAM) oraz określanie listy zablokowanych i bezpiecznych nadawców,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Tworzenie katalogów, pozwalających katalogować pocztę elektroniczną,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Automatyczne grupowanie poczty o tym samym tytule,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Tworzenie reguł przenoszących automatycznie nową pocztę elektroniczną do określonych katalogów bazując na słowach zawartych w tytule, adresie nadawcy i odbiorcy,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Oflagowanie poczty elektronicznej z określeniem terminu przypomnienia, oddzielnie dla nadawcy i adresatów,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Mechanizm ustalania liczby wiadomości, które mają być synchronizowane lokalnie,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Zarządzanie kalendarzem, </w:t>
      </w:r>
    </w:p>
    <w:p w:rsidR="00F57CB9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>Udostępnianie kalendarza innym użytkownikom z możliwością określania uprawnień użytkowników,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 </w:t>
      </w:r>
      <w:r w:rsidRPr="00BC457F">
        <w:rPr>
          <w:rFonts w:ascii="Arial" w:hAnsi="Arial" w:cs="Arial"/>
          <w:sz w:val="22"/>
          <w:szCs w:val="22"/>
        </w:rPr>
        <w:t xml:space="preserve">Przeglądanie kalendarza innych użytkowników,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Zapraszanie uczestników na spotkanie, co po ich akceptacji powoduje automatyczne wprowadzenie spotkania w ich kalendarzach,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Zarządzanie listą zadań,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Zlecanie zadań innym użytkownikom,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Zarządzanie listą kontaktów,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Udostępnianie listy kontaktów innym użytkownikom,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Przeglądanie listy kontaktów innych użytkowników,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lastRenderedPageBreak/>
        <w:t xml:space="preserve">Możliwość przesyłania kontaktów innym użytkowników, </w:t>
      </w:r>
    </w:p>
    <w:p w:rsidR="00BC457F" w:rsidRPr="00F57CB9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>Możliwość wykorzystania do komunikacji z serwerem pocztowym mechanizmu MAPI poprzez http</w:t>
      </w:r>
      <w:r w:rsidR="00FD26C0">
        <w:rPr>
          <w:rFonts w:ascii="Arial" w:hAnsi="Arial" w:cs="Arial"/>
          <w:sz w:val="22"/>
          <w:szCs w:val="22"/>
        </w:rPr>
        <w:t>.</w:t>
      </w:r>
    </w:p>
    <w:p w:rsidR="001A54B7" w:rsidRDefault="001A54B7" w:rsidP="008A08E1">
      <w:pPr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:rsidR="001A54B7" w:rsidRDefault="001A54B7" w:rsidP="008A08E1">
      <w:pPr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:rsidR="001A54B7" w:rsidRDefault="001A54B7" w:rsidP="008A08E1">
      <w:pPr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:rsidR="001A54B7" w:rsidRDefault="001A54B7" w:rsidP="008A08E1">
      <w:pPr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:rsidR="001A54B7" w:rsidRDefault="001A54B7" w:rsidP="008A08E1">
      <w:pPr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:rsidR="001A54B7" w:rsidRDefault="001A54B7" w:rsidP="008A08E1">
      <w:pPr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:rsidR="001A54B7" w:rsidRDefault="001A54B7" w:rsidP="008A08E1">
      <w:pPr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:rsidR="001A54B7" w:rsidRDefault="001A54B7" w:rsidP="008A08E1">
      <w:pPr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:rsidR="001A54B7" w:rsidRDefault="001A54B7" w:rsidP="008A08E1">
      <w:pPr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:rsidR="001A54B7" w:rsidRDefault="001A54B7" w:rsidP="008A08E1">
      <w:pPr>
        <w:spacing w:after="120"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59279F" w:rsidRPr="00BC457F" w:rsidRDefault="0059279F" w:rsidP="008A08E1">
      <w:pPr>
        <w:spacing w:after="120" w:line="360" w:lineRule="auto"/>
        <w:jc w:val="right"/>
        <w:rPr>
          <w:rFonts w:ascii="Arial" w:hAnsi="Arial" w:cs="Arial"/>
          <w:b/>
          <w:sz w:val="22"/>
          <w:szCs w:val="22"/>
        </w:rPr>
      </w:pPr>
    </w:p>
    <w:sectPr w:rsidR="0059279F" w:rsidRPr="00BC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Open Sans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74F"/>
    <w:multiLevelType w:val="hybridMultilevel"/>
    <w:tmpl w:val="3E6640E8"/>
    <w:lvl w:ilvl="0" w:tplc="59186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0609F"/>
    <w:multiLevelType w:val="hybridMultilevel"/>
    <w:tmpl w:val="7166CA38"/>
    <w:lvl w:ilvl="0" w:tplc="6AD4A91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7214D"/>
    <w:multiLevelType w:val="hybridMultilevel"/>
    <w:tmpl w:val="96BE7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90D82"/>
    <w:multiLevelType w:val="multilevel"/>
    <w:tmpl w:val="EE9EAF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E5B644F"/>
    <w:multiLevelType w:val="hybridMultilevel"/>
    <w:tmpl w:val="5C98CA7E"/>
    <w:lvl w:ilvl="0" w:tplc="DA3E008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D41B6"/>
    <w:multiLevelType w:val="hybridMultilevel"/>
    <w:tmpl w:val="6DB4059E"/>
    <w:lvl w:ilvl="0" w:tplc="FF9E0BA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6715DF"/>
    <w:multiLevelType w:val="multilevel"/>
    <w:tmpl w:val="5D8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715457B"/>
    <w:multiLevelType w:val="hybridMultilevel"/>
    <w:tmpl w:val="B72214C0"/>
    <w:lvl w:ilvl="0" w:tplc="7EA6072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617F"/>
    <w:multiLevelType w:val="multilevel"/>
    <w:tmpl w:val="EE9EAF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1531A57"/>
    <w:multiLevelType w:val="multilevel"/>
    <w:tmpl w:val="EE9EAF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1D6414F"/>
    <w:multiLevelType w:val="hybridMultilevel"/>
    <w:tmpl w:val="32149BC4"/>
    <w:lvl w:ilvl="0" w:tplc="052E2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0506CF"/>
    <w:multiLevelType w:val="multilevel"/>
    <w:tmpl w:val="4A782C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E8E2FF0"/>
    <w:multiLevelType w:val="multilevel"/>
    <w:tmpl w:val="EE9EAF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6686DEE"/>
    <w:multiLevelType w:val="multilevel"/>
    <w:tmpl w:val="8DEC0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>
    <w:nsid w:val="43AE3433"/>
    <w:multiLevelType w:val="hybridMultilevel"/>
    <w:tmpl w:val="C49635C4"/>
    <w:lvl w:ilvl="0" w:tplc="058AC0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2E574D"/>
    <w:multiLevelType w:val="hybridMultilevel"/>
    <w:tmpl w:val="5FE8C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F20E3"/>
    <w:multiLevelType w:val="hybridMultilevel"/>
    <w:tmpl w:val="CDBE9892"/>
    <w:lvl w:ilvl="0" w:tplc="1EE80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CD470E"/>
    <w:multiLevelType w:val="hybridMultilevel"/>
    <w:tmpl w:val="5E1EFC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B1B88"/>
    <w:multiLevelType w:val="hybridMultilevel"/>
    <w:tmpl w:val="3E6640E8"/>
    <w:lvl w:ilvl="0" w:tplc="59186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4E06AB"/>
    <w:multiLevelType w:val="hybridMultilevel"/>
    <w:tmpl w:val="B4F2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6D4308"/>
    <w:multiLevelType w:val="hybridMultilevel"/>
    <w:tmpl w:val="FB9C2A00"/>
    <w:lvl w:ilvl="0" w:tplc="98E4C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2A2637"/>
    <w:multiLevelType w:val="hybridMultilevel"/>
    <w:tmpl w:val="0C6A9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34E6D"/>
    <w:multiLevelType w:val="hybridMultilevel"/>
    <w:tmpl w:val="8D28B2C2"/>
    <w:lvl w:ilvl="0" w:tplc="F09C1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486429"/>
    <w:multiLevelType w:val="hybridMultilevel"/>
    <w:tmpl w:val="7B4C7508"/>
    <w:lvl w:ilvl="0" w:tplc="73282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D73EE8"/>
    <w:multiLevelType w:val="hybridMultilevel"/>
    <w:tmpl w:val="FD6EF6D4"/>
    <w:lvl w:ilvl="0" w:tplc="3FC6EAF2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21"/>
  </w:num>
  <w:num w:numId="5">
    <w:abstractNumId w:val="1"/>
  </w:num>
  <w:num w:numId="6">
    <w:abstractNumId w:val="4"/>
  </w:num>
  <w:num w:numId="7">
    <w:abstractNumId w:val="12"/>
  </w:num>
  <w:num w:numId="8">
    <w:abstractNumId w:val="8"/>
  </w:num>
  <w:num w:numId="9">
    <w:abstractNumId w:val="3"/>
  </w:num>
  <w:num w:numId="10">
    <w:abstractNumId w:val="9"/>
  </w:num>
  <w:num w:numId="11">
    <w:abstractNumId w:val="11"/>
  </w:num>
  <w:num w:numId="12">
    <w:abstractNumId w:val="5"/>
  </w:num>
  <w:num w:numId="13">
    <w:abstractNumId w:val="15"/>
  </w:num>
  <w:num w:numId="14">
    <w:abstractNumId w:val="23"/>
  </w:num>
  <w:num w:numId="15">
    <w:abstractNumId w:val="22"/>
  </w:num>
  <w:num w:numId="16">
    <w:abstractNumId w:val="16"/>
  </w:num>
  <w:num w:numId="17">
    <w:abstractNumId w:val="10"/>
  </w:num>
  <w:num w:numId="18">
    <w:abstractNumId w:val="14"/>
  </w:num>
  <w:num w:numId="19">
    <w:abstractNumId w:val="18"/>
  </w:num>
  <w:num w:numId="20">
    <w:abstractNumId w:val="2"/>
  </w:num>
  <w:num w:numId="21">
    <w:abstractNumId w:val="24"/>
  </w:num>
  <w:num w:numId="22">
    <w:abstractNumId w:val="0"/>
  </w:num>
  <w:num w:numId="23">
    <w:abstractNumId w:val="20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9F"/>
    <w:rsid w:val="0001627C"/>
    <w:rsid w:val="001A3B99"/>
    <w:rsid w:val="001A54B7"/>
    <w:rsid w:val="005505B2"/>
    <w:rsid w:val="0059279F"/>
    <w:rsid w:val="0087685D"/>
    <w:rsid w:val="008A08E1"/>
    <w:rsid w:val="008F3019"/>
    <w:rsid w:val="00B92D0D"/>
    <w:rsid w:val="00BB35E5"/>
    <w:rsid w:val="00BC457F"/>
    <w:rsid w:val="00C57BFE"/>
    <w:rsid w:val="00D80474"/>
    <w:rsid w:val="00E05FA4"/>
    <w:rsid w:val="00EB5561"/>
    <w:rsid w:val="00F57CB9"/>
    <w:rsid w:val="00FB3AE7"/>
    <w:rsid w:val="00FD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79F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59279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1627C"/>
    <w:pPr>
      <w:numPr>
        <w:ilvl w:val="1"/>
      </w:numPr>
      <w:suppressAutoHyphens w:val="0"/>
      <w:spacing w:before="1440" w:after="200" w:line="276" w:lineRule="auto"/>
      <w:jc w:val="center"/>
    </w:pPr>
    <w:rPr>
      <w:rFonts w:ascii="Calibri" w:hAnsi="Calibri"/>
      <w:b/>
      <w:iCs/>
      <w:smallCaps/>
      <w:spacing w:val="15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01627C"/>
    <w:rPr>
      <w:rFonts w:ascii="Calibri" w:eastAsia="Times New Roman" w:hAnsi="Calibri" w:cs="Times New Roman"/>
      <w:b/>
      <w:iCs/>
      <w:smallCaps/>
      <w:spacing w:val="15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79F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59279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1627C"/>
    <w:pPr>
      <w:numPr>
        <w:ilvl w:val="1"/>
      </w:numPr>
      <w:suppressAutoHyphens w:val="0"/>
      <w:spacing w:before="1440" w:after="200" w:line="276" w:lineRule="auto"/>
      <w:jc w:val="center"/>
    </w:pPr>
    <w:rPr>
      <w:rFonts w:ascii="Calibri" w:hAnsi="Calibri"/>
      <w:b/>
      <w:iCs/>
      <w:smallCaps/>
      <w:spacing w:val="15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01627C"/>
    <w:rPr>
      <w:rFonts w:ascii="Calibri" w:eastAsia="Times New Roman" w:hAnsi="Calibri" w:cs="Times New Roman"/>
      <w:b/>
      <w:iCs/>
      <w:smallCaps/>
      <w:spacing w:val="15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1469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Pluta</dc:creator>
  <cp:lastModifiedBy>Alicja Onik</cp:lastModifiedBy>
  <cp:revision>8</cp:revision>
  <cp:lastPrinted>2020-10-30T12:30:00Z</cp:lastPrinted>
  <dcterms:created xsi:type="dcterms:W3CDTF">2020-10-27T08:42:00Z</dcterms:created>
  <dcterms:modified xsi:type="dcterms:W3CDTF">2020-10-30T12:33:00Z</dcterms:modified>
</cp:coreProperties>
</file>