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39" w:rsidRDefault="003E1CE9" w:rsidP="00C36C7D">
      <w:pPr>
        <w:jc w:val="center"/>
      </w:pPr>
      <w:bookmarkStart w:id="0" w:name="_GoBack"/>
      <w:bookmarkEnd w:id="0"/>
    </w:p>
    <w:p w:rsidR="00B90AEF" w:rsidRPr="00B90AEF" w:rsidRDefault="003E1CE9" w:rsidP="00AE5DC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  <w:t>Procedura tworzenia, organizowania i finansowania</w:t>
      </w:r>
    </w:p>
    <w:p w:rsidR="00B90AEF" w:rsidRPr="00B90AEF" w:rsidRDefault="003E1CE9" w:rsidP="00AE5DC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  <w:t>środowiskowych domów samopomocy</w:t>
      </w:r>
    </w:p>
    <w:p w:rsidR="00B90AEF" w:rsidRPr="00B90AEF" w:rsidRDefault="003E1CE9" w:rsidP="00AE5DCF">
      <w:pPr>
        <w:pStyle w:val="Tekstpodstawowywcity31"/>
        <w:spacing w:line="276" w:lineRule="auto"/>
        <w:ind w:left="0"/>
        <w:jc w:val="center"/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  <w:t>w województwie mazowieckim</w:t>
      </w:r>
    </w:p>
    <w:p w:rsidR="00B90AEF" w:rsidRPr="00B90AEF" w:rsidRDefault="003E1CE9" w:rsidP="00B90AEF">
      <w:pPr>
        <w:pStyle w:val="Tekstpodstawowywcity31"/>
        <w:spacing w:line="360" w:lineRule="auto"/>
        <w:ind w:left="0"/>
        <w:rPr>
          <w:rFonts w:asciiTheme="minorHAnsi" w:hAnsiTheme="minorHAnsi" w:cstheme="minorHAnsi"/>
          <w:szCs w:val="24"/>
        </w:rPr>
      </w:pP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Środowiskowe domy samopomocy działają w oparciu o:</w:t>
      </w:r>
    </w:p>
    <w:p w:rsidR="00B90AEF" w:rsidRPr="00AE5DCF" w:rsidRDefault="003E1CE9" w:rsidP="00AE5DCF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E5DC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ustawę z dnia 12 marca 2004 r. o pomocy społecznej;</w:t>
      </w:r>
    </w:p>
    <w:p w:rsidR="00B90AEF" w:rsidRPr="00AE5DCF" w:rsidRDefault="003E1CE9" w:rsidP="00AE5DCF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E5DC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ustawę o ochronie zdrowia psychicznego z </w:t>
      </w:r>
      <w:r w:rsidRPr="00AE5DC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dnia 19 sierpnia 1994 r.;</w:t>
      </w:r>
    </w:p>
    <w:p w:rsidR="00B90AEF" w:rsidRPr="00AE5DCF" w:rsidRDefault="003E1CE9" w:rsidP="008F486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E5DC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rozporządzenie Ministra Pracy i Polityki Społecznej z dnia 9 grudnia 2010 r.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AE5DC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sprawie środowiskowych domów samopomocy.</w:t>
      </w:r>
    </w:p>
    <w:p w:rsidR="00B90AEF" w:rsidRPr="00B90AEF" w:rsidRDefault="003E1CE9" w:rsidP="002A0CFA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Zgodnie z art. 18 ust. 1 pkt 5 i art. 20 ust. 1 pkt 2 ustawy o pomocy społecznej prowadzenie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i rozwój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infrastruktury ośrodków wsparcia dla osób z zaburzeniami psychicznymi -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środowiskowych domów samopomocy - jest zadaniem zleconym z zakresu administracji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rządowej, realizowanym przez jednostki samorządu terytorialnego.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myśl art. 25 ustawy o pomocy społecz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nej organy administracji samorządowej mogą zlecać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organizacjom pozarządowym lub innym podmiotom prowadzenie środowiskowego domu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samopomocy, udzielając dotacji na finansowanie jego prowadzenia.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Do zadań wojewody należy, w myśl art. 22 pkt 1 cytowanej wyżej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ustawy, ustalenie sposobu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wykonania zadań z zakresu administracji rządowej realizowanych przez jednostki samorządu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terytorialnego.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Tworzenie nowego środowiskowego domu samopomocy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Przed podjęciem decyzji o złożeniu wniosku na utworzenie środowiskowego domu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samopomocy gmina/powiat powinna podjąć następujące działania:</w:t>
      </w:r>
    </w:p>
    <w:p w:rsidR="00B90AEF" w:rsidRPr="00C36C7D" w:rsidRDefault="003E1CE9" w:rsidP="00C36C7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sporządzić diagnozę potrzeb i sytuacji społecznej gminy/powiatu w zakresie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występujących na jej terenie potrzeb osób z zaburzeniami psychicznymi, w tym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ich liczby,</w:t>
      </w:r>
    </w:p>
    <w:p w:rsidR="00B90AEF" w:rsidRPr="00C36C7D" w:rsidRDefault="003E1CE9" w:rsidP="00C36C7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uwzględnić w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Gminnej/Powiatowej Strategii Rozwiązywania Problemów Społecznych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utworzenie ośrodka wsparcia dla osób z zaburzeniami psychicznymi,</w:t>
      </w:r>
    </w:p>
    <w:p w:rsidR="00B90AEF" w:rsidRPr="00C36C7D" w:rsidRDefault="003E1CE9" w:rsidP="00C36C7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posiadać/pozyskać lokal, w którym zlokalizowany będzie środowiskowy dom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samopomocy, uwzględniając warunki, które lokal powini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en spełniać zgodnie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lastRenderedPageBreak/>
        <w:t>z rozporządzeniem Ministra Pracy i Polityki Społecznej z dnia 9 grudnia 2010 r.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sprawie środowiskowych domów samopomocy,</w:t>
      </w:r>
    </w:p>
    <w:p w:rsidR="00B90AEF" w:rsidRPr="00B90AEF" w:rsidRDefault="003E1CE9" w:rsidP="00B90AEF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sporządzić analizę zasobów kadrowych.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UWAGA: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Diagnoza potrzeb powinna być sporządzona na podstawie danych poch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odzących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różnych źródeł, w tym danych ośrodka pomocy społecznej, danych medycznych, m.in,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powiatowych zespołów ds. orzekania o niepełnosprawności, powiatowych urzędów pracy,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lokalnych poradni zdrowia psychicznego, poradni psychologiczno-pedagogicznych,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innych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placówek ochrony zdrowia, a także placówek oświatowych.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1.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Ministerstwo Rodziny i Polityki Społecznej informuje wojewodę o zaplanowanej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budżecie państwa na dany rok budżetowy rezerwie celowej na zadania związane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rozwojem sieci ośrodków wsparci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a dla osób z zaburzeniami psychicznymi, w tym na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uruchomienie nowych miejsc.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2.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Wydział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Rodziny i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Polityki Społecznej Mazowieckiego Urzędu Wojewódzkiego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Warszawie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informuje jednostki samorządu terytorialnego o możliwości ubiegania się o środki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ww. rez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erwy celowej i możliwości złożenia wniosku wraz z uzasadnieniem potrzeb.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3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. Wniosek podpisuje wójt/ burmistrz/prezydent lub starosta wraz ze skarbnikiem.</w:t>
      </w:r>
    </w:p>
    <w:p w:rsidR="00B90AEF" w:rsidRPr="00A65F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u w:val="single"/>
          <w:lang w:eastAsia="en-US"/>
        </w:rPr>
      </w:pPr>
      <w:r w:rsidRPr="00A65F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u w:val="single"/>
          <w:lang w:eastAsia="en-US"/>
        </w:rPr>
        <w:t>Wniosek powinien zawierać: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1) opis zadania wraz z diagnozą potrzeb w zakresie pomocy społecznej potwie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rdzający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zasadność utworzenia nowego środowiskowego domu samopomocy (na podstawie różnych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źródeł oraz danych m. in.: informacji pochodzących z ośrodka pomocy społecznej,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powiatowego centrum pomocy rodzinie, urzędów gmin, powiatowego zespołu ds. orzekania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niepełnosprawności, powiatowego urzędu pracy, poradni psychologiczno-pedagogicznej,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placówek oświatowych, danych medycznych, pozyskanych od placówek ochrony zdrowia,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działających na Państwa terenie, np. ze szpitali).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2) dokumentację dotyczącą organizacji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 funkcjonowania ośrodka wsparcia, zawierającą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szczególności:</w:t>
      </w:r>
    </w:p>
    <w:p w:rsidR="00B90AEF" w:rsidRPr="00A65FEF" w:rsidRDefault="003E1CE9" w:rsidP="00A65FEF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projekt statutu i regulaminu organizacyjnego środowiskowego domu samopomocy,</w:t>
      </w:r>
    </w:p>
    <w:p w:rsidR="00B90AEF" w:rsidRPr="00A65FEF" w:rsidRDefault="003E1CE9" w:rsidP="00A65FEF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określenie typu placówki (A, B, C, D),</w:t>
      </w:r>
    </w:p>
    <w:p w:rsidR="00B90AEF" w:rsidRPr="00A65FEF" w:rsidRDefault="003E1CE9" w:rsidP="00A65FEF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proponowane formy terapii i zajęć,</w:t>
      </w:r>
    </w:p>
    <w:p w:rsidR="00B90AEF" w:rsidRPr="003B57A7" w:rsidRDefault="003E1CE9" w:rsidP="003B57A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planowaną strukturę zatrudnienia z podani</w:t>
      </w: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em kwalifikacji wymaganych na danym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3B57A7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stanowisku,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lastRenderedPageBreak/>
        <w:t>3) tytuł prawny do nieruchomości, na której będzie zlokalizowany środowiskowy dom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samopomocy (należy wskazać, czyją własnością jest budynek i na podstawie jakiego tytułu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prawnego będzie użytkowana nieruchomoś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ć),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4) dokładny opis planowanego lokalu: adres, usytuowanie, stan techniczny budynku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podaniem powierzchni ogólnej i użytkowej, istniejące bariery architektoniczne, liczba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kondygnacji, wykaz i usytuowanie poszczególnych pomieszczeń, z których będą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korzystać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uczestnicy, odległość od środków komunikacji publicznej, jak będzie rozwiązana kwestia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ewentualnego dowozu dla uczestników,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5) koszt realizacji zadania z podziałem na grupy wydatków (zarówno w przypadku prac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remontowych jak i inwestycji budowlane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j – program inwestycji opracowany zgodnie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§ 6 rozporządzenia Rady Ministrów z dnia 2 grudnia 2010 r. w sprawie szczegółowego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sposobu i trybu finansowania inwestycji z budżetu państwa (Dz. U. Nr 238, poz. 1579),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6) zestawienie kosztów wyposażenia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poszczególnych pracowni terapeutycznych, (rodzaje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pracowni i wymagany sprzęt),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7) kwotę dotacji, o jaką ubiega się organ wnioskujący z podziałem na rodzaje kosztów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 harmonogram uruchomienia środowiskowego domu samopomocy,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8) informację o uwzględnieniu w G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minnej/Powiatowej Strategii Rozwiązywania Problemów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Społecznych utworzenia ośrodka wsparcia dla osób z zaburzeniami psychicznymi.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4.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Analiza złożonych wniosków dokonywana jest z uwzględnieniem: priorytetów określonych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przez Ministra Rodziny i Polityki Społ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ecznej na dany rok.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Po analizie złożonej dokumentacji – zgodnie z </w:t>
      </w:r>
      <w:r w:rsidRPr="00B90AEF">
        <w:rPr>
          <w:rFonts w:asciiTheme="minorHAnsi" w:eastAsiaTheme="minorHAnsi" w:hAnsiTheme="minorHAnsi" w:cstheme="minorHAnsi"/>
          <w:i/>
          <w:iCs/>
          <w:kern w:val="0"/>
          <w:sz w:val="24"/>
          <w:szCs w:val="24"/>
          <w:lang w:eastAsia="en-US"/>
        </w:rPr>
        <w:t xml:space="preserve">„Kartą oceny formalnej wniosków”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stanowiącą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załącznik do niniejszej procedury, w przypadku ich akceptacji, wojewoda zgłasza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zapotrzebowanie do Ministerstwa Rodziny i Polityki Społecznej.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5.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 pozytywnej decyzji Ministra Rodziny i Polityki Społecznej wojewoda występuje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do Ministra Finansów z wnioskiem o zwiększenie z rezerwy celowej budżetu państwa planu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wydatków budżetowych na zadania związane z rozwojem sieci ośrodków wsparcia dla osób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zaburzeniami psychicznymi.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6.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Minister właściwy do spraw finansów publicznych informuje wojewodów o przyznaniu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środków z rezerwy celowej.</w:t>
      </w:r>
    </w:p>
    <w:p w:rsidR="00B90AEF" w:rsidRPr="00B90AEF" w:rsidRDefault="003E1CE9" w:rsidP="003B57A7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lastRenderedPageBreak/>
        <w:t xml:space="preserve">7.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Wojewoda dokonuje podziału środków budżetu państwa na poszczególne jednostki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samorządu terytorialnego i wydaje de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cyzję finansową w sprawie przyznania dotacji dla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samorządów.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8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.Wojewoda zawiera umowy z jednostkami samorządu terytorialnego w sprawie przekazania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dotacji.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Uruchomianie nowych miejsc w istniejących środowiskowych domach samopomocy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1.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Ministerstwo Rodziny i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Polityki Społecznej informuje Wojewodę Mazowieckiego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 zaplanowanej w budżecie państwa na dany rok budżetowy rezerwie celowej budżetu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państwa na zadania związane z rozwojem sieci ośrodków wsparcia dla osób z zaburzeniami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psychicznymi, w tym na uruchomien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ie nowych miejsc.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2.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Wydział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Rodziny i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Polityki Społecznej Mazowieckiego Urzędu Wojewódzkiego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Warszawie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informuje jednostki samorządu terytorialnego o możliwości ubiegania się o środki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z ww. rezerwy celowej i możliwości złożenia stosownego wniosku wraz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uzasadnieniem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uwzględniającym głównie:</w:t>
      </w:r>
    </w:p>
    <w:p w:rsidR="00B90AEF" w:rsidRPr="00D058CB" w:rsidRDefault="003E1CE9" w:rsidP="00D058CB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wnioskowaną liczbę nowych miejsc i czas ich uruchomienia (także z ewentualnym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uwzględnieniem miejsc dla osób ze spektrum autyzmu i niepełnosprawnościami sprzężonymi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Programu „Za Życiem”, na które przysługuje podwy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ższona dotacja dla uczestników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ŚDS na podstawie art. 51c ust. 5 ustawy o pomocy społecznej),</w:t>
      </w:r>
    </w:p>
    <w:p w:rsidR="00B90AEF" w:rsidRPr="00A65FEF" w:rsidRDefault="003E1CE9" w:rsidP="00A65FE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aktualną liczbę uczestników środowiskowego domu samopomocy,</w:t>
      </w:r>
    </w:p>
    <w:p w:rsidR="00B90AEF" w:rsidRPr="00A65FEF" w:rsidRDefault="003E1CE9" w:rsidP="00A65FE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liczbę osób oczekujących na przyjęcie do placówki,</w:t>
      </w:r>
    </w:p>
    <w:p w:rsidR="00B90AEF" w:rsidRPr="00A65FEF" w:rsidRDefault="003E1CE9" w:rsidP="00A65FE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uzasadnienie potrzeby zwiększenia liczby miejsc,</w:t>
      </w:r>
    </w:p>
    <w:p w:rsidR="00B90AEF" w:rsidRPr="00D058CB" w:rsidRDefault="003E1CE9" w:rsidP="00D058CB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inf</w:t>
      </w:r>
      <w:r w:rsidRPr="00A65F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ormacje dotyczące spełniania standardów w zakresie powierzchni użytkowej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 wskaźnika zatrudnienia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,</w:t>
      </w:r>
    </w:p>
    <w:p w:rsidR="00B90AEF" w:rsidRPr="00023C8E" w:rsidRDefault="003E1CE9" w:rsidP="00023C8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023C8E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diagnozę sytuacji osób z zaburzeniami psychicznymi na terenie gminy/powiatu.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Wniosek podpisuje odpowiednio: wójt/ burmistrz/ prezydent lub starosta oraz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skarbnik.</w:t>
      </w:r>
    </w:p>
    <w:p w:rsidR="00023C8E" w:rsidRDefault="003E1CE9" w:rsidP="003B57A7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3.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 dokonaniu analizy i weryfikacji wniosków złożonych przez jednostki samorządu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terytorialnego na podstawie </w:t>
      </w:r>
      <w:r w:rsidRPr="00B90AEF">
        <w:rPr>
          <w:rFonts w:asciiTheme="minorHAnsi" w:eastAsiaTheme="minorHAnsi" w:hAnsiTheme="minorHAnsi" w:cstheme="minorHAnsi"/>
          <w:i/>
          <w:iCs/>
          <w:kern w:val="0"/>
          <w:sz w:val="24"/>
          <w:szCs w:val="24"/>
          <w:lang w:eastAsia="en-US"/>
        </w:rPr>
        <w:t xml:space="preserve">„Karty oceny wniosku”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stanowiącej załącznik do niniejszej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procedury, wojewoda zgłasza zapotrzebowanie do Ministerstwa Rodziny i Polityk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Społecznej.</w:t>
      </w:r>
    </w:p>
    <w:p w:rsidR="00B90AEF" w:rsidRPr="00B90AEF" w:rsidRDefault="003E1CE9" w:rsidP="003B57A7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lastRenderedPageBreak/>
        <w:t xml:space="preserve">4.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 pozytywnej decyzji Ministra Rodziny i Polityki Społecznej wojewoda występuje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do Ministra Finansów z wnioskiem o zwiększenie z rezerwy celowej budżetu państwa planu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wydatków budżetowych na zadania związane z rozwojem sieci ośrodków wspar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cia,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tj. środowiskowych domów samopomocy dla osób z zaburzeniami psychicznymi, w tym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na utworzenie nowych miejsc.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5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. Minister właściwy do spraw finansów publicznych informuje o przyznaniu środków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rezerwy celowej.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6.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Wojewoda dokonuje podziału środków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budżetu państwa na poszczególne jednostki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samorządu terytorialnego i wydaje decyzję finansową w sprawie przyznania dotacji.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7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. Wojewoda zawiera umowy z jednostkami samorządu terytorialnego w sprawie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przekazania dotacji.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Zasady finansowania bieżącej działal</w:t>
      </w: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ności środowiskowych domów samopomocy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Wojewoda Mazowiecki przekazuje środki finansowe na pokrycie bieżących kosztów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prowadzenia środowiskowego domu samopomocy jednostce samorządu terytorialnego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prowadzącej dom lub zlecającej jego prowadzenie podmiotowi upr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awnionemu w rozumieniu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art. 25 ustawy o pomocy społecznej.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Zgodnie z art. 51c ust. 2 ustawy miesięczną kwotę dotacji z budżetu państwa na pokrycie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bieżących kosztów prowadzenia ośrodków wsparcia dla osób z zaburzeniami psychicznymi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ustala wojewoda jako ilo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czyn aktualnej liczby osób korzystających z usług w tych ośrodkach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oraz średniej miesięcznej wojewódzkiej kwoty dotacji na jednego uczestnika, nie wyższą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jednak niż średnia miesięczna kwota dotacji wyliczona dla województwa.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Przy ustalaniu „aktualnej liczb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y osób korzystających z usług” brana jest pod uwagę liczba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osób z aktualną decyzją o skierowaniu do śds, nie wyższa jednak niż statutowa liczba miejsc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 domu.</w:t>
      </w:r>
    </w:p>
    <w:p w:rsidR="00B90AEF" w:rsidRPr="00B90AEF" w:rsidRDefault="003E1CE9" w:rsidP="00023C8E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Średnia miesięczna wojewódzka kwota dotacji na jednego uczestnika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ośrodka wsparcia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ustalana jest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przez wojewodę corocznie, odrębnie dla środowiskowych domów samopomocy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 klubów samopomocy dla osób z zaburzeniami psychicznymi. Wysokość średniej miesięcznej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wojewódzkiej kwoty dotacji na jednego uczestnika w ośrodku wsparcia dla osób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lastRenderedPageBreak/>
        <w:t>z zaburzeniami psyc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hicznymi w województwie mazowieckim ogłaszana jest w formie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rozporządzenia Wojewody Mazowieckiego na każdy rok.</w:t>
      </w:r>
    </w:p>
    <w:p w:rsidR="00B90AEF" w:rsidRPr="00B90AEF" w:rsidRDefault="003E1CE9" w:rsidP="00A65FEF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Dotacja przekazywana jest jednostkom samorządu terytorialnego w wysokości</w:t>
      </w:r>
    </w:p>
    <w:p w:rsidR="00B90AEF" w:rsidRPr="00B90AEF" w:rsidRDefault="003E1CE9" w:rsidP="00B90AE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uwzględniającej:</w:t>
      </w:r>
    </w:p>
    <w:p w:rsidR="00B90AEF" w:rsidRPr="00C36C7D" w:rsidRDefault="003E1CE9" w:rsidP="00C36C7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aktualną liczbę osób posiadających decyzję o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skierowaniu nie wyższej niż statutowa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liczba miejsc w tym domu,</w:t>
      </w:r>
    </w:p>
    <w:p w:rsidR="00B90AEF" w:rsidRPr="00C36C7D" w:rsidRDefault="003E1CE9" w:rsidP="00C36C7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wysokość średniej miesięcznej kwoty dotacji na uczestnika określonej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C36C7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rozporządzeniu Wojewody Mazowieckiego,</w:t>
      </w:r>
    </w:p>
    <w:p w:rsidR="00B90AEF" w:rsidRPr="00B90AEF" w:rsidRDefault="003E1CE9" w:rsidP="001866FF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zwiększenie kwoty dotacji ustalone dla danej jednostki, nie więcej niż 20 %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stosownie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do przepisu art. 51c ust. 4 ustawy o pomocy społecznej,</w:t>
      </w:r>
    </w:p>
    <w:p w:rsidR="00B90AEF" w:rsidRPr="00B90AEF" w:rsidRDefault="003E1CE9" w:rsidP="001866FF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zwiększenie kwoty dotacji nie więcej niż 30% zgodnie z art. 51c ust. 5 ustawy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o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pomocy społecznej na uczestników z niepełnosprawnościami sprzężonymi lub</w:t>
      </w:r>
    </w:p>
    <w:p w:rsidR="00B90AEF" w:rsidRPr="001866FF" w:rsidRDefault="003E1CE9" w:rsidP="001866FF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</w:pPr>
      <w:r w:rsidRPr="001866F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spektrum autyzmu, którzy </w:t>
      </w:r>
      <w:r w:rsidRPr="001866FF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 xml:space="preserve">posiadają </w:t>
      </w:r>
      <w:r w:rsidRPr="001866FF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>orzeczenie o znacznym stopniu</w:t>
      </w:r>
    </w:p>
    <w:p w:rsidR="00B90AEF" w:rsidRPr="001866FF" w:rsidRDefault="003E1CE9" w:rsidP="001866FF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</w:pPr>
      <w:r w:rsidRPr="001866FF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>niepełnosprawności wraz ze wskazaniem koniecznej stałej lub długotrwałej opieki</w:t>
      </w:r>
    </w:p>
    <w:p w:rsidR="00B90AEF" w:rsidRPr="001866FF" w:rsidRDefault="003E1CE9" w:rsidP="001866FF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</w:pPr>
      <w:r w:rsidRPr="001866FF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>lub pomocy innej osoby w związku ze znacznie ograniczoną możliwością samodzielnej</w:t>
      </w:r>
    </w:p>
    <w:p w:rsidR="00B90AEF" w:rsidRPr="00A65FEF" w:rsidRDefault="003E1CE9" w:rsidP="00A65FEF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</w:pPr>
      <w:r w:rsidRPr="001866FF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>egzystencji.</w:t>
      </w:r>
    </w:p>
    <w:p w:rsidR="001866FF" w:rsidRPr="001866F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Wysokość miesięcznej kwoty dotacji z budżetu państw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a na pokrycie bieżących kosztów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prowadzenia środowiskowego domu samopomocy jest obliczana jako iloczyn aktualnej liczby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osób, posiadających decyzje o skierowaniu nie większej niż statutowa liczba miejsc w tym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domu oraz średniej miesięcznej kwoty dotacji wy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liczonej dla województwa, zgodnie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art. 51c ust. 3 pkt 1 ustawy z dnia 12 marca 2004 r. o pomocy społecznej,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uwzględnieniem zwiększeń, o których mowa w art. 51c ust. 4 i 5 tej ustawy.</w:t>
      </w:r>
    </w:p>
    <w:p w:rsidR="006A13F4" w:rsidRDefault="003E1CE9" w:rsidP="006A13F4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Zwiększanie miesięcznej dotacji z budżetu państwa na pokrycie </w:t>
      </w: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bieżących kosztów</w:t>
      </w:r>
      <w:r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funkcjonowania środowiskowych domów samopomocy.</w:t>
      </w:r>
    </w:p>
    <w:p w:rsidR="00B90AEF" w:rsidRPr="00D058CB" w:rsidRDefault="003E1CE9" w:rsidP="006A13F4">
      <w:pPr>
        <w:suppressAutoHyphens w:val="0"/>
        <w:autoSpaceDE w:val="0"/>
        <w:autoSpaceDN w:val="0"/>
        <w:adjustRightInd w:val="0"/>
        <w:spacing w:before="240" w:after="240" w:line="360" w:lineRule="auto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Miesięczna kwota dotacji na pokrycie bieżących kosztów prowadzenia ośrodka wsparcia</w:t>
      </w:r>
      <w:r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dla osób z zaburzeniami psychicznymi, zgodnie z art. 51c ust. 4 ustawy, może być</w:t>
      </w:r>
      <w:r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zwiększona, nie więcej je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dnak niż o 20%, w zależności od liczby uczestników oraz zakresu,</w:t>
      </w:r>
      <w:r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jakości i rodzaju świadczonych usług. W celu zwiększenia, miesięcznej kwoty dotacji,</w:t>
      </w:r>
      <w:r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jednostka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samorządu terytorialnego, która prowadzi ośrodek wsparcia lub zleciła jego</w:t>
      </w:r>
      <w:r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prowadzenie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lastRenderedPageBreak/>
        <w:t>podmiotow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i uprawnionemu składa wniosek do Wydziału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Rodziny i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Polityki Społecznej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MUW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zawierający informacje dotyczące zakresu i rodzaju świadczonych usług.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Dyrektor Wydziału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Rodziny i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Polityki Społecznej w imieniu Wojewody rozpatrując wniosek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i zwiększając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wysokość dotacji bierze pod uwagę w szczególności :</w:t>
      </w:r>
    </w:p>
    <w:p w:rsidR="00B90AEF" w:rsidRPr="0013214D" w:rsidRDefault="003E1CE9" w:rsidP="0013214D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zakres, jakość i rodzaj świadczonych usług;</w:t>
      </w:r>
    </w:p>
    <w:p w:rsidR="00B90AEF" w:rsidRPr="0013214D" w:rsidRDefault="003E1CE9" w:rsidP="0013214D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liczbę uczestników ze znacznym stopniem niepełnosprawności;</w:t>
      </w:r>
    </w:p>
    <w:p w:rsidR="00B90AEF" w:rsidRPr="0013214D" w:rsidRDefault="003E1CE9" w:rsidP="0013214D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liczbę uczestników z zaburzeniami sprzężonymi oraz ze spektrum autyzmu</w:t>
      </w:r>
    </w:p>
    <w:p w:rsidR="00B90AEF" w:rsidRPr="0013214D" w:rsidRDefault="003E1CE9" w:rsidP="0013214D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oraz poszczególnych typów nie</w:t>
      </w: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pełnosprawności;</w:t>
      </w:r>
    </w:p>
    <w:p w:rsidR="00B90AEF" w:rsidRPr="0013214D" w:rsidRDefault="003E1CE9" w:rsidP="0013214D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koszty dowozu podopiecznych (liczbę osób dowożonych, liczbę przejechanych</w:t>
      </w:r>
    </w:p>
    <w:p w:rsidR="00B90AEF" w:rsidRPr="0013214D" w:rsidRDefault="003E1CE9" w:rsidP="0013214D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codziennie kilometrów);</w:t>
      </w:r>
    </w:p>
    <w:p w:rsidR="00B90AEF" w:rsidRPr="0013214D" w:rsidRDefault="003E1CE9" w:rsidP="0013214D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zakres usług wykraczający poza podstawowy standard usług świadczonych</w:t>
      </w:r>
    </w:p>
    <w:p w:rsidR="00B90AEF" w:rsidRPr="0013214D" w:rsidRDefault="003E1CE9" w:rsidP="0013214D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w jednostce, zgodny z § 14 rozporządzenia Ministra Pracy i Polityki </w:t>
      </w: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Społecznej</w:t>
      </w:r>
    </w:p>
    <w:p w:rsidR="00B90AEF" w:rsidRPr="0013214D" w:rsidRDefault="003E1CE9" w:rsidP="0013214D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13214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dnia 9 grudnia 2010 r. w sprawie środowiskowych domów samopomocy.</w:t>
      </w:r>
    </w:p>
    <w:p w:rsidR="00B90AEF" w:rsidRPr="00B90AEF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Kwota dotacji ustalana dla środowiskowych domów samopomocy może być zwiększona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zgodnie z art. 51c ust. 5 ustawy, nie więcej jednak niż liczba uczestników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niepełnosprawnościam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 sprzężonymi lub spektrum autyzmu, którzy posiadają orzeczenie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 znacznym stopniu niepełnosprawności wraz ze wskazaniem koniecznej stałej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lub długotrwałej opieki lub pomocy innej osoby w związku ze znacznie ograniczoną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możliwością samodzielnej egzystencj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i.</w:t>
      </w:r>
    </w:p>
    <w:p w:rsidR="00170139" w:rsidRPr="00D058CB" w:rsidRDefault="003E1CE9" w:rsidP="00D058CB">
      <w:pPr>
        <w:suppressAutoHyphens w:val="0"/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Dotacja na uczestników z niepełnosprawnościami sprzężonymi lub spektrum autyzmu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naliczana jest na podstawie przekazywanych do Wydziału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Rodziny i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Polityki Społecznej informacji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 liczbie uczestników posiadających ww. uprawnienia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>. Kwalifikacja uczestników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 xml:space="preserve"> powinna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>się obywać zgodnie z wytycznymi Ministerstwa Rodziny, Pracy i Polityki Społecznej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 xml:space="preserve"> </w:t>
      </w:r>
      <w:r w:rsidRPr="00D058CB">
        <w:rPr>
          <w:rFonts w:asciiTheme="minorHAnsi" w:eastAsiaTheme="minorHAnsi" w:hAnsiTheme="minorHAnsi" w:cstheme="minorHAnsi"/>
          <w:kern w:val="0"/>
          <w:sz w:val="24"/>
          <w:szCs w:val="24"/>
          <w:u w:val="single"/>
          <w:lang w:eastAsia="en-US"/>
        </w:rPr>
        <w:t>przekazanymi przez wojewodę.</w:t>
      </w:r>
    </w:p>
    <w:p w:rsidR="00170139" w:rsidRPr="00D564EF" w:rsidRDefault="003E1CE9" w:rsidP="00170139">
      <w:pPr>
        <w:spacing w:line="480" w:lineRule="auto"/>
        <w:ind w:left="709"/>
        <w:rPr>
          <w:i/>
        </w:rPr>
      </w:pPr>
    </w:p>
    <w:p w:rsidR="006F3B71" w:rsidRDefault="003E1CE9" w:rsidP="006F3B71">
      <w:pPr>
        <w:tabs>
          <w:tab w:val="center" w:pos="6345"/>
        </w:tabs>
        <w:snapToGrid w:val="0"/>
        <w:ind w:left="4678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MAZOWIECKIEGO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1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Anna Olszewska</w:t>
      </w:r>
      <w:bookmarkEnd w:id="1"/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bookmarkStart w:id="2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Dyrektor Wydziału Rodziny i Polityki Społecznej</w:t>
      </w:r>
      <w:bookmarkEnd w:id="2"/>
    </w:p>
    <w:p w:rsidR="00F75D88" w:rsidRDefault="003E1CE9" w:rsidP="00F75D88">
      <w:pPr>
        <w:pStyle w:val="Nagwek"/>
        <w:ind w:left="559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415E" w:rsidRPr="007F415E" w:rsidRDefault="003E1CE9" w:rsidP="007F415E">
      <w:pPr>
        <w:pStyle w:val="Nagwek"/>
        <w:ind w:left="5595"/>
      </w:pPr>
      <w:r w:rsidRPr="00A83A71">
        <w:rPr>
          <w:rFonts w:ascii="Times New Roman" w:hAnsi="Times New Roman" w:cs="Times New Roman"/>
          <w:bCs/>
          <w:color w:val="000000"/>
          <w:sz w:val="24"/>
          <w:szCs w:val="24"/>
        </w:rPr>
        <w:t>/podpisano kwalifikowanym podpisem elektr</w:t>
      </w:r>
      <w:r w:rsidRPr="00A83A71">
        <w:rPr>
          <w:rFonts w:ascii="Times New Roman" w:hAnsi="Times New Roman" w:cs="Times New Roman"/>
          <w:bCs/>
          <w:color w:val="000000"/>
          <w:sz w:val="24"/>
          <w:szCs w:val="24"/>
        </w:rPr>
        <w:t>onicznym/</w:t>
      </w:r>
    </w:p>
    <w:p w:rsidR="007F415E" w:rsidRDefault="003E1CE9" w:rsidP="007F415E">
      <w:pPr>
        <w:suppressAutoHyphens w:val="0"/>
        <w:autoSpaceDE w:val="0"/>
        <w:autoSpaceDN w:val="0"/>
        <w:adjustRightInd w:val="0"/>
        <w:spacing w:before="240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</w:p>
    <w:p w:rsidR="007F415E" w:rsidRDefault="003E1CE9" w:rsidP="007F415E">
      <w:pPr>
        <w:suppressAutoHyphens w:val="0"/>
        <w:autoSpaceDE w:val="0"/>
        <w:autoSpaceDN w:val="0"/>
        <w:adjustRightInd w:val="0"/>
        <w:spacing w:before="240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</w:p>
    <w:p w:rsidR="00B90AEF" w:rsidRPr="00B90AEF" w:rsidRDefault="003E1CE9" w:rsidP="007F415E">
      <w:pPr>
        <w:suppressAutoHyphens w:val="0"/>
        <w:autoSpaceDE w:val="0"/>
        <w:autoSpaceDN w:val="0"/>
        <w:adjustRightInd w:val="0"/>
        <w:spacing w:before="240"/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b/>
          <w:bCs/>
          <w:kern w:val="0"/>
          <w:sz w:val="24"/>
          <w:szCs w:val="24"/>
          <w:lang w:eastAsia="en-US"/>
        </w:rPr>
        <w:t>Załącznik:</w:t>
      </w:r>
    </w:p>
    <w:p w:rsidR="00F75D88" w:rsidRPr="003B57A7" w:rsidRDefault="003E1CE9" w:rsidP="003B57A7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Karta oceny wniosków w zakresie przyznania dotacji na zadania związane z rozwojem sieci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</w:t>
      </w:r>
      <w:r w:rsidRPr="00B90AEF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ośrodków wsparcia dla osób z zaburzeniami psychicznymi.</w:t>
      </w:r>
    </w:p>
    <w:sectPr w:rsidR="00F75D88" w:rsidRPr="003B57A7" w:rsidSect="007F415E">
      <w:footerReference w:type="firs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E9" w:rsidRDefault="003E1CE9">
      <w:r>
        <w:separator/>
      </w:r>
    </w:p>
  </w:endnote>
  <w:endnote w:type="continuationSeparator" w:id="0">
    <w:p w:rsidR="003E1CE9" w:rsidRDefault="003E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63E" w:rsidRPr="0064163E" w:rsidRDefault="003E1CE9" w:rsidP="0064163E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E9" w:rsidRDefault="003E1CE9">
      <w:r>
        <w:separator/>
      </w:r>
    </w:p>
  </w:footnote>
  <w:footnote w:type="continuationSeparator" w:id="0">
    <w:p w:rsidR="003E1CE9" w:rsidRDefault="003E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081"/>
    <w:multiLevelType w:val="hybridMultilevel"/>
    <w:tmpl w:val="D1C892E4"/>
    <w:lvl w:ilvl="0" w:tplc="B90E0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FC49C0" w:tentative="1">
      <w:start w:val="1"/>
      <w:numFmt w:val="lowerLetter"/>
      <w:lvlText w:val="%2."/>
      <w:lvlJc w:val="left"/>
      <w:pPr>
        <w:ind w:left="1440" w:hanging="360"/>
      </w:pPr>
    </w:lvl>
    <w:lvl w:ilvl="2" w:tplc="C8922570" w:tentative="1">
      <w:start w:val="1"/>
      <w:numFmt w:val="lowerRoman"/>
      <w:lvlText w:val="%3."/>
      <w:lvlJc w:val="right"/>
      <w:pPr>
        <w:ind w:left="2160" w:hanging="180"/>
      </w:pPr>
    </w:lvl>
    <w:lvl w:ilvl="3" w:tplc="A38A5F96" w:tentative="1">
      <w:start w:val="1"/>
      <w:numFmt w:val="decimal"/>
      <w:lvlText w:val="%4."/>
      <w:lvlJc w:val="left"/>
      <w:pPr>
        <w:ind w:left="2880" w:hanging="360"/>
      </w:pPr>
    </w:lvl>
    <w:lvl w:ilvl="4" w:tplc="73700496" w:tentative="1">
      <w:start w:val="1"/>
      <w:numFmt w:val="lowerLetter"/>
      <w:lvlText w:val="%5."/>
      <w:lvlJc w:val="left"/>
      <w:pPr>
        <w:ind w:left="3600" w:hanging="360"/>
      </w:pPr>
    </w:lvl>
    <w:lvl w:ilvl="5" w:tplc="67103C04" w:tentative="1">
      <w:start w:val="1"/>
      <w:numFmt w:val="lowerRoman"/>
      <w:lvlText w:val="%6."/>
      <w:lvlJc w:val="right"/>
      <w:pPr>
        <w:ind w:left="4320" w:hanging="180"/>
      </w:pPr>
    </w:lvl>
    <w:lvl w:ilvl="6" w:tplc="E09A1814" w:tentative="1">
      <w:start w:val="1"/>
      <w:numFmt w:val="decimal"/>
      <w:lvlText w:val="%7."/>
      <w:lvlJc w:val="left"/>
      <w:pPr>
        <w:ind w:left="5040" w:hanging="360"/>
      </w:pPr>
    </w:lvl>
    <w:lvl w:ilvl="7" w:tplc="0D48F108" w:tentative="1">
      <w:start w:val="1"/>
      <w:numFmt w:val="lowerLetter"/>
      <w:lvlText w:val="%8."/>
      <w:lvlJc w:val="left"/>
      <w:pPr>
        <w:ind w:left="5760" w:hanging="360"/>
      </w:pPr>
    </w:lvl>
    <w:lvl w:ilvl="8" w:tplc="8916A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D10"/>
    <w:multiLevelType w:val="hybridMultilevel"/>
    <w:tmpl w:val="CE924878"/>
    <w:lvl w:ilvl="0" w:tplc="ED00BCA2">
      <w:start w:val="1"/>
      <w:numFmt w:val="lowerLetter"/>
      <w:lvlText w:val="%1)"/>
      <w:lvlJc w:val="left"/>
      <w:pPr>
        <w:ind w:left="720" w:hanging="360"/>
      </w:pPr>
    </w:lvl>
    <w:lvl w:ilvl="1" w:tplc="22D212EA" w:tentative="1">
      <w:start w:val="1"/>
      <w:numFmt w:val="lowerLetter"/>
      <w:lvlText w:val="%2."/>
      <w:lvlJc w:val="left"/>
      <w:pPr>
        <w:ind w:left="1440" w:hanging="360"/>
      </w:pPr>
    </w:lvl>
    <w:lvl w:ilvl="2" w:tplc="0ACC9270" w:tentative="1">
      <w:start w:val="1"/>
      <w:numFmt w:val="lowerRoman"/>
      <w:lvlText w:val="%3."/>
      <w:lvlJc w:val="right"/>
      <w:pPr>
        <w:ind w:left="2160" w:hanging="180"/>
      </w:pPr>
    </w:lvl>
    <w:lvl w:ilvl="3" w:tplc="657E28F6" w:tentative="1">
      <w:start w:val="1"/>
      <w:numFmt w:val="decimal"/>
      <w:lvlText w:val="%4."/>
      <w:lvlJc w:val="left"/>
      <w:pPr>
        <w:ind w:left="2880" w:hanging="360"/>
      </w:pPr>
    </w:lvl>
    <w:lvl w:ilvl="4" w:tplc="D82454E4" w:tentative="1">
      <w:start w:val="1"/>
      <w:numFmt w:val="lowerLetter"/>
      <w:lvlText w:val="%5."/>
      <w:lvlJc w:val="left"/>
      <w:pPr>
        <w:ind w:left="3600" w:hanging="360"/>
      </w:pPr>
    </w:lvl>
    <w:lvl w:ilvl="5" w:tplc="22B0035E" w:tentative="1">
      <w:start w:val="1"/>
      <w:numFmt w:val="lowerRoman"/>
      <w:lvlText w:val="%6."/>
      <w:lvlJc w:val="right"/>
      <w:pPr>
        <w:ind w:left="4320" w:hanging="180"/>
      </w:pPr>
    </w:lvl>
    <w:lvl w:ilvl="6" w:tplc="97CC11F0" w:tentative="1">
      <w:start w:val="1"/>
      <w:numFmt w:val="decimal"/>
      <w:lvlText w:val="%7."/>
      <w:lvlJc w:val="left"/>
      <w:pPr>
        <w:ind w:left="5040" w:hanging="360"/>
      </w:pPr>
    </w:lvl>
    <w:lvl w:ilvl="7" w:tplc="736A0480" w:tentative="1">
      <w:start w:val="1"/>
      <w:numFmt w:val="lowerLetter"/>
      <w:lvlText w:val="%8."/>
      <w:lvlJc w:val="left"/>
      <w:pPr>
        <w:ind w:left="5760" w:hanging="360"/>
      </w:pPr>
    </w:lvl>
    <w:lvl w:ilvl="8" w:tplc="072C6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00E7"/>
    <w:multiLevelType w:val="hybridMultilevel"/>
    <w:tmpl w:val="A1025674"/>
    <w:lvl w:ilvl="0" w:tplc="677EA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70F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C9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A7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29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86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1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D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C9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2A6F"/>
    <w:multiLevelType w:val="hybridMultilevel"/>
    <w:tmpl w:val="546C0308"/>
    <w:lvl w:ilvl="0" w:tplc="1854D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3ED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42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23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45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0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E1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EA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11FE"/>
    <w:multiLevelType w:val="hybridMultilevel"/>
    <w:tmpl w:val="079078E2"/>
    <w:lvl w:ilvl="0" w:tplc="66C28ECC">
      <w:start w:val="1"/>
      <w:numFmt w:val="lowerLetter"/>
      <w:lvlText w:val="%1)"/>
      <w:lvlJc w:val="left"/>
      <w:pPr>
        <w:ind w:left="720" w:hanging="360"/>
      </w:pPr>
    </w:lvl>
    <w:lvl w:ilvl="1" w:tplc="D3BC4934" w:tentative="1">
      <w:start w:val="1"/>
      <w:numFmt w:val="lowerLetter"/>
      <w:lvlText w:val="%2."/>
      <w:lvlJc w:val="left"/>
      <w:pPr>
        <w:ind w:left="1440" w:hanging="360"/>
      </w:pPr>
    </w:lvl>
    <w:lvl w:ilvl="2" w:tplc="E82EB54C" w:tentative="1">
      <w:start w:val="1"/>
      <w:numFmt w:val="lowerRoman"/>
      <w:lvlText w:val="%3."/>
      <w:lvlJc w:val="right"/>
      <w:pPr>
        <w:ind w:left="2160" w:hanging="180"/>
      </w:pPr>
    </w:lvl>
    <w:lvl w:ilvl="3" w:tplc="C9CC4E28" w:tentative="1">
      <w:start w:val="1"/>
      <w:numFmt w:val="decimal"/>
      <w:lvlText w:val="%4."/>
      <w:lvlJc w:val="left"/>
      <w:pPr>
        <w:ind w:left="2880" w:hanging="360"/>
      </w:pPr>
    </w:lvl>
    <w:lvl w:ilvl="4" w:tplc="ED30CACC" w:tentative="1">
      <w:start w:val="1"/>
      <w:numFmt w:val="lowerLetter"/>
      <w:lvlText w:val="%5."/>
      <w:lvlJc w:val="left"/>
      <w:pPr>
        <w:ind w:left="3600" w:hanging="360"/>
      </w:pPr>
    </w:lvl>
    <w:lvl w:ilvl="5" w:tplc="B156A884" w:tentative="1">
      <w:start w:val="1"/>
      <w:numFmt w:val="lowerRoman"/>
      <w:lvlText w:val="%6."/>
      <w:lvlJc w:val="right"/>
      <w:pPr>
        <w:ind w:left="4320" w:hanging="180"/>
      </w:pPr>
    </w:lvl>
    <w:lvl w:ilvl="6" w:tplc="6A7ED718" w:tentative="1">
      <w:start w:val="1"/>
      <w:numFmt w:val="decimal"/>
      <w:lvlText w:val="%7."/>
      <w:lvlJc w:val="left"/>
      <w:pPr>
        <w:ind w:left="5040" w:hanging="360"/>
      </w:pPr>
    </w:lvl>
    <w:lvl w:ilvl="7" w:tplc="63C88CEE" w:tentative="1">
      <w:start w:val="1"/>
      <w:numFmt w:val="lowerLetter"/>
      <w:lvlText w:val="%8."/>
      <w:lvlJc w:val="left"/>
      <w:pPr>
        <w:ind w:left="5760" w:hanging="360"/>
      </w:pPr>
    </w:lvl>
    <w:lvl w:ilvl="8" w:tplc="1EB45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3FE3"/>
    <w:multiLevelType w:val="hybridMultilevel"/>
    <w:tmpl w:val="6A92E49C"/>
    <w:lvl w:ilvl="0" w:tplc="E29AF0CE">
      <w:start w:val="1"/>
      <w:numFmt w:val="lowerLetter"/>
      <w:lvlText w:val="%1)"/>
      <w:lvlJc w:val="left"/>
      <w:pPr>
        <w:ind w:left="720" w:hanging="360"/>
      </w:pPr>
    </w:lvl>
    <w:lvl w:ilvl="1" w:tplc="C358944E" w:tentative="1">
      <w:start w:val="1"/>
      <w:numFmt w:val="lowerLetter"/>
      <w:lvlText w:val="%2."/>
      <w:lvlJc w:val="left"/>
      <w:pPr>
        <w:ind w:left="1440" w:hanging="360"/>
      </w:pPr>
    </w:lvl>
    <w:lvl w:ilvl="2" w:tplc="21145736" w:tentative="1">
      <w:start w:val="1"/>
      <w:numFmt w:val="lowerRoman"/>
      <w:lvlText w:val="%3."/>
      <w:lvlJc w:val="right"/>
      <w:pPr>
        <w:ind w:left="2160" w:hanging="180"/>
      </w:pPr>
    </w:lvl>
    <w:lvl w:ilvl="3" w:tplc="0ACA5B0C" w:tentative="1">
      <w:start w:val="1"/>
      <w:numFmt w:val="decimal"/>
      <w:lvlText w:val="%4."/>
      <w:lvlJc w:val="left"/>
      <w:pPr>
        <w:ind w:left="2880" w:hanging="360"/>
      </w:pPr>
    </w:lvl>
    <w:lvl w:ilvl="4" w:tplc="3AB0C24C" w:tentative="1">
      <w:start w:val="1"/>
      <w:numFmt w:val="lowerLetter"/>
      <w:lvlText w:val="%5."/>
      <w:lvlJc w:val="left"/>
      <w:pPr>
        <w:ind w:left="3600" w:hanging="360"/>
      </w:pPr>
    </w:lvl>
    <w:lvl w:ilvl="5" w:tplc="65C8285C" w:tentative="1">
      <w:start w:val="1"/>
      <w:numFmt w:val="lowerRoman"/>
      <w:lvlText w:val="%6."/>
      <w:lvlJc w:val="right"/>
      <w:pPr>
        <w:ind w:left="4320" w:hanging="180"/>
      </w:pPr>
    </w:lvl>
    <w:lvl w:ilvl="6" w:tplc="9C86673C" w:tentative="1">
      <w:start w:val="1"/>
      <w:numFmt w:val="decimal"/>
      <w:lvlText w:val="%7."/>
      <w:lvlJc w:val="left"/>
      <w:pPr>
        <w:ind w:left="5040" w:hanging="360"/>
      </w:pPr>
    </w:lvl>
    <w:lvl w:ilvl="7" w:tplc="FD762E8E" w:tentative="1">
      <w:start w:val="1"/>
      <w:numFmt w:val="lowerLetter"/>
      <w:lvlText w:val="%8."/>
      <w:lvlJc w:val="left"/>
      <w:pPr>
        <w:ind w:left="5760" w:hanging="360"/>
      </w:pPr>
    </w:lvl>
    <w:lvl w:ilvl="8" w:tplc="4FE6A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15F6A"/>
    <w:multiLevelType w:val="hybridMultilevel"/>
    <w:tmpl w:val="D50E0E1E"/>
    <w:lvl w:ilvl="0" w:tplc="6E982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F407DC" w:tentative="1">
      <w:start w:val="1"/>
      <w:numFmt w:val="lowerLetter"/>
      <w:lvlText w:val="%2."/>
      <w:lvlJc w:val="left"/>
      <w:pPr>
        <w:ind w:left="1440" w:hanging="360"/>
      </w:pPr>
    </w:lvl>
    <w:lvl w:ilvl="2" w:tplc="C5E452B6" w:tentative="1">
      <w:start w:val="1"/>
      <w:numFmt w:val="lowerRoman"/>
      <w:lvlText w:val="%3."/>
      <w:lvlJc w:val="right"/>
      <w:pPr>
        <w:ind w:left="2160" w:hanging="180"/>
      </w:pPr>
    </w:lvl>
    <w:lvl w:ilvl="3" w:tplc="7D8E4F40" w:tentative="1">
      <w:start w:val="1"/>
      <w:numFmt w:val="decimal"/>
      <w:lvlText w:val="%4."/>
      <w:lvlJc w:val="left"/>
      <w:pPr>
        <w:ind w:left="2880" w:hanging="360"/>
      </w:pPr>
    </w:lvl>
    <w:lvl w:ilvl="4" w:tplc="BCA20ECC" w:tentative="1">
      <w:start w:val="1"/>
      <w:numFmt w:val="lowerLetter"/>
      <w:lvlText w:val="%5."/>
      <w:lvlJc w:val="left"/>
      <w:pPr>
        <w:ind w:left="3600" w:hanging="360"/>
      </w:pPr>
    </w:lvl>
    <w:lvl w:ilvl="5" w:tplc="18A61D0C" w:tentative="1">
      <w:start w:val="1"/>
      <w:numFmt w:val="lowerRoman"/>
      <w:lvlText w:val="%6."/>
      <w:lvlJc w:val="right"/>
      <w:pPr>
        <w:ind w:left="4320" w:hanging="180"/>
      </w:pPr>
    </w:lvl>
    <w:lvl w:ilvl="6" w:tplc="BD3A0334" w:tentative="1">
      <w:start w:val="1"/>
      <w:numFmt w:val="decimal"/>
      <w:lvlText w:val="%7."/>
      <w:lvlJc w:val="left"/>
      <w:pPr>
        <w:ind w:left="5040" w:hanging="360"/>
      </w:pPr>
    </w:lvl>
    <w:lvl w:ilvl="7" w:tplc="395CFC08" w:tentative="1">
      <w:start w:val="1"/>
      <w:numFmt w:val="lowerLetter"/>
      <w:lvlText w:val="%8."/>
      <w:lvlJc w:val="left"/>
      <w:pPr>
        <w:ind w:left="5760" w:hanging="360"/>
      </w:pPr>
    </w:lvl>
    <w:lvl w:ilvl="8" w:tplc="43E2C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58E9"/>
    <w:multiLevelType w:val="hybridMultilevel"/>
    <w:tmpl w:val="7A161D40"/>
    <w:lvl w:ilvl="0" w:tplc="53DA3398">
      <w:start w:val="1"/>
      <w:numFmt w:val="lowerLetter"/>
      <w:lvlText w:val="%1)"/>
      <w:lvlJc w:val="left"/>
      <w:pPr>
        <w:ind w:left="720" w:hanging="360"/>
      </w:pPr>
    </w:lvl>
    <w:lvl w:ilvl="1" w:tplc="AD5AE9AC" w:tentative="1">
      <w:start w:val="1"/>
      <w:numFmt w:val="lowerLetter"/>
      <w:lvlText w:val="%2."/>
      <w:lvlJc w:val="left"/>
      <w:pPr>
        <w:ind w:left="1440" w:hanging="360"/>
      </w:pPr>
    </w:lvl>
    <w:lvl w:ilvl="2" w:tplc="FD880596" w:tentative="1">
      <w:start w:val="1"/>
      <w:numFmt w:val="lowerRoman"/>
      <w:lvlText w:val="%3."/>
      <w:lvlJc w:val="right"/>
      <w:pPr>
        <w:ind w:left="2160" w:hanging="180"/>
      </w:pPr>
    </w:lvl>
    <w:lvl w:ilvl="3" w:tplc="BB88E2FC" w:tentative="1">
      <w:start w:val="1"/>
      <w:numFmt w:val="decimal"/>
      <w:lvlText w:val="%4."/>
      <w:lvlJc w:val="left"/>
      <w:pPr>
        <w:ind w:left="2880" w:hanging="360"/>
      </w:pPr>
    </w:lvl>
    <w:lvl w:ilvl="4" w:tplc="8AA68882" w:tentative="1">
      <w:start w:val="1"/>
      <w:numFmt w:val="lowerLetter"/>
      <w:lvlText w:val="%5."/>
      <w:lvlJc w:val="left"/>
      <w:pPr>
        <w:ind w:left="3600" w:hanging="360"/>
      </w:pPr>
    </w:lvl>
    <w:lvl w:ilvl="5" w:tplc="58A2C62C" w:tentative="1">
      <w:start w:val="1"/>
      <w:numFmt w:val="lowerRoman"/>
      <w:lvlText w:val="%6."/>
      <w:lvlJc w:val="right"/>
      <w:pPr>
        <w:ind w:left="4320" w:hanging="180"/>
      </w:pPr>
    </w:lvl>
    <w:lvl w:ilvl="6" w:tplc="15E66CF8" w:tentative="1">
      <w:start w:val="1"/>
      <w:numFmt w:val="decimal"/>
      <w:lvlText w:val="%7."/>
      <w:lvlJc w:val="left"/>
      <w:pPr>
        <w:ind w:left="5040" w:hanging="360"/>
      </w:pPr>
    </w:lvl>
    <w:lvl w:ilvl="7" w:tplc="D6C85AB2" w:tentative="1">
      <w:start w:val="1"/>
      <w:numFmt w:val="lowerLetter"/>
      <w:lvlText w:val="%8."/>
      <w:lvlJc w:val="left"/>
      <w:pPr>
        <w:ind w:left="5760" w:hanging="360"/>
      </w:pPr>
    </w:lvl>
    <w:lvl w:ilvl="8" w:tplc="BD1A2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A7450"/>
    <w:multiLevelType w:val="hybridMultilevel"/>
    <w:tmpl w:val="9D7AF73C"/>
    <w:lvl w:ilvl="0" w:tplc="6A605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540874" w:tentative="1">
      <w:start w:val="1"/>
      <w:numFmt w:val="lowerLetter"/>
      <w:lvlText w:val="%2."/>
      <w:lvlJc w:val="left"/>
      <w:pPr>
        <w:ind w:left="1440" w:hanging="360"/>
      </w:pPr>
    </w:lvl>
    <w:lvl w:ilvl="2" w:tplc="9642F2F2" w:tentative="1">
      <w:start w:val="1"/>
      <w:numFmt w:val="lowerRoman"/>
      <w:lvlText w:val="%3."/>
      <w:lvlJc w:val="right"/>
      <w:pPr>
        <w:ind w:left="2160" w:hanging="180"/>
      </w:pPr>
    </w:lvl>
    <w:lvl w:ilvl="3" w:tplc="E77E6122" w:tentative="1">
      <w:start w:val="1"/>
      <w:numFmt w:val="decimal"/>
      <w:lvlText w:val="%4."/>
      <w:lvlJc w:val="left"/>
      <w:pPr>
        <w:ind w:left="2880" w:hanging="360"/>
      </w:pPr>
    </w:lvl>
    <w:lvl w:ilvl="4" w:tplc="AF5259AE" w:tentative="1">
      <w:start w:val="1"/>
      <w:numFmt w:val="lowerLetter"/>
      <w:lvlText w:val="%5."/>
      <w:lvlJc w:val="left"/>
      <w:pPr>
        <w:ind w:left="3600" w:hanging="360"/>
      </w:pPr>
    </w:lvl>
    <w:lvl w:ilvl="5" w:tplc="D5FE19D0" w:tentative="1">
      <w:start w:val="1"/>
      <w:numFmt w:val="lowerRoman"/>
      <w:lvlText w:val="%6."/>
      <w:lvlJc w:val="right"/>
      <w:pPr>
        <w:ind w:left="4320" w:hanging="180"/>
      </w:pPr>
    </w:lvl>
    <w:lvl w:ilvl="6" w:tplc="930A5406" w:tentative="1">
      <w:start w:val="1"/>
      <w:numFmt w:val="decimal"/>
      <w:lvlText w:val="%7."/>
      <w:lvlJc w:val="left"/>
      <w:pPr>
        <w:ind w:left="5040" w:hanging="360"/>
      </w:pPr>
    </w:lvl>
    <w:lvl w:ilvl="7" w:tplc="CAC8FD24" w:tentative="1">
      <w:start w:val="1"/>
      <w:numFmt w:val="lowerLetter"/>
      <w:lvlText w:val="%8."/>
      <w:lvlJc w:val="left"/>
      <w:pPr>
        <w:ind w:left="5760" w:hanging="360"/>
      </w:pPr>
    </w:lvl>
    <w:lvl w:ilvl="8" w:tplc="F806B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5BE2"/>
    <w:multiLevelType w:val="hybridMultilevel"/>
    <w:tmpl w:val="5CEC4FD8"/>
    <w:lvl w:ilvl="0" w:tplc="7048D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6A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6F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6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D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0D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8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AE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E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93778"/>
    <w:multiLevelType w:val="hybridMultilevel"/>
    <w:tmpl w:val="58566532"/>
    <w:lvl w:ilvl="0" w:tplc="4342D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09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20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61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8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84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C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E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84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D06A8"/>
    <w:multiLevelType w:val="hybridMultilevel"/>
    <w:tmpl w:val="1634145E"/>
    <w:lvl w:ilvl="0" w:tplc="C610D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4A8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FE1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D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68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A3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B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6E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2F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AC"/>
    <w:rsid w:val="003E1CE9"/>
    <w:rsid w:val="009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56157-B7FD-4507-803B-BAA6B48D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Monika Traczuk</cp:lastModifiedBy>
  <cp:revision>2</cp:revision>
  <dcterms:created xsi:type="dcterms:W3CDTF">2023-09-08T11:04:00Z</dcterms:created>
  <dcterms:modified xsi:type="dcterms:W3CDTF">2023-09-08T11:04:00Z</dcterms:modified>
</cp:coreProperties>
</file>