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0550D" w14:textId="77777777" w:rsidR="007271B1" w:rsidRDefault="007271B1" w:rsidP="007271B1">
      <w:pPr>
        <w:jc w:val="both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95/46/WE( ogólne rozporządzenie o ochronie danych) – dalej RODO, informuję, iż:</w:t>
      </w:r>
    </w:p>
    <w:p w14:paraId="3D9BC025" w14:textId="77777777" w:rsidR="007271B1" w:rsidRDefault="007271B1" w:rsidP="007271B1">
      <w:pPr>
        <w:jc w:val="both"/>
      </w:pPr>
      <w:r>
        <w:t>1.</w:t>
      </w:r>
      <w:r>
        <w:tab/>
        <w:t>administratorem Państwa danych osobowych jest Państwowy Powiatowy Inspektor Sanitarny w Bełchatowie/Dyrektor PSSE w Bełchatowie, adres: ul. Okrzei 49, 97-400 Bełchatów</w:t>
      </w:r>
    </w:p>
    <w:p w14:paraId="1B271EFD" w14:textId="77777777" w:rsidR="007271B1" w:rsidRDefault="007271B1" w:rsidP="007271B1">
      <w:pPr>
        <w:jc w:val="both"/>
      </w:pPr>
      <w:r>
        <w:t>2.</w:t>
      </w:r>
      <w:r>
        <w:tab/>
        <w:t>administrator wyznaczył Inspektora Ochrony Danych, z którym może się Pan/Pani kontaktować w sprawach przetwarzania Pana/Pani danych osobowych za pośrednictwem poczty elektronicznej: iod.psse.belchatow@sanepid.gov.pl;</w:t>
      </w:r>
    </w:p>
    <w:p w14:paraId="46DC97B1" w14:textId="64BEDF80" w:rsidR="007271B1" w:rsidRDefault="007271B1" w:rsidP="007271B1">
      <w:pPr>
        <w:jc w:val="both"/>
      </w:pPr>
      <w:r>
        <w:t>3.</w:t>
      </w:r>
      <w:r>
        <w:tab/>
        <w:t>administrator będzie przetwarzał Państwa dane osobowe w celu zawarcia i wykonania umowy na podstawie art. 6 ust. 1 lit. b) RODO, tj. przetwarzanie jest niezbędne do podjęcia działań na żądanie osoby, której dane dotyczą, przed zawarciem umowy lub w celu zawarcia i wykonania umowy, której stroną jest osoba, której dane dotyczą oraz art. 6 ust. 1 lit. c) RODO w celu wypełnienia obowiązku prawnego związanego z realizacją umowy poprzez prowadzenie rachunkowości zgodnie z Ustawą o</w:t>
      </w:r>
      <w:r>
        <w:t> </w:t>
      </w:r>
      <w:r>
        <w:t>rachunkowości z dnia 29 września 1994 r.</w:t>
      </w:r>
    </w:p>
    <w:p w14:paraId="17B43B98" w14:textId="1F6F379F" w:rsidR="007271B1" w:rsidRDefault="007271B1" w:rsidP="007271B1">
      <w:pPr>
        <w:jc w:val="both"/>
      </w:pPr>
      <w:r>
        <w:t>4.</w:t>
      </w:r>
      <w:r>
        <w:tab/>
        <w:t>dane osobowe mogą być udostępnione innym uprawnionym podmiotom, na podstawie przepisów prawa, a także na rzecz podmiotów, z którymi administrator zawarł umowę w związku z</w:t>
      </w:r>
      <w:r>
        <w:t> </w:t>
      </w:r>
      <w:r>
        <w:t>realizacją usług na rzecz administratora (np. dostawcą oprogramowania, zewnętrznym audytorem);</w:t>
      </w:r>
    </w:p>
    <w:p w14:paraId="785EE4F9" w14:textId="77777777" w:rsidR="007271B1" w:rsidRDefault="007271B1" w:rsidP="007271B1">
      <w:pPr>
        <w:jc w:val="both"/>
      </w:pPr>
      <w:r>
        <w:t>5.</w:t>
      </w:r>
      <w:r>
        <w:tab/>
        <w:t>administrator nie zamierza przekazywać Państwa danych osobowych do państwa trzeciego lub organizacji międzynarodowej;</w:t>
      </w:r>
    </w:p>
    <w:p w14:paraId="6B830B7B" w14:textId="77777777" w:rsidR="007271B1" w:rsidRDefault="007271B1" w:rsidP="007271B1">
      <w:pPr>
        <w:jc w:val="both"/>
      </w:pPr>
      <w:r>
        <w:t>6.</w:t>
      </w:r>
      <w:r>
        <w:tab/>
        <w:t>mają Państwo prawo uzyskać kopię swoich danych osobowych w siedzibie administratora.</w:t>
      </w:r>
    </w:p>
    <w:p w14:paraId="1D5C6499" w14:textId="77777777" w:rsidR="007271B1" w:rsidRDefault="007271B1" w:rsidP="007271B1">
      <w:pPr>
        <w:jc w:val="both"/>
      </w:pPr>
    </w:p>
    <w:p w14:paraId="7C8BFF3F" w14:textId="77777777" w:rsidR="007271B1" w:rsidRDefault="007271B1" w:rsidP="007271B1">
      <w:pPr>
        <w:jc w:val="both"/>
      </w:pPr>
      <w:r>
        <w:t>Dodatkowo zgodnie z art. 13 ust. 2 RODO informujemy, że:</w:t>
      </w:r>
    </w:p>
    <w:p w14:paraId="21CC0089" w14:textId="77777777" w:rsidR="007271B1" w:rsidRDefault="007271B1" w:rsidP="007271B1">
      <w:pPr>
        <w:jc w:val="both"/>
      </w:pPr>
    </w:p>
    <w:p w14:paraId="2A3D49EF" w14:textId="377762A4" w:rsidR="007271B1" w:rsidRDefault="007271B1" w:rsidP="007271B1">
      <w:pPr>
        <w:jc w:val="both"/>
      </w:pPr>
      <w:r>
        <w:t>1.</w:t>
      </w:r>
      <w:r>
        <w:tab/>
        <w:t>Państwa dane osobowe będą przechowywane przez okres 50 lat w przypadku prac zleconych ze składką na ubezpieczenie społeczne, natomiast w przypadku prac zleconych bez składki na ubezpieczenie społeczne 10 lat – zgodnie z Rozporządzeniem Prezesa Rady Ministrów w sprawie instrukcji kancelaryjnej, jednolitych rzeczowych wykazów akt oraz instrukcji w sprawie organizacji i</w:t>
      </w:r>
      <w:r>
        <w:t> </w:t>
      </w:r>
      <w:r>
        <w:t>zakresu działania archiwów zakładowych z dnia 18 stycznia 2011 r.</w:t>
      </w:r>
    </w:p>
    <w:p w14:paraId="0C4A1837" w14:textId="77777777" w:rsidR="007271B1" w:rsidRDefault="007271B1" w:rsidP="007271B1">
      <w:pPr>
        <w:jc w:val="both"/>
      </w:pPr>
      <w:r>
        <w:t>2.</w:t>
      </w:r>
      <w:r>
        <w:tab/>
        <w:t xml:space="preserve">przysługuje Państwu prawo dostępu do treści swoich danych, ich sprostowania, usunięcia danych lub ograniczenia przetwarzania, prawo do przeniesienia danych, prawo do wniesienia sprzeciwu wobec przetwarzania oraz prawo do wniesienia skargi </w:t>
      </w:r>
    </w:p>
    <w:p w14:paraId="118FA6E9" w14:textId="77777777" w:rsidR="007271B1" w:rsidRDefault="007271B1" w:rsidP="007271B1">
      <w:pPr>
        <w:jc w:val="both"/>
      </w:pPr>
      <w:r>
        <w:t>do organu nadzorczego, tj. Prezesa Urzędu Ochrony Danych Osobowych;</w:t>
      </w:r>
    </w:p>
    <w:p w14:paraId="4F030392" w14:textId="77777777" w:rsidR="007271B1" w:rsidRDefault="007271B1" w:rsidP="007271B1">
      <w:pPr>
        <w:jc w:val="both"/>
      </w:pPr>
      <w:r>
        <w:t>3.</w:t>
      </w:r>
      <w:r>
        <w:tab/>
        <w:t>podanie danych osobowych jest dobrowolne, jednakże niezbędne do zawarcia umowy. Konsekwencją niepodania danych osobowych będzie brak realizacji umowy;</w:t>
      </w:r>
    </w:p>
    <w:p w14:paraId="2EDFFCCA" w14:textId="41ACEA74" w:rsidR="00F81A99" w:rsidRDefault="007271B1" w:rsidP="007271B1">
      <w:pPr>
        <w:jc w:val="both"/>
      </w:pPr>
      <w:r>
        <w:t>4.</w:t>
      </w:r>
      <w:r>
        <w:tab/>
        <w:t>administrator nie podejmuje decyzji w sposób zautomatyzowany w oparciu o Państwa dane osobowe.</w:t>
      </w:r>
    </w:p>
    <w:sectPr w:rsidR="00F81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6B"/>
    <w:rsid w:val="007271B1"/>
    <w:rsid w:val="00F00B6B"/>
    <w:rsid w:val="00F8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4BFE"/>
  <w15:chartTrackingRefBased/>
  <w15:docId w15:val="{E64E77E7-6337-48B6-A1F4-7AF2CEBF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Darmach</dc:creator>
  <cp:keywords/>
  <dc:description/>
  <cp:lastModifiedBy>Iwona Darmach</cp:lastModifiedBy>
  <cp:revision>2</cp:revision>
  <dcterms:created xsi:type="dcterms:W3CDTF">2022-08-29T14:44:00Z</dcterms:created>
  <dcterms:modified xsi:type="dcterms:W3CDTF">2022-08-29T14:45:00Z</dcterms:modified>
</cp:coreProperties>
</file>