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843"/>
        <w:gridCol w:w="7796"/>
        <w:gridCol w:w="2693"/>
        <w:gridCol w:w="1360"/>
      </w:tblGrid>
      <w:tr w:rsidR="00A06425" w:rsidRPr="00A06425" w:rsidTr="001778DC">
        <w:tc>
          <w:tcPr>
            <w:tcW w:w="15530" w:type="dxa"/>
            <w:gridSpan w:val="6"/>
            <w:shd w:val="clear" w:color="auto" w:fill="auto"/>
            <w:vAlign w:val="center"/>
          </w:tcPr>
          <w:p w:rsidR="00A06425" w:rsidRPr="00BD59B2" w:rsidRDefault="00A06425" w:rsidP="00BD59B2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proofErr w:type="spellStart"/>
            <w:r w:rsidR="00BD59B2" w:rsidRPr="00BD59B2">
              <w:rPr>
                <w:rFonts w:ascii="Calibri" w:hAnsi="Calibri" w:cs="Calibri"/>
                <w:b/>
                <w:i/>
                <w:sz w:val="22"/>
                <w:szCs w:val="22"/>
              </w:rPr>
              <w:t>Hereditas</w:t>
            </w:r>
            <w:proofErr w:type="spellEnd"/>
            <w:r w:rsidR="00BD59B2" w:rsidRPr="00BD59B2">
              <w:rPr>
                <w:rFonts w:ascii="Calibri" w:hAnsi="Calibri" w:cs="Calibri"/>
                <w:b/>
                <w:i/>
                <w:sz w:val="22"/>
                <w:szCs w:val="22"/>
              </w:rPr>
              <w:t>. Digitalizacja</w:t>
            </w:r>
            <w:r w:rsidR="00BD59B2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i udostępnianie zbiorów Muzeum </w:t>
            </w:r>
            <w:r w:rsidR="00BD59B2" w:rsidRPr="00BD59B2">
              <w:rPr>
                <w:rFonts w:ascii="Calibri" w:hAnsi="Calibri" w:cs="Calibri"/>
                <w:b/>
                <w:i/>
                <w:sz w:val="22"/>
                <w:szCs w:val="22"/>
              </w:rPr>
              <w:t>Narodowego w Warszawie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BD59B2">
              <w:rPr>
                <w:rFonts w:ascii="Calibri" w:hAnsi="Calibri" w:cs="Calibri"/>
                <w:i/>
                <w:sz w:val="22"/>
                <w:szCs w:val="22"/>
              </w:rPr>
              <w:t>Muzeum Narodowe w Warszawie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34379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6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F38B7" w:rsidRPr="00A06425" w:rsidTr="0034379E">
        <w:tc>
          <w:tcPr>
            <w:tcW w:w="562" w:type="dxa"/>
            <w:shd w:val="clear" w:color="auto" w:fill="auto"/>
          </w:tcPr>
          <w:p w:rsidR="00CF38B7" w:rsidRPr="0034379E" w:rsidRDefault="0034379E" w:rsidP="003437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F38B7" w:rsidRDefault="00CF38B7" w:rsidP="0071017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8B7" w:rsidRDefault="00CF38B7" w:rsidP="007101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  <w:r w:rsidRPr="00CF38B7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8B7" w:rsidRPr="00BD59B2" w:rsidRDefault="00CF38B7" w:rsidP="00CF38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wskaźników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KPI występuje wskaźnik który nie dotyczy projektu: „</w:t>
            </w:r>
            <w:r w:rsidRPr="00CF38B7">
              <w:rPr>
                <w:rFonts w:ascii="Calibri" w:hAnsi="Calibri" w:cs="Calibri"/>
                <w:color w:val="000000"/>
                <w:sz w:val="22"/>
                <w:szCs w:val="22"/>
              </w:rPr>
              <w:t>5. Liczba baz danych udostępnionych on-line poprzez API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8B7" w:rsidRPr="00BD59B2" w:rsidRDefault="00CF38B7" w:rsidP="00CF38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usunięcie, przenumerowanie wykazu i skorygowanie informacji w tabeli ”</w:t>
            </w:r>
            <w:r w:rsidRPr="00CF38B7">
              <w:rPr>
                <w:rFonts w:ascii="Calibri" w:hAnsi="Calibri" w:cs="Calibri"/>
                <w:sz w:val="22"/>
                <w:szCs w:val="22"/>
              </w:rPr>
              <w:t>Kamienie milowe</w:t>
            </w:r>
            <w:r>
              <w:rPr>
                <w:rFonts w:ascii="Calibri" w:hAnsi="Calibri" w:cs="Calibri"/>
                <w:sz w:val="22"/>
                <w:szCs w:val="22"/>
              </w:rPr>
              <w:t>” uwzględniając uwagę nr 2</w:t>
            </w:r>
          </w:p>
        </w:tc>
        <w:tc>
          <w:tcPr>
            <w:tcW w:w="1360" w:type="dxa"/>
          </w:tcPr>
          <w:p w:rsidR="00CF38B7" w:rsidRPr="00A06425" w:rsidRDefault="00CF38B7" w:rsidP="007101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1C8" w:rsidRPr="00A06425" w:rsidTr="0034379E">
        <w:tc>
          <w:tcPr>
            <w:tcW w:w="562" w:type="dxa"/>
            <w:shd w:val="clear" w:color="auto" w:fill="auto"/>
          </w:tcPr>
          <w:p w:rsidR="009001C8" w:rsidRPr="0034379E" w:rsidRDefault="0034379E" w:rsidP="003437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001C8" w:rsidRPr="00A06425" w:rsidRDefault="009001C8" w:rsidP="009001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Default="009001C8" w:rsidP="00900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 wzoru: "KPI 1 - 120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9001C8" w:rsidRPr="00912EA9" w:rsidRDefault="009001C8" w:rsidP="009001C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Pr="00E321D5" w:rsidRDefault="009001C8" w:rsidP="009001C8">
            <w:pPr>
              <w:rPr>
                <w:rFonts w:ascii="Calibri" w:hAnsi="Calibri" w:cs="Calibri"/>
                <w:sz w:val="22"/>
                <w:szCs w:val="22"/>
              </w:rPr>
            </w:pPr>
            <w:r w:rsidRPr="00BD59B2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60" w:type="dxa"/>
          </w:tcPr>
          <w:p w:rsidR="009001C8" w:rsidRPr="00A06425" w:rsidRDefault="009001C8" w:rsidP="00900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8DC" w:rsidRPr="00A06425" w:rsidTr="0034379E">
        <w:tc>
          <w:tcPr>
            <w:tcW w:w="562" w:type="dxa"/>
            <w:shd w:val="clear" w:color="auto" w:fill="auto"/>
          </w:tcPr>
          <w:p w:rsidR="001778DC" w:rsidRPr="0034379E" w:rsidRDefault="00A4254A" w:rsidP="003437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778DC" w:rsidRDefault="001778DC" w:rsidP="009001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DC" w:rsidRPr="001778DC" w:rsidRDefault="001778DC" w:rsidP="001778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78DC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Produkty końcowe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Nie podano informacji o produktach w kolumnie „Komplementarność względem produktów innych projektów”, o których mowa w pkt 7.1. opisu założeń projektu informatycznego zaakceptowanym przez członków KRMC.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 </w:t>
            </w: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4379E">
              <w:rPr>
                <w:rFonts w:ascii="Calibri" w:hAnsi="Calibri" w:cs="Calibri"/>
                <w:color w:val="000000"/>
                <w:sz w:val="22"/>
                <w:szCs w:val="22"/>
              </w:rPr>
              <w:t>m.in. w tabeli „</w:t>
            </w:r>
            <w:r w:rsidR="0034379E"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Lista systemów wykorzystywanych w projekcie</w:t>
            </w:r>
            <w:r w:rsidR="00343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na grafice „widok kooperacji aplikacji”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„Komplementarność względem produktów innych projektów”, dla każdego produktu </w:t>
            </w: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odrębnie, należy opisać odrębnie dla każdego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produktu realizowanego projektu</w:t>
            </w: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produkty powiązane </w:t>
            </w: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według porządku: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nazwę systemu, rejestru, e-usługi, </w:t>
            </w:r>
            <w:proofErr w:type="spellStart"/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 opis zależności 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3. oraz aktualny status integracji systemów/implementacji rozwiązania.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korzystanie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wspieranie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uzupełnianie się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wraz z krótkim opisem zakresu tego powiązania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Modelowanie biznesowe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Specyfikowanie wymagań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Analizowanie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Projektowanie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Implementowanie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Testowanie</w:t>
            </w:r>
          </w:p>
          <w:p w:rsidR="001778DC" w:rsidRPr="00E07833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Wdrażanie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DC" w:rsidRPr="00E07833" w:rsidRDefault="00043C93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78D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 raportu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60" w:type="dxa"/>
          </w:tcPr>
          <w:p w:rsidR="001778DC" w:rsidRPr="00A06425" w:rsidRDefault="001778DC" w:rsidP="00900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1C8" w:rsidRPr="00A06425" w:rsidTr="0034379E">
        <w:tc>
          <w:tcPr>
            <w:tcW w:w="562" w:type="dxa"/>
            <w:shd w:val="clear" w:color="auto" w:fill="auto"/>
          </w:tcPr>
          <w:p w:rsidR="009001C8" w:rsidRPr="0034379E" w:rsidRDefault="00A4254A" w:rsidP="003437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001C8" w:rsidRPr="00A06425" w:rsidRDefault="009001C8" w:rsidP="009001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Pr="00A06425" w:rsidRDefault="009001C8" w:rsidP="00900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7833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w formularzu raportu, w raporcie należy wymienić najważniejsze lub główne ryzyka projektowe, zatem nie należy uwzględniać ryzyk jednocześnie o: </w:t>
            </w:r>
          </w:p>
          <w:p w:rsidR="00912EA9" w:rsidRP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najniższej Sile oddziaływania </w:t>
            </w:r>
          </w:p>
          <w:p w:rsidR="009001C8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- oraz najniższym Praw</w:t>
            </w:r>
            <w:bookmarkStart w:id="0" w:name="_GoBack"/>
            <w:bookmarkEnd w:id="0"/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dopodobieństwie ich wystąpienia.</w:t>
            </w:r>
            <w:r w:rsidR="009001C8"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4379E" w:rsidRDefault="0034379E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12EA9" w:rsidRDefault="00912EA9" w:rsidP="00912E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Dotyczy ryzyka pn.:  „</w:t>
            </w:r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Błędny wybór technologii/ </w:t>
            </w:r>
            <w:proofErr w:type="spellStart"/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nieadektwatna</w:t>
            </w:r>
            <w:proofErr w:type="spellEnd"/>
            <w:r w:rsidRPr="00912EA9">
              <w:rPr>
                <w:rFonts w:ascii="Calibri" w:hAnsi="Calibri" w:cs="Calibri"/>
                <w:color w:val="000000"/>
                <w:sz w:val="22"/>
                <w:szCs w:val="22"/>
              </w:rPr>
              <w:t>, niewydajna technologia digitalizacji.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</w:tc>
        <w:tc>
          <w:tcPr>
            <w:tcW w:w="1360" w:type="dxa"/>
          </w:tcPr>
          <w:p w:rsidR="009001C8" w:rsidRPr="00A06425" w:rsidRDefault="009001C8" w:rsidP="00900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D85" w:rsidRDefault="00294D85" w:rsidP="0034379E">
      <w:r>
        <w:separator/>
      </w:r>
    </w:p>
  </w:endnote>
  <w:endnote w:type="continuationSeparator" w:id="0">
    <w:p w:rsidR="00294D85" w:rsidRDefault="00294D85" w:rsidP="0034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11003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4379E" w:rsidRDefault="0034379E">
            <w:pPr>
              <w:pStyle w:val="Stopka"/>
              <w:jc w:val="right"/>
            </w:pPr>
            <w:r w:rsidRPr="0034379E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A4254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4379E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A4254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3437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4379E" w:rsidRDefault="00343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D85" w:rsidRDefault="00294D85" w:rsidP="0034379E">
      <w:r>
        <w:separator/>
      </w:r>
    </w:p>
  </w:footnote>
  <w:footnote w:type="continuationSeparator" w:id="0">
    <w:p w:rsidR="00294D85" w:rsidRDefault="00294D85" w:rsidP="00343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3371E"/>
    <w:multiLevelType w:val="hybridMultilevel"/>
    <w:tmpl w:val="914694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545613"/>
    <w:multiLevelType w:val="hybridMultilevel"/>
    <w:tmpl w:val="D0025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6413FF"/>
    <w:multiLevelType w:val="hybridMultilevel"/>
    <w:tmpl w:val="C88897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9843AD"/>
    <w:multiLevelType w:val="hybridMultilevel"/>
    <w:tmpl w:val="E6C81A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130C20"/>
    <w:multiLevelType w:val="hybridMultilevel"/>
    <w:tmpl w:val="A07A1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037870"/>
    <w:multiLevelType w:val="hybridMultilevel"/>
    <w:tmpl w:val="E4960358"/>
    <w:lvl w:ilvl="0" w:tplc="D2CC7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C41D5E"/>
    <w:multiLevelType w:val="hybridMultilevel"/>
    <w:tmpl w:val="3C96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0D787E"/>
    <w:multiLevelType w:val="hybridMultilevel"/>
    <w:tmpl w:val="98904C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2"/>
  </w:num>
  <w:num w:numId="10">
    <w:abstractNumId w:val="12"/>
  </w:num>
  <w:num w:numId="11">
    <w:abstractNumId w:val="1"/>
  </w:num>
  <w:num w:numId="12">
    <w:abstractNumId w:val="6"/>
  </w:num>
  <w:num w:numId="13">
    <w:abstractNumId w:val="16"/>
  </w:num>
  <w:num w:numId="14">
    <w:abstractNumId w:val="14"/>
  </w:num>
  <w:num w:numId="15">
    <w:abstractNumId w:val="15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3C93"/>
    <w:rsid w:val="000A1250"/>
    <w:rsid w:val="000D6645"/>
    <w:rsid w:val="000D7457"/>
    <w:rsid w:val="000E4C8B"/>
    <w:rsid w:val="00140BE8"/>
    <w:rsid w:val="001778DC"/>
    <w:rsid w:val="0019648E"/>
    <w:rsid w:val="00197941"/>
    <w:rsid w:val="002164C0"/>
    <w:rsid w:val="002479F8"/>
    <w:rsid w:val="002715B2"/>
    <w:rsid w:val="00294D85"/>
    <w:rsid w:val="00295057"/>
    <w:rsid w:val="002F04A3"/>
    <w:rsid w:val="002F2AF5"/>
    <w:rsid w:val="003124D1"/>
    <w:rsid w:val="0034379E"/>
    <w:rsid w:val="003A32B2"/>
    <w:rsid w:val="003B4105"/>
    <w:rsid w:val="004019A4"/>
    <w:rsid w:val="0045517E"/>
    <w:rsid w:val="004D086F"/>
    <w:rsid w:val="00541AF8"/>
    <w:rsid w:val="00557DB3"/>
    <w:rsid w:val="00597A3C"/>
    <w:rsid w:val="005F6527"/>
    <w:rsid w:val="006705EC"/>
    <w:rsid w:val="006E16E9"/>
    <w:rsid w:val="007773F7"/>
    <w:rsid w:val="00781836"/>
    <w:rsid w:val="007B79EA"/>
    <w:rsid w:val="00807385"/>
    <w:rsid w:val="009001C8"/>
    <w:rsid w:val="00912EA9"/>
    <w:rsid w:val="00944932"/>
    <w:rsid w:val="009A3EB0"/>
    <w:rsid w:val="009E5FDB"/>
    <w:rsid w:val="00A06425"/>
    <w:rsid w:val="00A4254A"/>
    <w:rsid w:val="00A96A95"/>
    <w:rsid w:val="00AA15F9"/>
    <w:rsid w:val="00AC7796"/>
    <w:rsid w:val="00AE15E3"/>
    <w:rsid w:val="00B871B6"/>
    <w:rsid w:val="00BD59B2"/>
    <w:rsid w:val="00C60612"/>
    <w:rsid w:val="00C64B1B"/>
    <w:rsid w:val="00CD5EB0"/>
    <w:rsid w:val="00CF38B7"/>
    <w:rsid w:val="00D36466"/>
    <w:rsid w:val="00D8480D"/>
    <w:rsid w:val="00D8589A"/>
    <w:rsid w:val="00DD16F6"/>
    <w:rsid w:val="00E07833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customStyle="1" w:styleId="Standard">
    <w:name w:val="Standard"/>
    <w:rsid w:val="00BD59B2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3437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379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37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7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5</cp:revision>
  <dcterms:created xsi:type="dcterms:W3CDTF">2020-12-11T19:10:00Z</dcterms:created>
  <dcterms:modified xsi:type="dcterms:W3CDTF">2020-12-11T19:35:00Z</dcterms:modified>
</cp:coreProperties>
</file>