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59759" w14:textId="77777777" w:rsidR="00974D7E" w:rsidRPr="00145FA2" w:rsidRDefault="0094448A" w:rsidP="00145FA2">
      <w:pPr>
        <w:ind w:left="284" w:hanging="284"/>
        <w:jc w:val="right"/>
        <w:rPr>
          <w:rFonts w:ascii="Arial" w:hAnsi="Arial" w:cs="Arial"/>
          <w:b/>
          <w:sz w:val="22"/>
          <w:szCs w:val="22"/>
        </w:rPr>
      </w:pPr>
      <w:r w:rsidRPr="00145FA2">
        <w:rPr>
          <w:rFonts w:ascii="Arial" w:hAnsi="Arial" w:cs="Arial"/>
          <w:b/>
          <w:sz w:val="22"/>
          <w:szCs w:val="22"/>
        </w:rPr>
        <w:t xml:space="preserve">Załącznik nr </w:t>
      </w:r>
      <w:r w:rsidR="00142946" w:rsidRPr="00145FA2">
        <w:rPr>
          <w:rFonts w:ascii="Arial" w:hAnsi="Arial" w:cs="Arial"/>
          <w:b/>
          <w:sz w:val="22"/>
          <w:szCs w:val="22"/>
        </w:rPr>
        <w:t>1</w:t>
      </w:r>
      <w:r w:rsidR="00F9480D" w:rsidRPr="00145FA2">
        <w:rPr>
          <w:rFonts w:ascii="Arial" w:hAnsi="Arial" w:cs="Arial"/>
          <w:b/>
          <w:sz w:val="22"/>
          <w:szCs w:val="22"/>
        </w:rPr>
        <w:t>3</w:t>
      </w:r>
      <w:r w:rsidRPr="00145FA2">
        <w:rPr>
          <w:rFonts w:ascii="Arial" w:hAnsi="Arial" w:cs="Arial"/>
          <w:b/>
          <w:sz w:val="22"/>
          <w:szCs w:val="22"/>
        </w:rPr>
        <w:t xml:space="preserve"> do SWZ. </w:t>
      </w:r>
    </w:p>
    <w:p w14:paraId="37EBF60B" w14:textId="77777777" w:rsidR="00974D7E" w:rsidRPr="00145FA2" w:rsidRDefault="00974D7E" w:rsidP="00145FA2">
      <w:pPr>
        <w:ind w:left="284" w:hanging="284"/>
        <w:rPr>
          <w:rFonts w:ascii="Arial" w:hAnsi="Arial" w:cs="Arial"/>
          <w:b/>
          <w:bCs/>
          <w:sz w:val="22"/>
          <w:szCs w:val="22"/>
        </w:rPr>
      </w:pPr>
    </w:p>
    <w:p w14:paraId="724ACD20" w14:textId="77777777" w:rsidR="00974D7E" w:rsidRPr="00145FA2" w:rsidRDefault="00974D7E" w:rsidP="00145FA2">
      <w:pPr>
        <w:ind w:left="284" w:hanging="284"/>
        <w:rPr>
          <w:rFonts w:ascii="Arial" w:hAnsi="Arial" w:cs="Arial"/>
          <w:b/>
          <w:bCs/>
          <w:sz w:val="22"/>
          <w:szCs w:val="22"/>
        </w:rPr>
      </w:pPr>
    </w:p>
    <w:p w14:paraId="3AAC2941" w14:textId="77777777" w:rsidR="00974D7E" w:rsidRPr="00145FA2" w:rsidRDefault="00974D7E" w:rsidP="00145FA2">
      <w:pPr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145FA2">
        <w:rPr>
          <w:rFonts w:ascii="Arial" w:hAnsi="Arial" w:cs="Arial"/>
          <w:b/>
          <w:bCs/>
          <w:sz w:val="22"/>
          <w:szCs w:val="22"/>
        </w:rPr>
        <w:t xml:space="preserve">Wymagania techniczne i organizacyjne </w:t>
      </w:r>
      <w:r w:rsidRPr="00145FA2">
        <w:rPr>
          <w:rFonts w:ascii="Arial" w:hAnsi="Arial" w:cs="Arial"/>
          <w:b/>
          <w:bCs/>
          <w:sz w:val="22"/>
          <w:szCs w:val="22"/>
        </w:rPr>
        <w:br/>
        <w:t xml:space="preserve">dotyczące sposobu komunikacji z </w:t>
      </w:r>
      <w:r w:rsidR="00AE52C5" w:rsidRPr="00145FA2">
        <w:rPr>
          <w:rFonts w:ascii="Arial" w:hAnsi="Arial" w:cs="Arial"/>
          <w:b/>
          <w:bCs/>
          <w:sz w:val="22"/>
          <w:szCs w:val="22"/>
        </w:rPr>
        <w:t>Z</w:t>
      </w:r>
      <w:r w:rsidRPr="00145FA2">
        <w:rPr>
          <w:rFonts w:ascii="Arial" w:hAnsi="Arial" w:cs="Arial"/>
          <w:b/>
          <w:bCs/>
          <w:sz w:val="22"/>
          <w:szCs w:val="22"/>
        </w:rPr>
        <w:t xml:space="preserve">amawiającym, </w:t>
      </w:r>
      <w:r w:rsidRPr="00145FA2">
        <w:rPr>
          <w:rFonts w:ascii="Arial" w:hAnsi="Arial" w:cs="Arial"/>
          <w:b/>
          <w:bCs/>
          <w:sz w:val="22"/>
          <w:szCs w:val="22"/>
        </w:rPr>
        <w:br/>
        <w:t>składania ofert, dokumentów czy wyjaśnień.</w:t>
      </w:r>
    </w:p>
    <w:p w14:paraId="79B77A5A" w14:textId="77777777" w:rsidR="00E5015E" w:rsidRPr="00145FA2" w:rsidRDefault="00E5015E" w:rsidP="00145FA2">
      <w:pPr>
        <w:rPr>
          <w:rFonts w:ascii="Arial" w:hAnsi="Arial" w:cs="Arial"/>
          <w:b/>
          <w:bCs/>
          <w:sz w:val="22"/>
          <w:szCs w:val="22"/>
        </w:rPr>
      </w:pPr>
    </w:p>
    <w:p w14:paraId="0EDDC370" w14:textId="77777777" w:rsidR="00974D7E" w:rsidRPr="00145FA2" w:rsidRDefault="00974D7E" w:rsidP="00145FA2">
      <w:pPr>
        <w:rPr>
          <w:rFonts w:ascii="Arial" w:hAnsi="Arial" w:cs="Arial"/>
          <w:b/>
          <w:bCs/>
          <w:sz w:val="22"/>
          <w:szCs w:val="22"/>
        </w:rPr>
      </w:pPr>
    </w:p>
    <w:p w14:paraId="6C9F5329" w14:textId="77777777" w:rsidR="00974D7E" w:rsidRPr="00145FA2" w:rsidRDefault="00974D7E" w:rsidP="00145FA2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145FA2">
        <w:rPr>
          <w:rFonts w:ascii="Arial" w:hAnsi="Arial" w:cs="Arial"/>
          <w:sz w:val="22"/>
          <w:szCs w:val="22"/>
        </w:rPr>
        <w:t xml:space="preserve">W postępowaniu o udzielenie zamówienia publicznego komunikacja między Zamawiającym a Wykonawcami odbywa się przy użyciu Platformy e-Zamówienia, która jest dostępna pod adresem </w:t>
      </w:r>
      <w:hyperlink r:id="rId8" w:history="1">
        <w:r w:rsidRPr="00145FA2">
          <w:rPr>
            <w:rStyle w:val="Hipercze"/>
            <w:rFonts w:ascii="Arial" w:hAnsi="Arial" w:cs="Arial"/>
            <w:sz w:val="22"/>
            <w:szCs w:val="22"/>
          </w:rPr>
          <w:t>https://ezamowienia.gov.pl</w:t>
        </w:r>
      </w:hyperlink>
      <w:r w:rsidRPr="00145FA2">
        <w:rPr>
          <w:rFonts w:ascii="Arial" w:hAnsi="Arial" w:cs="Arial"/>
          <w:sz w:val="22"/>
          <w:szCs w:val="22"/>
        </w:rPr>
        <w:t xml:space="preserve">. </w:t>
      </w:r>
    </w:p>
    <w:p w14:paraId="374643EE" w14:textId="77777777" w:rsidR="00974D7E" w:rsidRPr="00145FA2" w:rsidRDefault="00974D7E" w:rsidP="00145FA2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145FA2">
        <w:rPr>
          <w:rFonts w:ascii="Arial" w:hAnsi="Arial" w:cs="Arial"/>
          <w:sz w:val="22"/>
          <w:szCs w:val="22"/>
        </w:rPr>
        <w:t xml:space="preserve">Korzystanie z Platformy e-Zamówienia jest bezpłatne. </w:t>
      </w:r>
    </w:p>
    <w:p w14:paraId="1DA8DB01" w14:textId="4786A43A" w:rsidR="00AC07E9" w:rsidRPr="00522559" w:rsidRDefault="00974D7E" w:rsidP="00145FA2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145FA2">
        <w:rPr>
          <w:rFonts w:ascii="Arial" w:hAnsi="Arial" w:cs="Arial"/>
          <w:sz w:val="22"/>
          <w:szCs w:val="22"/>
        </w:rPr>
        <w:t>Adres strony internetowej prowadzonego postępowania (link prowadzący bezpośrednio do widoku postępowania na Platformie e-Zamówienia</w:t>
      </w:r>
      <w:r w:rsidRPr="00522559">
        <w:rPr>
          <w:rFonts w:ascii="Arial" w:hAnsi="Arial" w:cs="Arial"/>
          <w:sz w:val="22"/>
          <w:szCs w:val="22"/>
        </w:rPr>
        <w:t xml:space="preserve">): </w:t>
      </w:r>
      <w:hyperlink r:id="rId9" w:history="1">
        <w:r w:rsidR="00522559" w:rsidRPr="00522559">
          <w:rPr>
            <w:rStyle w:val="Hipercze"/>
            <w:rFonts w:ascii="Arial" w:hAnsi="Arial" w:cs="Arial"/>
          </w:rPr>
          <w:t>https://ezamowienia.gov.pl/mp-client/tenders/ocds-148610-d4022bbe-47ec-11ee-9aa3-96d3b4440790</w:t>
        </w:r>
      </w:hyperlink>
      <w:r w:rsidR="00522559" w:rsidRPr="00522559">
        <w:rPr>
          <w:rFonts w:ascii="Arial" w:hAnsi="Arial" w:cs="Arial"/>
        </w:rPr>
        <w:t xml:space="preserve"> </w:t>
      </w:r>
    </w:p>
    <w:p w14:paraId="71E66B29" w14:textId="77777777" w:rsidR="00974D7E" w:rsidRPr="00145FA2" w:rsidRDefault="00974D7E" w:rsidP="00145FA2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145FA2">
        <w:rPr>
          <w:rFonts w:ascii="Arial" w:hAnsi="Arial" w:cs="Arial"/>
          <w:sz w:val="22"/>
          <w:szCs w:val="22"/>
        </w:rPr>
        <w:t xml:space="preserve"> Postępowanie można wyszukać również ze strony głównej Platformy e-Zamówienia (przycisk „Przeglądaj postępowania/konkursy”). </w:t>
      </w:r>
    </w:p>
    <w:p w14:paraId="0D934020" w14:textId="77777777" w:rsidR="00522559" w:rsidRDefault="00974D7E" w:rsidP="002F23DF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522559">
        <w:rPr>
          <w:rFonts w:ascii="Arial" w:hAnsi="Arial" w:cs="Arial"/>
          <w:sz w:val="22"/>
          <w:szCs w:val="22"/>
        </w:rPr>
        <w:t xml:space="preserve">Identyfikator (ID) postępowania na Platformie e-Zamówienia: </w:t>
      </w:r>
      <w:r w:rsidR="00522559" w:rsidRPr="00522559">
        <w:rPr>
          <w:rFonts w:ascii="Arial" w:hAnsi="Arial" w:cs="Arial"/>
          <w:sz w:val="22"/>
          <w:szCs w:val="22"/>
        </w:rPr>
        <w:tab/>
        <w:t>ocds-148610-d4022bbe-47ec-11ee-9aa3-96d3b4440790</w:t>
      </w:r>
    </w:p>
    <w:p w14:paraId="25136B5F" w14:textId="276CA218" w:rsidR="00974D7E" w:rsidRPr="00522559" w:rsidRDefault="00974D7E" w:rsidP="002F23DF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522559">
        <w:rPr>
          <w:rFonts w:ascii="Arial" w:hAnsi="Arial" w:cs="Arial"/>
          <w:sz w:val="22"/>
          <w:szCs w:val="22"/>
        </w:rPr>
        <w:t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https://ezamowienia.gov.pl oraz informacje zamieszczone w zakładce „Centrum Pomocy”.</w:t>
      </w:r>
    </w:p>
    <w:p w14:paraId="750AD5F4" w14:textId="77777777" w:rsidR="00974D7E" w:rsidRPr="00145FA2" w:rsidRDefault="00974D7E" w:rsidP="00145FA2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145FA2">
        <w:rPr>
          <w:rFonts w:ascii="Arial" w:hAnsi="Arial" w:cs="Arial"/>
          <w:sz w:val="22"/>
          <w:szCs w:val="22"/>
        </w:rPr>
        <w:t xml:space="preserve">Przeglądanie i pobieranie publicznej treści dokumentacji postępowania nie wymaga posiadania konta na Platformie e-Zamówienia ani logowania. </w:t>
      </w:r>
    </w:p>
    <w:p w14:paraId="3BBEE58E" w14:textId="1F5CC054" w:rsidR="00974D7E" w:rsidRPr="00145FA2" w:rsidRDefault="00974D7E" w:rsidP="00145FA2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145FA2">
        <w:rPr>
          <w:rFonts w:ascii="Arial" w:hAnsi="Arial" w:cs="Arial"/>
          <w:sz w:val="22"/>
          <w:szCs w:val="22"/>
        </w:rPr>
        <w:t>Sposób sporządzenia dokumentów elektronicznych lub dokumentów elektronicznych będących kopią elektroniczną treści zapisanej w postaci papierowej (cyfrowe odwzorowania) musi być zgodny z wymaganiami określonymi w rozporządzeniu Prezesa Rady Ministrów z dnia 30 grudnia 2020 r. w sprawie sposobu sporządzania i przekazywania informacji oraz wymagań technicznych dla dokumentów elektronicznych oraz środków komunikacji elektronicznej w postępowaniu o udzielenie zamówienia publicznego lub</w:t>
      </w:r>
      <w:r w:rsidR="00905987">
        <w:rPr>
          <w:rFonts w:ascii="Arial" w:hAnsi="Arial" w:cs="Arial"/>
          <w:sz w:val="22"/>
          <w:szCs w:val="22"/>
        </w:rPr>
        <w:br/>
      </w:r>
      <w:r w:rsidRPr="00145FA2">
        <w:rPr>
          <w:rFonts w:ascii="Arial" w:hAnsi="Arial" w:cs="Arial"/>
          <w:sz w:val="22"/>
          <w:szCs w:val="22"/>
        </w:rPr>
        <w:t xml:space="preserve"> w konkursie (Dz. U. z 2020 r. poz. 2452) zwane dalej również „rozporządzeniem Prezesa Rady Ministrów w sprawie wymagań dla dokumentów elektronicznych”.</w:t>
      </w:r>
    </w:p>
    <w:p w14:paraId="2579526D" w14:textId="77777777" w:rsidR="00974D7E" w:rsidRPr="00145FA2" w:rsidRDefault="00974D7E" w:rsidP="00145FA2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145FA2">
        <w:rPr>
          <w:rFonts w:ascii="Arial" w:hAnsi="Arial" w:cs="Arial"/>
          <w:sz w:val="22"/>
          <w:szCs w:val="22"/>
        </w:rPr>
        <w:t>Dokumenty elektroniczne, o których mowa w § 2 ust. 1 rozporządzenia Prezesa Rady Ministrów w sprawie wymagań dla dokumentów elektronicznych, sporządza się w postaci elektronicznej, w formatach danych określonych w przepisach rozporządzenia Rady Ministrów z dnia 12 kwietnia 2012 r. w sprawie Krajowych Ram Interoperacyjności, minimalnych wymagań dla rejestrów publicznych i wymiany informacji w postaci elektronicznej oraz minimalnych wymagań dla systemów teleinformatycznych (Dz. U. z 2017 r. poz. 2247) - zwane dalej „rozporządzeniem w sprawie Krajowych Ram Interoperacyjności”, z uwzględnieniem rodzaju przekazywanych danych i przekazuje się jako załączniki. W przypadku formatów, o których mowa w art. 66 ust. 1 ustawy PZP, ww. regulacje nie będą miały bezpośredniego zastosowania.</w:t>
      </w:r>
    </w:p>
    <w:p w14:paraId="3A5BF145" w14:textId="77777777" w:rsidR="00974D7E" w:rsidRPr="00145FA2" w:rsidRDefault="00974D7E" w:rsidP="00145FA2">
      <w:pPr>
        <w:pStyle w:val="Akapitzlist"/>
        <w:numPr>
          <w:ilvl w:val="0"/>
          <w:numId w:val="6"/>
        </w:numPr>
        <w:spacing w:line="276" w:lineRule="auto"/>
        <w:ind w:left="284" w:hanging="426"/>
        <w:rPr>
          <w:rFonts w:ascii="Arial" w:hAnsi="Arial" w:cs="Arial"/>
          <w:sz w:val="22"/>
          <w:szCs w:val="22"/>
        </w:rPr>
      </w:pPr>
      <w:r w:rsidRPr="00145FA2">
        <w:rPr>
          <w:rFonts w:ascii="Arial" w:hAnsi="Arial" w:cs="Arial"/>
          <w:sz w:val="22"/>
          <w:szCs w:val="22"/>
        </w:rPr>
        <w:t xml:space="preserve">Informacje, oświadczenia lub dokumenty, inne niż wymienione w § 2 ust. 1 rozporządzenia Prezesa Rady Ministrów w sprawie wymagań dla dokumentów elektronicznych, przekazywane w postępowaniu sporządza się w postaci elektronicznej: </w:t>
      </w:r>
    </w:p>
    <w:p w14:paraId="7443BD74" w14:textId="77777777" w:rsidR="00974D7E" w:rsidRPr="00145FA2" w:rsidRDefault="00974D7E" w:rsidP="00145FA2">
      <w:pPr>
        <w:pStyle w:val="Akapitzlist"/>
        <w:numPr>
          <w:ilvl w:val="0"/>
          <w:numId w:val="7"/>
        </w:numPr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145FA2">
        <w:rPr>
          <w:rFonts w:ascii="Arial" w:hAnsi="Arial" w:cs="Arial"/>
          <w:sz w:val="22"/>
          <w:szCs w:val="22"/>
        </w:rPr>
        <w:t xml:space="preserve">w formatach danych określonych w przepisach rozporządzenia w sprawie Krajowych Ram Interoperacyjności (i przekazuje się jako załącznik) lub </w:t>
      </w:r>
    </w:p>
    <w:p w14:paraId="65C7FFBA" w14:textId="77777777" w:rsidR="00974D7E" w:rsidRPr="00145FA2" w:rsidRDefault="00974D7E" w:rsidP="00145FA2">
      <w:pPr>
        <w:pStyle w:val="Akapitzlist"/>
        <w:numPr>
          <w:ilvl w:val="0"/>
          <w:numId w:val="7"/>
        </w:numPr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145FA2">
        <w:rPr>
          <w:rFonts w:ascii="Arial" w:hAnsi="Arial" w:cs="Arial"/>
          <w:sz w:val="22"/>
          <w:szCs w:val="22"/>
        </w:rPr>
        <w:lastRenderedPageBreak/>
        <w:t xml:space="preserve">jako tekst wpisany bezpośrednio do wiadomości przekazywanej przy użyciu środków komunikacji elektronicznej (np. w treści wiadomości e-mail lub w treści „Formularza do komunikacji”). </w:t>
      </w:r>
    </w:p>
    <w:p w14:paraId="44AA74B0" w14:textId="738523E8" w:rsidR="00974D7E" w:rsidRPr="00145FA2" w:rsidRDefault="00974D7E" w:rsidP="00145FA2">
      <w:pPr>
        <w:pStyle w:val="Akapitzlist"/>
        <w:numPr>
          <w:ilvl w:val="0"/>
          <w:numId w:val="6"/>
        </w:numPr>
        <w:spacing w:line="276" w:lineRule="auto"/>
        <w:ind w:left="284" w:hanging="426"/>
        <w:rPr>
          <w:rFonts w:ascii="Arial" w:hAnsi="Arial" w:cs="Arial"/>
          <w:sz w:val="22"/>
          <w:szCs w:val="22"/>
        </w:rPr>
      </w:pPr>
      <w:r w:rsidRPr="00145FA2">
        <w:rPr>
          <w:rFonts w:ascii="Arial" w:hAnsi="Arial" w:cs="Arial"/>
          <w:sz w:val="22"/>
          <w:szCs w:val="22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 U. </w:t>
      </w:r>
      <w:r w:rsidR="00D950FD">
        <w:rPr>
          <w:rFonts w:ascii="Arial" w:hAnsi="Arial" w:cs="Arial"/>
          <w:sz w:val="22"/>
          <w:szCs w:val="22"/>
        </w:rPr>
        <w:br/>
      </w:r>
      <w:r w:rsidRPr="00145FA2">
        <w:rPr>
          <w:rFonts w:ascii="Arial" w:hAnsi="Arial" w:cs="Arial"/>
          <w:sz w:val="22"/>
          <w:szCs w:val="22"/>
        </w:rPr>
        <w:t xml:space="preserve">z 2022 r. poz. 1233) Wykonawca, w celu utrzymania w poufności tych informacji, przekazuje je w wydzielonym i odpowiednio oznaczonym pliku, wraz z jednoczesnym zaznaczeniem w nazwie pliku „Dokument stanowiący tajemnicę przedsiębiorstwa”. </w:t>
      </w:r>
    </w:p>
    <w:p w14:paraId="5A4B4FEA" w14:textId="36CA6C73" w:rsidR="00974D7E" w:rsidRPr="00145FA2" w:rsidRDefault="00974D7E" w:rsidP="00145FA2">
      <w:pPr>
        <w:pStyle w:val="Akapitzlist"/>
        <w:numPr>
          <w:ilvl w:val="0"/>
          <w:numId w:val="6"/>
        </w:numPr>
        <w:spacing w:line="276" w:lineRule="auto"/>
        <w:ind w:left="284" w:hanging="426"/>
        <w:rPr>
          <w:rFonts w:ascii="Arial" w:hAnsi="Arial" w:cs="Arial"/>
          <w:sz w:val="22"/>
          <w:szCs w:val="22"/>
        </w:rPr>
      </w:pPr>
      <w:r w:rsidRPr="00145FA2">
        <w:rPr>
          <w:rFonts w:ascii="Arial" w:hAnsi="Arial" w:cs="Arial"/>
          <w:sz w:val="22"/>
          <w:szCs w:val="22"/>
        </w:rPr>
        <w:t>Komunikacja w postępowaniu, z wyłączeniem składania ofert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</w:t>
      </w:r>
      <w:r w:rsidR="00D950FD">
        <w:rPr>
          <w:rFonts w:ascii="Arial" w:hAnsi="Arial" w:cs="Arial"/>
          <w:sz w:val="22"/>
          <w:szCs w:val="22"/>
        </w:rPr>
        <w:br/>
      </w:r>
      <w:r w:rsidRPr="00145FA2">
        <w:rPr>
          <w:rFonts w:ascii="Arial" w:hAnsi="Arial" w:cs="Arial"/>
          <w:sz w:val="22"/>
          <w:szCs w:val="22"/>
        </w:rPr>
        <w:t xml:space="preserve"> W przypadku załączników, które są zgodnie z ustawą PZP lub rozporządzeniem Prezesa Rady Ministrów w sprawie wymagań dla dokumentów elektronicznych opatrzone kwalifikowanym podpisem elektronicznym, podpisem zaufanym lub podpisem osobistym, mogą być opatrzone, zgodnie z wyborem Wykonawcy/Wykonawcy wspólnie ubiegającego się o udzielenie zamówienia/podmiotu udostępniającego zasoby, podpisem zewnętrznym lub wewnętrznym. W zależności od rodzaju podpisu i jego typu (zewnętrzny, wewnętrzny) dodaje się do przesyłanej wiadomości uprzednio podpisane dokumenty wraz</w:t>
      </w:r>
      <w:r w:rsidR="00D950FD">
        <w:rPr>
          <w:rFonts w:ascii="Arial" w:hAnsi="Arial" w:cs="Arial"/>
          <w:sz w:val="22"/>
          <w:szCs w:val="22"/>
        </w:rPr>
        <w:br/>
      </w:r>
      <w:r w:rsidRPr="00145FA2">
        <w:rPr>
          <w:rFonts w:ascii="Arial" w:hAnsi="Arial" w:cs="Arial"/>
          <w:sz w:val="22"/>
          <w:szCs w:val="22"/>
        </w:rPr>
        <w:t xml:space="preserve">z wygenerowanym plikiem podpisu (typ zewnętrzny) lub dokument z wszytym podpisem (typ wewnętrzny). </w:t>
      </w:r>
    </w:p>
    <w:p w14:paraId="1645A4E5" w14:textId="77777777" w:rsidR="00974D7E" w:rsidRPr="00145FA2" w:rsidRDefault="00974D7E" w:rsidP="00145FA2">
      <w:pPr>
        <w:pStyle w:val="Akapitzlist"/>
        <w:numPr>
          <w:ilvl w:val="0"/>
          <w:numId w:val="6"/>
        </w:numPr>
        <w:spacing w:line="276" w:lineRule="auto"/>
        <w:ind w:left="284" w:hanging="426"/>
        <w:rPr>
          <w:rFonts w:ascii="Arial" w:hAnsi="Arial" w:cs="Arial"/>
          <w:sz w:val="22"/>
          <w:szCs w:val="22"/>
        </w:rPr>
      </w:pPr>
      <w:r w:rsidRPr="00145FA2">
        <w:rPr>
          <w:rFonts w:ascii="Arial" w:hAnsi="Arial" w:cs="Arial"/>
          <w:sz w:val="22"/>
          <w:szCs w:val="22"/>
        </w:rPr>
        <w:t xml:space="preserve"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 wystarczające jest posiadanie tzw. konta uproszczonego na Platformie e-Zamówienia. </w:t>
      </w:r>
    </w:p>
    <w:p w14:paraId="08D3935A" w14:textId="77777777" w:rsidR="00974D7E" w:rsidRPr="00145FA2" w:rsidRDefault="00974D7E" w:rsidP="00145FA2">
      <w:pPr>
        <w:pStyle w:val="Akapitzlist"/>
        <w:numPr>
          <w:ilvl w:val="0"/>
          <w:numId w:val="6"/>
        </w:numPr>
        <w:spacing w:line="276" w:lineRule="auto"/>
        <w:ind w:left="284" w:hanging="426"/>
        <w:rPr>
          <w:rFonts w:ascii="Arial" w:hAnsi="Arial" w:cs="Arial"/>
          <w:sz w:val="22"/>
          <w:szCs w:val="22"/>
        </w:rPr>
      </w:pPr>
      <w:r w:rsidRPr="00145FA2">
        <w:rPr>
          <w:rFonts w:ascii="Arial" w:hAnsi="Arial" w:cs="Arial"/>
          <w:sz w:val="22"/>
          <w:szCs w:val="22"/>
        </w:rPr>
        <w:t xml:space="preserve">Wszystkie wysłane i odebrane w postępowaniu przez Wykonawcę wiadomości widoczne są po zalogowaniu w podglądzie postępowania w zakładce „Komunikacja”. </w:t>
      </w:r>
    </w:p>
    <w:p w14:paraId="37C892FA" w14:textId="77777777" w:rsidR="00974D7E" w:rsidRPr="00145FA2" w:rsidRDefault="00974D7E" w:rsidP="00145FA2">
      <w:pPr>
        <w:pStyle w:val="Akapitzlist"/>
        <w:numPr>
          <w:ilvl w:val="0"/>
          <w:numId w:val="6"/>
        </w:numPr>
        <w:spacing w:line="276" w:lineRule="auto"/>
        <w:ind w:left="284" w:hanging="426"/>
        <w:rPr>
          <w:rFonts w:ascii="Arial" w:hAnsi="Arial" w:cs="Arial"/>
          <w:sz w:val="22"/>
          <w:szCs w:val="22"/>
        </w:rPr>
      </w:pPr>
      <w:r w:rsidRPr="00145FA2">
        <w:rPr>
          <w:rFonts w:ascii="Arial" w:hAnsi="Arial" w:cs="Arial"/>
          <w:sz w:val="22"/>
          <w:szCs w:val="22"/>
        </w:rPr>
        <w:t>Maksymalny rozmiar plików przesyłanych za pośrednictwem „Formularzy do komunikacji” wynosi 150 MB (wielkość ta dotyczy plików przesyłanych jako załączniki do jednego formularza).</w:t>
      </w:r>
    </w:p>
    <w:p w14:paraId="24BB4BE7" w14:textId="77777777" w:rsidR="00974D7E" w:rsidRPr="00145FA2" w:rsidRDefault="00974D7E" w:rsidP="00145FA2">
      <w:pPr>
        <w:pStyle w:val="Akapitzlist"/>
        <w:numPr>
          <w:ilvl w:val="0"/>
          <w:numId w:val="6"/>
        </w:numPr>
        <w:spacing w:line="276" w:lineRule="auto"/>
        <w:ind w:left="284" w:hanging="426"/>
        <w:rPr>
          <w:rFonts w:ascii="Arial" w:hAnsi="Arial" w:cs="Arial"/>
          <w:sz w:val="22"/>
          <w:szCs w:val="22"/>
        </w:rPr>
      </w:pPr>
      <w:r w:rsidRPr="00145FA2">
        <w:rPr>
          <w:rFonts w:ascii="Arial" w:hAnsi="Arial" w:cs="Arial"/>
          <w:sz w:val="22"/>
          <w:szCs w:val="22"/>
        </w:rPr>
        <w:t>Minimalne wymagania techniczne dotyczące sprzętu używanego w celu korzystania z usług Platformy e-Zamówienia oraz informacje dotyczące specyfikacji połączenia określa Regulamin Platformy e-Zamówienia.</w:t>
      </w:r>
    </w:p>
    <w:p w14:paraId="405B908B" w14:textId="444B1FF2" w:rsidR="00974D7E" w:rsidRPr="00145FA2" w:rsidRDefault="00974D7E" w:rsidP="00145FA2">
      <w:pPr>
        <w:pStyle w:val="Akapitzlist"/>
        <w:numPr>
          <w:ilvl w:val="0"/>
          <w:numId w:val="6"/>
        </w:numPr>
        <w:spacing w:line="276" w:lineRule="auto"/>
        <w:ind w:left="284" w:hanging="426"/>
        <w:rPr>
          <w:rFonts w:ascii="Arial" w:hAnsi="Arial" w:cs="Arial"/>
          <w:sz w:val="22"/>
          <w:szCs w:val="22"/>
        </w:rPr>
      </w:pPr>
      <w:r w:rsidRPr="00145FA2">
        <w:rPr>
          <w:rFonts w:ascii="Arial" w:hAnsi="Arial" w:cs="Arial"/>
          <w:sz w:val="22"/>
          <w:szCs w:val="22"/>
        </w:rPr>
        <w:t>W przypadku problemów technicznych i awarii związanych z funkcjonowaniem Platformy</w:t>
      </w:r>
      <w:r w:rsidR="00905987">
        <w:rPr>
          <w:rFonts w:ascii="Arial" w:hAnsi="Arial" w:cs="Arial"/>
          <w:sz w:val="22"/>
          <w:szCs w:val="22"/>
        </w:rPr>
        <w:br/>
      </w:r>
      <w:r w:rsidRPr="00145FA2">
        <w:rPr>
          <w:rFonts w:ascii="Arial" w:hAnsi="Arial" w:cs="Arial"/>
          <w:sz w:val="22"/>
          <w:szCs w:val="22"/>
        </w:rPr>
        <w:t xml:space="preserve"> e-Zamówienia użytkownicy mogą skorzystać ze wsparcia technicznego dostępnego poprzez formularz udostępniony na stronie internetowej https://ezamowienia.gov.pl w zakładce „Zgłoś problem”. </w:t>
      </w:r>
    </w:p>
    <w:p w14:paraId="13C5041C" w14:textId="0EAF5990" w:rsidR="00974D7E" w:rsidRPr="00145FA2" w:rsidRDefault="00974D7E" w:rsidP="00145FA2">
      <w:pPr>
        <w:pStyle w:val="Akapitzlist"/>
        <w:numPr>
          <w:ilvl w:val="0"/>
          <w:numId w:val="6"/>
        </w:numPr>
        <w:spacing w:line="276" w:lineRule="auto"/>
        <w:ind w:left="284" w:hanging="426"/>
        <w:rPr>
          <w:rFonts w:ascii="Arial" w:hAnsi="Arial" w:cs="Arial"/>
          <w:sz w:val="22"/>
          <w:szCs w:val="22"/>
        </w:rPr>
      </w:pPr>
      <w:r w:rsidRPr="00145FA2">
        <w:rPr>
          <w:rFonts w:ascii="Arial" w:hAnsi="Arial" w:cs="Arial"/>
          <w:sz w:val="22"/>
          <w:szCs w:val="22"/>
        </w:rPr>
        <w:t>W szczególnie uzasadnionych przypadkach uniemożliwiających komunikację Wykonawcy</w:t>
      </w:r>
      <w:r w:rsidR="00D950FD">
        <w:rPr>
          <w:rFonts w:ascii="Arial" w:hAnsi="Arial" w:cs="Arial"/>
          <w:sz w:val="22"/>
          <w:szCs w:val="22"/>
        </w:rPr>
        <w:br/>
      </w:r>
      <w:r w:rsidRPr="00145FA2">
        <w:rPr>
          <w:rFonts w:ascii="Arial" w:hAnsi="Arial" w:cs="Arial"/>
          <w:sz w:val="22"/>
          <w:szCs w:val="22"/>
        </w:rPr>
        <w:t xml:space="preserve"> i Zamawiającego za pośrednictwem Platformy e-Zamówienia, Zamawiający dopuszcza komunikację za pomocą poczty elektronicznej na adres e-mail: </w:t>
      </w:r>
      <w:hyperlink r:id="rId10" w:history="1">
        <w:r w:rsidRPr="00145FA2">
          <w:rPr>
            <w:rStyle w:val="Hipercze"/>
            <w:rFonts w:ascii="Arial" w:hAnsi="Arial" w:cs="Arial"/>
            <w:sz w:val="22"/>
            <w:szCs w:val="22"/>
          </w:rPr>
          <w:t>zampub@rzeszow.rdos.gov.pl</w:t>
        </w:r>
      </w:hyperlink>
      <w:r w:rsidRPr="00145FA2">
        <w:rPr>
          <w:rFonts w:ascii="Arial" w:hAnsi="Arial" w:cs="Arial"/>
          <w:sz w:val="22"/>
          <w:szCs w:val="22"/>
        </w:rPr>
        <w:t xml:space="preserve">  (nie dotyczy składania ofert).</w:t>
      </w:r>
    </w:p>
    <w:p w14:paraId="083B50F6" w14:textId="77777777" w:rsidR="00974D7E" w:rsidRPr="00145FA2" w:rsidRDefault="00974D7E" w:rsidP="00145FA2">
      <w:pPr>
        <w:rPr>
          <w:rFonts w:ascii="Arial" w:hAnsi="Arial" w:cs="Arial"/>
          <w:b/>
          <w:bCs/>
          <w:sz w:val="22"/>
          <w:szCs w:val="22"/>
        </w:rPr>
      </w:pPr>
    </w:p>
    <w:sectPr w:rsidR="00974D7E" w:rsidRPr="00145FA2" w:rsidSect="00AD2E2B">
      <w:headerReference w:type="even" r:id="rId11"/>
      <w:headerReference w:type="default" r:id="rId12"/>
      <w:footerReference w:type="default" r:id="rId13"/>
      <w:pgSz w:w="11906" w:h="16838"/>
      <w:pgMar w:top="709" w:right="1275" w:bottom="761" w:left="1417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18A89" w14:textId="77777777" w:rsidR="00B413E4" w:rsidRDefault="00B413E4" w:rsidP="007C210D">
      <w:r>
        <w:separator/>
      </w:r>
    </w:p>
  </w:endnote>
  <w:endnote w:type="continuationSeparator" w:id="0">
    <w:p w14:paraId="3D5E66F2" w14:textId="77777777" w:rsidR="00B413E4" w:rsidRDefault="00B413E4" w:rsidP="007C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A962" w14:textId="77777777" w:rsidR="008B0BF3" w:rsidRDefault="008B0BF3" w:rsidP="008B0B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D95FA" w14:textId="77777777" w:rsidR="00B413E4" w:rsidRDefault="00B413E4" w:rsidP="007C210D">
      <w:r>
        <w:separator/>
      </w:r>
    </w:p>
  </w:footnote>
  <w:footnote w:type="continuationSeparator" w:id="0">
    <w:p w14:paraId="0A9D5453" w14:textId="77777777" w:rsidR="00B413E4" w:rsidRDefault="00B413E4" w:rsidP="007C2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0395" w14:textId="77777777" w:rsidR="007C210D" w:rsidRDefault="007C210D" w:rsidP="008D5381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AD2E2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5F4D36" w14:textId="77777777" w:rsidR="007C210D" w:rsidRDefault="007C210D" w:rsidP="007C210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4B90" w14:textId="77777777" w:rsidR="007C210D" w:rsidRPr="0073033C" w:rsidRDefault="007C210D" w:rsidP="008D5381">
    <w:pPr>
      <w:pStyle w:val="Nagwek"/>
      <w:framePr w:wrap="none" w:vAnchor="text" w:hAnchor="margin" w:xAlign="right" w:y="1"/>
      <w:rPr>
        <w:rStyle w:val="Numerstrony"/>
        <w:rFonts w:ascii="Calibri" w:hAnsi="Calibri" w:cs="Calibri"/>
      </w:rPr>
    </w:pPr>
    <w:r w:rsidRPr="0073033C">
      <w:rPr>
        <w:rStyle w:val="Numerstrony"/>
        <w:rFonts w:ascii="Calibri" w:hAnsi="Calibri" w:cs="Calibri"/>
      </w:rPr>
      <w:fldChar w:fldCharType="begin"/>
    </w:r>
    <w:r w:rsidRPr="0073033C">
      <w:rPr>
        <w:rStyle w:val="Numerstrony"/>
        <w:rFonts w:ascii="Calibri" w:hAnsi="Calibri" w:cs="Calibri"/>
      </w:rPr>
      <w:instrText xml:space="preserve"> PAGE </w:instrText>
    </w:r>
    <w:r w:rsidRPr="0073033C">
      <w:rPr>
        <w:rStyle w:val="Numerstrony"/>
        <w:rFonts w:ascii="Calibri" w:hAnsi="Calibri" w:cs="Calibri"/>
      </w:rPr>
      <w:fldChar w:fldCharType="separate"/>
    </w:r>
    <w:r w:rsidR="00145FA2">
      <w:rPr>
        <w:rStyle w:val="Numerstrony"/>
        <w:rFonts w:ascii="Calibri" w:hAnsi="Calibri" w:cs="Calibri"/>
        <w:noProof/>
      </w:rPr>
      <w:t>1</w:t>
    </w:r>
    <w:r w:rsidRPr="0073033C">
      <w:rPr>
        <w:rStyle w:val="Numerstrony"/>
        <w:rFonts w:ascii="Calibri" w:hAnsi="Calibri" w:cs="Calibri"/>
      </w:rPr>
      <w:fldChar w:fldCharType="end"/>
    </w:r>
  </w:p>
  <w:p w14:paraId="2D1DCAC0" w14:textId="359F8A20" w:rsidR="00AD2E2B" w:rsidRDefault="00D950FD" w:rsidP="007C210D">
    <w:pPr>
      <w:pStyle w:val="Nagwek"/>
      <w:pBdr>
        <w:bottom w:val="single" w:sz="4" w:space="1" w:color="auto"/>
      </w:pBdr>
      <w:tabs>
        <w:tab w:val="clear" w:pos="9072"/>
        <w:tab w:val="left" w:pos="4956"/>
        <w:tab w:val="right" w:pos="9498"/>
      </w:tabs>
      <w:ind w:right="-284"/>
      <w:rPr>
        <w:noProof/>
      </w:rPr>
    </w:pPr>
    <w:r w:rsidRPr="00182084">
      <w:rPr>
        <w:noProof/>
      </w:rPr>
      <w:drawing>
        <wp:inline distT="0" distB="0" distL="0" distR="0" wp14:anchorId="019F03C2" wp14:editId="6E5921C0">
          <wp:extent cx="5762625" cy="666750"/>
          <wp:effectExtent l="0" t="0" r="0" b="0"/>
          <wp:docPr id="1" name="Obraz 10695636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695636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F7EFE7" w14:textId="77777777" w:rsidR="007C210D" w:rsidRPr="00145FA2" w:rsidRDefault="00145FA2" w:rsidP="007C210D">
    <w:pPr>
      <w:pStyle w:val="Nagwek"/>
      <w:pBdr>
        <w:bottom w:val="single" w:sz="4" w:space="1" w:color="auto"/>
      </w:pBdr>
      <w:tabs>
        <w:tab w:val="clear" w:pos="9072"/>
        <w:tab w:val="left" w:pos="4956"/>
        <w:tab w:val="right" w:pos="9498"/>
      </w:tabs>
      <w:ind w:right="-284"/>
      <w:rPr>
        <w:rFonts w:ascii="Arial" w:hAnsi="Arial" w:cs="Arial"/>
        <w:sz w:val="16"/>
        <w:szCs w:val="16"/>
      </w:rPr>
    </w:pPr>
    <w:r w:rsidRPr="00145FA2">
      <w:rPr>
        <w:rFonts w:ascii="Arial" w:hAnsi="Arial" w:cs="Arial"/>
      </w:rPr>
      <w:t>WPN.261.2.</w:t>
    </w:r>
    <w:r w:rsidRPr="00145FA2">
      <w:rPr>
        <w:rFonts w:ascii="Arial" w:hAnsi="Arial" w:cs="Arial"/>
        <w:lang w:val="pl-PL"/>
      </w:rPr>
      <w:t>5</w:t>
    </w:r>
    <w:r w:rsidR="00AD2E2B" w:rsidRPr="00145FA2">
      <w:rPr>
        <w:rFonts w:ascii="Arial" w:hAnsi="Arial" w:cs="Arial"/>
      </w:rPr>
      <w:t>.2023.LBu</w:t>
    </w:r>
    <w:r w:rsidR="007C210D" w:rsidRPr="00145FA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75F01D1"/>
    <w:multiLevelType w:val="hybridMultilevel"/>
    <w:tmpl w:val="AE1C17F0"/>
    <w:lvl w:ilvl="0" w:tplc="4046179C">
      <w:start w:val="1"/>
      <w:numFmt w:val="bullet"/>
      <w:lvlText w:val=""/>
      <w:lvlJc w:val="left"/>
      <w:pPr>
        <w:ind w:left="794" w:hanging="43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C53DC"/>
    <w:multiLevelType w:val="hybridMultilevel"/>
    <w:tmpl w:val="F6280D80"/>
    <w:lvl w:ilvl="0" w:tplc="9E129D1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32397"/>
    <w:multiLevelType w:val="hybridMultilevel"/>
    <w:tmpl w:val="8AF6A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120848">
    <w:abstractNumId w:val="0"/>
  </w:num>
  <w:num w:numId="2" w16cid:durableId="1863935967">
    <w:abstractNumId w:val="1"/>
  </w:num>
  <w:num w:numId="3" w16cid:durableId="360324756">
    <w:abstractNumId w:val="4"/>
  </w:num>
  <w:num w:numId="4" w16cid:durableId="1239367070">
    <w:abstractNumId w:val="5"/>
  </w:num>
  <w:num w:numId="5" w16cid:durableId="299503115">
    <w:abstractNumId w:val="2"/>
  </w:num>
  <w:num w:numId="6" w16cid:durableId="19597935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92861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0D"/>
    <w:rsid w:val="0006361E"/>
    <w:rsid w:val="000A067C"/>
    <w:rsid w:val="00142946"/>
    <w:rsid w:val="00145FA2"/>
    <w:rsid w:val="001E5DC0"/>
    <w:rsid w:val="00235EC8"/>
    <w:rsid w:val="00254538"/>
    <w:rsid w:val="00360AE7"/>
    <w:rsid w:val="00386280"/>
    <w:rsid w:val="003B1F02"/>
    <w:rsid w:val="003E21C4"/>
    <w:rsid w:val="004B38AF"/>
    <w:rsid w:val="005003A4"/>
    <w:rsid w:val="00522559"/>
    <w:rsid w:val="005B2902"/>
    <w:rsid w:val="005B7966"/>
    <w:rsid w:val="00623FDF"/>
    <w:rsid w:val="00626671"/>
    <w:rsid w:val="00654FCA"/>
    <w:rsid w:val="006E227C"/>
    <w:rsid w:val="0073033C"/>
    <w:rsid w:val="007C210D"/>
    <w:rsid w:val="008526EE"/>
    <w:rsid w:val="008B0BF3"/>
    <w:rsid w:val="008D5381"/>
    <w:rsid w:val="008F5840"/>
    <w:rsid w:val="00905987"/>
    <w:rsid w:val="0094448A"/>
    <w:rsid w:val="009701E0"/>
    <w:rsid w:val="00974D7E"/>
    <w:rsid w:val="00A63988"/>
    <w:rsid w:val="00AC07E9"/>
    <w:rsid w:val="00AD2E2B"/>
    <w:rsid w:val="00AE52C5"/>
    <w:rsid w:val="00B413E4"/>
    <w:rsid w:val="00B66091"/>
    <w:rsid w:val="00C55D5B"/>
    <w:rsid w:val="00C86A0E"/>
    <w:rsid w:val="00D4648C"/>
    <w:rsid w:val="00D950FD"/>
    <w:rsid w:val="00E26297"/>
    <w:rsid w:val="00E5015E"/>
    <w:rsid w:val="00EE3B8D"/>
    <w:rsid w:val="00F52E3D"/>
    <w:rsid w:val="00F86D57"/>
    <w:rsid w:val="00F9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96A47"/>
  <w15:chartTrackingRefBased/>
  <w15:docId w15:val="{A520706A-9447-4EB3-9F66-DC3D8DC5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10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C210D"/>
    <w:pPr>
      <w:spacing w:before="100" w:after="100"/>
    </w:pPr>
    <w:rPr>
      <w:szCs w:val="20"/>
    </w:rPr>
  </w:style>
  <w:style w:type="character" w:styleId="Odwoaniedokomentarza">
    <w:name w:val="annotation reference"/>
    <w:uiPriority w:val="99"/>
    <w:rsid w:val="007C21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C210D"/>
    <w:rPr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rsid w:val="007C210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7C210D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7C210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210D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7C210D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7C210D"/>
  </w:style>
  <w:style w:type="paragraph" w:styleId="Tekstprzypisudolnego">
    <w:name w:val="footnote text"/>
    <w:basedOn w:val="Normalny"/>
    <w:link w:val="TekstprzypisudolnegoZnak"/>
    <w:uiPriority w:val="99"/>
    <w:unhideWhenUsed/>
    <w:rsid w:val="007C210D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7C2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C21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361E"/>
    <w:pPr>
      <w:ind w:left="720"/>
      <w:contextualSpacing/>
    </w:pPr>
  </w:style>
  <w:style w:type="character" w:styleId="Hipercze">
    <w:name w:val="Hyperlink"/>
    <w:rsid w:val="00974D7E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AC0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3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19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mpub@rzeszow.rd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mowienia.gov.pl/mp-client/tenders/ocds-148610-d4022bbe-47ec-11ee-9aa3-96d3b4440790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F14E73-B305-414C-9F89-7D7498AB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Links>
    <vt:vector size="18" baseType="variant">
      <vt:variant>
        <vt:i4>8257617</vt:i4>
      </vt:variant>
      <vt:variant>
        <vt:i4>6</vt:i4>
      </vt:variant>
      <vt:variant>
        <vt:i4>0</vt:i4>
      </vt:variant>
      <vt:variant>
        <vt:i4>5</vt:i4>
      </vt:variant>
      <vt:variant>
        <vt:lpwstr>mailto:zampub@rzeszow.rdos.gov.pl</vt:lpwstr>
      </vt:variant>
      <vt:variant>
        <vt:lpwstr/>
      </vt:variant>
      <vt:variant>
        <vt:i4>65548</vt:i4>
      </vt:variant>
      <vt:variant>
        <vt:i4>3</vt:i4>
      </vt:variant>
      <vt:variant>
        <vt:i4>0</vt:i4>
      </vt:variant>
      <vt:variant>
        <vt:i4>5</vt:i4>
      </vt:variant>
      <vt:variant>
        <vt:lpwstr>https://ezamowienia.gov.pl/mp-client/tenders/ocds-148610-22605077-2468-11ee-a60c-9ec5599dddc1</vt:lpwstr>
      </vt:variant>
      <vt:variant>
        <vt:lpwstr/>
      </vt:variant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Sperczyński</dc:creator>
  <cp:keywords/>
  <cp:lastModifiedBy>Lidia Bułatek</cp:lastModifiedBy>
  <cp:revision>4</cp:revision>
  <cp:lastPrinted>2023-05-24T10:04:00Z</cp:lastPrinted>
  <dcterms:created xsi:type="dcterms:W3CDTF">2023-08-23T05:43:00Z</dcterms:created>
  <dcterms:modified xsi:type="dcterms:W3CDTF">2023-08-31T10:57:00Z</dcterms:modified>
</cp:coreProperties>
</file>