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337" w14:textId="286C4F1A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93751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E9200C">
        <w:rPr>
          <w:rFonts w:ascii="Times New Roman" w:hAnsi="Times New Roman" w:cs="Times New Roman"/>
          <w:b/>
          <w:sz w:val="26"/>
          <w:szCs w:val="26"/>
        </w:rPr>
        <w:t xml:space="preserve"> w Nidzicy</w:t>
      </w:r>
    </w:p>
    <w:p w14:paraId="7CEE579C" w14:textId="77777777" w:rsidR="00020F57" w:rsidRPr="00A93751" w:rsidRDefault="00020F57" w:rsidP="00A93751">
      <w:pPr>
        <w:pStyle w:val="Nagwek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37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Czym się zajmujemy?</w:t>
      </w:r>
    </w:p>
    <w:p w14:paraId="5EA3E7CB" w14:textId="728364BE" w:rsidR="00AD36D4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937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Powiatowa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 jako jednostka organizacyjna Państwowej Straży Pożarnej jest urzędem zapewniającym obsługę Komendanta </w:t>
      </w:r>
      <w:r w:rsidR="00A937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Powiatowego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8E1B0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E81BB54" w14:textId="77777777" w:rsidR="008E1B01" w:rsidRDefault="00A93751" w:rsidP="008E1B01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ustawy z dnia 24 sierpnia 1991 r. o Państwowej Straży Pożarnej, do zadań Komendanta </w:t>
      </w:r>
      <w:r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  <w:bookmarkStart w:id="0" w:name="mip54787745"/>
      <w:bookmarkEnd w:id="0"/>
    </w:p>
    <w:p w14:paraId="49468227" w14:textId="277E975E" w:rsidR="00AD5F7B" w:rsidRPr="008E1B01" w:rsidRDefault="00AD5F7B" w:rsidP="008E1B01">
      <w:pPr>
        <w:pStyle w:val="Nagwek2"/>
        <w:numPr>
          <w:ilvl w:val="0"/>
          <w:numId w:val="18"/>
        </w:numPr>
        <w:spacing w:line="276" w:lineRule="auto"/>
        <w:rPr>
          <w:b w:val="0"/>
          <w:bCs w:val="0"/>
          <w:sz w:val="26"/>
          <w:szCs w:val="26"/>
        </w:rPr>
      </w:pPr>
      <w:r w:rsidRPr="008E1B01">
        <w:rPr>
          <w:b w:val="0"/>
          <w:bCs w:val="0"/>
          <w:color w:val="000000" w:themeColor="text1"/>
          <w:sz w:val="26"/>
          <w:szCs w:val="26"/>
        </w:rPr>
        <w:t>kierowanie komendą powiatową Państwowej Straży Pożarnej;</w:t>
      </w:r>
    </w:p>
    <w:p w14:paraId="4B633CDB" w14:textId="2B98A9D5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" w:name="mip54787746"/>
      <w:bookmarkEnd w:id="1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jednostek ratowniczo-gaśniczych;</w:t>
      </w:r>
    </w:p>
    <w:p w14:paraId="7A7673C9" w14:textId="7BE0F651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2" w:name="mip54787747"/>
      <w:bookmarkEnd w:id="2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na obszarze powiatu krajowego systemu ratowniczo-gaśniczego;</w:t>
      </w:r>
    </w:p>
    <w:p w14:paraId="43ABF3A2" w14:textId="5AD57F1F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3" w:name="mip54787748"/>
      <w:bookmarkEnd w:id="3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5D455208" w14:textId="5354ED42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4" w:name="mip54787749"/>
      <w:bookmarkEnd w:id="4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1B87949F" w14:textId="200DA3C8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5" w:name="mip54787750"/>
      <w:bookmarkEnd w:id="5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089A2C9E" w14:textId="102CBF3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6" w:name="mip54787751"/>
      <w:bookmarkEnd w:id="6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i prowadzenie akcji ratowniczej;</w:t>
      </w:r>
    </w:p>
    <w:p w14:paraId="42C3CADA" w14:textId="12DA5894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7" w:name="mip54787752"/>
      <w:bookmarkEnd w:id="7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współdziałanie z komendantem gminnym ochrony przeciwpożarowej, jeżeli komendant taki został zatrudniony w gminie;</w:t>
      </w:r>
    </w:p>
    <w:p w14:paraId="6AACB061" w14:textId="715120A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8" w:name="mip54787753"/>
      <w:bookmarkEnd w:id="8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współdziałanie z komendantem gminnym związku ochotniczych straży pożarnych;</w:t>
      </w:r>
    </w:p>
    <w:p w14:paraId="165D1F5E" w14:textId="5AD4D34C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9" w:name="mip54787754"/>
      <w:bookmarkEnd w:id="9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rozpoznawanie zagrożeń pożarowych i innych miejscowych zagrożeń;</w:t>
      </w:r>
    </w:p>
    <w:p w14:paraId="61090184" w14:textId="37809BC9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0" w:name="mip54787755"/>
      <w:bookmarkEnd w:id="10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opracowywanie planów ratowniczych na obszarze powiatu;</w:t>
      </w:r>
    </w:p>
    <w:p w14:paraId="63D436BE" w14:textId="11B568B0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1" w:name="mip54787756"/>
      <w:bookmarkEnd w:id="11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nadzorowanie przestrzegania przepisów przeciwpożarowych;</w:t>
      </w:r>
    </w:p>
    <w:p w14:paraId="757F816F" w14:textId="321FF44D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2" w:name="mip54787757"/>
      <w:bookmarkEnd w:id="12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wykonywanie zadań z zakresu ratownictwa;</w:t>
      </w:r>
    </w:p>
    <w:p w14:paraId="7B3387D7" w14:textId="616DFC6D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3" w:name="mip54787758"/>
      <w:bookmarkEnd w:id="13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wstępne ustalanie przyczyn oraz okoliczności powstania i rozprzestrzeniania się pożaru oraz miejscowego zagrożenia;</w:t>
      </w:r>
    </w:p>
    <w:p w14:paraId="30D3556A" w14:textId="542007C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4" w:name="mip54787759"/>
      <w:bookmarkEnd w:id="14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szkolenia i doskonalenia pożarniczego;</w:t>
      </w:r>
    </w:p>
    <w:p w14:paraId="7D807AC1" w14:textId="46E4DDEF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5" w:name="mip54787760"/>
      <w:bookmarkEnd w:id="15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szkolenie członków ochotniczych straży pożarnych;</w:t>
      </w:r>
    </w:p>
    <w:p w14:paraId="1E306573" w14:textId="1843CF54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6" w:name="mip54787761"/>
      <w:bookmarkEnd w:id="16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inicjowanie przedsięwzięć w zakresie kultury fizycznej i sportu z udziałem podmiotów krajowego systemu ratowniczo-gaśniczego na obszarze powiatu;</w:t>
      </w:r>
    </w:p>
    <w:p w14:paraId="1740C876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7" w:name="mip54787762"/>
      <w:bookmarkEnd w:id="17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</w:t>
      </w:r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środowisku na znacznych obszarach, oraz w przypadku wystąpienia i utrzymywania się wzmożonego zagrożenia pożarowego.</w:t>
      </w:r>
      <w:bookmarkStart w:id="18" w:name="mip54787763"/>
      <w:bookmarkStart w:id="19" w:name="mip54787765"/>
      <w:bookmarkEnd w:id="18"/>
      <w:bookmarkEnd w:id="19"/>
    </w:p>
    <w:p w14:paraId="03307F3F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współdziałanie z zarządem oddziału powiatowego związku ochotniczych </w:t>
      </w:r>
      <w:bookmarkStart w:id="20" w:name="highlightHit_95"/>
      <w:bookmarkEnd w:id="20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straży </w:t>
      </w:r>
      <w:bookmarkStart w:id="21" w:name="highlightHit_96"/>
      <w:bookmarkEnd w:id="21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pożarnych;</w:t>
      </w:r>
      <w:bookmarkStart w:id="22" w:name="mip54787766"/>
      <w:bookmarkEnd w:id="22"/>
    </w:p>
    <w:p w14:paraId="1044511E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przeprowadzanie inspekcji gotowości operacyjnej ochotniczych </w:t>
      </w:r>
      <w:bookmarkStart w:id="23" w:name="highlightHit_97"/>
      <w:bookmarkEnd w:id="23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straży </w:t>
      </w:r>
      <w:bookmarkStart w:id="24" w:name="highlightHit_98"/>
      <w:bookmarkEnd w:id="24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pożarnych na obszarze powiatu, pod względem przygotowania do działań ratowniczych;</w:t>
      </w:r>
      <w:bookmarkStart w:id="25" w:name="mip54787767"/>
      <w:bookmarkEnd w:id="25"/>
    </w:p>
    <w:p w14:paraId="59CBF2A4" w14:textId="3B00297C" w:rsidR="00AD5F7B" w:rsidRP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realizowanie zadań wynikających z innych </w:t>
      </w:r>
      <w:bookmarkStart w:id="26" w:name="highlightHit_99"/>
      <w:bookmarkEnd w:id="26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ustaw.</w:t>
      </w:r>
    </w:p>
    <w:p w14:paraId="4CB1C139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27" w:name="mip54787768"/>
      <w:bookmarkEnd w:id="27"/>
    </w:p>
    <w:p w14:paraId="5A4E85AA" w14:textId="77777777" w:rsidR="00020F57" w:rsidRPr="00097CFD" w:rsidRDefault="00020F57" w:rsidP="00097CFD">
      <w:pPr>
        <w:pStyle w:val="Nagwek3"/>
        <w:rPr>
          <w:rFonts w:ascii="Times New Roman" w:hAnsi="Times New Roman" w:cs="Times New Roman"/>
          <w:b/>
          <w:bCs/>
          <w:sz w:val="26"/>
          <w:szCs w:val="26"/>
        </w:rPr>
      </w:pPr>
      <w:r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Kontakt:</w:t>
      </w:r>
      <w:r w:rsidR="00911DF8"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Informacja dla osób niesłyszących lub słabosłyszących:</w:t>
      </w:r>
    </w:p>
    <w:p w14:paraId="116AC26C" w14:textId="1704D618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Aby skutecznie komunikować się z Komendą</w:t>
      </w:r>
      <w:r w:rsidR="00257C7E">
        <w:rPr>
          <w:sz w:val="26"/>
          <w:szCs w:val="26"/>
        </w:rPr>
        <w:t xml:space="preserve"> Powiatową</w:t>
      </w:r>
      <w:r w:rsidRPr="00911DF8">
        <w:rPr>
          <w:sz w:val="26"/>
          <w:szCs w:val="26"/>
        </w:rPr>
        <w:t xml:space="preserve"> Państwowej Straży Pożarnej </w:t>
      </w:r>
      <w:r w:rsidR="00E9200C">
        <w:rPr>
          <w:sz w:val="26"/>
          <w:szCs w:val="26"/>
        </w:rPr>
        <w:t xml:space="preserve">w Nidzicy </w:t>
      </w:r>
      <w:r w:rsidRPr="00911DF8">
        <w:rPr>
          <w:sz w:val="26"/>
          <w:szCs w:val="26"/>
        </w:rPr>
        <w:t>osoby niesłyszące lub słabo słyszące mogą:</w:t>
      </w:r>
    </w:p>
    <w:p w14:paraId="47B15FC8" w14:textId="24F24D1E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257C7E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</w:t>
      </w:r>
      <w:r w:rsidR="00E9200C">
        <w:rPr>
          <w:sz w:val="26"/>
          <w:szCs w:val="26"/>
        </w:rPr>
        <w:t xml:space="preserve"> w Nidzicy</w:t>
      </w:r>
      <w:r w:rsidR="00911DF8" w:rsidRPr="00911DF8">
        <w:rPr>
          <w:sz w:val="26"/>
          <w:szCs w:val="26"/>
        </w:rPr>
        <w:t xml:space="preserve">, ul. </w:t>
      </w:r>
      <w:r w:rsidR="00E9200C">
        <w:rPr>
          <w:sz w:val="26"/>
          <w:szCs w:val="26"/>
        </w:rPr>
        <w:t>Kolejowa 9</w:t>
      </w:r>
      <w:r w:rsidR="00911DF8" w:rsidRPr="00911DF8">
        <w:rPr>
          <w:sz w:val="26"/>
          <w:szCs w:val="26"/>
        </w:rPr>
        <w:t xml:space="preserve">, </w:t>
      </w:r>
      <w:r w:rsidR="00FA3D93">
        <w:rPr>
          <w:sz w:val="26"/>
          <w:szCs w:val="26"/>
        </w:rPr>
        <w:t>13</w:t>
      </w:r>
      <w:r w:rsidR="00911DF8" w:rsidRPr="00911DF8">
        <w:rPr>
          <w:sz w:val="26"/>
          <w:szCs w:val="26"/>
        </w:rPr>
        <w:t>-</w:t>
      </w:r>
      <w:r w:rsidR="00E9200C">
        <w:rPr>
          <w:sz w:val="26"/>
          <w:szCs w:val="26"/>
        </w:rPr>
        <w:t>1</w:t>
      </w:r>
      <w:r w:rsidR="00257C7E">
        <w:rPr>
          <w:sz w:val="26"/>
          <w:szCs w:val="26"/>
        </w:rPr>
        <w:t xml:space="preserve">00 </w:t>
      </w:r>
      <w:r w:rsidR="00E9200C">
        <w:rPr>
          <w:sz w:val="26"/>
          <w:szCs w:val="26"/>
        </w:rPr>
        <w:t>Nidzica</w:t>
      </w:r>
      <w:r w:rsidR="00911DF8" w:rsidRPr="00911DF8">
        <w:rPr>
          <w:sz w:val="26"/>
          <w:szCs w:val="26"/>
        </w:rPr>
        <w:t>,</w:t>
      </w:r>
    </w:p>
    <w:p w14:paraId="7AB45E7C" w14:textId="5F41E71A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6" w:history="1">
        <w:r w:rsidR="00E9200C" w:rsidRPr="00E9200C">
          <w:rPr>
            <w:rStyle w:val="Hipercze"/>
            <w:sz w:val="26"/>
            <w:szCs w:val="26"/>
          </w:rPr>
          <w:t>org_spd_nidzica@kwpsp.olsztyn.pl</w:t>
        </w:r>
      </w:hyperlink>
      <w:r w:rsidR="00FA3D93" w:rsidRPr="00E9200C">
        <w:rPr>
          <w:color w:val="0070C0"/>
          <w:sz w:val="26"/>
          <w:szCs w:val="26"/>
        </w:rPr>
        <w:t>,</w:t>
      </w:r>
      <w:r w:rsidR="00FA3D93" w:rsidRPr="00FA3D93">
        <w:rPr>
          <w:color w:val="0070C0"/>
          <w:sz w:val="26"/>
          <w:szCs w:val="26"/>
        </w:rPr>
        <w:t xml:space="preserve"> 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BF02A3">
        <w:rPr>
          <w:sz w:val="26"/>
          <w:szCs w:val="26"/>
        </w:rPr>
        <w:t>47 7329 655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</w:t>
      </w:r>
      <w:r w:rsidR="00B97D08">
        <w:rPr>
          <w:sz w:val="26"/>
          <w:szCs w:val="26"/>
        </w:rPr>
        <w:t xml:space="preserve">pod </w:t>
      </w:r>
      <w:r w:rsidRPr="00911DF8">
        <w:rPr>
          <w:sz w:val="26"/>
          <w:szCs w:val="26"/>
        </w:rPr>
        <w:t>numer</w:t>
      </w:r>
      <w:r w:rsidR="00B97D08">
        <w:rPr>
          <w:sz w:val="26"/>
          <w:szCs w:val="26"/>
        </w:rPr>
        <w:t>em</w:t>
      </w:r>
      <w:r w:rsidRPr="00911DF8">
        <w:rPr>
          <w:sz w:val="26"/>
          <w:szCs w:val="26"/>
        </w:rPr>
        <w:t xml:space="preserve"> telefonu: </w:t>
      </w:r>
      <w:r w:rsidR="00BF02A3">
        <w:rPr>
          <w:sz w:val="26"/>
          <w:szCs w:val="26"/>
        </w:rPr>
        <w:t>47 7329 655</w:t>
      </w:r>
      <w:r w:rsidRPr="00911DF8">
        <w:rPr>
          <w:sz w:val="26"/>
          <w:szCs w:val="26"/>
        </w:rPr>
        <w:t>,</w:t>
      </w:r>
    </w:p>
    <w:p w14:paraId="7499AB49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64D139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15F6773B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B48DC51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2538C6A6" w14:textId="67E7DEDA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097CFD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05DA2C41" w14:textId="2D963BFC" w:rsidR="00020F57" w:rsidRPr="00097CF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C12639F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BA8703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6EA8CB6F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7FB36A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81F1C07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E61A8F3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1092376" w14:textId="2C71EC1F" w:rsidR="00872BAD" w:rsidRDefault="00911DF8" w:rsidP="00872BAD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 do wejścia na teren K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omendy 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owiatowej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aństwowej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traży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ożarnej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508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E920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Nidzicy przy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ul.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E9200C">
        <w:rPr>
          <w:rFonts w:ascii="Times New Roman" w:hAnsi="Times New Roman" w:cs="Times New Roman"/>
          <w:b/>
          <w:bCs/>
          <w:sz w:val="26"/>
          <w:szCs w:val="26"/>
        </w:rPr>
        <w:t>Kolejowa 9</w:t>
      </w:r>
    </w:p>
    <w:p w14:paraId="416045C1" w14:textId="602D8E76" w:rsidR="00872BAD" w:rsidRPr="00872BAD" w:rsidRDefault="00E9200C" w:rsidP="00536CBD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Wejście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główne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budynku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znajduje się od strony ul.Kolejowej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Po lewej stronie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przy wejściu do budynku, 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>na ścianie budynku znajduje się dzwonek, którym petent może zasygnalizować chęć wejścia. Sekretariat Komendy znajduje się na piętrze.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Nie ma windy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zakresie obsługi osób z niepełnosprawnością ruchową istnieje możliwość obsługi przez pracowników merytorycznych poszczególnych komórek organizacyjnych w holu na parterze budynku. Przy wejściu głównym pełni służbę strażak</w:t>
      </w:r>
      <w:r w:rsid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dyżurny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który umożliwi petentowi wejście do budynku, udzieli informacji na temat rozkładu pomieszczeń lub poinformuje telefonicznie odpowiednią komórkę merytoryczną o przybyciu niepełnosprawnego interesanta. Osoba merytoryczna może zejść do niepełnosprawnego petenta. Budynek nie ma toalet przeznaczonych dla osób niepełnosprawnych. Do  wszystkich pomieszczeń można wejść z psem asystującym i psem przewodnikiem.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W celu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usprawnienia proponuje się wizytę po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wcześniejszym </w:t>
      </w:r>
      <w:r w:rsidR="00872BAD"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>uzgodnieniu telefonicznym terminu.</w:t>
      </w:r>
    </w:p>
    <w:p w14:paraId="52FB6F72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EF530A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2516C52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8B5366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E02FC"/>
    <w:multiLevelType w:val="hybridMultilevel"/>
    <w:tmpl w:val="F6DE2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82FAE"/>
    <w:multiLevelType w:val="hybridMultilevel"/>
    <w:tmpl w:val="23F831C0"/>
    <w:lvl w:ilvl="0" w:tplc="85E06B7A">
      <w:start w:val="1"/>
      <w:numFmt w:val="decimal"/>
      <w:lvlText w:val="%1)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F287A"/>
    <w:multiLevelType w:val="hybridMultilevel"/>
    <w:tmpl w:val="0D8C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02360"/>
    <w:rsid w:val="00020F57"/>
    <w:rsid w:val="00097CFD"/>
    <w:rsid w:val="0025081C"/>
    <w:rsid w:val="00257C7E"/>
    <w:rsid w:val="00402851"/>
    <w:rsid w:val="00536CBD"/>
    <w:rsid w:val="00566725"/>
    <w:rsid w:val="005E60A2"/>
    <w:rsid w:val="00731A73"/>
    <w:rsid w:val="0085777E"/>
    <w:rsid w:val="00872BAD"/>
    <w:rsid w:val="008E1B01"/>
    <w:rsid w:val="00911DF8"/>
    <w:rsid w:val="00A27B96"/>
    <w:rsid w:val="00A52E59"/>
    <w:rsid w:val="00A67741"/>
    <w:rsid w:val="00A93751"/>
    <w:rsid w:val="00A96B19"/>
    <w:rsid w:val="00AD36D4"/>
    <w:rsid w:val="00AD5F7B"/>
    <w:rsid w:val="00B037FF"/>
    <w:rsid w:val="00B758EE"/>
    <w:rsid w:val="00B97D08"/>
    <w:rsid w:val="00BF02A3"/>
    <w:rsid w:val="00CD186F"/>
    <w:rsid w:val="00E9200C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66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A9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3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_spd_nidzica@kwpsp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44F9-073D-4386-93C8-0FF5DA6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A.Osowski (KP Nidzica)</cp:lastModifiedBy>
  <cp:revision>3</cp:revision>
  <dcterms:created xsi:type="dcterms:W3CDTF">2022-09-15T19:03:00Z</dcterms:created>
  <dcterms:modified xsi:type="dcterms:W3CDTF">2022-09-15T19:05:00Z</dcterms:modified>
</cp:coreProperties>
</file>