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56EDE7F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B53DF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0C2E577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725CF">
        <w:rPr>
          <w:rFonts w:ascii="Arial" w:hAnsi="Arial" w:cs="Arial"/>
          <w:b/>
          <w:bCs/>
          <w:sz w:val="24"/>
          <w:szCs w:val="24"/>
        </w:rPr>
        <w:t>336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8725CF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F601092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I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211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007CFC3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8725CF">
        <w:rPr>
          <w:rFonts w:ascii="Arial" w:eastAsiaTheme="minorHAnsi" w:hAnsi="Arial" w:cs="Arial"/>
          <w:b/>
          <w:sz w:val="24"/>
          <w:szCs w:val="24"/>
          <w:lang w:eastAsia="en-US"/>
        </w:rPr>
        <w:t>43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538BC05" w14:textId="77777777" w:rsidR="00D83709" w:rsidRPr="00D83709" w:rsidRDefault="00D83709" w:rsidP="00D8370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3709">
        <w:rPr>
          <w:rFonts w:ascii="Arial" w:hAnsi="Arial" w:cs="Arial"/>
          <w:sz w:val="24"/>
          <w:szCs w:val="24"/>
        </w:rPr>
        <w:t>Paweł Lisiecki, Bartłomiej Opaliński, Wiktor Klimiuk, Łukasz Kondratko, Robert Kropiwnicki, Jan Mosiński, Sławomir Potapowicz, Adam Zieliński</w:t>
      </w:r>
    </w:p>
    <w:p w14:paraId="59E40D17" w14:textId="509546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1BC1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7D15F1E0" w:rsidR="004719AA" w:rsidRPr="00D4131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0B1DFED" w14:textId="4972E754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 przedmiocie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podjęciu czynności sprawdzających </w:t>
      </w:r>
    </w:p>
    <w:p w14:paraId="12E83F26" w14:textId="11EE1AAD" w:rsidR="00124D02" w:rsidRP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na podstawie art.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>24a ust. 4 w zw</w:t>
      </w:r>
      <w:r w:rsidR="00D3439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 z art. 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>23 ust. 1 a contrario oraz w zw</w:t>
      </w:r>
      <w:r w:rsidR="00D3439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 xml:space="preserve"> z art.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>16 ust. 3 ustawy z dnia 9 marca 2017 r. o szczególnych zasadach usuwania skutków prawnych decyzji reprywatyzacyjnych dotyczących nieruchomości warszawskich, wydanych z naruszeniem prawa  (Dz. U. z 2021 r. poz. 795)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 xml:space="preserve"> w zw</w:t>
      </w:r>
      <w:r w:rsidR="00D3439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 xml:space="preserve"> z art. 123 </w:t>
      </w:r>
      <w:r w:rsidR="00D34395">
        <w:rPr>
          <w:rFonts w:ascii="Arial" w:eastAsiaTheme="minorHAnsi" w:hAnsi="Arial" w:cs="Arial"/>
          <w:sz w:val="24"/>
          <w:szCs w:val="24"/>
          <w:lang w:eastAsia="en-US"/>
        </w:rPr>
        <w:t>paragraf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 xml:space="preserve"> 1 ustawy z dnia 14 czerwca 1960 r. – kodeks postępowania administracyjnego (Dz.</w:t>
      </w:r>
      <w:r w:rsidR="00D343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1313">
        <w:rPr>
          <w:rFonts w:ascii="Arial" w:eastAsiaTheme="minorHAnsi" w:hAnsi="Arial" w:cs="Arial"/>
          <w:sz w:val="24"/>
          <w:szCs w:val="24"/>
          <w:lang w:eastAsia="en-US"/>
        </w:rPr>
        <w:t>U. z 2021 r. poz. 735)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0932E561" w:rsidR="00124D02" w:rsidRPr="00FD49CA" w:rsidRDefault="005545AE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stwierdzić brak podstaw do </w:t>
      </w:r>
      <w:r w:rsidR="00124D02" w:rsidRPr="00FD49CA">
        <w:rPr>
          <w:rFonts w:ascii="Arial" w:hAnsi="Arial" w:cs="Arial"/>
          <w:sz w:val="24"/>
          <w:szCs w:val="24"/>
        </w:rPr>
        <w:t>uchyl</w:t>
      </w:r>
      <w:r>
        <w:rPr>
          <w:rFonts w:ascii="Arial" w:hAnsi="Arial" w:cs="Arial"/>
          <w:sz w:val="24"/>
          <w:szCs w:val="24"/>
        </w:rPr>
        <w:t>enia</w:t>
      </w:r>
      <w:r w:rsidR="00124D02" w:rsidRPr="00FD49CA">
        <w:rPr>
          <w:rFonts w:ascii="Arial" w:hAnsi="Arial" w:cs="Arial"/>
          <w:sz w:val="24"/>
          <w:szCs w:val="24"/>
        </w:rPr>
        <w:t xml:space="preserve"> zabezpieczeni</w:t>
      </w:r>
      <w:r>
        <w:rPr>
          <w:rFonts w:ascii="Arial" w:hAnsi="Arial" w:cs="Arial"/>
          <w:sz w:val="24"/>
          <w:szCs w:val="24"/>
        </w:rPr>
        <w:t>a</w:t>
      </w:r>
      <w:r w:rsidR="00124D02" w:rsidRPr="00FD49CA">
        <w:rPr>
          <w:rFonts w:ascii="Arial" w:hAnsi="Arial" w:cs="Arial"/>
          <w:sz w:val="24"/>
          <w:szCs w:val="24"/>
        </w:rPr>
        <w:t xml:space="preserve"> orzeczone</w:t>
      </w:r>
      <w:r>
        <w:rPr>
          <w:rFonts w:ascii="Arial" w:hAnsi="Arial" w:cs="Arial"/>
          <w:sz w:val="24"/>
          <w:szCs w:val="24"/>
        </w:rPr>
        <w:t>go</w:t>
      </w:r>
      <w:r w:rsidR="00124D02" w:rsidRPr="00FD49CA">
        <w:rPr>
          <w:rFonts w:ascii="Arial" w:hAnsi="Arial" w:cs="Arial"/>
          <w:sz w:val="24"/>
          <w:szCs w:val="24"/>
        </w:rPr>
        <w:t xml:space="preserve">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>20 września</w:t>
      </w:r>
      <w:r w:rsidR="00124D02" w:rsidRPr="00FD49C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124D02" w:rsidRPr="00FD49CA">
        <w:rPr>
          <w:rFonts w:ascii="Arial" w:hAnsi="Arial" w:cs="Arial"/>
          <w:sz w:val="24"/>
          <w:szCs w:val="24"/>
        </w:rPr>
        <w:t xml:space="preserve"> r., sygn. akt KR VII KW </w:t>
      </w:r>
      <w:r w:rsidR="008725CF">
        <w:rPr>
          <w:rFonts w:ascii="Arial" w:hAnsi="Arial" w:cs="Arial"/>
          <w:sz w:val="24"/>
          <w:szCs w:val="24"/>
        </w:rPr>
        <w:t>33</w:t>
      </w:r>
      <w:r w:rsidR="00D41313">
        <w:rPr>
          <w:rFonts w:ascii="Arial" w:hAnsi="Arial" w:cs="Arial"/>
          <w:sz w:val="24"/>
          <w:szCs w:val="24"/>
        </w:rPr>
        <w:t>6</w:t>
      </w:r>
      <w:r w:rsidR="00124D02" w:rsidRPr="00FD49CA">
        <w:rPr>
          <w:rFonts w:ascii="Arial" w:hAnsi="Arial" w:cs="Arial"/>
          <w:sz w:val="24"/>
          <w:szCs w:val="24"/>
        </w:rPr>
        <w:t xml:space="preserve"> łamane na 1</w:t>
      </w:r>
      <w:r w:rsidR="008725CF">
        <w:rPr>
          <w:rFonts w:ascii="Arial" w:hAnsi="Arial" w:cs="Arial"/>
          <w:sz w:val="24"/>
          <w:szCs w:val="24"/>
        </w:rPr>
        <w:t>8</w:t>
      </w:r>
      <w:r w:rsidR="00124D02" w:rsidRPr="00FD49CA">
        <w:rPr>
          <w:rFonts w:ascii="Arial" w:hAnsi="Arial" w:cs="Arial"/>
          <w:sz w:val="24"/>
          <w:szCs w:val="24"/>
        </w:rPr>
        <w:t xml:space="preserve"> w postaci wpisu ostrzeżenia o </w:t>
      </w:r>
      <w:r w:rsidR="00A43737">
        <w:rPr>
          <w:rFonts w:ascii="Arial" w:hAnsi="Arial" w:cs="Arial"/>
          <w:sz w:val="24"/>
          <w:szCs w:val="24"/>
        </w:rPr>
        <w:t xml:space="preserve">podjęciu czynności sprawdzających </w:t>
      </w:r>
      <w:r w:rsidR="00124D02" w:rsidRPr="00FD49CA">
        <w:rPr>
          <w:rFonts w:ascii="Arial" w:hAnsi="Arial" w:cs="Arial"/>
          <w:sz w:val="24"/>
          <w:szCs w:val="24"/>
        </w:rPr>
        <w:t xml:space="preserve">w sprawie nieruchomości położonej w Warszawie przy </w:t>
      </w:r>
      <w:r w:rsidR="00124D02"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8725CF">
        <w:rPr>
          <w:rFonts w:ascii="Arial" w:hAnsi="Arial" w:cs="Arial"/>
          <w:b/>
          <w:sz w:val="24"/>
          <w:szCs w:val="24"/>
        </w:rPr>
        <w:t>Jasnej</w:t>
      </w:r>
      <w:r w:rsidR="00D41313">
        <w:rPr>
          <w:rFonts w:ascii="Arial" w:hAnsi="Arial" w:cs="Arial"/>
          <w:b/>
          <w:sz w:val="24"/>
          <w:szCs w:val="24"/>
        </w:rPr>
        <w:t xml:space="preserve"> 17</w:t>
      </w:r>
      <w:r w:rsidR="00124D02"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A43737">
        <w:rPr>
          <w:rFonts w:ascii="Arial" w:hAnsi="Arial" w:cs="Arial"/>
          <w:bCs/>
          <w:sz w:val="24"/>
          <w:szCs w:val="24"/>
        </w:rPr>
        <w:t xml:space="preserve">dla której </w:t>
      </w:r>
      <w:r w:rsidR="00124D02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124D02" w:rsidRPr="00FD49CA">
        <w:rPr>
          <w:rFonts w:ascii="Arial" w:hAnsi="Arial" w:cs="Arial"/>
          <w:sz w:val="24"/>
          <w:szCs w:val="24"/>
        </w:rPr>
        <w:t>W</w:t>
      </w:r>
      <w:proofErr w:type="spellEnd"/>
      <w:r w:rsidR="00124D02" w:rsidRPr="00FD49CA"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 w:rsidR="00A43737">
        <w:rPr>
          <w:rFonts w:ascii="Arial" w:hAnsi="Arial" w:cs="Arial"/>
          <w:sz w:val="24"/>
          <w:szCs w:val="24"/>
        </w:rPr>
        <w:t xml:space="preserve"> prowadzi księgę wieczystą nr</w:t>
      </w:r>
      <w:r w:rsidR="00124D02"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3439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45AE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3DF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25CF"/>
    <w:rsid w:val="00875CBA"/>
    <w:rsid w:val="00881BC1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4395"/>
    <w:rsid w:val="00D41313"/>
    <w:rsid w:val="00D41E52"/>
    <w:rsid w:val="00D60749"/>
    <w:rsid w:val="00D61A6C"/>
    <w:rsid w:val="00D67BD4"/>
    <w:rsid w:val="00D7045E"/>
    <w:rsid w:val="00D801E3"/>
    <w:rsid w:val="00D83709"/>
    <w:rsid w:val="00D86C90"/>
    <w:rsid w:val="00D933F6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17</cp:revision>
  <cp:lastPrinted>2019-01-30T15:24:00Z</cp:lastPrinted>
  <dcterms:created xsi:type="dcterms:W3CDTF">2021-11-19T09:23:00Z</dcterms:created>
  <dcterms:modified xsi:type="dcterms:W3CDTF">2022-04-06T05:56:00Z</dcterms:modified>
</cp:coreProperties>
</file>