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459B1" w14:textId="77777777" w:rsidR="008B3793" w:rsidRPr="00700776" w:rsidRDefault="002F64FB" w:rsidP="002F64FB">
      <w:pPr>
        <w:spacing w:after="0"/>
        <w:ind w:left="1416"/>
        <w:rPr>
          <w:rFonts w:ascii="Arial" w:eastAsia="Times New Roman" w:hAnsi="Arial" w:cs="Arial"/>
          <w:b/>
          <w:sz w:val="18"/>
          <w:szCs w:val="18"/>
        </w:rPr>
      </w:pPr>
      <w:bookmarkStart w:id="0" w:name="_GoBack"/>
      <w:bookmarkEnd w:id="0"/>
      <w:r w:rsidRPr="00700776">
        <w:rPr>
          <w:rFonts w:ascii="Arial" w:eastAsia="Times New Roman" w:hAnsi="Arial" w:cs="Arial"/>
          <w:b/>
          <w:sz w:val="18"/>
          <w:szCs w:val="18"/>
        </w:rPr>
        <w:t xml:space="preserve">      </w:t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</w:p>
    <w:p w14:paraId="745A0B68" w14:textId="313E27DB" w:rsidR="008B3793" w:rsidRPr="00700776" w:rsidRDefault="008B3793" w:rsidP="00025688">
      <w:pPr>
        <w:spacing w:after="0"/>
        <w:ind w:left="7080" w:firstLine="708"/>
        <w:rPr>
          <w:rFonts w:ascii="Arial" w:eastAsia="Times New Roman" w:hAnsi="Arial" w:cs="Arial"/>
          <w:bCs/>
          <w:sz w:val="18"/>
          <w:szCs w:val="18"/>
        </w:rPr>
      </w:pPr>
      <w:r w:rsidRPr="00700776">
        <w:rPr>
          <w:rFonts w:ascii="Arial" w:eastAsia="Times New Roman" w:hAnsi="Arial" w:cs="Arial"/>
          <w:bCs/>
          <w:sz w:val="18"/>
          <w:szCs w:val="18"/>
        </w:rPr>
        <w:t xml:space="preserve">Katowice, </w:t>
      </w:r>
      <w:r w:rsidR="000A29DD">
        <w:rPr>
          <w:rFonts w:ascii="Arial" w:eastAsia="Times New Roman" w:hAnsi="Arial" w:cs="Arial"/>
          <w:bCs/>
          <w:sz w:val="18"/>
          <w:szCs w:val="18"/>
        </w:rPr>
        <w:t>1</w:t>
      </w:r>
      <w:r w:rsidR="00476438">
        <w:rPr>
          <w:rFonts w:ascii="Arial" w:eastAsia="Times New Roman" w:hAnsi="Arial" w:cs="Arial"/>
          <w:bCs/>
          <w:sz w:val="18"/>
          <w:szCs w:val="18"/>
        </w:rPr>
        <w:t>5</w:t>
      </w:r>
      <w:r w:rsidR="00990A51" w:rsidRPr="00700776">
        <w:rPr>
          <w:rFonts w:ascii="Arial" w:eastAsia="Times New Roman" w:hAnsi="Arial" w:cs="Arial"/>
          <w:bCs/>
          <w:sz w:val="18"/>
          <w:szCs w:val="18"/>
        </w:rPr>
        <w:t>.</w:t>
      </w:r>
      <w:r w:rsidR="00700776">
        <w:rPr>
          <w:rFonts w:ascii="Arial" w:eastAsia="Times New Roman" w:hAnsi="Arial" w:cs="Arial"/>
          <w:bCs/>
          <w:sz w:val="18"/>
          <w:szCs w:val="18"/>
        </w:rPr>
        <w:t>0</w:t>
      </w:r>
      <w:r w:rsidR="000A29DD">
        <w:rPr>
          <w:rFonts w:ascii="Arial" w:eastAsia="Times New Roman" w:hAnsi="Arial" w:cs="Arial"/>
          <w:bCs/>
          <w:sz w:val="18"/>
          <w:szCs w:val="18"/>
        </w:rPr>
        <w:t>5</w:t>
      </w:r>
      <w:r w:rsidRPr="00700776">
        <w:rPr>
          <w:rFonts w:ascii="Arial" w:eastAsia="Times New Roman" w:hAnsi="Arial" w:cs="Arial"/>
          <w:bCs/>
          <w:sz w:val="18"/>
          <w:szCs w:val="18"/>
        </w:rPr>
        <w:t>.202</w:t>
      </w:r>
      <w:r w:rsidR="00700776">
        <w:rPr>
          <w:rFonts w:ascii="Arial" w:eastAsia="Times New Roman" w:hAnsi="Arial" w:cs="Arial"/>
          <w:bCs/>
          <w:sz w:val="18"/>
          <w:szCs w:val="18"/>
        </w:rPr>
        <w:t>3</w:t>
      </w:r>
      <w:r w:rsidRPr="00700776">
        <w:rPr>
          <w:rFonts w:ascii="Arial" w:eastAsia="Times New Roman" w:hAnsi="Arial" w:cs="Arial"/>
          <w:bCs/>
          <w:sz w:val="18"/>
          <w:szCs w:val="18"/>
        </w:rPr>
        <w:t>r.</w:t>
      </w:r>
    </w:p>
    <w:p w14:paraId="39D94DFE" w14:textId="77777777" w:rsidR="00444838" w:rsidRPr="00700776" w:rsidRDefault="00444838" w:rsidP="00444838">
      <w:pPr>
        <w:spacing w:after="0"/>
        <w:ind w:left="1416"/>
        <w:rPr>
          <w:rFonts w:ascii="Arial" w:eastAsia="Times New Roman" w:hAnsi="Arial" w:cs="Arial"/>
          <w:sz w:val="18"/>
          <w:szCs w:val="18"/>
        </w:rPr>
      </w:pPr>
    </w:p>
    <w:p w14:paraId="6091ECB4" w14:textId="77777777" w:rsidR="00444838" w:rsidRPr="00700776" w:rsidRDefault="00444838" w:rsidP="00355B9B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Śląsko – Dąbrowska Spółka Mieszkaniowa Sp. z o. o. z siedzibą pod adresem:</w:t>
      </w:r>
    </w:p>
    <w:p w14:paraId="593290A7" w14:textId="77777777" w:rsidR="00444838" w:rsidRPr="00700776" w:rsidRDefault="00444838" w:rsidP="00444838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ul. Gliwicka 204,  40-860 Katowice,   kapitał zakładowy: 121 166 600 zł</w:t>
      </w:r>
    </w:p>
    <w:p w14:paraId="03E439A7" w14:textId="77777777" w:rsidR="00444838" w:rsidRPr="00700776" w:rsidRDefault="00444838" w:rsidP="00444838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NIP 634-12-60-857, REGON 273021217,</w:t>
      </w:r>
    </w:p>
    <w:p w14:paraId="65846D1E" w14:textId="77777777" w:rsidR="00444838" w:rsidRPr="00700776" w:rsidRDefault="00444838" w:rsidP="00444838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Sąd Rejonowy Katowice-Wschód w Katowicach:    KRS 0000077664</w:t>
      </w:r>
    </w:p>
    <w:p w14:paraId="245B139B" w14:textId="77777777" w:rsidR="00444838" w:rsidRPr="00700776" w:rsidRDefault="00444838" w:rsidP="0044483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</w:p>
    <w:p w14:paraId="550BF6E0" w14:textId="77777777" w:rsidR="00444838" w:rsidRPr="00700776" w:rsidRDefault="00444838" w:rsidP="0044483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b/>
          <w:sz w:val="18"/>
          <w:szCs w:val="18"/>
        </w:rPr>
        <w:t>OGŁASZA</w:t>
      </w:r>
    </w:p>
    <w:p w14:paraId="470AD9D9" w14:textId="77777777" w:rsidR="00444838" w:rsidRPr="00700776" w:rsidRDefault="00444838" w:rsidP="0044483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</w:p>
    <w:p w14:paraId="056EF742" w14:textId="19226C56" w:rsidR="00DF1D4F" w:rsidRPr="00C647EF" w:rsidRDefault="00444838" w:rsidP="00444838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C647EF">
        <w:rPr>
          <w:rFonts w:ascii="Arial" w:hAnsi="Arial" w:cs="Arial"/>
          <w:sz w:val="18"/>
          <w:szCs w:val="18"/>
        </w:rPr>
        <w:t xml:space="preserve">aukcję w trybie licytacji ustnej na zbycie </w:t>
      </w:r>
      <w:r w:rsidR="00C647EF" w:rsidRPr="00C647EF">
        <w:rPr>
          <w:rFonts w:ascii="Arial" w:hAnsi="Arial" w:cs="Arial"/>
          <w:sz w:val="18"/>
          <w:szCs w:val="18"/>
        </w:rPr>
        <w:t>prawa własności nieruchomości gruntowej zabudowanej, oznaczonej geodezyjnie jako działka nr 859/55, km.2, obręb Mysłowice Las, o powierzchni 528,00 m</w:t>
      </w:r>
      <w:r w:rsidR="00C647EF" w:rsidRPr="0007586D">
        <w:rPr>
          <w:rFonts w:ascii="Arial" w:hAnsi="Arial" w:cs="Arial"/>
          <w:sz w:val="18"/>
          <w:szCs w:val="18"/>
          <w:vertAlign w:val="superscript"/>
        </w:rPr>
        <w:t>2</w:t>
      </w:r>
      <w:r w:rsidR="00C647EF" w:rsidRPr="00C647EF">
        <w:rPr>
          <w:rFonts w:ascii="Arial" w:hAnsi="Arial" w:cs="Arial"/>
          <w:sz w:val="18"/>
          <w:szCs w:val="18"/>
        </w:rPr>
        <w:t>, wpisanej do księgi wieczystej nr KA1K/00073442/4, położonej w Katowicach przy ul. Górniczego Stanu 26</w:t>
      </w:r>
      <w:r w:rsidR="00EA12FB" w:rsidRPr="00C647EF">
        <w:rPr>
          <w:rFonts w:ascii="Arial" w:hAnsi="Arial" w:cs="Arial"/>
          <w:sz w:val="18"/>
          <w:szCs w:val="18"/>
        </w:rPr>
        <w:t>.</w:t>
      </w:r>
    </w:p>
    <w:p w14:paraId="1B0D9182" w14:textId="77777777" w:rsidR="0091747D" w:rsidRPr="00700776" w:rsidRDefault="0091747D" w:rsidP="00444838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6F18AEB0" w14:textId="46E19FF7" w:rsidR="00444838" w:rsidRPr="00700776" w:rsidRDefault="00444838" w:rsidP="00444838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b/>
          <w:sz w:val="18"/>
          <w:szCs w:val="18"/>
        </w:rPr>
        <w:t xml:space="preserve">Cena wywoławcza:     </w:t>
      </w:r>
      <w:r w:rsidR="00EA12FB">
        <w:rPr>
          <w:rFonts w:ascii="Arial" w:eastAsia="Times New Roman" w:hAnsi="Arial" w:cs="Arial"/>
          <w:b/>
          <w:sz w:val="18"/>
          <w:szCs w:val="18"/>
        </w:rPr>
        <w:t>390 000,00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zł netto  </w:t>
      </w:r>
      <w:r w:rsidR="00A8418D">
        <w:rPr>
          <w:rFonts w:ascii="Arial" w:eastAsia="Times New Roman" w:hAnsi="Arial" w:cs="Arial"/>
          <w:b/>
          <w:sz w:val="18"/>
          <w:szCs w:val="18"/>
        </w:rPr>
        <w:t xml:space="preserve">       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Wadium:   </w:t>
      </w:r>
      <w:r w:rsidR="00EA12FB">
        <w:rPr>
          <w:rFonts w:ascii="Arial" w:eastAsia="Times New Roman" w:hAnsi="Arial" w:cs="Arial"/>
          <w:b/>
          <w:sz w:val="18"/>
          <w:szCs w:val="18"/>
        </w:rPr>
        <w:t>39 000</w:t>
      </w:r>
      <w:r w:rsidR="005E32A7" w:rsidRPr="00700776">
        <w:rPr>
          <w:rFonts w:ascii="Arial" w:eastAsia="Times New Roman" w:hAnsi="Arial" w:cs="Arial"/>
          <w:b/>
          <w:sz w:val="18"/>
          <w:szCs w:val="18"/>
        </w:rPr>
        <w:t>,00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zł </w:t>
      </w:r>
      <w:r w:rsidR="005E32A7" w:rsidRPr="00700776">
        <w:rPr>
          <w:rFonts w:ascii="Arial" w:eastAsia="Times New Roman" w:hAnsi="Arial" w:cs="Arial"/>
          <w:b/>
          <w:sz w:val="18"/>
          <w:szCs w:val="18"/>
        </w:rPr>
        <w:t xml:space="preserve">       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Minimalne postąpienie: </w:t>
      </w:r>
      <w:r w:rsidR="00EA12FB">
        <w:rPr>
          <w:rFonts w:ascii="Arial" w:eastAsia="Times New Roman" w:hAnsi="Arial" w:cs="Arial"/>
          <w:b/>
          <w:sz w:val="18"/>
          <w:szCs w:val="18"/>
        </w:rPr>
        <w:t>4</w:t>
      </w:r>
      <w:r w:rsidR="005E32A7" w:rsidRPr="00700776">
        <w:rPr>
          <w:rFonts w:ascii="Arial" w:eastAsia="Times New Roman" w:hAnsi="Arial" w:cs="Arial"/>
          <w:b/>
          <w:sz w:val="18"/>
          <w:szCs w:val="18"/>
        </w:rPr>
        <w:t> </w:t>
      </w:r>
      <w:r w:rsidRPr="00700776">
        <w:rPr>
          <w:rFonts w:ascii="Arial" w:eastAsia="Times New Roman" w:hAnsi="Arial" w:cs="Arial"/>
          <w:b/>
          <w:sz w:val="18"/>
          <w:szCs w:val="18"/>
        </w:rPr>
        <w:t>000</w:t>
      </w:r>
      <w:r w:rsidR="005E32A7" w:rsidRPr="00700776">
        <w:rPr>
          <w:rFonts w:ascii="Arial" w:eastAsia="Times New Roman" w:hAnsi="Arial" w:cs="Arial"/>
          <w:b/>
          <w:sz w:val="18"/>
          <w:szCs w:val="18"/>
        </w:rPr>
        <w:t>,00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zł</w:t>
      </w:r>
    </w:p>
    <w:p w14:paraId="20F27985" w14:textId="27F76EE7" w:rsidR="00444838" w:rsidRPr="00700776" w:rsidRDefault="00444838" w:rsidP="00444838">
      <w:pPr>
        <w:tabs>
          <w:tab w:val="left" w:pos="0"/>
        </w:tabs>
        <w:spacing w:after="120" w:line="360" w:lineRule="auto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700776">
        <w:rPr>
          <w:rFonts w:ascii="Arial" w:hAnsi="Arial" w:cs="Arial"/>
          <w:b/>
          <w:bCs/>
          <w:sz w:val="18"/>
          <w:szCs w:val="18"/>
        </w:rPr>
        <w:t>Podatek Vat :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DF1D4F" w:rsidRPr="00700776">
        <w:rPr>
          <w:rFonts w:ascii="Arial" w:hAnsi="Arial" w:cs="Arial"/>
          <w:b/>
          <w:bCs/>
          <w:sz w:val="18"/>
          <w:szCs w:val="18"/>
        </w:rPr>
        <w:t>ZW</w:t>
      </w:r>
    </w:p>
    <w:p w14:paraId="5A666643" w14:textId="77777777" w:rsidR="0091747D" w:rsidRPr="00700776" w:rsidRDefault="0091747D" w:rsidP="00444838">
      <w:pPr>
        <w:tabs>
          <w:tab w:val="left" w:pos="0"/>
        </w:tabs>
        <w:spacing w:after="120" w:line="36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2C1D66B3" w14:textId="77777777" w:rsidR="003812A5" w:rsidRPr="00700776" w:rsidRDefault="003812A5" w:rsidP="00C864F1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700776">
        <w:rPr>
          <w:rFonts w:ascii="Arial" w:hAnsi="Arial" w:cs="Arial"/>
          <w:sz w:val="18"/>
          <w:szCs w:val="18"/>
          <w:u w:val="single"/>
        </w:rPr>
        <w:t>Opis nieruchomości:</w:t>
      </w:r>
    </w:p>
    <w:p w14:paraId="61F78FA7" w14:textId="3939CD71" w:rsidR="00C647EF" w:rsidRPr="00C647EF" w:rsidRDefault="00C647EF" w:rsidP="00C647E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647EF">
        <w:rPr>
          <w:rFonts w:ascii="Arial" w:hAnsi="Arial" w:cs="Arial"/>
          <w:sz w:val="18"/>
          <w:szCs w:val="18"/>
        </w:rPr>
        <w:t xml:space="preserve">Opisywana nieruchomość oznaczona geodezyjnie numerem 859/55, km.2, obręb Mysłowice Las, </w:t>
      </w:r>
      <w:r w:rsidRPr="00C647EF">
        <w:rPr>
          <w:rFonts w:ascii="Arial" w:hAnsi="Arial" w:cs="Arial"/>
          <w:sz w:val="18"/>
          <w:szCs w:val="18"/>
        </w:rPr>
        <w:br/>
        <w:t>o powierzchni 528,00 m</w:t>
      </w:r>
      <w:r w:rsidRPr="00B87771">
        <w:rPr>
          <w:rFonts w:ascii="Arial" w:hAnsi="Arial" w:cs="Arial"/>
          <w:sz w:val="18"/>
          <w:szCs w:val="18"/>
          <w:vertAlign w:val="superscript"/>
        </w:rPr>
        <w:t>2</w:t>
      </w:r>
      <w:r w:rsidRPr="00C647EF">
        <w:rPr>
          <w:rFonts w:ascii="Arial" w:hAnsi="Arial" w:cs="Arial"/>
          <w:sz w:val="18"/>
          <w:szCs w:val="18"/>
        </w:rPr>
        <w:t>, wpisanej do księgi wieczystej nr KA1K/00073442/4, położona w Katowicach przy ul. Górniczego Stanu 26, stanowi własność Śląsko – Dąbrowskiej Spółki Mieszkaniowej</w:t>
      </w:r>
      <w:r>
        <w:rPr>
          <w:rFonts w:ascii="Arial" w:hAnsi="Arial" w:cs="Arial"/>
          <w:sz w:val="18"/>
          <w:szCs w:val="18"/>
        </w:rPr>
        <w:t xml:space="preserve"> </w:t>
      </w:r>
      <w:r w:rsidRPr="00C647EF">
        <w:rPr>
          <w:rFonts w:ascii="Arial" w:hAnsi="Arial" w:cs="Arial"/>
          <w:sz w:val="18"/>
          <w:szCs w:val="18"/>
        </w:rPr>
        <w:t>Sp. z o.o. Działka ogrodzona, o regularnym kształcie zbliżonym do kwadratu, jest usytuowana</w:t>
      </w:r>
      <w:r>
        <w:rPr>
          <w:rFonts w:ascii="Arial" w:hAnsi="Arial" w:cs="Arial"/>
          <w:sz w:val="18"/>
          <w:szCs w:val="18"/>
        </w:rPr>
        <w:t xml:space="preserve"> </w:t>
      </w:r>
      <w:r w:rsidRPr="00C647EF">
        <w:rPr>
          <w:rFonts w:ascii="Arial" w:hAnsi="Arial" w:cs="Arial"/>
          <w:sz w:val="18"/>
          <w:szCs w:val="18"/>
        </w:rPr>
        <w:t>w rejonie zabudowy mieszkaniowej jednorodzinnej. Przedmiotowa działka zabudowana jest wolnostojącym budynkiem mieszkalnym jednorodzinnym, wzniesionym w technologii drewniano –  trzcinowej, posiadającym powierzchnię użytkową wynoszącą 110,31 m</w:t>
      </w:r>
      <w:r w:rsidRPr="00B87771">
        <w:rPr>
          <w:rFonts w:ascii="Arial" w:hAnsi="Arial" w:cs="Arial"/>
          <w:sz w:val="18"/>
          <w:szCs w:val="18"/>
          <w:vertAlign w:val="superscript"/>
        </w:rPr>
        <w:t>2</w:t>
      </w:r>
      <w:r w:rsidRPr="00C647EF">
        <w:rPr>
          <w:rFonts w:ascii="Arial" w:hAnsi="Arial" w:cs="Arial"/>
          <w:sz w:val="18"/>
          <w:szCs w:val="18"/>
        </w:rPr>
        <w:t xml:space="preserve">. </w:t>
      </w:r>
    </w:p>
    <w:p w14:paraId="714EE4AA" w14:textId="77777777" w:rsidR="00C647EF" w:rsidRPr="00C647EF" w:rsidRDefault="00C647EF" w:rsidP="00C647E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647EF">
        <w:rPr>
          <w:rFonts w:ascii="Arial" w:hAnsi="Arial" w:cs="Arial"/>
          <w:sz w:val="18"/>
          <w:szCs w:val="18"/>
        </w:rPr>
        <w:t>Na opisywanej działce znajduje się również wolnostojący budynek garażu wykonany z płyt żelbetowych.</w:t>
      </w:r>
    </w:p>
    <w:p w14:paraId="7AA73648" w14:textId="77777777" w:rsidR="00C647EF" w:rsidRPr="00C647EF" w:rsidRDefault="00C647EF" w:rsidP="00C647E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647EF">
        <w:rPr>
          <w:rFonts w:ascii="Arial" w:hAnsi="Arial" w:cs="Arial"/>
          <w:sz w:val="18"/>
          <w:szCs w:val="18"/>
        </w:rPr>
        <w:t xml:space="preserve">Nieruchomość posiada bezpośredni dostęp do drogi publicznej. </w:t>
      </w:r>
    </w:p>
    <w:p w14:paraId="02D02328" w14:textId="6AE7078B" w:rsidR="0095599B" w:rsidRDefault="0095599B" w:rsidP="00EE3A1D">
      <w:pPr>
        <w:rPr>
          <w:rFonts w:ascii="Arial" w:hAnsi="Arial" w:cs="Arial"/>
          <w:sz w:val="18"/>
          <w:szCs w:val="18"/>
          <w:u w:val="single"/>
          <w:lang w:eastAsia="en-US"/>
        </w:rPr>
      </w:pPr>
      <w:r w:rsidRPr="0095599B">
        <w:rPr>
          <w:rFonts w:ascii="Arial" w:hAnsi="Arial" w:cs="Arial"/>
          <w:sz w:val="18"/>
          <w:szCs w:val="18"/>
          <w:u w:val="single"/>
          <w:lang w:eastAsia="en-US"/>
        </w:rPr>
        <w:t xml:space="preserve">Uzbrojenie działki: </w:t>
      </w:r>
    </w:p>
    <w:p w14:paraId="2BBBFA88" w14:textId="77777777" w:rsidR="00F844ED" w:rsidRPr="00F844ED" w:rsidRDefault="00F844ED" w:rsidP="00F844E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844ED">
        <w:rPr>
          <w:rFonts w:ascii="Arial" w:hAnsi="Arial" w:cs="Arial"/>
          <w:sz w:val="18"/>
          <w:szCs w:val="18"/>
        </w:rPr>
        <w:t xml:space="preserve">Sieć wodociągową, kanalizacyjna, elektryczna i gazowa. </w:t>
      </w:r>
    </w:p>
    <w:p w14:paraId="4A04BC0B" w14:textId="77777777" w:rsidR="003812A5" w:rsidRPr="00700776" w:rsidRDefault="003812A5" w:rsidP="00025688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  <w:lang w:eastAsia="en-US"/>
        </w:rPr>
      </w:pPr>
      <w:bookmarkStart w:id="1" w:name="_Hlk123124086"/>
      <w:r w:rsidRPr="00700776">
        <w:rPr>
          <w:rFonts w:ascii="Arial" w:hAnsi="Arial" w:cs="Arial"/>
          <w:sz w:val="18"/>
          <w:szCs w:val="18"/>
          <w:u w:val="single"/>
          <w:lang w:eastAsia="en-US"/>
        </w:rPr>
        <w:t>Opis stanu technicznego budynku mieszkalnego:</w:t>
      </w:r>
    </w:p>
    <w:p w14:paraId="037C9082" w14:textId="77777777" w:rsidR="00C0374D" w:rsidRPr="00C0374D" w:rsidRDefault="00C0374D" w:rsidP="00C0374D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C0374D">
        <w:rPr>
          <w:rFonts w:ascii="Arial" w:hAnsi="Arial" w:cs="Arial"/>
          <w:sz w:val="18"/>
          <w:szCs w:val="18"/>
          <w:lang w:eastAsia="en-US"/>
        </w:rPr>
        <w:t>Budynek mieszkalny jest obiektem wolnostojącym, częściowo podpiwniczonym. Składa się z piwnicy, parteru i mieszkalnego poddasza. Budynek wzniesiony około 1959r.</w:t>
      </w:r>
    </w:p>
    <w:p w14:paraId="5CC0799B" w14:textId="27695C5C" w:rsidR="00C0374D" w:rsidRDefault="00C0374D" w:rsidP="00C0374D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C0374D">
        <w:rPr>
          <w:rFonts w:ascii="Arial" w:hAnsi="Arial" w:cs="Arial"/>
          <w:sz w:val="18"/>
          <w:szCs w:val="18"/>
          <w:lang w:eastAsia="en-US"/>
        </w:rPr>
        <w:t>Powierzchnia użytkowa budynku wynosi 110,31 m</w:t>
      </w:r>
      <w:r w:rsidRPr="00C0374D">
        <w:rPr>
          <w:rFonts w:ascii="Arial" w:hAnsi="Arial" w:cs="Arial"/>
          <w:sz w:val="18"/>
          <w:szCs w:val="18"/>
          <w:vertAlign w:val="superscript"/>
          <w:lang w:eastAsia="en-US"/>
        </w:rPr>
        <w:t>2</w:t>
      </w:r>
      <w:r w:rsidRPr="00C0374D">
        <w:rPr>
          <w:rFonts w:ascii="Arial" w:hAnsi="Arial" w:cs="Arial"/>
          <w:sz w:val="18"/>
          <w:szCs w:val="18"/>
          <w:lang w:eastAsia="en-US"/>
        </w:rPr>
        <w:t xml:space="preserve"> (powierzchnia przynależna obejmująca piwnice</w:t>
      </w:r>
      <w:r w:rsidR="00FD0616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C0374D">
        <w:rPr>
          <w:rFonts w:ascii="Arial" w:hAnsi="Arial" w:cs="Arial"/>
          <w:sz w:val="18"/>
          <w:szCs w:val="18"/>
          <w:lang w:eastAsia="en-US"/>
        </w:rPr>
        <w:t>o wysokości poniżej 2,20 m wynosi 10,42 m</w:t>
      </w:r>
      <w:r w:rsidRPr="00C0374D">
        <w:rPr>
          <w:rFonts w:ascii="Arial" w:hAnsi="Arial" w:cs="Arial"/>
          <w:sz w:val="18"/>
          <w:szCs w:val="18"/>
          <w:vertAlign w:val="superscript"/>
          <w:lang w:eastAsia="en-US"/>
        </w:rPr>
        <w:t>2</w:t>
      </w:r>
      <w:r w:rsidRPr="00C0374D">
        <w:rPr>
          <w:rFonts w:ascii="Arial" w:hAnsi="Arial" w:cs="Arial"/>
          <w:sz w:val="18"/>
          <w:szCs w:val="18"/>
          <w:lang w:eastAsia="en-US"/>
        </w:rPr>
        <w:t xml:space="preserve">). </w:t>
      </w:r>
    </w:p>
    <w:p w14:paraId="7CA4522B" w14:textId="04C36575" w:rsidR="00C0374D" w:rsidRDefault="00C0374D" w:rsidP="00C0374D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C0374D">
        <w:rPr>
          <w:rFonts w:ascii="Arial" w:hAnsi="Arial" w:cs="Arial"/>
          <w:sz w:val="18"/>
          <w:szCs w:val="18"/>
          <w:lang w:eastAsia="en-US"/>
        </w:rPr>
        <w:t>Budynek wyposażony w instalacje: elektryczną, wodno – kanalizacyjną i gazową. Wewnętrzna instalacja CO wraz z piecem węglowym</w:t>
      </w:r>
      <w:r w:rsidR="00C03FC2">
        <w:rPr>
          <w:rFonts w:ascii="Arial" w:hAnsi="Arial" w:cs="Arial"/>
          <w:sz w:val="18"/>
          <w:szCs w:val="18"/>
          <w:lang w:eastAsia="en-US"/>
        </w:rPr>
        <w:t xml:space="preserve"> (piec do wymiany)</w:t>
      </w:r>
      <w:r w:rsidRPr="00C0374D">
        <w:rPr>
          <w:rFonts w:ascii="Arial" w:hAnsi="Arial" w:cs="Arial"/>
          <w:sz w:val="18"/>
          <w:szCs w:val="18"/>
          <w:lang w:eastAsia="en-US"/>
        </w:rPr>
        <w:t>. Wszystkie instalacje, w tym junkers – stare, nadające się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C0374D">
        <w:rPr>
          <w:rFonts w:ascii="Arial" w:hAnsi="Arial" w:cs="Arial"/>
          <w:sz w:val="18"/>
          <w:szCs w:val="18"/>
          <w:lang w:eastAsia="en-US"/>
        </w:rPr>
        <w:t>do wymiany.</w:t>
      </w:r>
    </w:p>
    <w:p w14:paraId="52C5FE88" w14:textId="57A43684" w:rsidR="00FD7CB1" w:rsidRDefault="00FD7CB1" w:rsidP="00C0374D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FD7CB1">
        <w:rPr>
          <w:rFonts w:ascii="Arial" w:hAnsi="Arial" w:cs="Arial"/>
          <w:sz w:val="18"/>
          <w:szCs w:val="18"/>
          <w:lang w:eastAsia="en-US"/>
        </w:rPr>
        <w:t xml:space="preserve">Budynek mieszkalny znajduje się w nieodpowiednim stanie technicznym i z uwagi na zużycie jego elementów, w tym elementów wykończenia i instalacji, </w:t>
      </w:r>
      <w:r w:rsidRPr="00FD7CB1">
        <w:rPr>
          <w:rFonts w:ascii="Arial" w:hAnsi="Arial" w:cs="Arial"/>
          <w:b/>
          <w:bCs/>
          <w:sz w:val="18"/>
          <w:szCs w:val="18"/>
          <w:lang w:eastAsia="en-US"/>
        </w:rPr>
        <w:t>kwalifikuje się do kompleksowego remontu</w:t>
      </w:r>
      <w:r w:rsidRPr="00FD7CB1">
        <w:rPr>
          <w:rFonts w:ascii="Arial" w:hAnsi="Arial" w:cs="Arial"/>
          <w:sz w:val="18"/>
          <w:szCs w:val="18"/>
          <w:lang w:eastAsia="en-US"/>
        </w:rPr>
        <w:t>.</w:t>
      </w:r>
      <w:r w:rsidR="00CE3313" w:rsidRPr="00CE3313">
        <w:rPr>
          <w:rFonts w:ascii="Arial" w:hAnsi="Arial" w:cs="Arial"/>
          <w:sz w:val="18"/>
          <w:szCs w:val="18"/>
          <w:lang w:eastAsia="en-US"/>
        </w:rPr>
        <w:t xml:space="preserve"> </w:t>
      </w:r>
    </w:p>
    <w:p w14:paraId="3B81DB1B" w14:textId="24E2C8B9" w:rsidR="00FD7CB1" w:rsidRDefault="00FD7CB1" w:rsidP="00FD7CB1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en-US"/>
        </w:rPr>
      </w:pPr>
      <w:r w:rsidRPr="00FD7CB1">
        <w:rPr>
          <w:rFonts w:ascii="Arial" w:hAnsi="Arial" w:cs="Arial"/>
          <w:sz w:val="18"/>
          <w:szCs w:val="18"/>
          <w:u w:val="single"/>
          <w:lang w:eastAsia="en-US"/>
        </w:rPr>
        <w:t>Opis stanu technicznego budynk</w:t>
      </w:r>
      <w:r w:rsidR="00C0374D">
        <w:rPr>
          <w:rFonts w:ascii="Arial" w:hAnsi="Arial" w:cs="Arial"/>
          <w:sz w:val="18"/>
          <w:szCs w:val="18"/>
          <w:u w:val="single"/>
          <w:lang w:eastAsia="en-US"/>
        </w:rPr>
        <w:t>u</w:t>
      </w:r>
      <w:r w:rsidRPr="00FD7CB1">
        <w:rPr>
          <w:rFonts w:ascii="Arial" w:hAnsi="Arial" w:cs="Arial"/>
          <w:sz w:val="18"/>
          <w:szCs w:val="18"/>
          <w:u w:val="single"/>
          <w:lang w:eastAsia="en-US"/>
        </w:rPr>
        <w:t xml:space="preserve"> garażow</w:t>
      </w:r>
      <w:r w:rsidR="00C0374D">
        <w:rPr>
          <w:rFonts w:ascii="Arial" w:hAnsi="Arial" w:cs="Arial"/>
          <w:sz w:val="18"/>
          <w:szCs w:val="18"/>
          <w:u w:val="single"/>
          <w:lang w:eastAsia="en-US"/>
        </w:rPr>
        <w:t>ego</w:t>
      </w:r>
      <w:r w:rsidRPr="00FD7CB1">
        <w:rPr>
          <w:rFonts w:ascii="Arial" w:hAnsi="Arial" w:cs="Arial"/>
          <w:sz w:val="18"/>
          <w:szCs w:val="18"/>
          <w:u w:val="single"/>
          <w:lang w:eastAsia="en-US"/>
        </w:rPr>
        <w:t>:</w:t>
      </w:r>
    </w:p>
    <w:p w14:paraId="6BE480B4" w14:textId="6D4CC7FA" w:rsidR="00C0374D" w:rsidRPr="00C0374D" w:rsidRDefault="00C0374D" w:rsidP="00C0374D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C0374D">
        <w:rPr>
          <w:rFonts w:ascii="Arial" w:hAnsi="Arial" w:cs="Arial"/>
          <w:sz w:val="18"/>
          <w:szCs w:val="18"/>
          <w:lang w:eastAsia="en-US"/>
        </w:rPr>
        <w:t xml:space="preserve">Budynek garażowy jest obiektem parterowym niepodpiwniczonym. Poza jednym miejscem postojowym obejmuje również pomieszczenie gospodarcze. Budynek z płyt żelbetowych. Brama stalowa dwuskrzydłowa. </w:t>
      </w:r>
    </w:p>
    <w:p w14:paraId="382A7C4B" w14:textId="47D086DF" w:rsidR="00C0374D" w:rsidRPr="00C0374D" w:rsidRDefault="00C0374D" w:rsidP="00C0374D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C0374D">
        <w:rPr>
          <w:rFonts w:ascii="Arial" w:hAnsi="Arial" w:cs="Arial"/>
          <w:b/>
          <w:bCs/>
          <w:sz w:val="18"/>
          <w:szCs w:val="18"/>
          <w:lang w:eastAsia="en-US"/>
        </w:rPr>
        <w:t>Garaż kwalifikuje się do</w:t>
      </w:r>
      <w:r w:rsidRPr="00C0374D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FD7CB1">
        <w:rPr>
          <w:rFonts w:ascii="Arial" w:hAnsi="Arial" w:cs="Arial"/>
          <w:b/>
          <w:bCs/>
          <w:sz w:val="18"/>
          <w:szCs w:val="18"/>
          <w:lang w:eastAsia="en-US"/>
        </w:rPr>
        <w:t>kompleksowego remontu</w:t>
      </w:r>
      <w:r w:rsidRPr="00C0374D">
        <w:rPr>
          <w:rFonts w:ascii="Arial" w:hAnsi="Arial" w:cs="Arial"/>
          <w:sz w:val="18"/>
          <w:szCs w:val="18"/>
          <w:lang w:eastAsia="en-US"/>
        </w:rPr>
        <w:t xml:space="preserve">. </w:t>
      </w:r>
    </w:p>
    <w:p w14:paraId="174FCFD3" w14:textId="77777777" w:rsidR="00C0374D" w:rsidRPr="00FD7CB1" w:rsidRDefault="00C0374D" w:rsidP="00FD7CB1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en-US"/>
        </w:rPr>
      </w:pPr>
    </w:p>
    <w:bookmarkEnd w:id="1"/>
    <w:p w14:paraId="6CABE5BF" w14:textId="38CF5CB9" w:rsidR="00D34C27" w:rsidRPr="00700776" w:rsidRDefault="00D34C27" w:rsidP="00302FF3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700776">
        <w:rPr>
          <w:rFonts w:ascii="Arial" w:hAnsi="Arial" w:cs="Arial"/>
          <w:sz w:val="18"/>
          <w:szCs w:val="18"/>
          <w:u w:val="single"/>
          <w:lang w:eastAsia="en-US"/>
        </w:rPr>
        <w:lastRenderedPageBreak/>
        <w:t>Uwarunkowania planistyczne i ochronne:</w:t>
      </w:r>
    </w:p>
    <w:p w14:paraId="659142EF" w14:textId="3CA4128B" w:rsidR="00FD0616" w:rsidRPr="00FD0616" w:rsidRDefault="00FD0616" w:rsidP="00FD0616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FD0616">
        <w:rPr>
          <w:rFonts w:ascii="Arial" w:hAnsi="Arial" w:cs="Arial"/>
          <w:sz w:val="18"/>
          <w:szCs w:val="18"/>
          <w:lang w:eastAsia="en-US"/>
        </w:rPr>
        <w:t>Dla przedmiotowej nieruchomości obowiązuje miejscowy plan zagospodarowania przestrzennego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FD0616">
        <w:rPr>
          <w:rFonts w:ascii="Arial" w:hAnsi="Arial" w:cs="Arial"/>
          <w:sz w:val="18"/>
          <w:szCs w:val="18"/>
          <w:lang w:eastAsia="en-US"/>
        </w:rPr>
        <w:t xml:space="preserve">w obszarze fragmentu terenu górniczego Giszowiec i Polskiej Grupy Górniczej S.A. KWK „Murcki – Staszic” obejmującego obszar położony w rejonie ulic Pszczyńskiej i Górniczego Stanu w Katowicach uchwalony uchwałą nr IX/183/19 Rady Miasta Katowice z dnia 27.06.2019r.   </w:t>
      </w:r>
    </w:p>
    <w:p w14:paraId="10C1AB7C" w14:textId="77777777" w:rsidR="00FD0616" w:rsidRPr="00FD0616" w:rsidRDefault="00FD0616" w:rsidP="00FD0616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FD0616">
        <w:rPr>
          <w:rFonts w:ascii="Arial" w:hAnsi="Arial" w:cs="Arial"/>
          <w:sz w:val="18"/>
          <w:szCs w:val="18"/>
          <w:lang w:eastAsia="en-US"/>
        </w:rPr>
        <w:t xml:space="preserve">Zgodnie z ustaleniami powołanego planu przedmiotowa nieruchomość znajduje się na obszarze oznaczonym symbolem:  </w:t>
      </w:r>
    </w:p>
    <w:p w14:paraId="70DC73A9" w14:textId="77777777" w:rsidR="00FD0616" w:rsidRPr="00FD0616" w:rsidRDefault="00FD0616" w:rsidP="00FD0616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eastAsia="en-US"/>
        </w:rPr>
      </w:pPr>
      <w:r w:rsidRPr="00FD0616">
        <w:rPr>
          <w:rFonts w:ascii="Arial" w:hAnsi="Arial" w:cs="Arial"/>
          <w:b/>
          <w:bCs/>
          <w:sz w:val="18"/>
          <w:szCs w:val="18"/>
          <w:lang w:eastAsia="en-US"/>
        </w:rPr>
        <w:t>2MN – tereny zabudowy mieszkaniowej jednorodzinnej</w:t>
      </w:r>
    </w:p>
    <w:p w14:paraId="50B11F50" w14:textId="0C24CE45" w:rsidR="007F59E2" w:rsidRDefault="007F59E2" w:rsidP="007F59E2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  <w:lang w:eastAsia="en-US"/>
        </w:rPr>
      </w:pPr>
      <w:r>
        <w:rPr>
          <w:rFonts w:ascii="Arial" w:hAnsi="Arial" w:cs="Arial"/>
          <w:sz w:val="18"/>
          <w:szCs w:val="18"/>
          <w:u w:val="single"/>
          <w:lang w:eastAsia="en-US"/>
        </w:rPr>
        <w:t>Świadectwo charakterystyki energetycznej budynku</w:t>
      </w:r>
      <w:r w:rsidRPr="00700776">
        <w:rPr>
          <w:rFonts w:ascii="Arial" w:hAnsi="Arial" w:cs="Arial"/>
          <w:sz w:val="18"/>
          <w:szCs w:val="18"/>
          <w:u w:val="single"/>
          <w:lang w:eastAsia="en-US"/>
        </w:rPr>
        <w:t>:</w:t>
      </w:r>
    </w:p>
    <w:p w14:paraId="719DE041" w14:textId="242BBBF9" w:rsidR="007F59E2" w:rsidRDefault="007F59E2" w:rsidP="00641ECF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7F59E2">
        <w:rPr>
          <w:rFonts w:ascii="Arial" w:hAnsi="Arial" w:cs="Arial"/>
          <w:sz w:val="18"/>
          <w:szCs w:val="18"/>
          <w:lang w:eastAsia="en-US"/>
        </w:rPr>
        <w:t xml:space="preserve">Dla </w:t>
      </w:r>
      <w:r>
        <w:rPr>
          <w:rFonts w:ascii="Arial" w:hAnsi="Arial" w:cs="Arial"/>
          <w:sz w:val="18"/>
          <w:szCs w:val="18"/>
          <w:lang w:eastAsia="en-US"/>
        </w:rPr>
        <w:t xml:space="preserve">budynku mieszkalnego sporządzono świadectwo charakterystyki energetycznej. </w:t>
      </w:r>
    </w:p>
    <w:p w14:paraId="1D242D25" w14:textId="77777777" w:rsidR="00641ECF" w:rsidRPr="00641ECF" w:rsidRDefault="00641ECF" w:rsidP="00641ECF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</w:p>
    <w:p w14:paraId="5631DD1D" w14:textId="700F18B4" w:rsidR="00025688" w:rsidRPr="00700776" w:rsidRDefault="00444838" w:rsidP="007515BE">
      <w:pPr>
        <w:jc w:val="both"/>
        <w:rPr>
          <w:rFonts w:ascii="Arial" w:eastAsia="Times New Roman" w:hAnsi="Arial" w:cs="Arial"/>
          <w:b/>
          <w:iCs/>
          <w:sz w:val="18"/>
          <w:szCs w:val="18"/>
        </w:rPr>
      </w:pPr>
      <w:r w:rsidRPr="00700776">
        <w:rPr>
          <w:rFonts w:ascii="Arial" w:eastAsia="Times New Roman" w:hAnsi="Arial" w:cs="Arial"/>
          <w:bCs/>
          <w:iCs/>
          <w:sz w:val="18"/>
          <w:szCs w:val="18"/>
        </w:rPr>
        <w:t xml:space="preserve">Ekspozycja ogłoszenia zostanie opublikowana w dniach od </w:t>
      </w:r>
      <w:r w:rsidR="006148E8">
        <w:rPr>
          <w:rFonts w:ascii="Arial" w:eastAsia="Times New Roman" w:hAnsi="Arial" w:cs="Arial"/>
          <w:b/>
          <w:iCs/>
          <w:sz w:val="18"/>
          <w:szCs w:val="18"/>
        </w:rPr>
        <w:t>1</w:t>
      </w:r>
      <w:r w:rsidR="00FD0616">
        <w:rPr>
          <w:rFonts w:ascii="Arial" w:eastAsia="Times New Roman" w:hAnsi="Arial" w:cs="Arial"/>
          <w:b/>
          <w:iCs/>
          <w:sz w:val="18"/>
          <w:szCs w:val="18"/>
        </w:rPr>
        <w:t>6</w:t>
      </w:r>
      <w:r w:rsidRPr="00700776">
        <w:rPr>
          <w:rFonts w:ascii="Arial" w:eastAsia="Times New Roman" w:hAnsi="Arial" w:cs="Arial"/>
          <w:b/>
          <w:iCs/>
          <w:sz w:val="18"/>
          <w:szCs w:val="18"/>
        </w:rPr>
        <w:t>.</w:t>
      </w:r>
      <w:r w:rsidR="004A3E7C" w:rsidRPr="00700776">
        <w:rPr>
          <w:rFonts w:ascii="Arial" w:eastAsia="Times New Roman" w:hAnsi="Arial" w:cs="Arial"/>
          <w:b/>
          <w:iCs/>
          <w:sz w:val="18"/>
          <w:szCs w:val="18"/>
        </w:rPr>
        <w:t>0</w:t>
      </w:r>
      <w:r w:rsidR="000A29DD">
        <w:rPr>
          <w:rFonts w:ascii="Arial" w:eastAsia="Times New Roman" w:hAnsi="Arial" w:cs="Arial"/>
          <w:b/>
          <w:iCs/>
          <w:sz w:val="18"/>
          <w:szCs w:val="18"/>
        </w:rPr>
        <w:t>5</w:t>
      </w:r>
      <w:r w:rsidRPr="00700776">
        <w:rPr>
          <w:rFonts w:ascii="Arial" w:eastAsia="Times New Roman" w:hAnsi="Arial" w:cs="Arial"/>
          <w:b/>
          <w:iCs/>
          <w:sz w:val="18"/>
          <w:szCs w:val="18"/>
        </w:rPr>
        <w:t>.202</w:t>
      </w:r>
      <w:r w:rsidR="000722A7" w:rsidRPr="00700776">
        <w:rPr>
          <w:rFonts w:ascii="Arial" w:eastAsia="Times New Roman" w:hAnsi="Arial" w:cs="Arial"/>
          <w:b/>
          <w:iCs/>
          <w:sz w:val="18"/>
          <w:szCs w:val="18"/>
        </w:rPr>
        <w:t>3</w:t>
      </w:r>
      <w:r w:rsidRPr="00700776">
        <w:rPr>
          <w:rFonts w:ascii="Arial" w:eastAsia="Times New Roman" w:hAnsi="Arial" w:cs="Arial"/>
          <w:b/>
          <w:iCs/>
          <w:sz w:val="18"/>
          <w:szCs w:val="18"/>
        </w:rPr>
        <w:t xml:space="preserve">r. do dnia </w:t>
      </w:r>
      <w:r w:rsidR="006148E8">
        <w:rPr>
          <w:rFonts w:ascii="Arial" w:eastAsia="Times New Roman" w:hAnsi="Arial" w:cs="Arial"/>
          <w:b/>
          <w:iCs/>
          <w:sz w:val="18"/>
          <w:szCs w:val="18"/>
        </w:rPr>
        <w:t>1</w:t>
      </w:r>
      <w:r w:rsidR="00FD0616">
        <w:rPr>
          <w:rFonts w:ascii="Arial" w:eastAsia="Times New Roman" w:hAnsi="Arial" w:cs="Arial"/>
          <w:b/>
          <w:iCs/>
          <w:sz w:val="18"/>
          <w:szCs w:val="18"/>
        </w:rPr>
        <w:t>5</w:t>
      </w:r>
      <w:r w:rsidRPr="00700776">
        <w:rPr>
          <w:rFonts w:ascii="Arial" w:eastAsia="Times New Roman" w:hAnsi="Arial" w:cs="Arial"/>
          <w:b/>
          <w:iCs/>
          <w:sz w:val="18"/>
          <w:szCs w:val="18"/>
        </w:rPr>
        <w:t>.</w:t>
      </w:r>
      <w:r w:rsidR="00E850BC" w:rsidRPr="00700776">
        <w:rPr>
          <w:rFonts w:ascii="Arial" w:eastAsia="Times New Roman" w:hAnsi="Arial" w:cs="Arial"/>
          <w:b/>
          <w:iCs/>
          <w:sz w:val="18"/>
          <w:szCs w:val="18"/>
        </w:rPr>
        <w:t>0</w:t>
      </w:r>
      <w:r w:rsidR="000A29DD">
        <w:rPr>
          <w:rFonts w:ascii="Arial" w:eastAsia="Times New Roman" w:hAnsi="Arial" w:cs="Arial"/>
          <w:b/>
          <w:iCs/>
          <w:sz w:val="18"/>
          <w:szCs w:val="18"/>
        </w:rPr>
        <w:t>6</w:t>
      </w:r>
      <w:r w:rsidRPr="00700776">
        <w:rPr>
          <w:rFonts w:ascii="Arial" w:eastAsia="Times New Roman" w:hAnsi="Arial" w:cs="Arial"/>
          <w:b/>
          <w:iCs/>
          <w:sz w:val="18"/>
          <w:szCs w:val="18"/>
        </w:rPr>
        <w:t>.202</w:t>
      </w:r>
      <w:r w:rsidR="00D34C27" w:rsidRPr="00700776">
        <w:rPr>
          <w:rFonts w:ascii="Arial" w:eastAsia="Times New Roman" w:hAnsi="Arial" w:cs="Arial"/>
          <w:b/>
          <w:iCs/>
          <w:sz w:val="18"/>
          <w:szCs w:val="18"/>
        </w:rPr>
        <w:t>3</w:t>
      </w:r>
      <w:r w:rsidRPr="00700776">
        <w:rPr>
          <w:rFonts w:ascii="Arial" w:eastAsia="Times New Roman" w:hAnsi="Arial" w:cs="Arial"/>
          <w:b/>
          <w:iCs/>
          <w:sz w:val="18"/>
          <w:szCs w:val="18"/>
        </w:rPr>
        <w:t>r.</w:t>
      </w:r>
    </w:p>
    <w:p w14:paraId="603C9CBA" w14:textId="19726FA5" w:rsidR="007515BE" w:rsidRPr="00700776" w:rsidRDefault="007515BE" w:rsidP="007515BE">
      <w:pPr>
        <w:contextualSpacing/>
        <w:jc w:val="both"/>
        <w:rPr>
          <w:rFonts w:ascii="Arial" w:eastAsia="Times New Roman" w:hAnsi="Arial" w:cs="Arial"/>
          <w:b/>
          <w:i/>
          <w:sz w:val="18"/>
          <w:szCs w:val="18"/>
        </w:rPr>
      </w:pPr>
      <w:r w:rsidRPr="00700776">
        <w:rPr>
          <w:rFonts w:ascii="Arial" w:eastAsia="Times New Roman" w:hAnsi="Arial" w:cs="Arial"/>
          <w:b/>
          <w:i/>
          <w:sz w:val="18"/>
          <w:szCs w:val="18"/>
          <w:u w:val="single"/>
        </w:rPr>
        <w:t>Termin i miejsce aukcji:</w:t>
      </w:r>
      <w:r w:rsidRPr="00700776">
        <w:rPr>
          <w:rFonts w:ascii="Arial" w:eastAsia="Times New Roman" w:hAnsi="Arial" w:cs="Arial"/>
          <w:b/>
          <w:i/>
          <w:sz w:val="18"/>
          <w:szCs w:val="18"/>
        </w:rPr>
        <w:t xml:space="preserve"> </w:t>
      </w:r>
    </w:p>
    <w:p w14:paraId="71591107" w14:textId="6C4836F5" w:rsidR="000722A7" w:rsidRPr="00700776" w:rsidRDefault="006148E8" w:rsidP="000722A7">
      <w:pPr>
        <w:contextualSpacing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2</w:t>
      </w:r>
      <w:r w:rsidR="00FD0616">
        <w:rPr>
          <w:rFonts w:ascii="Arial" w:eastAsia="Times New Roman" w:hAnsi="Arial" w:cs="Arial"/>
          <w:b/>
          <w:sz w:val="18"/>
          <w:szCs w:val="18"/>
        </w:rPr>
        <w:t>2</w:t>
      </w:r>
      <w:r w:rsidR="000B6EEF" w:rsidRPr="00700776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0A29DD">
        <w:rPr>
          <w:rFonts w:ascii="Arial" w:eastAsia="Times New Roman" w:hAnsi="Arial" w:cs="Arial"/>
          <w:b/>
          <w:sz w:val="18"/>
          <w:szCs w:val="18"/>
        </w:rPr>
        <w:t>czerwca</w:t>
      </w:r>
      <w:r w:rsidR="000B6EEF" w:rsidRPr="00700776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>202</w:t>
      </w:r>
      <w:r w:rsidR="00D34C27" w:rsidRPr="00700776">
        <w:rPr>
          <w:rFonts w:ascii="Arial" w:eastAsia="Times New Roman" w:hAnsi="Arial" w:cs="Arial"/>
          <w:b/>
          <w:sz w:val="18"/>
          <w:szCs w:val="18"/>
        </w:rPr>
        <w:t>3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 xml:space="preserve"> roku o godzinie </w:t>
      </w:r>
      <w:r w:rsidR="00D34C27" w:rsidRPr="00700776">
        <w:rPr>
          <w:rFonts w:ascii="Arial" w:eastAsia="Times New Roman" w:hAnsi="Arial" w:cs="Arial"/>
          <w:b/>
          <w:sz w:val="18"/>
          <w:szCs w:val="18"/>
        </w:rPr>
        <w:t>10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>:</w:t>
      </w:r>
      <w:r w:rsidR="00D34C27" w:rsidRPr="00700776">
        <w:rPr>
          <w:rFonts w:ascii="Arial" w:eastAsia="Times New Roman" w:hAnsi="Arial" w:cs="Arial"/>
          <w:b/>
          <w:sz w:val="18"/>
          <w:szCs w:val="18"/>
        </w:rPr>
        <w:t>0</w:t>
      </w:r>
      <w:r w:rsidR="00F943BE" w:rsidRPr="00700776">
        <w:rPr>
          <w:rFonts w:ascii="Arial" w:eastAsia="Times New Roman" w:hAnsi="Arial" w:cs="Arial"/>
          <w:b/>
          <w:sz w:val="18"/>
          <w:szCs w:val="18"/>
        </w:rPr>
        <w:t>0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7515BE" w:rsidRPr="00700776">
        <w:rPr>
          <w:rFonts w:ascii="Arial" w:eastAsia="Times New Roman" w:hAnsi="Arial" w:cs="Arial"/>
          <w:sz w:val="18"/>
          <w:szCs w:val="18"/>
        </w:rPr>
        <w:t xml:space="preserve">w sali konferencyjnej w siedzibie Spółki przy ulicy Gliwickiej 204 </w:t>
      </w:r>
      <w:r w:rsidR="007515BE" w:rsidRPr="00700776">
        <w:rPr>
          <w:rFonts w:ascii="Arial" w:eastAsia="Times New Roman" w:hAnsi="Arial" w:cs="Arial"/>
          <w:sz w:val="18"/>
          <w:szCs w:val="18"/>
        </w:rPr>
        <w:br/>
        <w:t>w Katowicach (</w:t>
      </w:r>
      <w:r w:rsidR="00025688" w:rsidRPr="00700776">
        <w:rPr>
          <w:rFonts w:ascii="Arial" w:eastAsia="Times New Roman" w:hAnsi="Arial" w:cs="Arial"/>
          <w:sz w:val="18"/>
          <w:szCs w:val="18"/>
        </w:rPr>
        <w:t>1</w:t>
      </w:r>
      <w:r w:rsidR="007515BE" w:rsidRPr="00700776">
        <w:rPr>
          <w:rFonts w:ascii="Arial" w:eastAsia="Times New Roman" w:hAnsi="Arial" w:cs="Arial"/>
          <w:sz w:val="18"/>
          <w:szCs w:val="18"/>
        </w:rPr>
        <w:t xml:space="preserve"> piętro). </w:t>
      </w:r>
    </w:p>
    <w:p w14:paraId="4A4F0308" w14:textId="0CB75C35" w:rsidR="00E64897" w:rsidRPr="00700776" w:rsidRDefault="00E64897" w:rsidP="00A6092A">
      <w:pPr>
        <w:spacing w:line="12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ab/>
      </w:r>
    </w:p>
    <w:p w14:paraId="5FABEFD8" w14:textId="5DDD468D" w:rsidR="00700776" w:rsidRDefault="007515BE" w:rsidP="007515BE">
      <w:p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700776">
        <w:rPr>
          <w:rFonts w:ascii="Arial" w:hAnsi="Arial" w:cs="Arial"/>
          <w:sz w:val="18"/>
          <w:szCs w:val="18"/>
        </w:rPr>
        <w:t>Informacji odnośnie przedmiotu aukcji udziela Dział Gospodarowania Nieruchomościami ul. Gliwicka 204, 40- 860 Katowice, pod numerami telefonów: 32 781 66 16 w. 1</w:t>
      </w:r>
      <w:r w:rsidR="00D34C27" w:rsidRPr="00700776">
        <w:rPr>
          <w:rFonts w:ascii="Arial" w:hAnsi="Arial" w:cs="Arial"/>
          <w:sz w:val="18"/>
          <w:szCs w:val="18"/>
        </w:rPr>
        <w:t>2</w:t>
      </w:r>
      <w:r w:rsidRPr="00700776">
        <w:rPr>
          <w:rFonts w:ascii="Arial" w:hAnsi="Arial" w:cs="Arial"/>
          <w:sz w:val="18"/>
          <w:szCs w:val="18"/>
        </w:rPr>
        <w:t xml:space="preserve">7 lub kom. </w:t>
      </w:r>
      <w:r w:rsidR="00D34C27" w:rsidRPr="00700776">
        <w:rPr>
          <w:rFonts w:ascii="Arial" w:hAnsi="Arial" w:cs="Arial"/>
          <w:sz w:val="18"/>
          <w:szCs w:val="18"/>
        </w:rPr>
        <w:t>698-641-906</w:t>
      </w:r>
      <w:r w:rsidRPr="00700776">
        <w:rPr>
          <w:rFonts w:ascii="Arial" w:hAnsi="Arial" w:cs="Arial"/>
          <w:sz w:val="18"/>
          <w:szCs w:val="18"/>
        </w:rPr>
        <w:t xml:space="preserve">. </w:t>
      </w:r>
      <w:r w:rsidR="00D34C27" w:rsidRPr="00700776">
        <w:rPr>
          <w:rFonts w:ascii="Arial" w:hAnsi="Arial" w:cs="Arial"/>
          <w:sz w:val="18"/>
          <w:szCs w:val="18"/>
        </w:rPr>
        <w:t>Dominik Czerny</w:t>
      </w:r>
      <w:r w:rsidRPr="00700776">
        <w:rPr>
          <w:rFonts w:ascii="Arial" w:hAnsi="Arial" w:cs="Arial"/>
          <w:sz w:val="18"/>
          <w:szCs w:val="18"/>
        </w:rPr>
        <w:t>.</w:t>
      </w:r>
    </w:p>
    <w:p w14:paraId="4C10511A" w14:textId="77777777" w:rsidR="00F64157" w:rsidRPr="00700776" w:rsidRDefault="00F64157" w:rsidP="007515BE">
      <w:p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7B91C3B6" w14:textId="220E08DE" w:rsidR="00700776" w:rsidRDefault="007515BE" w:rsidP="007515BE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i/>
          <w:sz w:val="18"/>
          <w:szCs w:val="18"/>
          <w:u w:val="single"/>
        </w:rPr>
      </w:pPr>
      <w:r w:rsidRPr="00700776">
        <w:rPr>
          <w:rFonts w:ascii="Arial" w:eastAsia="Times New Roman" w:hAnsi="Arial" w:cs="Arial"/>
          <w:b/>
          <w:i/>
          <w:sz w:val="18"/>
          <w:szCs w:val="18"/>
          <w:u w:val="single"/>
        </w:rPr>
        <w:t>Warunki przystąpienia do aukcji:</w:t>
      </w:r>
    </w:p>
    <w:p w14:paraId="4C07ECDD" w14:textId="78FBE54F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1. Wniesienie </w:t>
      </w:r>
      <w:r w:rsidRPr="00700776">
        <w:rPr>
          <w:rFonts w:ascii="Arial" w:eastAsia="Times New Roman" w:hAnsi="Arial" w:cs="Arial"/>
          <w:b/>
          <w:sz w:val="18"/>
          <w:szCs w:val="18"/>
        </w:rPr>
        <w:t>wadium</w:t>
      </w:r>
      <w:r w:rsidRPr="00700776">
        <w:rPr>
          <w:rFonts w:ascii="Arial" w:eastAsia="Times New Roman" w:hAnsi="Arial" w:cs="Arial"/>
          <w:sz w:val="18"/>
          <w:szCs w:val="18"/>
        </w:rPr>
        <w:t xml:space="preserve">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przelewem bankowym do dnia </w:t>
      </w:r>
      <w:r w:rsidR="006148E8">
        <w:rPr>
          <w:rFonts w:ascii="Arial" w:eastAsia="Times New Roman" w:hAnsi="Arial" w:cs="Arial"/>
          <w:b/>
          <w:sz w:val="18"/>
          <w:szCs w:val="18"/>
        </w:rPr>
        <w:t>1</w:t>
      </w:r>
      <w:r w:rsidR="00FD0616">
        <w:rPr>
          <w:rFonts w:ascii="Arial" w:eastAsia="Times New Roman" w:hAnsi="Arial" w:cs="Arial"/>
          <w:b/>
          <w:sz w:val="18"/>
          <w:szCs w:val="18"/>
        </w:rPr>
        <w:t>5</w:t>
      </w:r>
      <w:r w:rsidR="004A3E7C" w:rsidRPr="00700776">
        <w:rPr>
          <w:rFonts w:ascii="Arial" w:eastAsia="Times New Roman" w:hAnsi="Arial" w:cs="Arial"/>
          <w:b/>
          <w:sz w:val="18"/>
          <w:szCs w:val="18"/>
        </w:rPr>
        <w:t>.0</w:t>
      </w:r>
      <w:r w:rsidR="000A29DD">
        <w:rPr>
          <w:rFonts w:ascii="Arial" w:eastAsia="Times New Roman" w:hAnsi="Arial" w:cs="Arial"/>
          <w:b/>
          <w:sz w:val="18"/>
          <w:szCs w:val="18"/>
        </w:rPr>
        <w:t>6</w:t>
      </w:r>
      <w:r w:rsidR="004A3E7C" w:rsidRPr="00700776">
        <w:rPr>
          <w:rFonts w:ascii="Arial" w:eastAsia="Times New Roman" w:hAnsi="Arial" w:cs="Arial"/>
          <w:b/>
          <w:sz w:val="18"/>
          <w:szCs w:val="18"/>
        </w:rPr>
        <w:t>.</w:t>
      </w:r>
      <w:r w:rsidRPr="00700776">
        <w:rPr>
          <w:rFonts w:ascii="Arial" w:eastAsia="Times New Roman" w:hAnsi="Arial" w:cs="Arial"/>
          <w:b/>
          <w:sz w:val="18"/>
          <w:szCs w:val="18"/>
        </w:rPr>
        <w:t>202</w:t>
      </w:r>
      <w:r w:rsidR="003407D1" w:rsidRPr="00700776">
        <w:rPr>
          <w:rFonts w:ascii="Arial" w:eastAsia="Times New Roman" w:hAnsi="Arial" w:cs="Arial"/>
          <w:b/>
          <w:sz w:val="18"/>
          <w:szCs w:val="18"/>
        </w:rPr>
        <w:t>3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roku</w:t>
      </w:r>
      <w:r w:rsidRPr="00700776">
        <w:rPr>
          <w:rFonts w:ascii="Arial" w:eastAsia="Times New Roman" w:hAnsi="Arial" w:cs="Arial"/>
          <w:sz w:val="18"/>
          <w:szCs w:val="18"/>
        </w:rPr>
        <w:t xml:space="preserve"> - decyduje data wpływu kwoty wadium  na konto Spółki:  </w:t>
      </w:r>
      <w:r w:rsidRPr="00700776">
        <w:rPr>
          <w:rFonts w:ascii="Arial" w:eastAsia="Times New Roman" w:hAnsi="Arial" w:cs="Arial"/>
          <w:b/>
          <w:sz w:val="18"/>
          <w:szCs w:val="18"/>
        </w:rPr>
        <w:t>PKO BP</w:t>
      </w:r>
      <w:r w:rsidRPr="00700776">
        <w:rPr>
          <w:rFonts w:ascii="Arial" w:eastAsia="Times New Roman" w:hAnsi="Arial" w:cs="Arial"/>
          <w:sz w:val="18"/>
          <w:szCs w:val="18"/>
        </w:rPr>
        <w:t xml:space="preserve"> O/Katowice numer: </w:t>
      </w:r>
      <w:r w:rsidRPr="00700776">
        <w:rPr>
          <w:rFonts w:ascii="Arial" w:eastAsia="Times New Roman" w:hAnsi="Arial" w:cs="Arial"/>
          <w:b/>
          <w:sz w:val="18"/>
          <w:szCs w:val="18"/>
        </w:rPr>
        <w:t>26 1020 2313 0000 3102 0521 5258.</w:t>
      </w:r>
      <w:r w:rsidRPr="00700776">
        <w:rPr>
          <w:rFonts w:ascii="Arial" w:eastAsia="Times New Roman" w:hAnsi="Arial" w:cs="Arial"/>
          <w:sz w:val="18"/>
          <w:szCs w:val="18"/>
        </w:rPr>
        <w:t xml:space="preserve"> </w:t>
      </w:r>
    </w:p>
    <w:p w14:paraId="6716B266" w14:textId="77777777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- Wadium złożone przez oferentów, którzy nie stawili się na aukcję, wpłacili po terminie lub nie wygrali licytacji, zostanie zwrócone niezwłocznie. Wpłata wadium jest równoznaczna z zapoznaniem się i akceptacją bez zastrzeżeń zapisów </w:t>
      </w:r>
      <w:r w:rsidRPr="00700776">
        <w:rPr>
          <w:rFonts w:ascii="Arial" w:eastAsia="Times New Roman" w:hAnsi="Arial" w:cs="Arial"/>
          <w:i/>
          <w:iCs/>
          <w:sz w:val="18"/>
          <w:szCs w:val="18"/>
        </w:rPr>
        <w:t>Regulaminu Zbywania</w:t>
      </w:r>
      <w:r w:rsidRPr="00700776">
        <w:rPr>
          <w:rFonts w:ascii="Arial" w:eastAsia="Times New Roman" w:hAnsi="Arial" w:cs="Arial"/>
          <w:bCs/>
          <w:i/>
          <w:iCs/>
          <w:sz w:val="18"/>
          <w:szCs w:val="18"/>
        </w:rPr>
        <w:t xml:space="preserve"> Składników Aktywów Trwałych</w:t>
      </w:r>
      <w:r w:rsidRPr="00700776">
        <w:rPr>
          <w:rFonts w:ascii="Arial" w:eastAsia="Times New Roman" w:hAnsi="Arial" w:cs="Arial"/>
          <w:bCs/>
          <w:sz w:val="18"/>
          <w:szCs w:val="18"/>
        </w:rPr>
        <w:t xml:space="preserve"> Śląsko Dąbrowskiej Spółki Mieszkaniowej  Sp. z o.o. </w:t>
      </w:r>
      <w:r w:rsidRPr="00700776">
        <w:rPr>
          <w:rFonts w:ascii="Arial" w:eastAsia="Times New Roman" w:hAnsi="Arial" w:cs="Arial"/>
          <w:sz w:val="18"/>
          <w:szCs w:val="18"/>
        </w:rPr>
        <w:t>(dostępny na stronie internetowej Spółki)</w:t>
      </w:r>
      <w:r w:rsidRPr="00700776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Pr="00700776">
        <w:rPr>
          <w:rFonts w:ascii="Arial" w:eastAsia="Times New Roman" w:hAnsi="Arial" w:cs="Arial"/>
          <w:sz w:val="18"/>
          <w:szCs w:val="18"/>
        </w:rPr>
        <w:t xml:space="preserve">przez Oferenta, który wpłacił wadium. </w:t>
      </w:r>
    </w:p>
    <w:p w14:paraId="6CC6E445" w14:textId="77777777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- Zwrot wadium dla Oferentów, którzy nie stawili się na aukcję, wpłacili po terminie lub nie wygrali licytacji, zostanie zwrócone niezwłocznie, po złożeniu przez Oferenta oświadczenia ze wskazaniem numeru rachunku bankowego, w tej samej wysokości, bez odsetek.</w:t>
      </w:r>
    </w:p>
    <w:p w14:paraId="25301684" w14:textId="77777777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- Wadium przepada na rzecz Spółki, jeżeli żaden z uczestników aukcji nie zaoferuje co najmniej jednego postąpienia powyżej ceny wywoławczej. </w:t>
      </w:r>
    </w:p>
    <w:p w14:paraId="40DC8BB6" w14:textId="77777777" w:rsidR="007515BE" w:rsidRPr="00700776" w:rsidRDefault="007515BE" w:rsidP="007515BE">
      <w:pPr>
        <w:spacing w:after="0" w:line="36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- Wadium złożone przez Nabywcę  zostanie zarachowane na poczet ceny wylicytowanej. </w:t>
      </w:r>
    </w:p>
    <w:p w14:paraId="67E8A313" w14:textId="77777777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- Wpłatę wadium należy w tytule przelewu dokładnie opisać (podać adres nieruchomości oraz imię   i nazwisko Oferenta).</w:t>
      </w:r>
    </w:p>
    <w:p w14:paraId="62C50790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2.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Aukcja jest ważna bez względu na liczbę jego uczestników, jeżeli przynajmniej jeden uczestnik aukcji zaoferuje co najmniej jedno postąpienie powyżej ceny wywoławczej. </w:t>
      </w:r>
      <w:r w:rsidRPr="00700776">
        <w:rPr>
          <w:rFonts w:ascii="Arial" w:eastAsia="Times New Roman" w:hAnsi="Arial" w:cs="Arial"/>
          <w:sz w:val="18"/>
          <w:szCs w:val="18"/>
        </w:rPr>
        <w:t xml:space="preserve"> </w:t>
      </w:r>
    </w:p>
    <w:p w14:paraId="3BBFFC39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3.Nabywca, który do dnia zawarcia umowy w formie aktu notarialnego nie uiści ceny nabycia, traci prawa wynikające z przybicia oraz złożone wadium. </w:t>
      </w:r>
    </w:p>
    <w:p w14:paraId="4F3BF989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4.Koszty związane z nabyciem nieruchomości, ponosi w całości Nabywca. </w:t>
      </w:r>
    </w:p>
    <w:p w14:paraId="4AE0ED03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5.Osoby stające do aukcji, działając nie tylko we własnym imieniu, powinny legitymować się stosownym pełnomocnictwem lub innym dokumentem stwierdzającym zdolność do składania oświadczeń woli. </w:t>
      </w:r>
    </w:p>
    <w:p w14:paraId="31F169AD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6.Osoby uczestniczące w aukcji w przypadku prowadzenia działalności gospodarczej lub osoby prawne winne posiadać stosowne odpisy dokumentów, z których wynikać będzie umocowanie do działania w imieniu tych osób.</w:t>
      </w:r>
    </w:p>
    <w:p w14:paraId="439C796F" w14:textId="77777777" w:rsidR="00D666F4" w:rsidRDefault="007515BE" w:rsidP="00D666F4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7. </w:t>
      </w:r>
      <w:r w:rsidRPr="00700776">
        <w:rPr>
          <w:rFonts w:ascii="Arial" w:eastAsia="Times New Roman" w:hAnsi="Arial" w:cs="Arial"/>
          <w:b/>
          <w:sz w:val="18"/>
          <w:szCs w:val="18"/>
        </w:rPr>
        <w:t>Wylicytowana kwota będzie powiększona o wartość należnego podatku VAT, zgodnie z obowiązującymi przepisami prawa.</w:t>
      </w:r>
    </w:p>
    <w:p w14:paraId="39D8D2B1" w14:textId="77777777" w:rsidR="00D666F4" w:rsidRDefault="00D666F4" w:rsidP="00D666F4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8. </w:t>
      </w:r>
      <w:r w:rsidRPr="00D666F4">
        <w:rPr>
          <w:rFonts w:ascii="Arial" w:eastAsia="Times New Roman" w:hAnsi="Arial" w:cs="Arial"/>
          <w:sz w:val="18"/>
          <w:szCs w:val="18"/>
        </w:rPr>
        <w:t>Osoby przystępujące do aukcji, przed rozpoczęciem licytacji składają pisemną zgodę na przetwarzanie danych osobowych przez Spółkę wraz z oświadczeniem (druk do pobrania na stronie internetowej Spółki bądź w siedzibie Spółki przed licytacją - zał. nr 1).</w:t>
      </w:r>
    </w:p>
    <w:p w14:paraId="7C0BE756" w14:textId="78A526D7" w:rsidR="00D666F4" w:rsidRPr="00700776" w:rsidRDefault="00D666F4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9. </w:t>
      </w:r>
      <w:r w:rsidRPr="00D666F4">
        <w:rPr>
          <w:rFonts w:ascii="Arial" w:eastAsia="Times New Roman" w:hAnsi="Arial" w:cs="Arial"/>
          <w:sz w:val="18"/>
          <w:szCs w:val="18"/>
        </w:rPr>
        <w:t>Osoby przystępujące do aukcji winny zapoznać się z Klauzulą informacyjną /RODO/ dostępną na stronie internetowej Spółki - zał. nr 3.</w:t>
      </w:r>
    </w:p>
    <w:p w14:paraId="4D5AFC47" w14:textId="4D7ABCAD" w:rsidR="00F943BE" w:rsidRDefault="00D666F4" w:rsidP="00F943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10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>.</w:t>
      </w:r>
      <w:r w:rsidR="007515BE" w:rsidRPr="00700776">
        <w:rPr>
          <w:rFonts w:ascii="Arial" w:hAnsi="Arial" w:cs="Arial"/>
          <w:color w:val="000000"/>
          <w:sz w:val="18"/>
          <w:szCs w:val="18"/>
        </w:rPr>
        <w:t xml:space="preserve"> Po wyłonieniu Nabywcy, Zbywca wystąpi o wydanie zgód korporacyjnych na przedmiotową sprzedaż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>.</w:t>
      </w:r>
    </w:p>
    <w:p w14:paraId="194F0689" w14:textId="77777777" w:rsidR="000441F8" w:rsidRPr="00700776" w:rsidRDefault="000441F8" w:rsidP="00F943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57A2B06C" w14:textId="6B14B82F" w:rsidR="007515BE" w:rsidRPr="00700776" w:rsidRDefault="007515BE" w:rsidP="00F943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lastRenderedPageBreak/>
        <w:t xml:space="preserve">Zawarcie, ostatecznej umowy sprzedaży przedmiotowej nieruchomości w formie aktu notarialnego, jest uzależnione od realizacji w/w warunków oraz oświadczeniu Gminy o nieskorzystaniu z prawa pierwokupu, a także  od stanowiska Prezesa Krajowego Zasobu Nieruchomości w kwestii nieskorzystania z prawa pierwokupu. Termin, osoba notariusza i miejsce zawarcia umowy sprzedaży nastąpi we wskazanej przez Spółkę Kancelarii Notarialnej. </w:t>
      </w:r>
    </w:p>
    <w:p w14:paraId="17570B5C" w14:textId="77777777" w:rsidR="007515BE" w:rsidRPr="00700776" w:rsidRDefault="007515BE" w:rsidP="007515BE">
      <w:pPr>
        <w:spacing w:line="360" w:lineRule="auto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Wydanie Nabywcy przedmiotu sprzedaży nastąpi niezwłocznie po zawarciu ostatecznej umowy sprzedaży.</w:t>
      </w:r>
    </w:p>
    <w:p w14:paraId="2F4F2B2B" w14:textId="18753E36" w:rsidR="00F943BE" w:rsidRPr="00700776" w:rsidRDefault="007515BE" w:rsidP="00700776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b/>
          <w:sz w:val="18"/>
          <w:szCs w:val="18"/>
        </w:rPr>
        <w:t>Śląsko – Dąbrowska Spółka Mieszkaniowa Sp. z o.o. zastrzega sobie prawo do odwołania lub zmiany warunków aukcji, zamknięcia aukcji bez wybrania którejkolwiek z ofert lub jej unieważnienia</w:t>
      </w:r>
      <w:r w:rsidR="00A6092A" w:rsidRPr="00700776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w całości lub w części, bez podania przyczyny. Oferent ma obowiązek zapoznać się z Regulaminem Zbywania Składników Aktywów Trwałych dostępnymi w siedzibie Spółki  lub na stronie internetowej: </w:t>
      </w:r>
      <w:hyperlink r:id="rId7" w:history="1">
        <w:r w:rsidR="00F943BE" w:rsidRPr="00700776">
          <w:rPr>
            <w:rStyle w:val="Hipercze"/>
            <w:rFonts w:ascii="Arial" w:eastAsia="Times New Roman" w:hAnsi="Arial" w:cs="Arial"/>
            <w:b/>
            <w:sz w:val="18"/>
            <w:szCs w:val="18"/>
          </w:rPr>
          <w:t>www.sdsm.pl</w:t>
        </w:r>
      </w:hyperlink>
      <w:r w:rsidRPr="00700776">
        <w:rPr>
          <w:rFonts w:ascii="Arial" w:eastAsia="Times New Roman" w:hAnsi="Arial" w:cs="Arial"/>
          <w:b/>
          <w:sz w:val="18"/>
          <w:szCs w:val="18"/>
        </w:rPr>
        <w:t>.</w:t>
      </w:r>
    </w:p>
    <w:sectPr w:rsidR="00F943BE" w:rsidRPr="00700776" w:rsidSect="0002568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707" w:bottom="284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2FA7D" w14:textId="77777777" w:rsidR="00676119" w:rsidRDefault="00676119">
      <w:pPr>
        <w:spacing w:after="0" w:line="240" w:lineRule="auto"/>
      </w:pPr>
      <w:r>
        <w:separator/>
      </w:r>
    </w:p>
  </w:endnote>
  <w:endnote w:type="continuationSeparator" w:id="0">
    <w:p w14:paraId="3FDCFE66" w14:textId="77777777" w:rsidR="00676119" w:rsidRDefault="0067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35FFC" w14:textId="77777777" w:rsidR="00DA321E" w:rsidRDefault="004F7E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A321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B610BA" w14:textId="77777777" w:rsidR="00DA321E" w:rsidRDefault="00DA321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A1536" w14:textId="3102E107" w:rsidR="00E64897" w:rsidRDefault="00E64897">
    <w:pPr>
      <w:pStyle w:val="Stopka"/>
    </w:pPr>
    <w:r>
      <w:rPr>
        <w:noProof/>
      </w:rPr>
      <w:drawing>
        <wp:inline distT="0" distB="0" distL="0" distR="0" wp14:anchorId="477AFFA5" wp14:editId="54AE2C37">
          <wp:extent cx="5745480" cy="40259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54BB28" w14:textId="77777777" w:rsidR="00DA321E" w:rsidRDefault="00DA321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DDACD" w14:textId="7F98E3BD" w:rsidR="00E64897" w:rsidRDefault="00E64897">
    <w:pPr>
      <w:pStyle w:val="Stopka"/>
    </w:pPr>
    <w:r>
      <w:rPr>
        <w:noProof/>
      </w:rPr>
      <w:drawing>
        <wp:inline distT="0" distB="0" distL="0" distR="0" wp14:anchorId="7BA4E430" wp14:editId="7FD2F228">
          <wp:extent cx="5745480" cy="402590"/>
          <wp:effectExtent l="0" t="0" r="762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085A53" w14:textId="77777777" w:rsidR="00E64897" w:rsidRDefault="00E648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28738" w14:textId="77777777" w:rsidR="00676119" w:rsidRDefault="00676119">
      <w:pPr>
        <w:spacing w:after="0" w:line="240" w:lineRule="auto"/>
      </w:pPr>
      <w:r>
        <w:separator/>
      </w:r>
    </w:p>
  </w:footnote>
  <w:footnote w:type="continuationSeparator" w:id="0">
    <w:p w14:paraId="0FE76F63" w14:textId="77777777" w:rsidR="00676119" w:rsidRDefault="00676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3DF6C" w14:textId="77777777" w:rsidR="00DA321E" w:rsidRDefault="00DA321E">
    <w:pPr>
      <w:pStyle w:val="Nagwek"/>
    </w:pPr>
    <w:r>
      <w:rPr>
        <w:rStyle w:val="Numerstrony"/>
        <w:snapToGrid w:val="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E0536" w14:textId="77777777" w:rsidR="00DA321E" w:rsidRDefault="001F1A29">
    <w:pPr>
      <w:pStyle w:val="Nagwek"/>
    </w:pPr>
    <w:r>
      <w:rPr>
        <w:noProof/>
      </w:rPr>
      <w:drawing>
        <wp:inline distT="0" distB="0" distL="0" distR="0" wp14:anchorId="127C0EF1" wp14:editId="3C55FDA8">
          <wp:extent cx="6744335" cy="739775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433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D04"/>
    <w:multiLevelType w:val="hybridMultilevel"/>
    <w:tmpl w:val="69D0ADFA"/>
    <w:lvl w:ilvl="0" w:tplc="D1DA5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493A"/>
    <w:multiLevelType w:val="hybridMultilevel"/>
    <w:tmpl w:val="E8046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C6C16"/>
    <w:multiLevelType w:val="hybridMultilevel"/>
    <w:tmpl w:val="08424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72A00"/>
    <w:multiLevelType w:val="hybridMultilevel"/>
    <w:tmpl w:val="0A18A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F15B6"/>
    <w:multiLevelType w:val="hybridMultilevel"/>
    <w:tmpl w:val="2C88DA3C"/>
    <w:lvl w:ilvl="0" w:tplc="B9CEA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F2F"/>
    <w:multiLevelType w:val="hybridMultilevel"/>
    <w:tmpl w:val="64C0A3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EB97025"/>
    <w:multiLevelType w:val="hybridMultilevel"/>
    <w:tmpl w:val="431CE8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D28F8"/>
    <w:multiLevelType w:val="multilevel"/>
    <w:tmpl w:val="BB44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4F1896"/>
    <w:multiLevelType w:val="hybridMultilevel"/>
    <w:tmpl w:val="34E22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203A5"/>
    <w:multiLevelType w:val="hybridMultilevel"/>
    <w:tmpl w:val="79702418"/>
    <w:lvl w:ilvl="0" w:tplc="3AA8AF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07"/>
    <w:rsid w:val="000228C3"/>
    <w:rsid w:val="00025475"/>
    <w:rsid w:val="00025688"/>
    <w:rsid w:val="00040ECB"/>
    <w:rsid w:val="000434B4"/>
    <w:rsid w:val="000441F8"/>
    <w:rsid w:val="00071CDB"/>
    <w:rsid w:val="000722A7"/>
    <w:rsid w:val="00074102"/>
    <w:rsid w:val="0007586D"/>
    <w:rsid w:val="00080E3B"/>
    <w:rsid w:val="0008621A"/>
    <w:rsid w:val="0009715D"/>
    <w:rsid w:val="0009775B"/>
    <w:rsid w:val="000A29DD"/>
    <w:rsid w:val="000A386F"/>
    <w:rsid w:val="000A50F1"/>
    <w:rsid w:val="000A5777"/>
    <w:rsid w:val="000A65F8"/>
    <w:rsid w:val="000A76DD"/>
    <w:rsid w:val="000B6EEF"/>
    <w:rsid w:val="000B72A5"/>
    <w:rsid w:val="000D28DB"/>
    <w:rsid w:val="000D4D07"/>
    <w:rsid w:val="000D7B4C"/>
    <w:rsid w:val="000E2BF7"/>
    <w:rsid w:val="000F772A"/>
    <w:rsid w:val="00102BF7"/>
    <w:rsid w:val="00104670"/>
    <w:rsid w:val="001113F3"/>
    <w:rsid w:val="001173F2"/>
    <w:rsid w:val="00120FA0"/>
    <w:rsid w:val="00131B50"/>
    <w:rsid w:val="00137876"/>
    <w:rsid w:val="00142C49"/>
    <w:rsid w:val="00150715"/>
    <w:rsid w:val="001542D2"/>
    <w:rsid w:val="00161737"/>
    <w:rsid w:val="00177409"/>
    <w:rsid w:val="001912D2"/>
    <w:rsid w:val="00192C1D"/>
    <w:rsid w:val="001A355F"/>
    <w:rsid w:val="001A4D1D"/>
    <w:rsid w:val="001B2BD5"/>
    <w:rsid w:val="001C7500"/>
    <w:rsid w:val="001D778E"/>
    <w:rsid w:val="001E7A17"/>
    <w:rsid w:val="001F0BDF"/>
    <w:rsid w:val="001F11DA"/>
    <w:rsid w:val="001F1A29"/>
    <w:rsid w:val="0020694B"/>
    <w:rsid w:val="002165BC"/>
    <w:rsid w:val="00216CCE"/>
    <w:rsid w:val="00220626"/>
    <w:rsid w:val="0022398B"/>
    <w:rsid w:val="00227D87"/>
    <w:rsid w:val="00235DB3"/>
    <w:rsid w:val="002534E4"/>
    <w:rsid w:val="00256B46"/>
    <w:rsid w:val="00262495"/>
    <w:rsid w:val="00290601"/>
    <w:rsid w:val="00291D6E"/>
    <w:rsid w:val="002B4D45"/>
    <w:rsid w:val="002B5E11"/>
    <w:rsid w:val="002C3163"/>
    <w:rsid w:val="002D1EDF"/>
    <w:rsid w:val="002E3FB7"/>
    <w:rsid w:val="002E5DA6"/>
    <w:rsid w:val="002E7043"/>
    <w:rsid w:val="002F64FB"/>
    <w:rsid w:val="002F7111"/>
    <w:rsid w:val="002F71CF"/>
    <w:rsid w:val="003023F3"/>
    <w:rsid w:val="00302FF3"/>
    <w:rsid w:val="0031031B"/>
    <w:rsid w:val="0031478F"/>
    <w:rsid w:val="00324A08"/>
    <w:rsid w:val="0032792F"/>
    <w:rsid w:val="0033477F"/>
    <w:rsid w:val="00334A15"/>
    <w:rsid w:val="003407D1"/>
    <w:rsid w:val="003423E1"/>
    <w:rsid w:val="00351FA0"/>
    <w:rsid w:val="00354BE2"/>
    <w:rsid w:val="00355B9B"/>
    <w:rsid w:val="0035713F"/>
    <w:rsid w:val="003577AC"/>
    <w:rsid w:val="00361B30"/>
    <w:rsid w:val="00363CED"/>
    <w:rsid w:val="00365AD5"/>
    <w:rsid w:val="00367423"/>
    <w:rsid w:val="003716C9"/>
    <w:rsid w:val="00375406"/>
    <w:rsid w:val="00380024"/>
    <w:rsid w:val="003812A5"/>
    <w:rsid w:val="003C14A0"/>
    <w:rsid w:val="003C7005"/>
    <w:rsid w:val="003D39EB"/>
    <w:rsid w:val="003D46E0"/>
    <w:rsid w:val="003E4CEC"/>
    <w:rsid w:val="003E66F8"/>
    <w:rsid w:val="003F705E"/>
    <w:rsid w:val="00402074"/>
    <w:rsid w:val="0041009A"/>
    <w:rsid w:val="004136C6"/>
    <w:rsid w:val="00413EFE"/>
    <w:rsid w:val="0041496B"/>
    <w:rsid w:val="00421540"/>
    <w:rsid w:val="00421CE8"/>
    <w:rsid w:val="004314D5"/>
    <w:rsid w:val="004326F6"/>
    <w:rsid w:val="00444838"/>
    <w:rsid w:val="00453B08"/>
    <w:rsid w:val="00476266"/>
    <w:rsid w:val="00476438"/>
    <w:rsid w:val="00482597"/>
    <w:rsid w:val="004A3707"/>
    <w:rsid w:val="004A3E7C"/>
    <w:rsid w:val="004A6D90"/>
    <w:rsid w:val="004A74E3"/>
    <w:rsid w:val="004D0F61"/>
    <w:rsid w:val="004D3B12"/>
    <w:rsid w:val="004E4438"/>
    <w:rsid w:val="004F7EB9"/>
    <w:rsid w:val="00500F63"/>
    <w:rsid w:val="0050522C"/>
    <w:rsid w:val="00505BFD"/>
    <w:rsid w:val="00506680"/>
    <w:rsid w:val="00515ECC"/>
    <w:rsid w:val="005262E2"/>
    <w:rsid w:val="00544B36"/>
    <w:rsid w:val="00553115"/>
    <w:rsid w:val="00563C95"/>
    <w:rsid w:val="005648E4"/>
    <w:rsid w:val="00591C63"/>
    <w:rsid w:val="00596E98"/>
    <w:rsid w:val="005A05C1"/>
    <w:rsid w:val="005A05DB"/>
    <w:rsid w:val="005B35A7"/>
    <w:rsid w:val="005B5D21"/>
    <w:rsid w:val="005B65CD"/>
    <w:rsid w:val="005E32A7"/>
    <w:rsid w:val="005F52D6"/>
    <w:rsid w:val="0061332F"/>
    <w:rsid w:val="006148E8"/>
    <w:rsid w:val="00641ECF"/>
    <w:rsid w:val="00644525"/>
    <w:rsid w:val="00662FC9"/>
    <w:rsid w:val="006667B2"/>
    <w:rsid w:val="00676119"/>
    <w:rsid w:val="00690754"/>
    <w:rsid w:val="006937F9"/>
    <w:rsid w:val="006A389E"/>
    <w:rsid w:val="006A7541"/>
    <w:rsid w:val="006B0DB1"/>
    <w:rsid w:val="006C4965"/>
    <w:rsid w:val="006E124F"/>
    <w:rsid w:val="00700776"/>
    <w:rsid w:val="00715352"/>
    <w:rsid w:val="00715F28"/>
    <w:rsid w:val="00743156"/>
    <w:rsid w:val="007465C5"/>
    <w:rsid w:val="007515BE"/>
    <w:rsid w:val="007672AB"/>
    <w:rsid w:val="00775784"/>
    <w:rsid w:val="00775AA5"/>
    <w:rsid w:val="00780542"/>
    <w:rsid w:val="00784CFF"/>
    <w:rsid w:val="00785909"/>
    <w:rsid w:val="007A2C2D"/>
    <w:rsid w:val="007B3CA7"/>
    <w:rsid w:val="007C4D79"/>
    <w:rsid w:val="007E24BE"/>
    <w:rsid w:val="007E38A3"/>
    <w:rsid w:val="007F1308"/>
    <w:rsid w:val="007F4ADF"/>
    <w:rsid w:val="007F5023"/>
    <w:rsid w:val="007F59E2"/>
    <w:rsid w:val="00811134"/>
    <w:rsid w:val="00822117"/>
    <w:rsid w:val="00824C2B"/>
    <w:rsid w:val="008400E7"/>
    <w:rsid w:val="0084122C"/>
    <w:rsid w:val="00846176"/>
    <w:rsid w:val="00850EE6"/>
    <w:rsid w:val="0086336C"/>
    <w:rsid w:val="00866FFA"/>
    <w:rsid w:val="00871EFA"/>
    <w:rsid w:val="00872E5D"/>
    <w:rsid w:val="0087478A"/>
    <w:rsid w:val="0089662D"/>
    <w:rsid w:val="008A27D3"/>
    <w:rsid w:val="008A6492"/>
    <w:rsid w:val="008B3241"/>
    <w:rsid w:val="008B3793"/>
    <w:rsid w:val="008B5565"/>
    <w:rsid w:val="008D2884"/>
    <w:rsid w:val="008E4216"/>
    <w:rsid w:val="009005F8"/>
    <w:rsid w:val="00913191"/>
    <w:rsid w:val="00914731"/>
    <w:rsid w:val="00917065"/>
    <w:rsid w:val="0091747D"/>
    <w:rsid w:val="00920532"/>
    <w:rsid w:val="00924580"/>
    <w:rsid w:val="00935A60"/>
    <w:rsid w:val="00944328"/>
    <w:rsid w:val="00944A10"/>
    <w:rsid w:val="0095599B"/>
    <w:rsid w:val="00957B1D"/>
    <w:rsid w:val="00971101"/>
    <w:rsid w:val="00986F0C"/>
    <w:rsid w:val="00990A51"/>
    <w:rsid w:val="00992E58"/>
    <w:rsid w:val="00996BB6"/>
    <w:rsid w:val="009A1C5F"/>
    <w:rsid w:val="009A3DCC"/>
    <w:rsid w:val="009B0104"/>
    <w:rsid w:val="009D755F"/>
    <w:rsid w:val="00A13A45"/>
    <w:rsid w:val="00A334F4"/>
    <w:rsid w:val="00A339FB"/>
    <w:rsid w:val="00A35EB3"/>
    <w:rsid w:val="00A46195"/>
    <w:rsid w:val="00A51684"/>
    <w:rsid w:val="00A538EF"/>
    <w:rsid w:val="00A6092A"/>
    <w:rsid w:val="00A73E7A"/>
    <w:rsid w:val="00A81B31"/>
    <w:rsid w:val="00A8418D"/>
    <w:rsid w:val="00A87028"/>
    <w:rsid w:val="00A92036"/>
    <w:rsid w:val="00A97F53"/>
    <w:rsid w:val="00AB01D1"/>
    <w:rsid w:val="00AB25A4"/>
    <w:rsid w:val="00AC18DC"/>
    <w:rsid w:val="00AC60B8"/>
    <w:rsid w:val="00AD0811"/>
    <w:rsid w:val="00AD56AA"/>
    <w:rsid w:val="00AD6CF6"/>
    <w:rsid w:val="00AE42F9"/>
    <w:rsid w:val="00AE6125"/>
    <w:rsid w:val="00AF6122"/>
    <w:rsid w:val="00AF7417"/>
    <w:rsid w:val="00B22373"/>
    <w:rsid w:val="00B35F07"/>
    <w:rsid w:val="00B54E16"/>
    <w:rsid w:val="00B55814"/>
    <w:rsid w:val="00B57758"/>
    <w:rsid w:val="00B60827"/>
    <w:rsid w:val="00B673DE"/>
    <w:rsid w:val="00B87771"/>
    <w:rsid w:val="00BA066F"/>
    <w:rsid w:val="00BA2581"/>
    <w:rsid w:val="00BB3A71"/>
    <w:rsid w:val="00BB4F2B"/>
    <w:rsid w:val="00BC6E44"/>
    <w:rsid w:val="00BC7E78"/>
    <w:rsid w:val="00BD4656"/>
    <w:rsid w:val="00BF0733"/>
    <w:rsid w:val="00C00CE8"/>
    <w:rsid w:val="00C0374D"/>
    <w:rsid w:val="00C03FC2"/>
    <w:rsid w:val="00C04CD2"/>
    <w:rsid w:val="00C1097C"/>
    <w:rsid w:val="00C117DB"/>
    <w:rsid w:val="00C213F3"/>
    <w:rsid w:val="00C40945"/>
    <w:rsid w:val="00C47B8A"/>
    <w:rsid w:val="00C51A4B"/>
    <w:rsid w:val="00C647EF"/>
    <w:rsid w:val="00C864F1"/>
    <w:rsid w:val="00C86D8C"/>
    <w:rsid w:val="00C94E56"/>
    <w:rsid w:val="00C9611B"/>
    <w:rsid w:val="00CA5633"/>
    <w:rsid w:val="00CA665E"/>
    <w:rsid w:val="00CC3B79"/>
    <w:rsid w:val="00CC6A84"/>
    <w:rsid w:val="00CD0E71"/>
    <w:rsid w:val="00CE3313"/>
    <w:rsid w:val="00CF3232"/>
    <w:rsid w:val="00CF554C"/>
    <w:rsid w:val="00D0219A"/>
    <w:rsid w:val="00D04F0F"/>
    <w:rsid w:val="00D11EB3"/>
    <w:rsid w:val="00D17DC8"/>
    <w:rsid w:val="00D27DEF"/>
    <w:rsid w:val="00D30424"/>
    <w:rsid w:val="00D30F27"/>
    <w:rsid w:val="00D34C27"/>
    <w:rsid w:val="00D50A0A"/>
    <w:rsid w:val="00D535CE"/>
    <w:rsid w:val="00D537F2"/>
    <w:rsid w:val="00D666F4"/>
    <w:rsid w:val="00D70B80"/>
    <w:rsid w:val="00D744D5"/>
    <w:rsid w:val="00D77BA8"/>
    <w:rsid w:val="00D92C91"/>
    <w:rsid w:val="00D93C82"/>
    <w:rsid w:val="00DA321E"/>
    <w:rsid w:val="00DD2547"/>
    <w:rsid w:val="00DD508B"/>
    <w:rsid w:val="00DE428E"/>
    <w:rsid w:val="00DF1D4F"/>
    <w:rsid w:val="00DF5493"/>
    <w:rsid w:val="00E1070D"/>
    <w:rsid w:val="00E22A7D"/>
    <w:rsid w:val="00E25F64"/>
    <w:rsid w:val="00E2664B"/>
    <w:rsid w:val="00E5275E"/>
    <w:rsid w:val="00E62750"/>
    <w:rsid w:val="00E64897"/>
    <w:rsid w:val="00E850BC"/>
    <w:rsid w:val="00EA12FB"/>
    <w:rsid w:val="00EC07C6"/>
    <w:rsid w:val="00EC75E1"/>
    <w:rsid w:val="00ED010F"/>
    <w:rsid w:val="00ED1D2F"/>
    <w:rsid w:val="00ED2E3A"/>
    <w:rsid w:val="00EE004C"/>
    <w:rsid w:val="00EE3A1D"/>
    <w:rsid w:val="00EF53D7"/>
    <w:rsid w:val="00F056F4"/>
    <w:rsid w:val="00F2558C"/>
    <w:rsid w:val="00F33801"/>
    <w:rsid w:val="00F44540"/>
    <w:rsid w:val="00F55A82"/>
    <w:rsid w:val="00F55BDD"/>
    <w:rsid w:val="00F563F2"/>
    <w:rsid w:val="00F64157"/>
    <w:rsid w:val="00F65B85"/>
    <w:rsid w:val="00F71ECB"/>
    <w:rsid w:val="00F743EB"/>
    <w:rsid w:val="00F76D35"/>
    <w:rsid w:val="00F809F8"/>
    <w:rsid w:val="00F844ED"/>
    <w:rsid w:val="00F86A8F"/>
    <w:rsid w:val="00F943BE"/>
    <w:rsid w:val="00FB6742"/>
    <w:rsid w:val="00FC07E6"/>
    <w:rsid w:val="00FC2BF1"/>
    <w:rsid w:val="00FC6068"/>
    <w:rsid w:val="00FD0616"/>
    <w:rsid w:val="00FD76FB"/>
    <w:rsid w:val="00FD7A9E"/>
    <w:rsid w:val="00FD7CB1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921075A"/>
  <w15:docId w15:val="{86E5DB9E-CE72-4387-B97B-C4D2F699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870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707"/>
  </w:style>
  <w:style w:type="character" w:styleId="Numerstrony">
    <w:name w:val="page number"/>
    <w:basedOn w:val="Domylnaczcionkaakapitu"/>
    <w:semiHidden/>
    <w:rsid w:val="004A3707"/>
  </w:style>
  <w:style w:type="paragraph" w:styleId="Nagwek">
    <w:name w:val="header"/>
    <w:basedOn w:val="Normalny"/>
    <w:link w:val="NagwekZnak"/>
    <w:semiHidden/>
    <w:rsid w:val="004A37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4A3707"/>
    <w:rPr>
      <w:rFonts w:ascii="Times New Roman" w:eastAsia="Times New Roman" w:hAnsi="Times New Roman" w:cs="Times New Roman"/>
      <w:color w:val="80808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219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B25A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B25A4"/>
    <w:rPr>
      <w:rFonts w:ascii="Times New Roman" w:eastAsia="Times New Roman" w:hAnsi="Times New Roman" w:cs="Times New Roman"/>
      <w:b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E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870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84122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C606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43B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66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dsm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1053</Words>
  <Characters>6320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SZOT</dc:creator>
  <cp:lastModifiedBy>Blaszczak Anna</cp:lastModifiedBy>
  <cp:revision>2</cp:revision>
  <cp:lastPrinted>2023-05-16T08:50:00Z</cp:lastPrinted>
  <dcterms:created xsi:type="dcterms:W3CDTF">2023-05-17T08:10:00Z</dcterms:created>
  <dcterms:modified xsi:type="dcterms:W3CDTF">2023-05-17T08:10:00Z</dcterms:modified>
</cp:coreProperties>
</file>