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2050" w14:textId="173D6041" w:rsidR="00D8155F" w:rsidRPr="00757D63" w:rsidRDefault="00D8155F" w:rsidP="00D8155F">
      <w:pPr>
        <w:spacing w:line="360" w:lineRule="auto"/>
        <w:ind w:left="150"/>
        <w:jc w:val="center"/>
        <w:rPr>
          <w:b/>
          <w:sz w:val="24"/>
          <w:szCs w:val="24"/>
        </w:rPr>
      </w:pPr>
      <w:r w:rsidRPr="00757D63">
        <w:rPr>
          <w:b/>
          <w:sz w:val="24"/>
          <w:szCs w:val="24"/>
        </w:rPr>
        <w:t>ZARZĄDZENIE N</w:t>
      </w:r>
      <w:r w:rsidR="00831913">
        <w:rPr>
          <w:b/>
          <w:sz w:val="24"/>
          <w:szCs w:val="24"/>
        </w:rPr>
        <w:t>R</w:t>
      </w:r>
      <w:r w:rsidR="00717AC2">
        <w:rPr>
          <w:b/>
          <w:sz w:val="24"/>
          <w:szCs w:val="24"/>
        </w:rPr>
        <w:t xml:space="preserve"> 146</w:t>
      </w:r>
    </w:p>
    <w:p w14:paraId="2D287F5F" w14:textId="77777777" w:rsidR="00D8155F" w:rsidRPr="00757D63" w:rsidRDefault="00D8155F" w:rsidP="00D8155F">
      <w:pPr>
        <w:spacing w:line="360" w:lineRule="auto"/>
        <w:ind w:left="150"/>
        <w:jc w:val="center"/>
        <w:rPr>
          <w:b/>
          <w:sz w:val="24"/>
          <w:szCs w:val="24"/>
        </w:rPr>
      </w:pPr>
      <w:r w:rsidRPr="00757D63">
        <w:rPr>
          <w:b/>
          <w:sz w:val="24"/>
          <w:szCs w:val="24"/>
        </w:rPr>
        <w:t>WOJEWODY MAZOWIECKIEGO</w:t>
      </w:r>
    </w:p>
    <w:p w14:paraId="05AB1EFB" w14:textId="658C3380" w:rsidR="00D8155F" w:rsidRPr="009F4BDD" w:rsidRDefault="00D8155F" w:rsidP="00D8155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F4BDD">
        <w:rPr>
          <w:sz w:val="24"/>
          <w:szCs w:val="24"/>
        </w:rPr>
        <w:t>z dnia</w:t>
      </w:r>
      <w:r>
        <w:rPr>
          <w:sz w:val="24"/>
          <w:szCs w:val="24"/>
        </w:rPr>
        <w:t xml:space="preserve"> </w:t>
      </w:r>
      <w:r w:rsidR="00717AC2">
        <w:rPr>
          <w:sz w:val="24"/>
          <w:szCs w:val="24"/>
        </w:rPr>
        <w:t xml:space="preserve">27 kwietnia </w:t>
      </w:r>
      <w:bookmarkStart w:id="0" w:name="_GoBack"/>
      <w:bookmarkEnd w:id="0"/>
      <w:r w:rsidRPr="009F4BDD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9F4BDD">
        <w:rPr>
          <w:sz w:val="24"/>
          <w:szCs w:val="24"/>
        </w:rPr>
        <w:t>r.</w:t>
      </w:r>
    </w:p>
    <w:p w14:paraId="10D030E5" w14:textId="302A4665" w:rsidR="00D8155F" w:rsidRPr="00757D63" w:rsidRDefault="00D8155F" w:rsidP="00D8155F">
      <w:pPr>
        <w:pStyle w:val="Tekstpodstawowywcity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57D63">
        <w:rPr>
          <w:rFonts w:ascii="Times New Roman" w:hAnsi="Times New Roman"/>
          <w:b/>
          <w:sz w:val="24"/>
          <w:szCs w:val="24"/>
        </w:rPr>
        <w:t>w sprawie upoważnienia kierowników jednostek budżetowych podległych Wojewodzie Mazowieckiemu do dokonywania w 20</w:t>
      </w:r>
      <w:r>
        <w:rPr>
          <w:rFonts w:ascii="Times New Roman" w:hAnsi="Times New Roman"/>
          <w:b/>
          <w:sz w:val="24"/>
          <w:szCs w:val="24"/>
        </w:rPr>
        <w:t>20</w:t>
      </w:r>
      <w:r w:rsidRPr="00757D63">
        <w:rPr>
          <w:rFonts w:ascii="Times New Roman" w:hAnsi="Times New Roman"/>
          <w:b/>
          <w:sz w:val="24"/>
          <w:szCs w:val="24"/>
        </w:rPr>
        <w:t xml:space="preserve"> r. przeniesień wydatków budżetowych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757D63">
        <w:rPr>
          <w:rFonts w:ascii="Times New Roman" w:hAnsi="Times New Roman"/>
          <w:b/>
          <w:sz w:val="24"/>
          <w:szCs w:val="24"/>
        </w:rPr>
        <w:t>w obrębie jednego rozdziału</w:t>
      </w:r>
    </w:p>
    <w:p w14:paraId="1DF06D07" w14:textId="77777777" w:rsidR="00D8155F" w:rsidRPr="009F4BDD" w:rsidRDefault="00D8155F" w:rsidP="00D8155F">
      <w:pPr>
        <w:spacing w:line="360" w:lineRule="auto"/>
        <w:jc w:val="both"/>
        <w:rPr>
          <w:sz w:val="24"/>
          <w:szCs w:val="24"/>
        </w:rPr>
      </w:pPr>
    </w:p>
    <w:p w14:paraId="2B9362FC" w14:textId="2A81A9A5" w:rsidR="00D8155F" w:rsidRPr="009F4BDD" w:rsidRDefault="00D8155F" w:rsidP="00D8155F">
      <w:pPr>
        <w:pStyle w:val="Tekstpodstawowywcity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9F4BDD">
        <w:rPr>
          <w:rFonts w:ascii="Times New Roman" w:hAnsi="Times New Roman"/>
          <w:sz w:val="24"/>
          <w:szCs w:val="24"/>
        </w:rPr>
        <w:tab/>
        <w:t>Na podstawie art. 171 ust.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BDD">
        <w:rPr>
          <w:rFonts w:ascii="Times New Roman" w:hAnsi="Times New Roman"/>
          <w:sz w:val="24"/>
          <w:szCs w:val="24"/>
        </w:rPr>
        <w:t xml:space="preserve">ustawy z dnia 27 sierpnia 2009 r. o finansach publicznych  </w:t>
      </w:r>
      <w:r w:rsidRPr="002C286D">
        <w:rPr>
          <w:rFonts w:ascii="Times New Roman" w:hAnsi="Times New Roman"/>
          <w:sz w:val="24"/>
          <w:szCs w:val="24"/>
        </w:rPr>
        <w:t>(</w:t>
      </w:r>
      <w:r w:rsidR="004A6136" w:rsidRPr="004A6136">
        <w:rPr>
          <w:rFonts w:ascii="Times New Roman" w:hAnsi="Times New Roman"/>
          <w:sz w:val="24"/>
          <w:szCs w:val="24"/>
        </w:rPr>
        <w:t>Dz. U. z 2019 r. poz. 869</w:t>
      </w:r>
      <w:r w:rsidR="00831913">
        <w:rPr>
          <w:rFonts w:ascii="Times New Roman" w:hAnsi="Times New Roman"/>
          <w:sz w:val="24"/>
          <w:szCs w:val="24"/>
        </w:rPr>
        <w:t>,</w:t>
      </w:r>
      <w:r w:rsidR="004A6136" w:rsidRPr="004A613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A6136" w:rsidRPr="004A6136">
        <w:rPr>
          <w:rFonts w:ascii="Times New Roman" w:hAnsi="Times New Roman"/>
          <w:sz w:val="24"/>
          <w:szCs w:val="24"/>
        </w:rPr>
        <w:t>późn</w:t>
      </w:r>
      <w:proofErr w:type="spellEnd"/>
      <w:r w:rsidR="004A6136" w:rsidRPr="004A6136">
        <w:rPr>
          <w:rFonts w:ascii="Times New Roman" w:hAnsi="Times New Roman"/>
          <w:sz w:val="24"/>
          <w:szCs w:val="24"/>
        </w:rPr>
        <w:t>. zm.</w:t>
      </w:r>
      <w:r w:rsidR="00764D0F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1"/>
        <w:t>1)</w:t>
      </w:r>
      <w:r w:rsidRPr="002C286D">
        <w:rPr>
          <w:rFonts w:ascii="Times New Roman" w:hAnsi="Times New Roman"/>
          <w:sz w:val="24"/>
          <w:szCs w:val="24"/>
        </w:rPr>
        <w:t>)</w:t>
      </w:r>
      <w:r w:rsidR="00831913">
        <w:rPr>
          <w:rFonts w:ascii="Times New Roman" w:hAnsi="Times New Roman"/>
          <w:sz w:val="24"/>
          <w:szCs w:val="24"/>
        </w:rPr>
        <w:t xml:space="preserve">  oraz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3E5F">
        <w:rPr>
          <w:rFonts w:ascii="Times New Roman" w:hAnsi="Times New Roman"/>
          <w:sz w:val="24"/>
          <w:szCs w:val="24"/>
        </w:rPr>
        <w:t>art. 17 usta</w:t>
      </w:r>
      <w:r>
        <w:rPr>
          <w:rFonts w:ascii="Times New Roman" w:hAnsi="Times New Roman"/>
          <w:sz w:val="24"/>
          <w:szCs w:val="24"/>
        </w:rPr>
        <w:t>wy z dnia 23 stycznia 2009 r. o </w:t>
      </w:r>
      <w:r w:rsidRPr="00983E5F">
        <w:rPr>
          <w:rFonts w:ascii="Times New Roman" w:hAnsi="Times New Roman"/>
          <w:sz w:val="24"/>
          <w:szCs w:val="24"/>
        </w:rPr>
        <w:t>wojewodzie i administracji rządowej w województwie (Dz. U. z 201</w:t>
      </w:r>
      <w:r w:rsidR="007443D2">
        <w:rPr>
          <w:rFonts w:ascii="Times New Roman" w:hAnsi="Times New Roman"/>
          <w:sz w:val="24"/>
          <w:szCs w:val="24"/>
        </w:rPr>
        <w:t>9</w:t>
      </w:r>
      <w:r w:rsidRPr="00983E5F">
        <w:rPr>
          <w:rFonts w:ascii="Times New Roman" w:hAnsi="Times New Roman"/>
          <w:sz w:val="24"/>
          <w:szCs w:val="24"/>
        </w:rPr>
        <w:t xml:space="preserve"> r. poz. </w:t>
      </w:r>
      <w:r w:rsidR="007443D2">
        <w:rPr>
          <w:rFonts w:ascii="Times New Roman" w:hAnsi="Times New Roman"/>
          <w:sz w:val="24"/>
          <w:szCs w:val="24"/>
        </w:rPr>
        <w:t>146</w:t>
      </w:r>
      <w:r w:rsidRPr="00983E5F">
        <w:rPr>
          <w:rFonts w:ascii="Times New Roman" w:hAnsi="Times New Roman"/>
          <w:sz w:val="24"/>
          <w:szCs w:val="24"/>
        </w:rPr>
        <w:t>4)</w:t>
      </w:r>
      <w:r w:rsidR="00831913">
        <w:rPr>
          <w:rFonts w:ascii="Times New Roman" w:hAnsi="Times New Roman"/>
          <w:sz w:val="24"/>
          <w:szCs w:val="24"/>
        </w:rPr>
        <w:t xml:space="preserve">  </w:t>
      </w:r>
      <w:r w:rsidR="00831913">
        <w:rPr>
          <w:rFonts w:ascii="Times New Roman" w:hAnsi="Times New Roman"/>
          <w:sz w:val="24"/>
          <w:szCs w:val="24"/>
        </w:rPr>
        <w:br/>
        <w:t xml:space="preserve">w związku z </w:t>
      </w:r>
      <w:r>
        <w:rPr>
          <w:rFonts w:ascii="Times New Roman" w:hAnsi="Times New Roman"/>
          <w:sz w:val="24"/>
          <w:szCs w:val="24"/>
        </w:rPr>
        <w:t xml:space="preserve"> § 11 ust. 1 i 2 </w:t>
      </w:r>
      <w:r w:rsidRPr="009F4BDD">
        <w:rPr>
          <w:rFonts w:ascii="Times New Roman" w:hAnsi="Times New Roman"/>
          <w:sz w:val="24"/>
          <w:szCs w:val="24"/>
        </w:rPr>
        <w:t>rozporządzenia Ministra</w:t>
      </w:r>
      <w:r>
        <w:rPr>
          <w:rFonts w:ascii="Times New Roman" w:hAnsi="Times New Roman"/>
          <w:sz w:val="24"/>
          <w:szCs w:val="24"/>
        </w:rPr>
        <w:t xml:space="preserve"> Finansów z dnia 7 grudnia 2010</w:t>
      </w:r>
      <w:r w:rsidRPr="009F4BDD">
        <w:rPr>
          <w:rFonts w:ascii="Times New Roman" w:hAnsi="Times New Roman"/>
          <w:sz w:val="24"/>
          <w:szCs w:val="24"/>
        </w:rPr>
        <w:t xml:space="preserve"> r. w sprawie </w:t>
      </w:r>
      <w:r>
        <w:rPr>
          <w:rFonts w:ascii="Times New Roman" w:hAnsi="Times New Roman"/>
          <w:sz w:val="24"/>
          <w:szCs w:val="24"/>
        </w:rPr>
        <w:t>sposobu prowadzenia gospodarki finansowej jednostek budżetowych i samorządowych zakładów budżetowych</w:t>
      </w:r>
      <w:r w:rsidRPr="009F4BDD">
        <w:rPr>
          <w:rFonts w:ascii="Times New Roman" w:hAnsi="Times New Roman"/>
          <w:sz w:val="24"/>
          <w:szCs w:val="24"/>
        </w:rPr>
        <w:t xml:space="preserve"> (Dz. U. </w:t>
      </w:r>
      <w:r>
        <w:rPr>
          <w:rFonts w:ascii="Times New Roman" w:hAnsi="Times New Roman"/>
          <w:sz w:val="24"/>
          <w:szCs w:val="24"/>
        </w:rPr>
        <w:t>z 201</w:t>
      </w:r>
      <w:r w:rsidR="00764D0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 poz. 1</w:t>
      </w:r>
      <w:r w:rsidR="00764D0F">
        <w:rPr>
          <w:rFonts w:ascii="Times New Roman" w:hAnsi="Times New Roman"/>
          <w:sz w:val="24"/>
          <w:szCs w:val="24"/>
        </w:rPr>
        <w:t>718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F4BDD">
        <w:rPr>
          <w:rFonts w:ascii="Times New Roman" w:hAnsi="Times New Roman"/>
          <w:sz w:val="24"/>
          <w:szCs w:val="24"/>
        </w:rPr>
        <w:t>zarządza się, co następuje:</w:t>
      </w:r>
    </w:p>
    <w:p w14:paraId="5049354A" w14:textId="77777777" w:rsidR="00D8155F" w:rsidRPr="009F4BDD" w:rsidRDefault="00D8155F" w:rsidP="00D8155F">
      <w:pPr>
        <w:spacing w:line="360" w:lineRule="auto"/>
        <w:rPr>
          <w:i/>
          <w:sz w:val="24"/>
          <w:szCs w:val="24"/>
        </w:rPr>
      </w:pPr>
    </w:p>
    <w:p w14:paraId="238E2643" w14:textId="0637EC89" w:rsidR="00D8155F" w:rsidRDefault="00D8155F" w:rsidP="00D8155F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57D63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757D63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1. </w:t>
      </w:r>
      <w:r w:rsidRPr="009F4BDD">
        <w:rPr>
          <w:sz w:val="24"/>
          <w:szCs w:val="24"/>
        </w:rPr>
        <w:t>Upoważnia się kierowników jednostek budżetowych podległych Wojewodzie Maz</w:t>
      </w:r>
      <w:r>
        <w:rPr>
          <w:sz w:val="24"/>
          <w:szCs w:val="24"/>
        </w:rPr>
        <w:t>owieckiemu do dokonywania w 2020</w:t>
      </w:r>
      <w:r w:rsidRPr="009F4BDD">
        <w:rPr>
          <w:sz w:val="24"/>
          <w:szCs w:val="24"/>
        </w:rPr>
        <w:t xml:space="preserve"> r. przeniesień wydatków budżetowych</w:t>
      </w:r>
      <w:r>
        <w:rPr>
          <w:sz w:val="24"/>
          <w:szCs w:val="24"/>
        </w:rPr>
        <w:br/>
        <w:t xml:space="preserve">w obrębie jednego rozdziału, z wyjątkiem </w:t>
      </w:r>
      <w:r w:rsidRPr="00331C06">
        <w:rPr>
          <w:sz w:val="24"/>
          <w:szCs w:val="24"/>
        </w:rPr>
        <w:t>wydatków majątkowych</w:t>
      </w:r>
      <w:r>
        <w:rPr>
          <w:sz w:val="24"/>
          <w:szCs w:val="24"/>
        </w:rPr>
        <w:t>.</w:t>
      </w:r>
    </w:p>
    <w:p w14:paraId="1F5E8BAB" w14:textId="77777777" w:rsidR="00D8155F" w:rsidRPr="0024691B" w:rsidRDefault="00D8155F" w:rsidP="00D8155F">
      <w:pPr>
        <w:tabs>
          <w:tab w:val="left" w:pos="1260"/>
        </w:tabs>
        <w:spacing w:line="360" w:lineRule="auto"/>
        <w:ind w:left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 </w:t>
      </w:r>
      <w:r w:rsidRPr="0024691B">
        <w:rPr>
          <w:sz w:val="24"/>
          <w:szCs w:val="24"/>
        </w:rPr>
        <w:t>Przenies</w:t>
      </w:r>
      <w:r>
        <w:rPr>
          <w:sz w:val="24"/>
          <w:szCs w:val="24"/>
        </w:rPr>
        <w:t xml:space="preserve">ienia, o których mowa w ust. 1, nie mogą zwiększać </w:t>
      </w:r>
      <w:r w:rsidRPr="0024691B">
        <w:rPr>
          <w:sz w:val="24"/>
          <w:szCs w:val="24"/>
        </w:rPr>
        <w:t xml:space="preserve">planowanych </w:t>
      </w:r>
      <w:r>
        <w:rPr>
          <w:sz w:val="24"/>
          <w:szCs w:val="24"/>
        </w:rPr>
        <w:t xml:space="preserve">  </w:t>
      </w:r>
      <w:r w:rsidRPr="0024691B">
        <w:rPr>
          <w:sz w:val="24"/>
          <w:szCs w:val="24"/>
        </w:rPr>
        <w:t>wydatków na uposażenia i wynagrodzenia ze stosunku pracy.</w:t>
      </w:r>
    </w:p>
    <w:p w14:paraId="0920E2DC" w14:textId="77777777" w:rsidR="00D8155F" w:rsidRPr="009F4BDD" w:rsidRDefault="00D8155F" w:rsidP="00D8155F">
      <w:pPr>
        <w:spacing w:line="360" w:lineRule="auto"/>
        <w:ind w:left="150"/>
        <w:jc w:val="both"/>
        <w:rPr>
          <w:sz w:val="24"/>
          <w:szCs w:val="24"/>
        </w:rPr>
      </w:pPr>
    </w:p>
    <w:p w14:paraId="4DABCD31" w14:textId="4516889C" w:rsidR="00D8155F" w:rsidRDefault="00D8155F" w:rsidP="00D8155F">
      <w:pPr>
        <w:spacing w:line="360" w:lineRule="auto"/>
        <w:ind w:left="15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57D63">
        <w:rPr>
          <w:b/>
          <w:sz w:val="24"/>
          <w:szCs w:val="24"/>
        </w:rPr>
        <w:t xml:space="preserve">§ 2. </w:t>
      </w:r>
      <w:r w:rsidRPr="00757D63">
        <w:rPr>
          <w:sz w:val="24"/>
          <w:szCs w:val="24"/>
        </w:rPr>
        <w:t>Zobowiązuje się kierowników jednostek budżetowych podległych Wojewodzie Mazowieckiemu do niezwłocznego przekazywania podjętych decyzji Dyrektorowi Wydziału Finansów</w:t>
      </w:r>
      <w:r w:rsidR="00BF74D0">
        <w:rPr>
          <w:sz w:val="24"/>
          <w:szCs w:val="24"/>
        </w:rPr>
        <w:t xml:space="preserve"> i Budżetu</w:t>
      </w:r>
      <w:r>
        <w:rPr>
          <w:sz w:val="24"/>
          <w:szCs w:val="24"/>
        </w:rPr>
        <w:t xml:space="preserve"> w Mazowieckim Urzędzie Wojewódzkim</w:t>
      </w:r>
      <w:r w:rsidRPr="00757D63">
        <w:rPr>
          <w:sz w:val="24"/>
          <w:szCs w:val="24"/>
        </w:rPr>
        <w:t xml:space="preserve"> w Warszawie.  </w:t>
      </w:r>
    </w:p>
    <w:p w14:paraId="52EB9E47" w14:textId="77777777" w:rsidR="00D8155F" w:rsidRPr="009F4BDD" w:rsidRDefault="00D8155F" w:rsidP="00D8155F">
      <w:pPr>
        <w:spacing w:line="360" w:lineRule="auto"/>
        <w:rPr>
          <w:sz w:val="24"/>
          <w:szCs w:val="24"/>
        </w:rPr>
      </w:pPr>
    </w:p>
    <w:p w14:paraId="3423DC97" w14:textId="30A69392" w:rsidR="00D8155F" w:rsidRDefault="00D8155F" w:rsidP="00D8155F">
      <w:pPr>
        <w:spacing w:line="360" w:lineRule="auto"/>
        <w:ind w:left="15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757D63">
        <w:rPr>
          <w:b/>
          <w:sz w:val="24"/>
          <w:szCs w:val="24"/>
        </w:rPr>
        <w:t xml:space="preserve">§ 3. </w:t>
      </w:r>
      <w:r>
        <w:rPr>
          <w:sz w:val="24"/>
          <w:szCs w:val="24"/>
        </w:rPr>
        <w:t>Nadzór nad w</w:t>
      </w:r>
      <w:r w:rsidRPr="00757D63">
        <w:rPr>
          <w:sz w:val="24"/>
          <w:szCs w:val="24"/>
        </w:rPr>
        <w:t>ykonanie</w:t>
      </w:r>
      <w:r>
        <w:rPr>
          <w:sz w:val="24"/>
          <w:szCs w:val="24"/>
        </w:rPr>
        <w:t>m</w:t>
      </w:r>
      <w:r w:rsidRPr="00757D63">
        <w:rPr>
          <w:sz w:val="24"/>
          <w:szCs w:val="24"/>
        </w:rPr>
        <w:t xml:space="preserve"> zarządzenia powierza się Dyrektorowi Wydziału Finansów</w:t>
      </w:r>
      <w:r>
        <w:rPr>
          <w:sz w:val="24"/>
          <w:szCs w:val="24"/>
        </w:rPr>
        <w:t xml:space="preserve"> </w:t>
      </w:r>
      <w:r w:rsidR="00BF74D0">
        <w:rPr>
          <w:sz w:val="24"/>
          <w:szCs w:val="24"/>
        </w:rPr>
        <w:t xml:space="preserve">i Budżetu </w:t>
      </w:r>
      <w:r>
        <w:rPr>
          <w:sz w:val="24"/>
          <w:szCs w:val="24"/>
        </w:rPr>
        <w:t xml:space="preserve">w </w:t>
      </w:r>
      <w:r w:rsidRPr="00757D63">
        <w:rPr>
          <w:sz w:val="24"/>
          <w:szCs w:val="24"/>
        </w:rPr>
        <w:t>Mazo</w:t>
      </w:r>
      <w:r>
        <w:rPr>
          <w:sz w:val="24"/>
          <w:szCs w:val="24"/>
        </w:rPr>
        <w:t>wieckim Urzędzie Wojewódzkim</w:t>
      </w:r>
      <w:r w:rsidRPr="00757D63">
        <w:rPr>
          <w:sz w:val="24"/>
          <w:szCs w:val="24"/>
        </w:rPr>
        <w:t xml:space="preserve"> w Warszawie.  </w:t>
      </w:r>
    </w:p>
    <w:p w14:paraId="5ED25BAE" w14:textId="77777777" w:rsidR="00D8155F" w:rsidRPr="009F4BDD" w:rsidRDefault="00D8155F" w:rsidP="00D8155F">
      <w:pPr>
        <w:spacing w:line="360" w:lineRule="auto"/>
        <w:ind w:left="150"/>
        <w:jc w:val="center"/>
        <w:rPr>
          <w:sz w:val="24"/>
          <w:szCs w:val="24"/>
        </w:rPr>
      </w:pPr>
    </w:p>
    <w:p w14:paraId="4713FF59" w14:textId="77777777" w:rsidR="00D8155F" w:rsidRDefault="00D8155F" w:rsidP="00D8155F">
      <w:pPr>
        <w:spacing w:line="360" w:lineRule="auto"/>
        <w:ind w:left="150"/>
        <w:rPr>
          <w:sz w:val="24"/>
          <w:szCs w:val="24"/>
        </w:rPr>
      </w:pPr>
      <w:r>
        <w:rPr>
          <w:b/>
          <w:sz w:val="24"/>
          <w:szCs w:val="24"/>
        </w:rPr>
        <w:t xml:space="preserve">         § 4</w:t>
      </w:r>
      <w:r w:rsidRPr="00757D63">
        <w:rPr>
          <w:b/>
          <w:sz w:val="24"/>
          <w:szCs w:val="24"/>
        </w:rPr>
        <w:t xml:space="preserve">. </w:t>
      </w:r>
      <w:r w:rsidRPr="00757D63">
        <w:rPr>
          <w:sz w:val="24"/>
          <w:szCs w:val="24"/>
        </w:rPr>
        <w:t xml:space="preserve">Zarządzenie wchodzi w życie z dniem podpisania. </w:t>
      </w:r>
    </w:p>
    <w:p w14:paraId="6537CAB4" w14:textId="77777777" w:rsidR="00D8155F" w:rsidRPr="007E55EE" w:rsidRDefault="00D8155F" w:rsidP="00D8155F"/>
    <w:p w14:paraId="28683F46" w14:textId="77777777" w:rsidR="00D8155F" w:rsidRPr="007E55EE" w:rsidRDefault="00D8155F" w:rsidP="00D8155F"/>
    <w:p w14:paraId="425018C7" w14:textId="77777777" w:rsidR="00D8155F" w:rsidRDefault="00D8155F" w:rsidP="00D8155F"/>
    <w:p w14:paraId="15D3548D" w14:textId="77777777" w:rsidR="00D8155F" w:rsidRDefault="00D8155F" w:rsidP="00D8155F"/>
    <w:p w14:paraId="758887BF" w14:textId="77777777" w:rsidR="00B153D5" w:rsidRDefault="00B153D5"/>
    <w:sectPr w:rsidR="00B1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D288E" w14:textId="77777777" w:rsidR="00B627EB" w:rsidRDefault="00B627EB" w:rsidP="00764D0F">
      <w:r>
        <w:separator/>
      </w:r>
    </w:p>
  </w:endnote>
  <w:endnote w:type="continuationSeparator" w:id="0">
    <w:p w14:paraId="2A7663EC" w14:textId="77777777" w:rsidR="00B627EB" w:rsidRDefault="00B627EB" w:rsidP="0076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CB63B" w14:textId="77777777" w:rsidR="00B627EB" w:rsidRDefault="00B627EB" w:rsidP="00764D0F">
      <w:r>
        <w:separator/>
      </w:r>
    </w:p>
  </w:footnote>
  <w:footnote w:type="continuationSeparator" w:id="0">
    <w:p w14:paraId="2B3D0BEF" w14:textId="77777777" w:rsidR="00B627EB" w:rsidRDefault="00B627EB" w:rsidP="00764D0F">
      <w:r>
        <w:continuationSeparator/>
      </w:r>
    </w:p>
  </w:footnote>
  <w:footnote w:id="1">
    <w:p w14:paraId="1D9C593F" w14:textId="259A1270" w:rsidR="00764D0F" w:rsidRDefault="00764D0F">
      <w:pPr>
        <w:pStyle w:val="Tekstprzypisudolnego"/>
      </w:pPr>
      <w:r>
        <w:rPr>
          <w:rStyle w:val="Odwoanieprzypisudolnego"/>
        </w:rPr>
        <w:t>1)</w:t>
      </w:r>
      <w:r>
        <w:t xml:space="preserve"> Zmiany tekstu jednolitego wymienionej ustawy zostały ogłoszone w Dz. U.  z 2019 r. poz. 1622, 1649 i 2020 oraz z 2020 r. poz. 284,374, 568 i  695.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EE"/>
    <w:rsid w:val="00047FF0"/>
    <w:rsid w:val="004A6136"/>
    <w:rsid w:val="005F57EE"/>
    <w:rsid w:val="00717AC2"/>
    <w:rsid w:val="007443D2"/>
    <w:rsid w:val="00764D0F"/>
    <w:rsid w:val="007E3D05"/>
    <w:rsid w:val="00831913"/>
    <w:rsid w:val="008545E8"/>
    <w:rsid w:val="00B153D5"/>
    <w:rsid w:val="00B31B91"/>
    <w:rsid w:val="00B627EB"/>
    <w:rsid w:val="00BF74D0"/>
    <w:rsid w:val="00CC74EE"/>
    <w:rsid w:val="00CE3892"/>
    <w:rsid w:val="00D8155F"/>
    <w:rsid w:val="00DA71F6"/>
    <w:rsid w:val="00E84FB2"/>
    <w:rsid w:val="00E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58EC"/>
  <w15:chartTrackingRefBased/>
  <w15:docId w15:val="{310200E9-86AE-4072-B26B-D174C826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D8155F"/>
    <w:pPr>
      <w:ind w:left="150"/>
      <w:jc w:val="both"/>
    </w:pPr>
    <w:rPr>
      <w:rFonts w:ascii="Garamond" w:hAnsi="Garamond"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8155F"/>
    <w:rPr>
      <w:rFonts w:ascii="Garamond" w:eastAsia="Times New Roman" w:hAnsi="Garamond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91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D0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4D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D0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3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3E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3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3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4B70-62B9-4D69-B388-AC63A6D3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Bełdyga</dc:creator>
  <cp:keywords/>
  <dc:description/>
  <cp:lastModifiedBy>Beata Darnowska</cp:lastModifiedBy>
  <cp:revision>2</cp:revision>
  <cp:lastPrinted>2020-04-22T05:37:00Z</cp:lastPrinted>
  <dcterms:created xsi:type="dcterms:W3CDTF">2020-04-28T13:19:00Z</dcterms:created>
  <dcterms:modified xsi:type="dcterms:W3CDTF">2020-04-28T13:19:00Z</dcterms:modified>
</cp:coreProperties>
</file>