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63" w:rsidRPr="00D6285E" w:rsidRDefault="003F0D63" w:rsidP="003F0D63">
      <w:pPr>
        <w:framePr w:w="4418" w:h="1338" w:hSpace="141" w:wrap="around" w:vAnchor="text" w:hAnchor="page" w:x="570" w:y="-140"/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18"/>
          <w:szCs w:val="20"/>
          <w:lang w:eastAsia="pl-PL"/>
        </w:rPr>
      </w:pPr>
      <w:bookmarkStart w:id="0" w:name="_GoBack"/>
      <w:bookmarkEnd w:id="0"/>
    </w:p>
    <w:p w:rsidR="003F0D63" w:rsidRPr="00D6285E" w:rsidRDefault="003F0D63" w:rsidP="003F0D63">
      <w:pPr>
        <w:framePr w:w="4418" w:h="1338" w:hSpace="141" w:wrap="around" w:vAnchor="text" w:hAnchor="page" w:x="570" w:y="-140"/>
        <w:spacing w:before="60" w:after="0" w:line="240" w:lineRule="auto"/>
        <w:jc w:val="center"/>
        <w:rPr>
          <w:rFonts w:ascii="Times New Roman" w:eastAsia="Times New Roman" w:hAnsi="Times New Roman" w:cs="Times New Roman"/>
          <w:spacing w:val="20"/>
          <w:sz w:val="18"/>
          <w:szCs w:val="20"/>
          <w:lang w:eastAsia="pl-PL"/>
        </w:rPr>
      </w:pPr>
    </w:p>
    <w:p w:rsidR="003F0D63" w:rsidRPr="00D6285E" w:rsidRDefault="003F0D63" w:rsidP="003F0D63">
      <w:pPr>
        <w:framePr w:w="4418" w:h="1338" w:hSpace="141" w:wrap="around" w:vAnchor="text" w:hAnchor="page" w:x="570" w:y="-14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8"/>
          <w:szCs w:val="20"/>
          <w:lang w:eastAsia="pl-PL"/>
        </w:rPr>
      </w:pPr>
      <w:r w:rsidRPr="00D6285E">
        <w:rPr>
          <w:rFonts w:ascii="Times New Roman" w:eastAsia="Times New Roman" w:hAnsi="Times New Roman" w:cs="Times New Roman"/>
          <w:spacing w:val="20"/>
          <w:sz w:val="18"/>
          <w:szCs w:val="20"/>
          <w:lang w:eastAsia="pl-PL"/>
        </w:rPr>
        <w:t>PROKURATURA OKRĘGOWA</w:t>
      </w:r>
      <w:r w:rsidRPr="00D6285E">
        <w:rPr>
          <w:rFonts w:ascii="Times New Roman" w:eastAsia="Times New Roman" w:hAnsi="Times New Roman" w:cs="Times New Roman"/>
          <w:spacing w:val="20"/>
          <w:sz w:val="18"/>
          <w:szCs w:val="20"/>
          <w:lang w:eastAsia="pl-PL"/>
        </w:rPr>
        <w:br/>
        <w:t>W KATOWICACH</w:t>
      </w:r>
    </w:p>
    <w:p w:rsidR="003F0D63" w:rsidRPr="00D6285E" w:rsidRDefault="00D2140D" w:rsidP="003F0D63">
      <w:pPr>
        <w:framePr w:w="4418" w:h="1338" w:hSpace="141" w:wrap="around" w:vAnchor="text" w:hAnchor="page" w:x="570" w:y="-140"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18"/>
          <w:szCs w:val="16"/>
          <w:lang w:eastAsia="pl-PL"/>
        </w:rPr>
      </w:pPr>
      <w:r w:rsidRPr="00D6285E">
        <w:rPr>
          <w:rFonts w:ascii="Times New Roman" w:eastAsia="Times New Roman" w:hAnsi="Times New Roman" w:cs="Times New Roman"/>
          <w:b/>
          <w:caps/>
          <w:spacing w:val="20"/>
          <w:sz w:val="18"/>
          <w:szCs w:val="16"/>
          <w:lang w:eastAsia="pl-PL"/>
        </w:rPr>
        <w:t>1 Wydział</w:t>
      </w:r>
      <w:r w:rsidR="003F0D63" w:rsidRPr="00D6285E">
        <w:rPr>
          <w:rFonts w:ascii="Times New Roman" w:eastAsia="Times New Roman" w:hAnsi="Times New Roman" w:cs="Times New Roman"/>
          <w:b/>
          <w:caps/>
          <w:spacing w:val="20"/>
          <w:sz w:val="18"/>
          <w:szCs w:val="16"/>
          <w:lang w:eastAsia="pl-PL"/>
        </w:rPr>
        <w:t xml:space="preserve"> Śledczy</w:t>
      </w:r>
    </w:p>
    <w:p w:rsidR="003F0D63" w:rsidRPr="00D6285E" w:rsidRDefault="003F0D63" w:rsidP="003F0D63">
      <w:pPr>
        <w:framePr w:w="4418" w:h="1338" w:hSpace="141" w:wrap="around" w:vAnchor="text" w:hAnchor="page" w:x="570" w:y="-140"/>
        <w:spacing w:before="40"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D6285E">
        <w:rPr>
          <w:rFonts w:ascii="Times New Roman" w:eastAsia="Times New Roman" w:hAnsi="Times New Roman" w:cs="Times New Roman"/>
          <w:sz w:val="16"/>
          <w:szCs w:val="20"/>
          <w:lang w:eastAsia="pl-PL"/>
        </w:rPr>
        <w:t>40-042 Katowice, ul. Wita Stwosza 31</w:t>
      </w:r>
      <w:r w:rsidRPr="00D6285E">
        <w:rPr>
          <w:rFonts w:ascii="Times New Roman" w:eastAsia="Times New Roman" w:hAnsi="Times New Roman" w:cs="Times New Roman"/>
          <w:sz w:val="16"/>
          <w:szCs w:val="20"/>
          <w:lang w:eastAsia="pl-PL"/>
        </w:rPr>
        <w:br/>
        <w:t xml:space="preserve">centrala: 32 133 – 51 – 00 wew. 127 </w:t>
      </w:r>
      <w:r w:rsidRPr="00D6285E">
        <w:rPr>
          <w:rFonts w:ascii="Times New Roman" w:eastAsia="Times New Roman" w:hAnsi="Times New Roman" w:cs="Times New Roman"/>
          <w:sz w:val="16"/>
          <w:szCs w:val="20"/>
          <w:lang w:eastAsia="pl-PL"/>
        </w:rPr>
        <w:br/>
        <w:t xml:space="preserve">fax: 32 133 – 54 – 56 lub 32 133 – 54 – 57 </w:t>
      </w:r>
    </w:p>
    <w:p w:rsidR="003F0D63" w:rsidRPr="00D6285E" w:rsidRDefault="003F0D63" w:rsidP="003F0D63">
      <w:pPr>
        <w:spacing w:after="0" w:line="240" w:lineRule="auto"/>
        <w:ind w:right="-427" w:firstLine="4395"/>
        <w:jc w:val="right"/>
        <w:rPr>
          <w:rFonts w:ascii="Times New Roman" w:eastAsia="Times New Roman" w:hAnsi="Times New Roman" w:cs="Times New Roman"/>
          <w:spacing w:val="20"/>
          <w:sz w:val="18"/>
          <w:szCs w:val="20"/>
          <w:lang w:eastAsia="pl-PL"/>
        </w:rPr>
      </w:pPr>
      <w:r w:rsidRPr="00D6285E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4B1EDC1B" wp14:editId="79EEE7D3">
            <wp:simplePos x="0" y="0"/>
            <wp:positionH relativeFrom="column">
              <wp:posOffset>771489</wp:posOffset>
            </wp:positionH>
            <wp:positionV relativeFrom="paragraph">
              <wp:posOffset>-139879</wp:posOffset>
            </wp:positionV>
            <wp:extent cx="309245" cy="32131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D63" w:rsidRPr="00D6285E" w:rsidRDefault="003F0D63" w:rsidP="003F0D63">
      <w:pPr>
        <w:spacing w:after="0" w:line="240" w:lineRule="auto"/>
        <w:ind w:right="-427" w:firstLine="4395"/>
        <w:jc w:val="right"/>
        <w:rPr>
          <w:rFonts w:ascii="Times New Roman" w:eastAsia="Times New Roman" w:hAnsi="Times New Roman" w:cs="Times New Roman"/>
          <w:spacing w:val="20"/>
          <w:sz w:val="18"/>
          <w:szCs w:val="20"/>
          <w:lang w:eastAsia="pl-PL"/>
        </w:rPr>
      </w:pPr>
    </w:p>
    <w:p w:rsidR="003F0D63" w:rsidRPr="00D6285E" w:rsidRDefault="003F0D63" w:rsidP="003F0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285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Katowice,  dnia</w:t>
      </w:r>
      <w:r w:rsidR="00D37E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9B5A03">
        <w:rPr>
          <w:rFonts w:ascii="Times New Roman" w:eastAsia="Times New Roman" w:hAnsi="Times New Roman" w:cs="Times New Roman"/>
          <w:sz w:val="24"/>
          <w:szCs w:val="20"/>
          <w:lang w:eastAsia="pl-PL"/>
        </w:rPr>
        <w:t>28</w:t>
      </w:r>
      <w:r w:rsidR="00D6285E" w:rsidRPr="00D6285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A01CC6">
        <w:rPr>
          <w:rFonts w:ascii="Times New Roman" w:eastAsia="Times New Roman" w:hAnsi="Times New Roman" w:cs="Times New Roman"/>
          <w:sz w:val="24"/>
          <w:szCs w:val="20"/>
          <w:lang w:eastAsia="pl-PL"/>
        </w:rPr>
        <w:t>października</w:t>
      </w:r>
      <w:r w:rsidRPr="00D6285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2021 </w:t>
      </w:r>
      <w:r w:rsidR="003113F6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r w:rsidRPr="00D6285E">
        <w:rPr>
          <w:rFonts w:ascii="Times New Roman" w:eastAsia="Times New Roman" w:hAnsi="Times New Roman" w:cs="Times New Roman"/>
          <w:sz w:val="24"/>
          <w:szCs w:val="20"/>
          <w:lang w:eastAsia="pl-PL"/>
        </w:rPr>
        <w:t>oku</w:t>
      </w:r>
    </w:p>
    <w:p w:rsidR="003F0D63" w:rsidRPr="00D6285E" w:rsidRDefault="003F0D63" w:rsidP="003F0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F0D63" w:rsidRPr="00D6285E" w:rsidRDefault="003F0D63" w:rsidP="003F0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F0D63" w:rsidRPr="00D6285E" w:rsidRDefault="003F0D63" w:rsidP="003F0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F0D63" w:rsidRPr="00D6285E" w:rsidRDefault="003F0D63" w:rsidP="003F0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464B0" w:rsidRDefault="003F0D63" w:rsidP="00713F55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6285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Sygn. akt </w:t>
      </w:r>
      <w:r w:rsidR="009B5A0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V Ds 17/12</w:t>
      </w:r>
    </w:p>
    <w:p w:rsidR="00B73DAB" w:rsidRPr="00B464B0" w:rsidRDefault="00713F55" w:rsidP="00713F55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B464B0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br/>
      </w:r>
    </w:p>
    <w:p w:rsidR="006F08C5" w:rsidRDefault="006F08C5" w:rsidP="006F08C5">
      <w:pPr>
        <w:spacing w:line="360" w:lineRule="auto"/>
        <w:ind w:left="4536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8565A9" w:rsidRDefault="009B5A03" w:rsidP="009B5A03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9B5A03">
        <w:rPr>
          <w:rFonts w:ascii="Times New Roman" w:hAnsi="Times New Roman" w:cs="Times New Roman"/>
          <w:b/>
          <w:spacing w:val="20"/>
          <w:sz w:val="26"/>
          <w:szCs w:val="26"/>
        </w:rPr>
        <w:t xml:space="preserve">Zawiadomienie </w:t>
      </w:r>
      <w:r>
        <w:rPr>
          <w:rFonts w:ascii="Times New Roman" w:hAnsi="Times New Roman" w:cs="Times New Roman"/>
          <w:b/>
          <w:spacing w:val="20"/>
          <w:sz w:val="26"/>
          <w:szCs w:val="26"/>
        </w:rPr>
        <w:t>osób pokrzywdzonych</w:t>
      </w:r>
      <w:r>
        <w:rPr>
          <w:rFonts w:ascii="Times New Roman" w:hAnsi="Times New Roman" w:cs="Times New Roman"/>
          <w:b/>
          <w:spacing w:val="20"/>
          <w:sz w:val="26"/>
          <w:szCs w:val="26"/>
        </w:rPr>
        <w:br/>
        <w:t>w trybie art. 131 § 2 i 3 k.p.k.</w:t>
      </w:r>
    </w:p>
    <w:p w:rsidR="009B5A03" w:rsidRPr="004777B7" w:rsidRDefault="009B5A03" w:rsidP="009B5A03">
      <w:pPr>
        <w:pStyle w:val="Akapitzlist"/>
        <w:spacing w:before="120" w:line="360" w:lineRule="auto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4777B7">
        <w:rPr>
          <w:rFonts w:ascii="Times New Roman" w:hAnsi="Times New Roman"/>
          <w:sz w:val="26"/>
          <w:szCs w:val="26"/>
        </w:rPr>
        <w:t xml:space="preserve">Prokuratura Okręgowa w Katowicach </w:t>
      </w:r>
      <w:r>
        <w:rPr>
          <w:rFonts w:ascii="Times New Roman" w:hAnsi="Times New Roman"/>
          <w:sz w:val="26"/>
          <w:szCs w:val="26"/>
        </w:rPr>
        <w:t xml:space="preserve">1 Wydział </w:t>
      </w:r>
      <w:r w:rsidRPr="004777B7">
        <w:rPr>
          <w:rFonts w:ascii="Times New Roman" w:hAnsi="Times New Roman"/>
          <w:sz w:val="26"/>
          <w:szCs w:val="26"/>
        </w:rPr>
        <w:t xml:space="preserve">Śledczy, na podstawie </w:t>
      </w:r>
      <w:r>
        <w:rPr>
          <w:rFonts w:ascii="Times New Roman" w:hAnsi="Times New Roman"/>
          <w:sz w:val="26"/>
          <w:szCs w:val="26"/>
        </w:rPr>
        <w:br/>
      </w:r>
      <w:r w:rsidRPr="004777B7">
        <w:rPr>
          <w:rFonts w:ascii="Times New Roman" w:hAnsi="Times New Roman"/>
          <w:sz w:val="26"/>
          <w:szCs w:val="26"/>
        </w:rPr>
        <w:t xml:space="preserve">art. 131 § 2 i 3 k.p.k., zawiadamia pokrzywdzonych i ich pełnomocników, iż w dniu </w:t>
      </w:r>
      <w:r>
        <w:rPr>
          <w:rFonts w:ascii="Times New Roman" w:hAnsi="Times New Roman"/>
          <w:sz w:val="26"/>
          <w:szCs w:val="26"/>
        </w:rPr>
        <w:t>28 października</w:t>
      </w:r>
      <w:r w:rsidRPr="004777B7">
        <w:rPr>
          <w:rFonts w:ascii="Times New Roman" w:hAnsi="Times New Roman"/>
          <w:sz w:val="26"/>
          <w:szCs w:val="26"/>
        </w:rPr>
        <w:t xml:space="preserve"> 2021 roku wydano postanowienie o podjęciu zawieszonego śledztwa </w:t>
      </w:r>
      <w:r>
        <w:rPr>
          <w:rFonts w:ascii="Times New Roman" w:hAnsi="Times New Roman"/>
          <w:sz w:val="26"/>
          <w:szCs w:val="26"/>
        </w:rPr>
        <w:br/>
      </w:r>
      <w:r w:rsidRPr="004777B7">
        <w:rPr>
          <w:rFonts w:ascii="Times New Roman" w:hAnsi="Times New Roman"/>
          <w:sz w:val="26"/>
          <w:szCs w:val="26"/>
        </w:rPr>
        <w:t xml:space="preserve">o sygn. akt </w:t>
      </w:r>
      <w:r>
        <w:rPr>
          <w:rFonts w:ascii="Times New Roman" w:hAnsi="Times New Roman"/>
          <w:sz w:val="26"/>
          <w:szCs w:val="26"/>
          <w:u w:color="FF0000"/>
        </w:rPr>
        <w:t>V Ds 17/12</w:t>
      </w:r>
      <w:r w:rsidRPr="004777B7">
        <w:rPr>
          <w:rFonts w:ascii="Times New Roman" w:hAnsi="Times New Roman"/>
          <w:sz w:val="26"/>
          <w:szCs w:val="26"/>
          <w:u w:color="FF0000"/>
        </w:rPr>
        <w:t xml:space="preserve">, </w:t>
      </w:r>
      <w:r>
        <w:rPr>
          <w:rFonts w:ascii="Times New Roman" w:hAnsi="Times New Roman"/>
          <w:sz w:val="26"/>
          <w:szCs w:val="26"/>
          <w:u w:color="FF0000"/>
        </w:rPr>
        <w:t>przeciwko</w:t>
      </w:r>
      <w:r w:rsidRPr="004777B7">
        <w:rPr>
          <w:rFonts w:ascii="Times New Roman" w:hAnsi="Times New Roman"/>
          <w:sz w:val="26"/>
          <w:szCs w:val="26"/>
          <w:u w:color="FF0000"/>
        </w:rPr>
        <w:t xml:space="preserve"> </w:t>
      </w:r>
      <w:r>
        <w:rPr>
          <w:rFonts w:ascii="Times New Roman" w:hAnsi="Times New Roman"/>
          <w:sz w:val="26"/>
          <w:szCs w:val="26"/>
        </w:rPr>
        <w:t>Tomaszowi J., podejrzanemu</w:t>
      </w:r>
      <w:r w:rsidRPr="004777B7">
        <w:rPr>
          <w:rFonts w:ascii="Times New Roman" w:hAnsi="Times New Roman"/>
          <w:sz w:val="26"/>
          <w:szCs w:val="26"/>
        </w:rPr>
        <w:t xml:space="preserve"> o </w:t>
      </w:r>
      <w:r>
        <w:rPr>
          <w:rFonts w:ascii="Times New Roman" w:hAnsi="Times New Roman"/>
          <w:sz w:val="26"/>
          <w:szCs w:val="26"/>
        </w:rPr>
        <w:t xml:space="preserve">popełnienie </w:t>
      </w:r>
      <w:r w:rsidRPr="004777B7">
        <w:rPr>
          <w:rFonts w:ascii="Times New Roman" w:hAnsi="Times New Roman"/>
          <w:sz w:val="26"/>
          <w:szCs w:val="26"/>
        </w:rPr>
        <w:t>przest</w:t>
      </w:r>
      <w:r>
        <w:rPr>
          <w:rFonts w:ascii="Times New Roman" w:hAnsi="Times New Roman"/>
          <w:sz w:val="26"/>
          <w:szCs w:val="26"/>
        </w:rPr>
        <w:t xml:space="preserve">ępstw z art. 279 § 1 k.k. przy zastosowaniu z art. 65 § 1 k.k. i inne oraz </w:t>
      </w:r>
      <w:r>
        <w:rPr>
          <w:rFonts w:ascii="Times New Roman" w:hAnsi="Times New Roman"/>
          <w:sz w:val="26"/>
          <w:szCs w:val="26"/>
        </w:rPr>
        <w:br/>
        <w:t xml:space="preserve">o jego połączeniu do śledztwa Prokuratury Okręgowej w Katowicach </w:t>
      </w:r>
      <w:r>
        <w:rPr>
          <w:rFonts w:ascii="Times New Roman" w:hAnsi="Times New Roman"/>
          <w:sz w:val="26"/>
          <w:szCs w:val="26"/>
        </w:rPr>
        <w:br/>
        <w:t>o sygn. akt</w:t>
      </w:r>
      <w:r w:rsidRPr="004777B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3015-1.Ds.20.2021</w:t>
      </w:r>
      <w:r w:rsidRPr="004777B7">
        <w:rPr>
          <w:rFonts w:ascii="Times New Roman" w:hAnsi="Times New Roman"/>
          <w:sz w:val="26"/>
          <w:szCs w:val="26"/>
        </w:rPr>
        <w:t xml:space="preserve">. </w:t>
      </w:r>
    </w:p>
    <w:p w:rsidR="007D00F8" w:rsidRDefault="009B5A03" w:rsidP="009B5A03">
      <w:pPr>
        <w:spacing w:line="36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4777B7">
        <w:rPr>
          <w:rFonts w:ascii="Times New Roman" w:hAnsi="Times New Roman"/>
          <w:i/>
          <w:iCs/>
          <w:sz w:val="26"/>
          <w:szCs w:val="26"/>
        </w:rPr>
        <w:t>Pouczenie: Na postanowienie o podjęciu zawieszonego śledztwa pokrzywdzonym przysługuje zażalenie do sądu właściwego do rozpoznania sprawy</w:t>
      </w:r>
      <w:r w:rsidRPr="004777B7">
        <w:rPr>
          <w:rFonts w:ascii="Times New Roman" w:hAnsi="Times New Roman"/>
          <w:sz w:val="20"/>
          <w:szCs w:val="20"/>
        </w:rPr>
        <w:t xml:space="preserve">. </w:t>
      </w:r>
      <w:r w:rsidRPr="004777B7">
        <w:rPr>
          <w:rFonts w:ascii="Times New Roman" w:hAnsi="Times New Roman"/>
          <w:i/>
          <w:iCs/>
          <w:sz w:val="26"/>
          <w:szCs w:val="26"/>
        </w:rPr>
        <w:t xml:space="preserve">Zażalenie wnosi się za pośrednictwem prokuratora, </w:t>
      </w:r>
      <w:r>
        <w:rPr>
          <w:rFonts w:ascii="Times New Roman" w:hAnsi="Times New Roman"/>
          <w:i/>
          <w:iCs/>
          <w:sz w:val="26"/>
          <w:szCs w:val="26"/>
        </w:rPr>
        <w:t>który</w:t>
      </w:r>
      <w:r w:rsidRPr="004777B7">
        <w:rPr>
          <w:rFonts w:ascii="Times New Roman" w:hAnsi="Times New Roman"/>
          <w:i/>
          <w:iCs/>
          <w:sz w:val="26"/>
          <w:szCs w:val="26"/>
        </w:rPr>
        <w:t xml:space="preserve"> wydał to postanowienie. Termin do jego wniesienia wynosi 7 dni od daty publikacji niniejszego ogłoszenia i jest zawity, co</w:t>
      </w:r>
      <w:r>
        <w:rPr>
          <w:rFonts w:ascii="Times New Roman" w:hAnsi="Times New Roman"/>
          <w:i/>
          <w:iCs/>
          <w:sz w:val="26"/>
          <w:szCs w:val="26"/>
        </w:rPr>
        <w:t> </w:t>
      </w:r>
      <w:r w:rsidRPr="004777B7">
        <w:rPr>
          <w:rFonts w:ascii="Times New Roman" w:hAnsi="Times New Roman"/>
          <w:i/>
          <w:iCs/>
          <w:sz w:val="26"/>
          <w:szCs w:val="26"/>
        </w:rPr>
        <w:t xml:space="preserve">oznacza, że zażalenie wniesione po upływie tego terminu jest bezskuteczne. Pokrzywdzonemu przysługuje prawo do doręczenia mu postanowienia z dnia </w:t>
      </w:r>
      <w:r w:rsidRPr="004777B7">
        <w:rPr>
          <w:rFonts w:ascii="Times New Roman" w:hAnsi="Times New Roman"/>
          <w:i/>
          <w:iCs/>
          <w:sz w:val="26"/>
          <w:szCs w:val="26"/>
          <w:u w:color="FF0000"/>
        </w:rPr>
        <w:t>17</w:t>
      </w:r>
      <w:r>
        <w:rPr>
          <w:rFonts w:ascii="Times New Roman" w:hAnsi="Times New Roman"/>
          <w:i/>
          <w:iCs/>
          <w:sz w:val="26"/>
          <w:szCs w:val="26"/>
          <w:u w:color="FF0000"/>
        </w:rPr>
        <w:t> </w:t>
      </w:r>
      <w:r w:rsidRPr="004777B7">
        <w:rPr>
          <w:rFonts w:ascii="Times New Roman" w:hAnsi="Times New Roman"/>
          <w:i/>
          <w:iCs/>
          <w:sz w:val="26"/>
          <w:szCs w:val="26"/>
          <w:u w:color="FF0000"/>
        </w:rPr>
        <w:t xml:space="preserve">lutego </w:t>
      </w:r>
      <w:r w:rsidRPr="004777B7">
        <w:rPr>
          <w:rFonts w:ascii="Times New Roman" w:hAnsi="Times New Roman"/>
          <w:i/>
          <w:iCs/>
          <w:sz w:val="26"/>
          <w:szCs w:val="26"/>
        </w:rPr>
        <w:t>2021 roku, jeżeli zwróci się o to w terminie zawitym 7 dni od dnia ogłoszenia. W razie doręczenia postanowienia na wniosek pokrzywdzonego termin do jego zaskarżenia liczony jest od dnia tego doręczenia.</w:t>
      </w:r>
      <w:r w:rsidR="00D91D7A">
        <w:rPr>
          <w:rFonts w:ascii="Times New Roman" w:hAnsi="Times New Roman" w:cs="Times New Roman"/>
          <w:sz w:val="26"/>
          <w:szCs w:val="26"/>
        </w:rPr>
        <w:t>.</w:t>
      </w:r>
    </w:p>
    <w:p w:rsidR="009B5A03" w:rsidRDefault="009B5A03" w:rsidP="009B5A03">
      <w:pPr>
        <w:pStyle w:val="Akapitzlist"/>
        <w:spacing w:before="120" w:line="360" w:lineRule="auto"/>
        <w:ind w:left="0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Jednocześnie informuję, że z dniem 5 października 2019 roku, w </w:t>
      </w:r>
      <w:r w:rsidRPr="00393230">
        <w:rPr>
          <w:rFonts w:ascii="Times New Roman" w:hAnsi="Times New Roman"/>
          <w:sz w:val="26"/>
          <w:szCs w:val="26"/>
        </w:rPr>
        <w:t>związku z wejściem w życie ustawy z dnia 19 lipca 2019 roku – o zmianie ustawy – Kodeks postępowania karnego oraz</w:t>
      </w:r>
      <w:r>
        <w:rPr>
          <w:rFonts w:ascii="Times New Roman" w:hAnsi="Times New Roman"/>
          <w:sz w:val="26"/>
          <w:szCs w:val="26"/>
        </w:rPr>
        <w:t xml:space="preserve"> niektórych</w:t>
      </w:r>
      <w:r w:rsidRPr="00393230">
        <w:rPr>
          <w:rFonts w:ascii="Times New Roman" w:hAnsi="Times New Roman"/>
          <w:sz w:val="26"/>
          <w:szCs w:val="26"/>
        </w:rPr>
        <w:t xml:space="preserve"> innych ustaw, uległy zmianie uprawnienia i obowiązki pokrzywdzonego w postępowaniu karnym.</w:t>
      </w:r>
      <w:r>
        <w:rPr>
          <w:rFonts w:ascii="Times New Roman" w:hAnsi="Times New Roman"/>
          <w:sz w:val="26"/>
          <w:szCs w:val="26"/>
        </w:rPr>
        <w:t xml:space="preserve"> W związku z powyższym w załączeniu </w:t>
      </w:r>
      <w:r>
        <w:rPr>
          <w:rFonts w:ascii="Times New Roman" w:hAnsi="Times New Roman"/>
          <w:sz w:val="26"/>
          <w:szCs w:val="26"/>
        </w:rPr>
        <w:lastRenderedPageBreak/>
        <w:t xml:space="preserve">przedstawiam aktualny druk pouczenia o uprawnieniach </w:t>
      </w:r>
      <w:r>
        <w:rPr>
          <w:rFonts w:ascii="Times New Roman" w:hAnsi="Times New Roman"/>
          <w:sz w:val="26"/>
          <w:szCs w:val="26"/>
        </w:rPr>
        <w:br/>
        <w:t>i obowiązkach pokrzywdzonego w postepowaniu karnym.</w:t>
      </w:r>
    </w:p>
    <w:p w:rsidR="007D00F8" w:rsidRPr="007D00F8" w:rsidRDefault="007D00F8" w:rsidP="007D00F8">
      <w:pPr>
        <w:spacing w:line="36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9B5A03" w:rsidRDefault="002B69BD" w:rsidP="009B5A03">
      <w:pPr>
        <w:ind w:left="4248" w:firstLine="28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6285E">
        <w:rPr>
          <w:rFonts w:ascii="Times New Roman" w:hAnsi="Times New Roman" w:cs="Times New Roman"/>
        </w:rPr>
        <w:tab/>
      </w:r>
      <w:r w:rsidRPr="00D6285E">
        <w:rPr>
          <w:rFonts w:ascii="Times New Roman" w:hAnsi="Times New Roman" w:cs="Times New Roman"/>
        </w:rPr>
        <w:tab/>
      </w:r>
      <w:r w:rsidRPr="00D6285E">
        <w:rPr>
          <w:rFonts w:ascii="Times New Roman" w:hAnsi="Times New Roman" w:cs="Times New Roman"/>
        </w:rPr>
        <w:tab/>
      </w:r>
      <w:r w:rsidRPr="00D6285E">
        <w:rPr>
          <w:rFonts w:ascii="Times New Roman" w:hAnsi="Times New Roman" w:cs="Times New Roman"/>
        </w:rPr>
        <w:tab/>
      </w:r>
      <w:r w:rsidRPr="00D6285E">
        <w:rPr>
          <w:rFonts w:ascii="Times New Roman" w:hAnsi="Times New Roman" w:cs="Times New Roman"/>
        </w:rPr>
        <w:tab/>
      </w:r>
      <w:r w:rsidRPr="00D6285E">
        <w:rPr>
          <w:rFonts w:ascii="Times New Roman" w:hAnsi="Times New Roman" w:cs="Times New Roman"/>
        </w:rPr>
        <w:tab/>
      </w:r>
      <w:r w:rsidRPr="00D6285E">
        <w:rPr>
          <w:rFonts w:ascii="Times New Roman" w:hAnsi="Times New Roman" w:cs="Times New Roman"/>
        </w:rPr>
        <w:tab/>
      </w:r>
      <w:r w:rsidR="009B5A0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Na zarządzenie prokuratora</w:t>
      </w:r>
    </w:p>
    <w:p w:rsidR="009B5A03" w:rsidRPr="009B5A03" w:rsidRDefault="009B5A03" w:rsidP="009B5A03">
      <w:pPr>
        <w:ind w:left="5103"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9B5A0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REFERENDARZ </w:t>
      </w:r>
      <w:r w:rsidRPr="009B5A0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>Prokuratury Okręgowej</w:t>
      </w:r>
    </w:p>
    <w:p w:rsidR="002B69BD" w:rsidRPr="009B5A03" w:rsidRDefault="009B5A03" w:rsidP="009B5A03">
      <w:pPr>
        <w:ind w:left="4248" w:firstLine="142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9B5A03">
        <w:rPr>
          <w:rFonts w:ascii="Times New Roman" w:eastAsia="Calibri" w:hAnsi="Times New Roman" w:cs="Times New Roman"/>
          <w:b/>
          <w:i/>
        </w:rPr>
        <w:t>Karolina Galaś</w:t>
      </w:r>
    </w:p>
    <w:p w:rsidR="002B69BD" w:rsidRDefault="002B69BD">
      <w:pPr>
        <w:rPr>
          <w:rFonts w:ascii="Times New Roman" w:hAnsi="Times New Roman" w:cs="Times New Roman"/>
        </w:rPr>
      </w:pPr>
    </w:p>
    <w:p w:rsidR="009E3A4C" w:rsidRDefault="009E3A4C" w:rsidP="00D6373A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46745" w:rsidRDefault="00E46745" w:rsidP="00D6285E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00F8" w:rsidRDefault="007D00F8" w:rsidP="00D6285E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00F8" w:rsidRDefault="007D00F8" w:rsidP="00D6285E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285E" w:rsidRPr="00D6285E" w:rsidRDefault="00D6285E" w:rsidP="00D6285E">
      <w:pPr>
        <w:spacing w:line="360" w:lineRule="auto"/>
        <w:jc w:val="both"/>
        <w:rPr>
          <w:rFonts w:ascii="Times New Roman" w:hAnsi="Times New Roman" w:cs="Times New Roman"/>
        </w:rPr>
      </w:pPr>
      <w:r w:rsidRPr="00D6285E">
        <w:rPr>
          <w:rFonts w:ascii="Times New Roman" w:hAnsi="Times New Roman" w:cs="Times New Roman"/>
          <w:b/>
          <w:sz w:val="20"/>
          <w:szCs w:val="20"/>
        </w:rPr>
        <w:t>/</w:t>
      </w:r>
      <w:r w:rsidRPr="00D6285E">
        <w:rPr>
          <w:rFonts w:ascii="Times New Roman" w:hAnsi="Times New Roman" w:cs="Times New Roman"/>
          <w:sz w:val="20"/>
          <w:szCs w:val="20"/>
        </w:rPr>
        <w:t>kg</w:t>
      </w:r>
    </w:p>
    <w:sectPr w:rsidR="00D6285E" w:rsidRPr="00D62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E2841"/>
    <w:multiLevelType w:val="hybridMultilevel"/>
    <w:tmpl w:val="01FEE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839BB"/>
    <w:multiLevelType w:val="hybridMultilevel"/>
    <w:tmpl w:val="396A1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740BD"/>
    <w:multiLevelType w:val="hybridMultilevel"/>
    <w:tmpl w:val="B0506E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A581B"/>
    <w:multiLevelType w:val="hybridMultilevel"/>
    <w:tmpl w:val="883846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63"/>
    <w:rsid w:val="000C09B3"/>
    <w:rsid w:val="00103B15"/>
    <w:rsid w:val="001546DD"/>
    <w:rsid w:val="001F1C27"/>
    <w:rsid w:val="002B69BD"/>
    <w:rsid w:val="003113F6"/>
    <w:rsid w:val="00392EA0"/>
    <w:rsid w:val="003F0D63"/>
    <w:rsid w:val="00453854"/>
    <w:rsid w:val="004724B0"/>
    <w:rsid w:val="004B1057"/>
    <w:rsid w:val="004F0EB1"/>
    <w:rsid w:val="006048F8"/>
    <w:rsid w:val="00607C0B"/>
    <w:rsid w:val="0066599A"/>
    <w:rsid w:val="006B355D"/>
    <w:rsid w:val="006F08C5"/>
    <w:rsid w:val="00713F55"/>
    <w:rsid w:val="00776C7E"/>
    <w:rsid w:val="007D00F8"/>
    <w:rsid w:val="008030ED"/>
    <w:rsid w:val="00844F41"/>
    <w:rsid w:val="008565A9"/>
    <w:rsid w:val="008D3714"/>
    <w:rsid w:val="00945D14"/>
    <w:rsid w:val="00964426"/>
    <w:rsid w:val="009B5A03"/>
    <w:rsid w:val="009E3A4C"/>
    <w:rsid w:val="00A01CC6"/>
    <w:rsid w:val="00A35E3F"/>
    <w:rsid w:val="00A70595"/>
    <w:rsid w:val="00AE559F"/>
    <w:rsid w:val="00B27E35"/>
    <w:rsid w:val="00B464B0"/>
    <w:rsid w:val="00B73DAB"/>
    <w:rsid w:val="00CA42D5"/>
    <w:rsid w:val="00D2140D"/>
    <w:rsid w:val="00D37E1F"/>
    <w:rsid w:val="00D6285E"/>
    <w:rsid w:val="00D6373A"/>
    <w:rsid w:val="00D91D7A"/>
    <w:rsid w:val="00DF5A07"/>
    <w:rsid w:val="00E46745"/>
    <w:rsid w:val="00EB10AE"/>
    <w:rsid w:val="00EF3324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9AA8D-07C3-4138-8757-A81C2227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D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2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8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6B3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Peroń Aleksandra (PO Katowice)</dc:creator>
  <cp:keywords/>
  <dc:description/>
  <cp:lastModifiedBy>Galaś Karolina (PO Katowice)</cp:lastModifiedBy>
  <cp:revision>2</cp:revision>
  <cp:lastPrinted>2021-10-20T07:55:00Z</cp:lastPrinted>
  <dcterms:created xsi:type="dcterms:W3CDTF">2021-10-28T10:03:00Z</dcterms:created>
  <dcterms:modified xsi:type="dcterms:W3CDTF">2021-10-28T10:03:00Z</dcterms:modified>
</cp:coreProperties>
</file>