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ECC5" w14:textId="3EEEA314" w:rsidR="00E110BF" w:rsidRPr="00465EB1" w:rsidRDefault="00764FA4" w:rsidP="00465EB1">
      <w:pPr>
        <w:spacing w:line="360" w:lineRule="auto"/>
        <w:jc w:val="center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K</w:t>
      </w:r>
      <w:r w:rsidR="00E110BF" w:rsidRPr="00465EB1">
        <w:rPr>
          <w:rFonts w:cstheme="minorHAnsi"/>
          <w:b/>
          <w:bCs/>
        </w:rPr>
        <w:t>lauzul</w:t>
      </w:r>
      <w:r w:rsidR="007F63D7" w:rsidRPr="00465EB1">
        <w:rPr>
          <w:rFonts w:cstheme="minorHAnsi"/>
          <w:b/>
          <w:bCs/>
        </w:rPr>
        <w:t>a</w:t>
      </w:r>
      <w:r w:rsidR="00E110BF" w:rsidRPr="00465EB1">
        <w:rPr>
          <w:rFonts w:cstheme="minorHAnsi"/>
          <w:b/>
          <w:bCs/>
        </w:rPr>
        <w:t xml:space="preserve"> informacyjn</w:t>
      </w:r>
      <w:r w:rsidR="007F63D7" w:rsidRPr="00465EB1">
        <w:rPr>
          <w:rFonts w:cstheme="minorHAnsi"/>
          <w:b/>
          <w:bCs/>
        </w:rPr>
        <w:t>a</w:t>
      </w:r>
    </w:p>
    <w:p w14:paraId="7FB697B1" w14:textId="21BD70B3" w:rsidR="00E110BF" w:rsidRPr="00465EB1" w:rsidRDefault="00E110BF" w:rsidP="00465EB1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W celu wykonania obowiązku nałożonego art. 13 i 14 RODO</w:t>
      </w:r>
      <w:r w:rsidR="00386EA4" w:rsidRPr="00465EB1">
        <w:rPr>
          <w:rStyle w:val="Odwoanieprzypisudolnego"/>
          <w:rFonts w:cstheme="minorHAnsi"/>
        </w:rPr>
        <w:footnoteReference w:id="1"/>
      </w:r>
      <w:r w:rsidRPr="00465EB1">
        <w:rPr>
          <w:rFonts w:cstheme="minorHAnsi"/>
        </w:rPr>
        <w:t>, w związku z art. 88 ustawy o zasadach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realizacji zadań finansowanych ze środków europejskich w perspektywie finansowej 2021–2027</w:t>
      </w:r>
      <w:r w:rsidR="00333C61" w:rsidRPr="00465EB1">
        <w:rPr>
          <w:rStyle w:val="Odwoanieprzypisudolnego"/>
          <w:rFonts w:cstheme="minorHAnsi"/>
        </w:rPr>
        <w:footnoteReference w:id="2"/>
      </w:r>
      <w:r w:rsidRPr="00465EB1">
        <w:rPr>
          <w:rFonts w:cstheme="minorHAnsi"/>
        </w:rPr>
        <w:t>,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informujemy o zasadach przetwarzania Państwa danych osobowych:</w:t>
      </w:r>
    </w:p>
    <w:p w14:paraId="1AE65884" w14:textId="77777777" w:rsidR="00E110BF" w:rsidRPr="00465EB1" w:rsidRDefault="00E110BF" w:rsidP="00465EB1">
      <w:pPr>
        <w:spacing w:before="160" w:line="360" w:lineRule="auto"/>
        <w:ind w:firstLine="709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I. Administrator danych</w:t>
      </w:r>
    </w:p>
    <w:p w14:paraId="11DE7322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Odrębnymi administratorami Państwa danych są:</w:t>
      </w:r>
    </w:p>
    <w:p w14:paraId="2DDE94EF" w14:textId="3FDE03C2" w:rsidR="007F41FA" w:rsidRPr="00465EB1" w:rsidRDefault="00E110BF" w:rsidP="00465EB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Minister Funduszy i Polityki Regionalnej (</w:t>
      </w:r>
      <w:proofErr w:type="spellStart"/>
      <w:r w:rsidRPr="00465EB1">
        <w:rPr>
          <w:rFonts w:cstheme="minorHAnsi"/>
        </w:rPr>
        <w:t>MFiPR</w:t>
      </w:r>
      <w:proofErr w:type="spellEnd"/>
      <w:r w:rsidRPr="00465EB1">
        <w:rPr>
          <w:rFonts w:cstheme="minorHAnsi"/>
        </w:rPr>
        <w:t>), w zakresie w jakim pełni funkcję Instytucji</w:t>
      </w:r>
      <w:r w:rsidR="007F41FA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 xml:space="preserve">Zarządzającej (IZ) </w:t>
      </w:r>
      <w:r w:rsidR="00027C33">
        <w:rPr>
          <w:rFonts w:cstheme="minorHAnsi"/>
        </w:rPr>
        <w:t xml:space="preserve">programem </w:t>
      </w:r>
      <w:r w:rsidRPr="00465EB1">
        <w:rPr>
          <w:rFonts w:cstheme="minorHAnsi"/>
        </w:rPr>
        <w:t>Fundusz</w:t>
      </w:r>
      <w:r w:rsidR="00027C33">
        <w:rPr>
          <w:rFonts w:cstheme="minorHAnsi"/>
        </w:rPr>
        <w:t>e</w:t>
      </w:r>
      <w:r w:rsidRPr="00465EB1">
        <w:rPr>
          <w:rFonts w:cstheme="minorHAnsi"/>
        </w:rPr>
        <w:t xml:space="preserve"> Europejski</w:t>
      </w:r>
      <w:r w:rsidR="00027C33">
        <w:rPr>
          <w:rFonts w:cstheme="minorHAnsi"/>
        </w:rPr>
        <w:t>e</w:t>
      </w:r>
      <w:r w:rsidRPr="00465EB1">
        <w:rPr>
          <w:rFonts w:cstheme="minorHAnsi"/>
        </w:rPr>
        <w:t xml:space="preserve"> dla Polski Wschodniej 2021-2027 (FEPW 2021–2027)</w:t>
      </w:r>
      <w:r w:rsidR="00D277EF" w:rsidRPr="00465EB1">
        <w:rPr>
          <w:rStyle w:val="Odwoanieprzypisudolnego"/>
          <w:rFonts w:cstheme="minorHAnsi"/>
        </w:rPr>
        <w:footnoteReference w:id="3"/>
      </w:r>
      <w:r w:rsidRPr="00465EB1">
        <w:rPr>
          <w:rFonts w:cstheme="minorHAnsi"/>
        </w:rPr>
        <w:t>, z siedzibą przy ul. Wspólnej 2/4, 00-926 Warszawa;</w:t>
      </w:r>
    </w:p>
    <w:p w14:paraId="5C28AD5E" w14:textId="33580D3D" w:rsidR="00E110BF" w:rsidRPr="00465EB1" w:rsidRDefault="00E110BF" w:rsidP="00465EB1">
      <w:pPr>
        <w:pStyle w:val="Akapitzlist"/>
        <w:numPr>
          <w:ilvl w:val="0"/>
          <w:numId w:val="1"/>
        </w:numPr>
        <w:spacing w:line="360" w:lineRule="auto"/>
        <w:ind w:left="1066" w:hanging="357"/>
        <w:rPr>
          <w:rFonts w:cstheme="minorHAnsi"/>
        </w:rPr>
      </w:pPr>
      <w:r w:rsidRPr="00465EB1">
        <w:rPr>
          <w:rFonts w:cstheme="minorHAnsi"/>
        </w:rPr>
        <w:t>Minister Klimatu i Środowiska (</w:t>
      </w:r>
      <w:proofErr w:type="spellStart"/>
      <w:r w:rsidRPr="00465EB1">
        <w:rPr>
          <w:rFonts w:cstheme="minorHAnsi"/>
        </w:rPr>
        <w:t>MKiŚ</w:t>
      </w:r>
      <w:proofErr w:type="spellEnd"/>
      <w:r w:rsidRPr="00465EB1">
        <w:rPr>
          <w:rFonts w:cstheme="minorHAnsi"/>
        </w:rPr>
        <w:t>), w zakresie w jakim pełni funkcję Instytucji Pośredniczącej</w:t>
      </w:r>
      <w:r w:rsidR="007F38CA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(IP) FEPW 2021–2027, z siedzibą przy ul. Wawelskiej 52/54, 00-922 Warszawa</w:t>
      </w:r>
      <w:r w:rsidR="006F1A6A" w:rsidRPr="00465EB1">
        <w:rPr>
          <w:rFonts w:cstheme="minorHAnsi"/>
        </w:rPr>
        <w:t>.</w:t>
      </w:r>
    </w:p>
    <w:p w14:paraId="1F8FE3BD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II. Cel przetwarzania danych</w:t>
      </w:r>
    </w:p>
    <w:p w14:paraId="7DE380CF" w14:textId="4D4DB7F2" w:rsidR="006F1A6A" w:rsidRPr="00465EB1" w:rsidRDefault="00E110BF" w:rsidP="00465EB1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Państwa dane osobowe będziemy przetwarzać w związku z realizacją FEPW 2021–2027,</w:t>
      </w:r>
      <w:r w:rsidR="00851FBB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w</w:t>
      </w:r>
      <w:r w:rsidR="00027C33">
        <w:rPr>
          <w:rFonts w:cstheme="minorHAnsi"/>
        </w:rPr>
        <w:t> </w:t>
      </w:r>
      <w:r w:rsidRPr="00465EB1">
        <w:rPr>
          <w:rFonts w:cstheme="minorHAnsi"/>
        </w:rPr>
        <w:t xml:space="preserve">szczególności w celu </w:t>
      </w:r>
      <w:r w:rsidR="008B6940" w:rsidRPr="00465EB1">
        <w:rPr>
          <w:rFonts w:cstheme="minorHAnsi"/>
        </w:rPr>
        <w:t xml:space="preserve">związanym z </w:t>
      </w:r>
      <w:r w:rsidR="007F63D7" w:rsidRPr="00465EB1">
        <w:rPr>
          <w:rFonts w:cstheme="minorHAnsi"/>
        </w:rPr>
        <w:t xml:space="preserve">przeprowadzeniem naboru wniosków o dofinansowanie </w:t>
      </w:r>
      <w:r w:rsidR="008B6940" w:rsidRPr="00465EB1">
        <w:rPr>
          <w:rFonts w:cstheme="minorHAnsi"/>
        </w:rPr>
        <w:t>w</w:t>
      </w:r>
      <w:r w:rsidR="00027C33">
        <w:rPr>
          <w:rFonts w:cstheme="minorHAnsi"/>
        </w:rPr>
        <w:t> </w:t>
      </w:r>
      <w:r w:rsidR="008B6940" w:rsidRPr="00465EB1">
        <w:rPr>
          <w:rFonts w:cstheme="minorHAnsi"/>
        </w:rPr>
        <w:t xml:space="preserve">ramach </w:t>
      </w:r>
      <w:r w:rsidR="00027C33">
        <w:rPr>
          <w:rFonts w:cstheme="minorHAnsi"/>
        </w:rPr>
        <w:t>p</w:t>
      </w:r>
      <w:r w:rsidR="00031DD1" w:rsidRPr="00465EB1">
        <w:rPr>
          <w:rFonts w:cstheme="minorHAnsi"/>
        </w:rPr>
        <w:t>rogram</w:t>
      </w:r>
      <w:r w:rsidR="00851FBB" w:rsidRPr="00465EB1">
        <w:rPr>
          <w:rFonts w:cstheme="minorHAnsi"/>
        </w:rPr>
        <w:t>u</w:t>
      </w:r>
      <w:r w:rsidR="00031DD1" w:rsidRPr="00465EB1">
        <w:rPr>
          <w:rFonts w:cstheme="minorHAnsi"/>
        </w:rPr>
        <w:t xml:space="preserve"> Fundusz</w:t>
      </w:r>
      <w:r w:rsidR="007F63D7" w:rsidRPr="00465EB1">
        <w:rPr>
          <w:rFonts w:cstheme="minorHAnsi"/>
        </w:rPr>
        <w:t>e</w:t>
      </w:r>
      <w:r w:rsidR="00031DD1" w:rsidRPr="00465EB1">
        <w:rPr>
          <w:rFonts w:cstheme="minorHAnsi"/>
        </w:rPr>
        <w:t xml:space="preserve"> Europejski</w:t>
      </w:r>
      <w:r w:rsidR="00851FBB" w:rsidRPr="00465EB1">
        <w:rPr>
          <w:rFonts w:cstheme="minorHAnsi"/>
        </w:rPr>
        <w:t>ch</w:t>
      </w:r>
      <w:r w:rsidR="00031DD1" w:rsidRPr="00465EB1">
        <w:rPr>
          <w:rFonts w:cstheme="minorHAnsi"/>
        </w:rPr>
        <w:t xml:space="preserve"> dla Polski Wschodniej 2021-2027</w:t>
      </w:r>
      <w:r w:rsidR="008B6940" w:rsidRPr="00465EB1">
        <w:rPr>
          <w:rFonts w:cstheme="minorHAnsi"/>
        </w:rPr>
        <w:t xml:space="preserve">. </w:t>
      </w:r>
    </w:p>
    <w:p w14:paraId="4F3F9A71" w14:textId="77777777" w:rsidR="006F1A6A" w:rsidRPr="00465EB1" w:rsidRDefault="006F1A6A" w:rsidP="00465EB1">
      <w:pPr>
        <w:spacing w:after="0" w:line="360" w:lineRule="auto"/>
        <w:rPr>
          <w:rFonts w:cstheme="minorHAnsi"/>
        </w:rPr>
      </w:pPr>
    </w:p>
    <w:p w14:paraId="7310CF7B" w14:textId="1BD1809C" w:rsidR="00E110BF" w:rsidRPr="00465EB1" w:rsidRDefault="008B6940" w:rsidP="00465EB1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Podanie danych jest dobrowolne, ale konieczne do realizacji ww. celu. Odmowa ich podania jest równoznaczna z brakiem możliwości podjęcia stosownych działań</w:t>
      </w:r>
      <w:r w:rsidR="00E110BF" w:rsidRPr="00465EB1">
        <w:rPr>
          <w:rFonts w:cstheme="minorHAnsi"/>
        </w:rPr>
        <w:t>.</w:t>
      </w:r>
    </w:p>
    <w:p w14:paraId="39B5D577" w14:textId="77777777" w:rsidR="006F1A6A" w:rsidRPr="00465EB1" w:rsidRDefault="006F1A6A" w:rsidP="00465EB1">
      <w:pPr>
        <w:spacing w:after="0" w:line="360" w:lineRule="auto"/>
        <w:rPr>
          <w:rFonts w:cstheme="minorHAnsi"/>
        </w:rPr>
      </w:pPr>
    </w:p>
    <w:p w14:paraId="5933D47A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III. Podstawa przetwarzania</w:t>
      </w:r>
    </w:p>
    <w:p w14:paraId="346B3A64" w14:textId="6D24D834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Będziemy przetwarzać Państwa dane osobowe w związku z tym, że:</w:t>
      </w:r>
    </w:p>
    <w:p w14:paraId="6C5C9925" w14:textId="4B0A490F" w:rsidR="00E110BF" w:rsidRPr="00465EB1" w:rsidRDefault="00E110BF" w:rsidP="00465EB1">
      <w:pPr>
        <w:pStyle w:val="Akapitzlist"/>
        <w:numPr>
          <w:ilvl w:val="0"/>
          <w:numId w:val="2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 xml:space="preserve">Zobowiązuje nas do tego </w:t>
      </w:r>
      <w:r w:rsidRPr="00465EB1">
        <w:rPr>
          <w:rFonts w:cstheme="minorHAnsi"/>
          <w:b/>
          <w:bCs/>
        </w:rPr>
        <w:t xml:space="preserve">prawo </w:t>
      </w:r>
      <w:r w:rsidRPr="00465EB1">
        <w:rPr>
          <w:rFonts w:cstheme="minorHAnsi"/>
        </w:rPr>
        <w:t>(art. 6 ust. 1 lit. c RODO) lub wykonujemy zadania w</w:t>
      </w:r>
      <w:r w:rsidR="004E4D4C">
        <w:rPr>
          <w:rFonts w:cstheme="minorHAnsi"/>
        </w:rPr>
        <w:t> </w:t>
      </w:r>
      <w:r w:rsidRPr="00465EB1">
        <w:rPr>
          <w:rFonts w:cstheme="minorHAnsi"/>
        </w:rPr>
        <w:t>interesie</w:t>
      </w:r>
      <w:r w:rsidR="003F1E9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publicznym lub sprawujemy powierzoną nam władzę publiczną (art. 6</w:t>
      </w:r>
      <w:r w:rsidR="004E4D4C">
        <w:rPr>
          <w:rFonts w:cstheme="minorHAnsi"/>
        </w:rPr>
        <w:t> </w:t>
      </w:r>
      <w:r w:rsidRPr="00465EB1">
        <w:rPr>
          <w:rFonts w:cstheme="minorHAnsi"/>
        </w:rPr>
        <w:t>ust.</w:t>
      </w:r>
      <w:r w:rsidR="004E4D4C">
        <w:rPr>
          <w:rFonts w:cstheme="minorHAnsi"/>
        </w:rPr>
        <w:t> </w:t>
      </w:r>
      <w:r w:rsidRPr="00465EB1">
        <w:rPr>
          <w:rFonts w:cstheme="minorHAnsi"/>
        </w:rPr>
        <w:t>1</w:t>
      </w:r>
      <w:r w:rsidR="004E4D4C">
        <w:rPr>
          <w:rFonts w:cstheme="minorHAnsi"/>
        </w:rPr>
        <w:t> </w:t>
      </w:r>
      <w:r w:rsidRPr="00465EB1">
        <w:rPr>
          <w:rFonts w:cstheme="minorHAnsi"/>
        </w:rPr>
        <w:t>lit.</w:t>
      </w:r>
      <w:r w:rsidR="004E4D4C">
        <w:rPr>
          <w:rFonts w:cstheme="minorHAnsi"/>
        </w:rPr>
        <w:t> </w:t>
      </w:r>
      <w:r w:rsidRPr="00465EB1">
        <w:rPr>
          <w:rFonts w:cstheme="minorHAnsi"/>
        </w:rPr>
        <w:t>e RODO),</w:t>
      </w:r>
      <w:r w:rsidR="003F1E9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a wszystkie te zobowiązania wynikają z poniższych przepisów prawa:</w:t>
      </w:r>
    </w:p>
    <w:p w14:paraId="2D0D7BF3" w14:textId="27CF2838" w:rsidR="00940677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lastRenderedPageBreak/>
        <w:t>rozporządzenie Parlamentu Europejskiego i Rady (UE) nr 2021/1060 z 24 czerwca 2021 r.</w:t>
      </w:r>
      <w:r w:rsidR="00386EA4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ustanawiającego wspólne przepisy dotyczące Europejskiego Funduszu Rozwoju</w:t>
      </w:r>
      <w:r w:rsidR="00386EA4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Regionalnego, Europejskiego Funduszu Społecznego Plus, Funduszu Spójności, Funduszu</w:t>
      </w:r>
      <w:r w:rsidR="00386EA4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na rzecz Sprawiedliwej Transformacji i Europejskiego Funduszu Morskiego, Rybackiego</w:t>
      </w:r>
      <w:r w:rsidR="00386EA4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i</w:t>
      </w:r>
      <w:r w:rsidR="00027C33">
        <w:rPr>
          <w:rFonts w:cstheme="minorHAnsi"/>
        </w:rPr>
        <w:t> </w:t>
      </w:r>
      <w:r w:rsidRPr="00465EB1">
        <w:rPr>
          <w:rFonts w:cstheme="minorHAnsi"/>
        </w:rPr>
        <w:t>Akwakultury, a także przepisy finansowe na potrzeby tych funduszy oraz na potrzeby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Funduszu Azylu, Migracji i Integracji, Funduszu Bezpieczeństwa Wewnętrznego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i</w:t>
      </w:r>
      <w:r w:rsidR="00027C33">
        <w:rPr>
          <w:rFonts w:cstheme="minorHAnsi"/>
        </w:rPr>
        <w:t> </w:t>
      </w:r>
      <w:r w:rsidRPr="00465EB1">
        <w:rPr>
          <w:rFonts w:cstheme="minorHAnsi"/>
        </w:rPr>
        <w:t>Instrumentu Wsparcia Finansowego na rzecz Zarządzania Granicami i Polityki Wizowej,</w:t>
      </w:r>
    </w:p>
    <w:p w14:paraId="4846C875" w14:textId="77777777" w:rsidR="00940677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rozporządzenie Parlamentu Europejskiego i Rady (UE) nr 2021/1058 z 24 czerwca 2021 r.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w sprawie Europejskiego Funduszu Rozwoju Regionalnego i Funduszu Spójności,</w:t>
      </w:r>
    </w:p>
    <w:p w14:paraId="41696D38" w14:textId="77777777" w:rsidR="00BC315D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 xml:space="preserve">rozporządzenie Parlamentu Europejskiego i Rady (UE, </w:t>
      </w:r>
      <w:proofErr w:type="spellStart"/>
      <w:r w:rsidRPr="00465EB1">
        <w:rPr>
          <w:rFonts w:cstheme="minorHAnsi"/>
        </w:rPr>
        <w:t>Euratom</w:t>
      </w:r>
      <w:proofErr w:type="spellEnd"/>
      <w:r w:rsidRPr="00465EB1">
        <w:rPr>
          <w:rFonts w:cstheme="minorHAnsi"/>
        </w:rPr>
        <w:t>) 2018/1046 z 18 lipca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2018 r. w sprawie zasad finansowych mających zastosowanie do budżetu ogólnego Unii,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zmieniające rozporządzenia (UE) nr 1296/2013, (UE) nr 1301/2013, (UE) nr 1303/2013, (UE)</w:t>
      </w:r>
      <w:r w:rsidR="00940677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nr 1304/2013, (UE) nr 1309/2013, (UE) nr 1316/2013, (UE) nr 223/2014 i (UE) nr 283/2014</w:t>
      </w:r>
      <w:r w:rsidR="00BC315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 xml:space="preserve">oraz decyzję nr 541/2014/UE, a także uchylające rozporządzenie (UE, </w:t>
      </w:r>
      <w:proofErr w:type="spellStart"/>
      <w:r w:rsidRPr="00465EB1">
        <w:rPr>
          <w:rFonts w:cstheme="minorHAnsi"/>
        </w:rPr>
        <w:t>Euratom</w:t>
      </w:r>
      <w:proofErr w:type="spellEnd"/>
      <w:r w:rsidRPr="00465EB1">
        <w:rPr>
          <w:rFonts w:cstheme="minorHAnsi"/>
        </w:rPr>
        <w:t>)</w:t>
      </w:r>
      <w:r w:rsidR="00BC315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nr 966/2012,</w:t>
      </w:r>
    </w:p>
    <w:p w14:paraId="06FC5DFF" w14:textId="77777777" w:rsidR="00BC315D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ustawa z dnia 28 kwietnia 2022 r. o zasadach realizacji zadań finansowanych ze środków</w:t>
      </w:r>
      <w:r w:rsidR="00BC315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europejskich w perspektywie finansowej 2021–2027,</w:t>
      </w:r>
    </w:p>
    <w:p w14:paraId="35E08272" w14:textId="77777777" w:rsidR="00BC315D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ustawa z dnia 14 czerwca 1960 r. – Kodeks postępowania administracyjnego,</w:t>
      </w:r>
    </w:p>
    <w:p w14:paraId="5C266395" w14:textId="39100019" w:rsidR="00E110BF" w:rsidRPr="00465EB1" w:rsidRDefault="00E110BF" w:rsidP="00465EB1">
      <w:pPr>
        <w:pStyle w:val="Akapitzlist"/>
        <w:numPr>
          <w:ilvl w:val="0"/>
          <w:numId w:val="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ustawa z dnia 27 sierpnia 2009 r. o finansach publicznych.</w:t>
      </w:r>
    </w:p>
    <w:p w14:paraId="3DFBEE9A" w14:textId="5146BB9E" w:rsidR="00E110BF" w:rsidRPr="00465EB1" w:rsidRDefault="00E110BF" w:rsidP="00566AFE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 xml:space="preserve">2. Przygotowujemy i realizujemy </w:t>
      </w:r>
      <w:r w:rsidRPr="00465EB1">
        <w:rPr>
          <w:rFonts w:cstheme="minorHAnsi"/>
          <w:b/>
          <w:bCs/>
        </w:rPr>
        <w:t>umowy</w:t>
      </w:r>
      <w:r w:rsidRPr="00465EB1">
        <w:rPr>
          <w:rFonts w:cstheme="minorHAnsi"/>
        </w:rPr>
        <w:t>, których są Państwo stroną, a przetwarzanie danych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osobowych jest niezbędne do ich zawarcia i wykonania (art. 6 ust. 1 lit. b RODO).</w:t>
      </w:r>
    </w:p>
    <w:p w14:paraId="04FD649D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IV. Rodzaje przetwarzanych danych</w:t>
      </w:r>
    </w:p>
    <w:p w14:paraId="08098646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Możemy przetwarzać następujące rodzaje Państwa danych:</w:t>
      </w:r>
    </w:p>
    <w:p w14:paraId="73FAE395" w14:textId="77777777" w:rsidR="00465EB1" w:rsidRPr="00465EB1" w:rsidRDefault="00465EB1" w:rsidP="00465EB1">
      <w:pPr>
        <w:numPr>
          <w:ilvl w:val="0"/>
          <w:numId w:val="1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dane identyfikacyjne, wskazane w art. 87 ust. 2 pkt 1 ustawy wdrożeniowej</w:t>
      </w:r>
      <w:r w:rsidRPr="00465EB1">
        <w:rPr>
          <w:rFonts w:cstheme="minorHAnsi"/>
          <w:vertAlign w:val="superscript"/>
        </w:rPr>
        <w:footnoteReference w:id="4"/>
      </w:r>
      <w:r w:rsidRPr="00465EB1">
        <w:rPr>
          <w:rFonts w:cstheme="minorHAnsi"/>
        </w:rPr>
        <w:t>, w tym: imię, nazwisko, adres, adres poczty elektronicznej, numer telefonu, numer faksu, PESEL, REGON, wykształcenie, identyfikatory internetowe,</w:t>
      </w:r>
    </w:p>
    <w:p w14:paraId="7AF9C196" w14:textId="77777777" w:rsidR="00465EB1" w:rsidRPr="00465EB1" w:rsidRDefault="00465EB1" w:rsidP="00465EB1">
      <w:pPr>
        <w:numPr>
          <w:ilvl w:val="0"/>
          <w:numId w:val="1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dane związane z zakresem uczestnictwa osób fizycznych w projekcie, wskazane w art. 87 ust. 2 pkt 2 ustawy wdrożeniowej</w:t>
      </w:r>
      <w:r w:rsidRPr="00465EB1">
        <w:rPr>
          <w:rFonts w:cstheme="minorHAnsi"/>
          <w:vertAlign w:val="superscript"/>
        </w:rPr>
        <w:footnoteReference w:id="5"/>
      </w:r>
      <w:r w:rsidRPr="00465EB1">
        <w:rPr>
          <w:rFonts w:cstheme="minorHAnsi"/>
        </w:rPr>
        <w:t>, w tym: kwota wynagrodzenia, formę i okres zaangażowania w projekcie,</w:t>
      </w:r>
    </w:p>
    <w:p w14:paraId="5A849E70" w14:textId="77777777" w:rsidR="00465EB1" w:rsidRPr="00465EB1" w:rsidRDefault="00465EB1" w:rsidP="00C31F6A">
      <w:pPr>
        <w:numPr>
          <w:ilvl w:val="0"/>
          <w:numId w:val="13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lastRenderedPageBreak/>
        <w:t>dane osób fizycznych widniejące na dokumentach potwierdzających kwalifikowalność wydatków, wskazane w art. 87 ust. 2 pkt 3 ustawy wdrożeniowej</w:t>
      </w:r>
      <w:r w:rsidRPr="00465EB1">
        <w:rPr>
          <w:rFonts w:cstheme="minorHAnsi"/>
          <w:vertAlign w:val="superscript"/>
        </w:rPr>
        <w:footnoteReference w:id="6"/>
      </w:r>
      <w:r w:rsidRPr="00465EB1">
        <w:rPr>
          <w:rFonts w:cstheme="minorHAnsi"/>
        </w:rPr>
        <w:t>, w tym numer rachunku bankowego, numer uprawnień budowlanych, numer księgi wieczystej.</w:t>
      </w:r>
    </w:p>
    <w:p w14:paraId="407CFD6E" w14:textId="77777777" w:rsidR="00E110BF" w:rsidRPr="00465EB1" w:rsidRDefault="00E110BF" w:rsidP="00465EB1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Dane pozyskujemy bezpośrednio od osób, których one dotyczą, albo od instytucji i podmiotów</w:t>
      </w:r>
    </w:p>
    <w:p w14:paraId="1613307E" w14:textId="77777777" w:rsidR="00E110BF" w:rsidRPr="00465EB1" w:rsidRDefault="00E110BF" w:rsidP="00465EB1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zaangażowanych w realizację FEPW 2021–2027, w tym w szczególności od wnioskodawców,</w:t>
      </w:r>
    </w:p>
    <w:p w14:paraId="793808D8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beneficjentów, partnerów.</w:t>
      </w:r>
    </w:p>
    <w:p w14:paraId="75B833B6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V. Dostęp do danych osobowych</w:t>
      </w:r>
    </w:p>
    <w:p w14:paraId="51EEEB2F" w14:textId="13A2651E" w:rsidR="00E110BF" w:rsidRPr="00465EB1" w:rsidRDefault="00E110BF" w:rsidP="00566AFE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Dostęp do Państwa danych osobowych mają pracownicy i współpracownicy Ministerstwa Funduszy</w:t>
      </w:r>
      <w:r w:rsidR="00027C33">
        <w:rPr>
          <w:rFonts w:cstheme="minorHAnsi"/>
        </w:rPr>
        <w:t xml:space="preserve"> i </w:t>
      </w:r>
      <w:r w:rsidRPr="00465EB1">
        <w:rPr>
          <w:rFonts w:cstheme="minorHAnsi"/>
        </w:rPr>
        <w:t>Polityki Regionalnej oraz Ministerstwa Klimatu i Środowiska. Ponadto Państwa dane osobowe mogą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być powierzane lub udostępniane:</w:t>
      </w:r>
    </w:p>
    <w:p w14:paraId="1B7BA044" w14:textId="1F4F2B11" w:rsidR="00B6431C" w:rsidRPr="00465EB1" w:rsidRDefault="00B6431C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 xml:space="preserve">podmiotom, w tym ekspertom o których mowa </w:t>
      </w:r>
      <w:r w:rsidR="00DD394F" w:rsidRPr="00465EB1">
        <w:rPr>
          <w:rFonts w:cstheme="minorHAnsi"/>
        </w:rPr>
        <w:t>w art. 80 ustawy wdrożeniowej, którym zleciliśmy wykonywanie zadań w FEPW 2021-2027,</w:t>
      </w:r>
    </w:p>
    <w:p w14:paraId="4323A44C" w14:textId="5665D3CF" w:rsidR="008F588C" w:rsidRPr="00465EB1" w:rsidRDefault="00E110BF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>Instytucji Audytowej, o której mowa w art. 71 rozporządzenia 2021/1060 z 24 czerwca 2021 r.,</w:t>
      </w:r>
    </w:p>
    <w:p w14:paraId="0DDD1F95" w14:textId="77777777" w:rsidR="008F588C" w:rsidRPr="00465EB1" w:rsidRDefault="00E110BF" w:rsidP="00465EB1">
      <w:pPr>
        <w:pStyle w:val="Akapitzlist"/>
        <w:numPr>
          <w:ilvl w:val="0"/>
          <w:numId w:val="6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>instytucjom Unii Europejskiej (UE) lub podmiotom, którym UE powierzyła zadania dotyczące</w:t>
      </w:r>
      <w:r w:rsidR="008F588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wdrażania FEPW 2021–2027,</w:t>
      </w:r>
    </w:p>
    <w:p w14:paraId="4866090A" w14:textId="580DF8A7" w:rsidR="00E110BF" w:rsidRPr="00465EB1" w:rsidRDefault="00E110BF" w:rsidP="00465EB1">
      <w:pPr>
        <w:pStyle w:val="Akapitzlist"/>
        <w:numPr>
          <w:ilvl w:val="0"/>
          <w:numId w:val="6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podmiotom, które wykonują dla nas usługi związane z obsługą i rozwojem systemów</w:t>
      </w:r>
      <w:r w:rsidR="008F588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teleinformatycznych, a także zapewnieniem łączności, np. dostawcom rozwiązań IT</w:t>
      </w:r>
      <w:r w:rsidR="008F588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i</w:t>
      </w:r>
      <w:r w:rsidR="00027C33">
        <w:rPr>
          <w:rFonts w:cstheme="minorHAnsi"/>
        </w:rPr>
        <w:t> </w:t>
      </w:r>
      <w:r w:rsidRPr="00465EB1">
        <w:rPr>
          <w:rFonts w:cstheme="minorHAnsi"/>
        </w:rPr>
        <w:t>operatorom telekomunikacyjnym.</w:t>
      </w:r>
    </w:p>
    <w:p w14:paraId="0D75ADB0" w14:textId="77777777" w:rsidR="00E110BF" w:rsidRPr="00465EB1" w:rsidRDefault="00E110BF" w:rsidP="00465EB1">
      <w:pPr>
        <w:spacing w:line="360" w:lineRule="auto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VI. Okres przechowywania danych</w:t>
      </w:r>
    </w:p>
    <w:p w14:paraId="0BF59509" w14:textId="78DEA60F" w:rsidR="00E110BF" w:rsidRPr="00465EB1" w:rsidRDefault="00E110BF" w:rsidP="00566AFE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Będziemy przechowywać Państwa dane osobowe zgodnie z przepisami o narodowym zasobie</w:t>
      </w:r>
      <w:r w:rsidR="00027C33">
        <w:rPr>
          <w:rFonts w:cstheme="minorHAnsi"/>
        </w:rPr>
        <w:t> </w:t>
      </w:r>
      <w:r w:rsidRPr="00465EB1">
        <w:rPr>
          <w:rFonts w:cstheme="minorHAnsi"/>
        </w:rPr>
        <w:t>archiwalnym i archiwach, do momentu zakończenia realizacji przez IZ/IP wszelkich zadań</w:t>
      </w:r>
      <w:r w:rsidR="00DD577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związanych z realizacją i rozliczeniem FEPW 2021–2027 z zastrzeżeniem przepisów, które mogą</w:t>
      </w:r>
      <w:r w:rsidR="00DD577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przewidywać dłuższy termin przeprowadzania kontroli, a ponadto przepisów dotyczących pomocy</w:t>
      </w:r>
      <w:r w:rsidR="00DD577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 xml:space="preserve">publicznej i pomocy </w:t>
      </w:r>
      <w:r w:rsidRPr="00465EB1">
        <w:rPr>
          <w:rFonts w:cstheme="minorHAnsi"/>
          <w:i/>
          <w:iCs/>
        </w:rPr>
        <w:t xml:space="preserve">de </w:t>
      </w:r>
      <w:proofErr w:type="spellStart"/>
      <w:r w:rsidRPr="00465EB1">
        <w:rPr>
          <w:rFonts w:cstheme="minorHAnsi"/>
          <w:i/>
          <w:iCs/>
        </w:rPr>
        <w:t>minimis</w:t>
      </w:r>
      <w:proofErr w:type="spellEnd"/>
      <w:r w:rsidRPr="00465EB1">
        <w:rPr>
          <w:rFonts w:cstheme="minorHAnsi"/>
          <w:i/>
          <w:iCs/>
        </w:rPr>
        <w:t xml:space="preserve"> </w:t>
      </w:r>
      <w:r w:rsidRPr="00465EB1">
        <w:rPr>
          <w:rFonts w:cstheme="minorHAnsi"/>
        </w:rPr>
        <w:t>oraz przepisów dotyczących podatku od towarów i usług.</w:t>
      </w:r>
    </w:p>
    <w:p w14:paraId="6763316A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VII. Prawa osób, których dane dotyczą</w:t>
      </w:r>
    </w:p>
    <w:p w14:paraId="636BA3B8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Przysługują Państwu następujące prawa:</w:t>
      </w:r>
    </w:p>
    <w:p w14:paraId="3374BF7B" w14:textId="7D961EB0" w:rsidR="00E110BF" w:rsidRPr="00465EB1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lastRenderedPageBreak/>
        <w:t>prawo dostępu do swoich danych oraz otrzymania ich kopii (art. 15 RODO),</w:t>
      </w:r>
    </w:p>
    <w:p w14:paraId="20E2B245" w14:textId="35D834CA" w:rsidR="00E110BF" w:rsidRPr="00465EB1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>prawo do sprostowania swoich danych (art. 16 RODO),</w:t>
      </w:r>
    </w:p>
    <w:p w14:paraId="5C2A613E" w14:textId="391A0805" w:rsidR="00E110BF" w:rsidRPr="00465EB1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>prawo do żądania od administratora ograniczenia przetwarzania swoich danych (art. 18</w:t>
      </w:r>
      <w:r w:rsidR="00DD577C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RODO),</w:t>
      </w:r>
    </w:p>
    <w:p w14:paraId="373C363C" w14:textId="36EF4104" w:rsidR="00E110BF" w:rsidRPr="00465EB1" w:rsidRDefault="00E110BF" w:rsidP="00465EB1">
      <w:pPr>
        <w:pStyle w:val="Akapitzlist"/>
        <w:numPr>
          <w:ilvl w:val="0"/>
          <w:numId w:val="8"/>
        </w:numPr>
        <w:spacing w:line="360" w:lineRule="auto"/>
        <w:ind w:left="1066" w:hanging="357"/>
        <w:contextualSpacing w:val="0"/>
        <w:rPr>
          <w:rFonts w:cstheme="minorHAnsi"/>
        </w:rPr>
      </w:pPr>
      <w:r w:rsidRPr="00465EB1">
        <w:rPr>
          <w:rFonts w:cstheme="minorHAnsi"/>
        </w:rPr>
        <w:t xml:space="preserve">prawo wniesienia sprzeciwu wobec przetwarzania swoich danych (art. 21 RODO) </w:t>
      </w:r>
      <w:r w:rsidR="00E53FBD" w:rsidRPr="00465EB1">
        <w:rPr>
          <w:rFonts w:cstheme="minorHAnsi"/>
        </w:rPr>
        <w:t>–</w:t>
      </w:r>
      <w:r w:rsidRPr="00465EB1">
        <w:rPr>
          <w:rFonts w:cstheme="minorHAnsi"/>
        </w:rPr>
        <w:t xml:space="preserve"> jeśli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przetwarzanie odbywa się w celu wykonywania zadania realizowanego w interesie publicznym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lub w ramach sprawowania władzy publicznej, powierzonej administratorowi (tj. w celu,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o którym mowa w art. 6 ust. 1 lit. e RODO),</w:t>
      </w:r>
    </w:p>
    <w:p w14:paraId="6C092159" w14:textId="1B6A4A06" w:rsidR="00E110BF" w:rsidRPr="00465EB1" w:rsidRDefault="00E110BF" w:rsidP="00465EB1">
      <w:pPr>
        <w:pStyle w:val="Akapitzlist"/>
        <w:numPr>
          <w:ilvl w:val="0"/>
          <w:numId w:val="8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>prawo wniesienia skargi do organu nadzorczego Prezesa Urzędu Ochrony Danych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Osobowych (art. 77 RODO) - w przypadku, gdy osoba uzna, iż przetwarzanie jej danych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osobowych narusza przepisy RODO lub inne krajowe przepisy regulujące kwestię ochrony</w:t>
      </w:r>
      <w:r w:rsidR="00E53FBD" w:rsidRPr="00465EB1">
        <w:rPr>
          <w:rFonts w:cstheme="minorHAnsi"/>
        </w:rPr>
        <w:t xml:space="preserve"> </w:t>
      </w:r>
      <w:r w:rsidRPr="00465EB1">
        <w:rPr>
          <w:rFonts w:cstheme="minorHAnsi"/>
        </w:rPr>
        <w:t>danych osobowych, obowiązujące w Polsce.</w:t>
      </w:r>
    </w:p>
    <w:p w14:paraId="35514646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VIII. Zautomatyzowane podejmowanie decyzji</w:t>
      </w:r>
    </w:p>
    <w:p w14:paraId="0A01B77C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Dane osobowe nie będą podlegały zautomatyzowanemu podejmowaniu decyzji, w tym profilowaniu.</w:t>
      </w:r>
    </w:p>
    <w:p w14:paraId="7EE8D188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IX. Przekazywanie danych do państwa trzeciego</w:t>
      </w:r>
    </w:p>
    <w:p w14:paraId="01AD3302" w14:textId="10957CDF" w:rsidR="00E110BF" w:rsidRPr="00465EB1" w:rsidRDefault="00E110BF" w:rsidP="00566AFE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Państwa dane osobowe nie będą przekazywane do państwa trzeciego lub organizacji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międzynarodowej innej niż Unia Europejska.</w:t>
      </w:r>
    </w:p>
    <w:p w14:paraId="6C8A94FD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X. Odbiorcy danych lub kategorie odbiorców</w:t>
      </w:r>
    </w:p>
    <w:p w14:paraId="1B828FC5" w14:textId="77777777" w:rsidR="00E110BF" w:rsidRPr="00465EB1" w:rsidRDefault="00E110BF" w:rsidP="00465EB1">
      <w:pPr>
        <w:spacing w:line="360" w:lineRule="auto"/>
        <w:rPr>
          <w:rFonts w:cstheme="minorHAnsi"/>
        </w:rPr>
      </w:pPr>
      <w:r w:rsidRPr="00465EB1">
        <w:rPr>
          <w:rFonts w:cstheme="minorHAnsi"/>
        </w:rPr>
        <w:t>Odbiorcami Państwa danych mogą być podmioty wskazane w pkt V.</w:t>
      </w:r>
    </w:p>
    <w:p w14:paraId="7AD24BA9" w14:textId="77777777" w:rsidR="00E110BF" w:rsidRPr="00465EB1" w:rsidRDefault="00E110BF" w:rsidP="00465EB1">
      <w:pPr>
        <w:spacing w:line="360" w:lineRule="auto"/>
        <w:ind w:firstLine="708"/>
        <w:rPr>
          <w:rFonts w:cstheme="minorHAnsi"/>
          <w:b/>
          <w:bCs/>
        </w:rPr>
      </w:pPr>
      <w:r w:rsidRPr="00465EB1">
        <w:rPr>
          <w:rFonts w:cstheme="minorHAnsi"/>
          <w:b/>
          <w:bCs/>
        </w:rPr>
        <w:t>XI. Kontakt z administratorem danych i Inspektorem Ochrony Danych</w:t>
      </w:r>
    </w:p>
    <w:p w14:paraId="4AA4CE5F" w14:textId="51E42E62" w:rsidR="00E110BF" w:rsidRPr="00465EB1" w:rsidRDefault="00E110BF" w:rsidP="00566AFE">
      <w:pPr>
        <w:spacing w:after="0" w:line="360" w:lineRule="auto"/>
        <w:rPr>
          <w:rFonts w:cstheme="minorHAnsi"/>
        </w:rPr>
      </w:pPr>
      <w:r w:rsidRPr="00465EB1">
        <w:rPr>
          <w:rFonts w:cstheme="minorHAnsi"/>
        </w:rPr>
        <w:t>Jeśli mają Państwo pytania dotyczące przetwarzania przez nas danych osobowych, prosimy</w:t>
      </w:r>
      <w:r w:rsidR="00027C33">
        <w:rPr>
          <w:rFonts w:cstheme="minorHAnsi"/>
        </w:rPr>
        <w:t xml:space="preserve"> </w:t>
      </w:r>
      <w:r w:rsidRPr="00465EB1">
        <w:rPr>
          <w:rFonts w:cstheme="minorHAnsi"/>
        </w:rPr>
        <w:t>kontaktować z Inspektorami Ochrony Danych Osobowych (IOD) w następujący sposób:</w:t>
      </w:r>
    </w:p>
    <w:p w14:paraId="2F8DE575" w14:textId="5B39731B" w:rsidR="00E110BF" w:rsidRPr="00465EB1" w:rsidRDefault="00E110BF" w:rsidP="00465EB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 xml:space="preserve">IOD </w:t>
      </w:r>
      <w:proofErr w:type="spellStart"/>
      <w:r w:rsidRPr="00465EB1">
        <w:rPr>
          <w:rFonts w:cstheme="minorHAnsi"/>
        </w:rPr>
        <w:t>MFiPR</w:t>
      </w:r>
      <w:proofErr w:type="spellEnd"/>
      <w:r w:rsidRPr="00465EB1">
        <w:rPr>
          <w:rFonts w:cstheme="minorHAnsi"/>
        </w:rPr>
        <w:t>:</w:t>
      </w:r>
    </w:p>
    <w:p w14:paraId="71A89643" w14:textId="1814D935" w:rsidR="00E110BF" w:rsidRPr="00465EB1" w:rsidRDefault="00E110BF" w:rsidP="00465EB1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cstheme="minorHAnsi"/>
        </w:rPr>
      </w:pPr>
      <w:r w:rsidRPr="00465EB1">
        <w:rPr>
          <w:rFonts w:cstheme="minorHAnsi"/>
        </w:rPr>
        <w:t>pocztą tradycyjną (adres: ul. Wspólna 2/4, 00-926 Warszawa),</w:t>
      </w:r>
    </w:p>
    <w:p w14:paraId="6B998398" w14:textId="6379328B" w:rsidR="00E110BF" w:rsidRPr="00465EB1" w:rsidRDefault="00E110BF" w:rsidP="00465EB1">
      <w:pPr>
        <w:pStyle w:val="Akapitzlist"/>
        <w:numPr>
          <w:ilvl w:val="0"/>
          <w:numId w:val="11"/>
        </w:numPr>
        <w:spacing w:line="360" w:lineRule="auto"/>
        <w:ind w:left="1208" w:hanging="357"/>
        <w:contextualSpacing w:val="0"/>
        <w:rPr>
          <w:rFonts w:cstheme="minorHAnsi"/>
        </w:rPr>
      </w:pPr>
      <w:r w:rsidRPr="00465EB1">
        <w:rPr>
          <w:rFonts w:cstheme="minorHAnsi"/>
        </w:rPr>
        <w:t xml:space="preserve">elektronicznie (adres e-mail: </w:t>
      </w:r>
      <w:r w:rsidRPr="00465EB1">
        <w:rPr>
          <w:rFonts w:cstheme="minorHAnsi"/>
          <w:i/>
          <w:iCs/>
        </w:rPr>
        <w:t>IOD@mfipr.gov.pl</w:t>
      </w:r>
      <w:r w:rsidRPr="00465EB1">
        <w:rPr>
          <w:rFonts w:cstheme="minorHAnsi"/>
        </w:rPr>
        <w:t>),</w:t>
      </w:r>
    </w:p>
    <w:p w14:paraId="7B5A56C6" w14:textId="702596AA" w:rsidR="00E110BF" w:rsidRPr="00465EB1" w:rsidRDefault="00E110BF" w:rsidP="00465EB1">
      <w:pPr>
        <w:pStyle w:val="Akapitzlist"/>
        <w:numPr>
          <w:ilvl w:val="0"/>
          <w:numId w:val="10"/>
        </w:numPr>
        <w:spacing w:line="360" w:lineRule="auto"/>
        <w:rPr>
          <w:rFonts w:cstheme="minorHAnsi"/>
        </w:rPr>
      </w:pPr>
      <w:r w:rsidRPr="00465EB1">
        <w:rPr>
          <w:rFonts w:cstheme="minorHAnsi"/>
        </w:rPr>
        <w:t xml:space="preserve">IOD </w:t>
      </w:r>
      <w:proofErr w:type="spellStart"/>
      <w:r w:rsidRPr="00465EB1">
        <w:rPr>
          <w:rFonts w:cstheme="minorHAnsi"/>
        </w:rPr>
        <w:t>MKiŚ</w:t>
      </w:r>
      <w:proofErr w:type="spellEnd"/>
      <w:r w:rsidRPr="00465EB1">
        <w:rPr>
          <w:rFonts w:cstheme="minorHAnsi"/>
        </w:rPr>
        <w:t>:</w:t>
      </w:r>
    </w:p>
    <w:p w14:paraId="207B6AB1" w14:textId="77777777" w:rsidR="00424CCC" w:rsidRPr="00465EB1" w:rsidRDefault="00E110BF" w:rsidP="00465EB1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cstheme="minorHAnsi"/>
        </w:rPr>
      </w:pPr>
      <w:r w:rsidRPr="00465EB1">
        <w:rPr>
          <w:rFonts w:cstheme="minorHAnsi"/>
        </w:rPr>
        <w:t>pocztą tradycyjną (adres: ul. Wawelska 52/54, 00-922 Warszawa),</w:t>
      </w:r>
    </w:p>
    <w:p w14:paraId="2B56D691" w14:textId="39B8C9A4" w:rsidR="000115FE" w:rsidRPr="00465EB1" w:rsidRDefault="00E110BF" w:rsidP="00465EB1">
      <w:pPr>
        <w:pStyle w:val="Akapitzlist"/>
        <w:numPr>
          <w:ilvl w:val="0"/>
          <w:numId w:val="12"/>
        </w:numPr>
        <w:spacing w:line="360" w:lineRule="auto"/>
        <w:ind w:left="1208" w:hanging="357"/>
        <w:contextualSpacing w:val="0"/>
        <w:rPr>
          <w:rFonts w:cstheme="minorHAnsi"/>
        </w:rPr>
      </w:pPr>
      <w:r w:rsidRPr="00465EB1">
        <w:rPr>
          <w:rFonts w:cstheme="minorHAnsi"/>
        </w:rPr>
        <w:t>elektronicznie (adres e-mail: inspektor.ochrony.danych@klimat.gov.pl).</w:t>
      </w:r>
    </w:p>
    <w:sectPr w:rsidR="000115FE" w:rsidRPr="00465E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0F3A" w14:textId="77777777" w:rsidR="00E55BC5" w:rsidRDefault="00E55BC5" w:rsidP="00386EA4">
      <w:pPr>
        <w:spacing w:after="0" w:line="240" w:lineRule="auto"/>
      </w:pPr>
      <w:r>
        <w:separator/>
      </w:r>
    </w:p>
  </w:endnote>
  <w:endnote w:type="continuationSeparator" w:id="0">
    <w:p w14:paraId="3FBB19A0" w14:textId="77777777" w:rsidR="00E55BC5" w:rsidRDefault="00E55BC5" w:rsidP="0038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F5EF" w14:textId="77777777" w:rsidR="00E55BC5" w:rsidRDefault="00E55BC5" w:rsidP="00386EA4">
      <w:pPr>
        <w:spacing w:after="0" w:line="240" w:lineRule="auto"/>
      </w:pPr>
      <w:r>
        <w:separator/>
      </w:r>
    </w:p>
  </w:footnote>
  <w:footnote w:type="continuationSeparator" w:id="0">
    <w:p w14:paraId="47198EB3" w14:textId="77777777" w:rsidR="00E55BC5" w:rsidRDefault="00E55BC5" w:rsidP="00386EA4">
      <w:pPr>
        <w:spacing w:after="0" w:line="240" w:lineRule="auto"/>
      </w:pPr>
      <w:r>
        <w:continuationSeparator/>
      </w:r>
    </w:p>
  </w:footnote>
  <w:footnote w:id="1">
    <w:p w14:paraId="63882008" w14:textId="39D4485C" w:rsidR="00386EA4" w:rsidRPr="00333C61" w:rsidRDefault="00386EA4" w:rsidP="00333C61">
      <w:pPr>
        <w:spacing w:after="0"/>
        <w:rPr>
          <w:sz w:val="16"/>
        </w:rPr>
      </w:pPr>
      <w:r w:rsidRPr="00333C61">
        <w:rPr>
          <w:rStyle w:val="Odwoanieprzypisudolnego"/>
          <w:sz w:val="16"/>
        </w:rPr>
        <w:footnoteRef/>
      </w:r>
      <w:r w:rsidRPr="00333C61">
        <w:rPr>
          <w:sz w:val="16"/>
        </w:rPr>
        <w:t xml:space="preserve"> </w:t>
      </w:r>
      <w:r w:rsidR="00932F73" w:rsidRPr="00E110BF">
        <w:rPr>
          <w:sz w:val="16"/>
        </w:rPr>
        <w:t>Rozporządzenie Parlamentu Europejskiego i Rady (UE) 2016/679 z 27 kwietnia 2016 r. w sprawie ochrony osób</w:t>
      </w:r>
      <w:r w:rsidR="00932F73" w:rsidRPr="00333C61">
        <w:rPr>
          <w:sz w:val="16"/>
        </w:rPr>
        <w:t xml:space="preserve"> </w:t>
      </w:r>
      <w:r w:rsidR="00932F73" w:rsidRPr="00E110BF">
        <w:rPr>
          <w:sz w:val="16"/>
        </w:rPr>
        <w:t>fizycznych w związku z</w:t>
      </w:r>
      <w:r w:rsidR="00027C33">
        <w:rPr>
          <w:sz w:val="16"/>
        </w:rPr>
        <w:t> </w:t>
      </w:r>
      <w:r w:rsidR="00932F73" w:rsidRPr="00E110BF">
        <w:rPr>
          <w:sz w:val="16"/>
        </w:rPr>
        <w:t>przetwarzaniem danych osobowych i w sprawie swobodnego przepływu takich danych</w:t>
      </w:r>
      <w:r w:rsidR="00932F73" w:rsidRPr="00333C61">
        <w:rPr>
          <w:sz w:val="16"/>
        </w:rPr>
        <w:t xml:space="preserve"> </w:t>
      </w:r>
      <w:r w:rsidR="00932F73" w:rsidRPr="00E110BF">
        <w:rPr>
          <w:sz w:val="16"/>
        </w:rPr>
        <w:t>(Dz. Urz. UE. L 119 z 4 maja 2016 r., str. 1-88)</w:t>
      </w:r>
      <w:r w:rsidR="00027C33">
        <w:rPr>
          <w:sz w:val="16"/>
        </w:rPr>
        <w:t>.</w:t>
      </w:r>
    </w:p>
  </w:footnote>
  <w:footnote w:id="2">
    <w:p w14:paraId="7BCA8A6E" w14:textId="3811BBEA" w:rsidR="00333C61" w:rsidRPr="00333C61" w:rsidRDefault="00333C61" w:rsidP="0028054E">
      <w:pPr>
        <w:spacing w:after="0"/>
        <w:rPr>
          <w:sz w:val="16"/>
        </w:rPr>
      </w:pPr>
      <w:r w:rsidRPr="00333C61">
        <w:rPr>
          <w:rStyle w:val="Odwoanieprzypisudolnego"/>
          <w:sz w:val="16"/>
        </w:rPr>
        <w:footnoteRef/>
      </w:r>
      <w:r w:rsidRPr="00333C61">
        <w:rPr>
          <w:sz w:val="16"/>
        </w:rPr>
        <w:t xml:space="preserve"> </w:t>
      </w:r>
      <w:r w:rsidRPr="00E110BF">
        <w:rPr>
          <w:sz w:val="16"/>
        </w:rPr>
        <w:t>Ustawa z 28 kwietnia 2022 r. o zasadach realizacji zadań finansowanych ze środków europejskich w perspektywie</w:t>
      </w:r>
      <w:r>
        <w:rPr>
          <w:sz w:val="16"/>
        </w:rPr>
        <w:t xml:space="preserve"> </w:t>
      </w:r>
      <w:r w:rsidRPr="00E110BF">
        <w:rPr>
          <w:sz w:val="16"/>
        </w:rPr>
        <w:t>finansowej 2021-2027 (Dz. U. poz. 1079), zwana dalej „ustawą wdrożeniową</w:t>
      </w:r>
      <w:r w:rsidR="00027C33">
        <w:rPr>
          <w:sz w:val="16"/>
        </w:rPr>
        <w:t>.</w:t>
      </w:r>
    </w:p>
  </w:footnote>
  <w:footnote w:id="3">
    <w:p w14:paraId="5AD7783B" w14:textId="1B62C1CC" w:rsidR="00D277EF" w:rsidRPr="0028054E" w:rsidRDefault="00D277EF">
      <w:pPr>
        <w:pStyle w:val="Tekstprzypisudolnego"/>
        <w:rPr>
          <w:sz w:val="16"/>
        </w:rPr>
      </w:pPr>
      <w:r w:rsidRPr="0028054E">
        <w:rPr>
          <w:rStyle w:val="Odwoanieprzypisudolnego"/>
          <w:sz w:val="16"/>
        </w:rPr>
        <w:footnoteRef/>
      </w:r>
      <w:r w:rsidRPr="0028054E">
        <w:rPr>
          <w:sz w:val="16"/>
        </w:rPr>
        <w:t xml:space="preserve"> </w:t>
      </w:r>
      <w:r w:rsidRPr="00E110BF">
        <w:rPr>
          <w:sz w:val="16"/>
        </w:rPr>
        <w:t>Na podstawie art. 8 ust. 1 pkt 1 ustawy wdrożeniowej</w:t>
      </w:r>
      <w:r w:rsidR="00027C33">
        <w:rPr>
          <w:sz w:val="16"/>
        </w:rPr>
        <w:t>.</w:t>
      </w:r>
    </w:p>
  </w:footnote>
  <w:footnote w:id="4">
    <w:p w14:paraId="38802BAA" w14:textId="77777777" w:rsidR="00465EB1" w:rsidRDefault="00465EB1" w:rsidP="00465EB1">
      <w:pPr>
        <w:pStyle w:val="Tekstprzypisudolnego"/>
        <w:rPr>
          <w:rFonts w:ascii="Calibri" w:hAnsi="Calibri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66AFE">
        <w:rPr>
          <w:sz w:val="16"/>
          <w:szCs w:val="22"/>
        </w:rPr>
        <w:t>patrz: przypis 2.</w:t>
      </w:r>
    </w:p>
  </w:footnote>
  <w:footnote w:id="5">
    <w:p w14:paraId="2817DE38" w14:textId="77777777" w:rsidR="00465EB1" w:rsidRDefault="00465EB1" w:rsidP="0046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66AFE">
        <w:rPr>
          <w:sz w:val="16"/>
          <w:szCs w:val="22"/>
        </w:rPr>
        <w:t>J.w</w:t>
      </w:r>
      <w:proofErr w:type="spellEnd"/>
      <w:r w:rsidRPr="00566AFE">
        <w:rPr>
          <w:sz w:val="16"/>
          <w:szCs w:val="22"/>
        </w:rPr>
        <w:t>.</w:t>
      </w:r>
    </w:p>
  </w:footnote>
  <w:footnote w:id="6">
    <w:p w14:paraId="36B4CC6E" w14:textId="77777777" w:rsidR="00465EB1" w:rsidRDefault="00465EB1" w:rsidP="00465E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66AFE">
        <w:rPr>
          <w:sz w:val="16"/>
          <w:szCs w:val="22"/>
        </w:rPr>
        <w:t>J.w</w:t>
      </w:r>
      <w:proofErr w:type="spellEnd"/>
      <w:r w:rsidRPr="00566AFE">
        <w:rPr>
          <w:sz w:val="16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830E" w14:textId="3B0BAED7" w:rsidR="007F63D7" w:rsidRDefault="007F63D7" w:rsidP="007F63D7">
    <w:pPr>
      <w:pStyle w:val="Nagwek"/>
    </w:pPr>
    <w:r w:rsidRPr="00463D63">
      <w:rPr>
        <w:noProof/>
      </w:rPr>
      <w:drawing>
        <wp:inline distT="0" distB="0" distL="0" distR="0" wp14:anchorId="4A3F489E" wp14:editId="61126BDD">
          <wp:extent cx="5760720" cy="60452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BD6E9F" w14:textId="4CAD4854" w:rsidR="007F63D7" w:rsidRPr="007F63D7" w:rsidRDefault="007F63D7" w:rsidP="007F63D7">
    <w:pPr>
      <w:pStyle w:val="Nagwek"/>
      <w:jc w:val="right"/>
      <w:rPr>
        <w:b/>
        <w:bCs/>
      </w:rPr>
    </w:pPr>
    <w:r w:rsidRPr="007F63D7">
      <w:rPr>
        <w:b/>
        <w:bCs/>
      </w:rPr>
      <w:t xml:space="preserve">Załącznik nr 5 do Regulaminu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D7B"/>
    <w:multiLevelType w:val="hybridMultilevel"/>
    <w:tmpl w:val="CF244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DCE"/>
    <w:multiLevelType w:val="hybridMultilevel"/>
    <w:tmpl w:val="B016ED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340991"/>
    <w:multiLevelType w:val="hybridMultilevel"/>
    <w:tmpl w:val="7AACA876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4F43"/>
    <w:multiLevelType w:val="hybridMultilevel"/>
    <w:tmpl w:val="8000076A"/>
    <w:lvl w:ilvl="0" w:tplc="2DFA58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513AFC"/>
    <w:multiLevelType w:val="hybridMultilevel"/>
    <w:tmpl w:val="21923A7C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6E746F"/>
    <w:multiLevelType w:val="hybridMultilevel"/>
    <w:tmpl w:val="219A89F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4E74D5"/>
    <w:multiLevelType w:val="hybridMultilevel"/>
    <w:tmpl w:val="EFE0E3B4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5034706"/>
    <w:multiLevelType w:val="hybridMultilevel"/>
    <w:tmpl w:val="F8D487C8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9" w15:restartNumberingAfterBreak="0">
    <w:nsid w:val="5E314D29"/>
    <w:multiLevelType w:val="hybridMultilevel"/>
    <w:tmpl w:val="A60E1AB2"/>
    <w:lvl w:ilvl="0" w:tplc="9A28671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6A1433"/>
    <w:multiLevelType w:val="hybridMultilevel"/>
    <w:tmpl w:val="377E3F6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A56B2"/>
    <w:multiLevelType w:val="hybridMultilevel"/>
    <w:tmpl w:val="D9681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972C31"/>
    <w:multiLevelType w:val="hybridMultilevel"/>
    <w:tmpl w:val="461620FE"/>
    <w:lvl w:ilvl="0" w:tplc="9A286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2791182">
    <w:abstractNumId w:val="7"/>
  </w:num>
  <w:num w:numId="2" w16cid:durableId="481308678">
    <w:abstractNumId w:val="11"/>
  </w:num>
  <w:num w:numId="3" w16cid:durableId="2104259218">
    <w:abstractNumId w:val="5"/>
  </w:num>
  <w:num w:numId="4" w16cid:durableId="924999290">
    <w:abstractNumId w:val="10"/>
  </w:num>
  <w:num w:numId="5" w16cid:durableId="1803494405">
    <w:abstractNumId w:val="9"/>
  </w:num>
  <w:num w:numId="6" w16cid:durableId="54355118">
    <w:abstractNumId w:val="12"/>
  </w:num>
  <w:num w:numId="7" w16cid:durableId="708265660">
    <w:abstractNumId w:val="4"/>
  </w:num>
  <w:num w:numId="8" w16cid:durableId="85426132">
    <w:abstractNumId w:val="6"/>
  </w:num>
  <w:num w:numId="9" w16cid:durableId="247662500">
    <w:abstractNumId w:val="2"/>
  </w:num>
  <w:num w:numId="10" w16cid:durableId="1573200981">
    <w:abstractNumId w:val="3"/>
  </w:num>
  <w:num w:numId="11" w16cid:durableId="7025962">
    <w:abstractNumId w:val="8"/>
  </w:num>
  <w:num w:numId="12" w16cid:durableId="1328553973">
    <w:abstractNumId w:val="1"/>
  </w:num>
  <w:num w:numId="13" w16cid:durableId="752356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F"/>
    <w:rsid w:val="000115FE"/>
    <w:rsid w:val="00027C33"/>
    <w:rsid w:val="00031DD1"/>
    <w:rsid w:val="000C057A"/>
    <w:rsid w:val="00152E25"/>
    <w:rsid w:val="0028054E"/>
    <w:rsid w:val="00333C61"/>
    <w:rsid w:val="00386EA4"/>
    <w:rsid w:val="003F1E9C"/>
    <w:rsid w:val="00424CCC"/>
    <w:rsid w:val="00465EB1"/>
    <w:rsid w:val="00476C0A"/>
    <w:rsid w:val="004E2C93"/>
    <w:rsid w:val="004E4D4C"/>
    <w:rsid w:val="00566AFE"/>
    <w:rsid w:val="00595FBE"/>
    <w:rsid w:val="006D29BC"/>
    <w:rsid w:val="006F1A6A"/>
    <w:rsid w:val="006F75E3"/>
    <w:rsid w:val="00753594"/>
    <w:rsid w:val="00764FA4"/>
    <w:rsid w:val="007F38CA"/>
    <w:rsid w:val="007F41FA"/>
    <w:rsid w:val="007F63D7"/>
    <w:rsid w:val="00851FBB"/>
    <w:rsid w:val="008B2D26"/>
    <w:rsid w:val="008B6940"/>
    <w:rsid w:val="008F588C"/>
    <w:rsid w:val="00902128"/>
    <w:rsid w:val="00932F73"/>
    <w:rsid w:val="00940677"/>
    <w:rsid w:val="00B6431C"/>
    <w:rsid w:val="00B8297B"/>
    <w:rsid w:val="00BC0AA2"/>
    <w:rsid w:val="00BC315D"/>
    <w:rsid w:val="00BD536D"/>
    <w:rsid w:val="00BD600F"/>
    <w:rsid w:val="00C30122"/>
    <w:rsid w:val="00C31F6A"/>
    <w:rsid w:val="00CC22C7"/>
    <w:rsid w:val="00CE3C97"/>
    <w:rsid w:val="00D277EF"/>
    <w:rsid w:val="00D54FB1"/>
    <w:rsid w:val="00D77B1F"/>
    <w:rsid w:val="00DD394F"/>
    <w:rsid w:val="00DD577C"/>
    <w:rsid w:val="00E03011"/>
    <w:rsid w:val="00E110BF"/>
    <w:rsid w:val="00E53FBD"/>
    <w:rsid w:val="00E55BC5"/>
    <w:rsid w:val="00EB3D00"/>
    <w:rsid w:val="00F27EEC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15CD"/>
  <w15:chartTrackingRefBased/>
  <w15:docId w15:val="{79607CC4-B3B5-4DBE-8A75-F9E54952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1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EA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386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3D7"/>
  </w:style>
  <w:style w:type="paragraph" w:styleId="Stopka">
    <w:name w:val="footer"/>
    <w:basedOn w:val="Normalny"/>
    <w:link w:val="StopkaZnak"/>
    <w:uiPriority w:val="99"/>
    <w:unhideWhenUsed/>
    <w:rsid w:val="007F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3D7"/>
  </w:style>
  <w:style w:type="character" w:styleId="Odwoaniedokomentarza">
    <w:name w:val="annotation reference"/>
    <w:basedOn w:val="Domylnaczcionkaakapitu"/>
    <w:uiPriority w:val="99"/>
    <w:semiHidden/>
    <w:unhideWhenUsed/>
    <w:rsid w:val="00027C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C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C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C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C3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0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A4C50-0C59-4191-B11B-6A4FB740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KRUSZEWSKA Agnieszka</dc:creator>
  <cp:keywords/>
  <dc:description/>
  <cp:lastModifiedBy>Kowalczyk Anna</cp:lastModifiedBy>
  <cp:revision>9</cp:revision>
  <cp:lastPrinted>2023-05-22T11:17:00Z</cp:lastPrinted>
  <dcterms:created xsi:type="dcterms:W3CDTF">2023-05-22T11:17:00Z</dcterms:created>
  <dcterms:modified xsi:type="dcterms:W3CDTF">2024-03-20T13:28:00Z</dcterms:modified>
</cp:coreProperties>
</file>