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2A" w:rsidRDefault="00051F2A" w:rsidP="00051F2A">
      <w:pPr>
        <w:spacing w:after="0"/>
      </w:pPr>
      <w:bookmarkStart w:id="0" w:name="_GoBack"/>
      <w:bookmarkEnd w:id="0"/>
      <w:r>
        <w:rPr>
          <w:color w:val="000000"/>
        </w:rPr>
        <w:t>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(nazwa i adres podmiotu sporządzającego kartę)</w:t>
      </w:r>
    </w:p>
    <w:p w:rsidR="00051F2A" w:rsidRDefault="00051F2A" w:rsidP="00051F2A">
      <w:pPr>
        <w:spacing w:before="25" w:after="0"/>
        <w:jc w:val="center"/>
      </w:pPr>
      <w:r>
        <w:rPr>
          <w:b/>
          <w:color w:val="000000"/>
        </w:rPr>
        <w:t>Karta oceny narażenia zawodowego w związku z podejrzeniem choroby zawodowej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Postępowanie przeprowadzone w dniu ..................... r. w związku ze zgłoszeniem podejrzenia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choroby zawodowej u osoby: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1. Imię i nazwisko 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2. Data i miejsce urodzenia 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3. Numer ewidencyjny PESEL, o ile posiada 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4. Adres zamieszkania 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5. Aktualna sytuacja zawodowa: pracownik/emeryt/rencista/bezrobotny</w:t>
      </w:r>
      <w:r>
        <w:rPr>
          <w:color w:val="000000"/>
          <w:vertAlign w:val="superscript"/>
        </w:rPr>
        <w:t>*)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Inna forma wykonywania pracy 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6. Aktualny pracodawca (dotyczy pracownika)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7. Pełna nazwa choroby zawodowej, której dotyczy postępowanie 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 xml:space="preserve">Pozycja w wykazie chorób zawodowych określonym w przepisach w sprawie chorób zawodowych, wydanych na podstawie </w:t>
      </w:r>
      <w:r>
        <w:rPr>
          <w:color w:val="1B1B1B"/>
        </w:rPr>
        <w:t>art. 237 § 1 pkt 3-6</w:t>
      </w:r>
      <w:r>
        <w:rPr>
          <w:color w:val="000000"/>
        </w:rPr>
        <w:t xml:space="preserve"> i </w:t>
      </w:r>
      <w:r>
        <w:rPr>
          <w:color w:val="1B1B1B"/>
        </w:rPr>
        <w:t>§ 1</w:t>
      </w:r>
      <w:r>
        <w:rPr>
          <w:color w:val="1B1B1B"/>
          <w:vertAlign w:val="superscript"/>
        </w:rPr>
        <w:t>1</w:t>
      </w:r>
      <w:r>
        <w:rPr>
          <w:color w:val="000000"/>
        </w:rPr>
        <w:t xml:space="preserve"> ustawy z dnia 26 czerwca 1974 r. - Kodeks pracy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8. Kto zgłosił podejrzenie choroby zawodowej 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9. Wywiad zawodowy</w:t>
      </w:r>
      <w:r>
        <w:rPr>
          <w:color w:val="000000"/>
          <w:vertAlign w:val="superscript"/>
        </w:rPr>
        <w:t>**)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2"/>
        <w:gridCol w:w="1501"/>
        <w:gridCol w:w="1477"/>
        <w:gridCol w:w="2662"/>
        <w:gridCol w:w="1755"/>
      </w:tblGrid>
      <w:tr w:rsidR="00051F2A" w:rsidTr="002F5D11">
        <w:trPr>
          <w:trHeight w:val="45"/>
          <w:tblCellSpacing w:w="0" w:type="auto"/>
        </w:trPr>
        <w:tc>
          <w:tcPr>
            <w:tcW w:w="220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>
            <w:pPr>
              <w:spacing w:after="0"/>
              <w:jc w:val="center"/>
            </w:pPr>
            <w:r>
              <w:rPr>
                <w:color w:val="000000"/>
              </w:rPr>
              <w:t>Okresy zatrudnienia od - do</w:t>
            </w:r>
          </w:p>
        </w:tc>
        <w:tc>
          <w:tcPr>
            <w:tcW w:w="20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>
            <w:pPr>
              <w:spacing w:after="0"/>
              <w:jc w:val="center"/>
            </w:pPr>
            <w:r>
              <w:rPr>
                <w:color w:val="000000"/>
              </w:rPr>
              <w:t>Stanowisko pracy</w:t>
            </w:r>
          </w:p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>
            <w:pPr>
              <w:spacing w:after="0"/>
              <w:jc w:val="center"/>
            </w:pPr>
            <w:r>
              <w:rPr>
                <w:color w:val="000000"/>
              </w:rPr>
              <w:t>Pracodawca</w:t>
            </w:r>
          </w:p>
        </w:tc>
        <w:tc>
          <w:tcPr>
            <w:tcW w:w="36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>
            <w:pPr>
              <w:spacing w:after="0"/>
              <w:jc w:val="center"/>
            </w:pPr>
            <w:r>
              <w:rPr>
                <w:color w:val="000000"/>
              </w:rPr>
              <w:t>Charakterystyka narażenia (czynniki szkodliwe/uciążliwe)</w:t>
            </w:r>
          </w:p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>
            <w:pPr>
              <w:spacing w:after="0"/>
              <w:jc w:val="center"/>
            </w:pPr>
            <w:r>
              <w:rPr>
                <w:color w:val="000000"/>
              </w:rPr>
              <w:t>Dane o narażeniu (wyniki pomiarów)</w:t>
            </w:r>
          </w:p>
        </w:tc>
      </w:tr>
      <w:tr w:rsidR="00051F2A" w:rsidTr="002F5D11">
        <w:trPr>
          <w:trHeight w:val="45"/>
          <w:tblCellSpacing w:w="0" w:type="auto"/>
        </w:trPr>
        <w:tc>
          <w:tcPr>
            <w:tcW w:w="220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20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36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</w:tr>
      <w:tr w:rsidR="00051F2A" w:rsidTr="002F5D11">
        <w:trPr>
          <w:trHeight w:val="45"/>
          <w:tblCellSpacing w:w="0" w:type="auto"/>
        </w:trPr>
        <w:tc>
          <w:tcPr>
            <w:tcW w:w="220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20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36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</w:tr>
      <w:tr w:rsidR="00051F2A" w:rsidTr="002F5D11">
        <w:trPr>
          <w:trHeight w:val="45"/>
          <w:tblCellSpacing w:w="0" w:type="auto"/>
        </w:trPr>
        <w:tc>
          <w:tcPr>
            <w:tcW w:w="220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20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19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36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  <w:tc>
          <w:tcPr>
            <w:tcW w:w="28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1F2A" w:rsidRDefault="00051F2A" w:rsidP="002F5D11"/>
        </w:tc>
      </w:tr>
    </w:tbl>
    <w:p w:rsidR="00051F2A" w:rsidRDefault="00051F2A" w:rsidP="00051F2A">
      <w:pPr>
        <w:spacing w:before="25" w:after="0"/>
        <w:jc w:val="both"/>
      </w:pPr>
      <w:r>
        <w:rPr>
          <w:color w:val="000000"/>
        </w:rPr>
        <w:t>10. Miejsce zatrudnienia lub wykonywania pracy, z którym wiąże się podejrzenie choroby zawodowej będące powodem zgłoszenia podejrzenia choroby zawodowej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lastRenderedPageBreak/>
        <w:t>Numer identyfikacyjny REGON 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11. Stanowisko pracy, wydział, oddział 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12. Charakterystyka wykonywanej pracy (rodzaj wykonywanych czynności) 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13. Czynniki, które wskazuje się jako przyczynę choroby zawodowej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Nazwa czynnika (czynników) 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 xml:space="preserve">Wyniki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</w:t>
      </w:r>
      <w:r>
        <w:rPr>
          <w:color w:val="1B1B1B"/>
        </w:rPr>
        <w:t>art. 237 § 1 pkt 3-6</w:t>
      </w:r>
      <w:r>
        <w:rPr>
          <w:color w:val="000000"/>
        </w:rPr>
        <w:t xml:space="preserve"> i </w:t>
      </w:r>
      <w:r>
        <w:rPr>
          <w:color w:val="1B1B1B"/>
        </w:rPr>
        <w:t>§ 1</w:t>
      </w:r>
      <w:r>
        <w:rPr>
          <w:color w:val="1B1B1B"/>
          <w:vertAlign w:val="superscript"/>
        </w:rPr>
        <w:t>1</w:t>
      </w:r>
      <w:r>
        <w:rPr>
          <w:color w:val="000000"/>
        </w:rPr>
        <w:t xml:space="preserve"> ustawy z dnia 26 czerwca 1974 r. - Kodeks pracy)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14. Sposób wykonywania pracy</w:t>
      </w:r>
      <w:r>
        <w:rPr>
          <w:color w:val="000000"/>
          <w:vertAlign w:val="superscript"/>
        </w:rPr>
        <w:t>***)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a) rodzaj, zakres i stopień obciążenia czynnościami, które mogły powodować nadmierne obciążenie (uwzględnić odpowiednio: układ ruchu, obwodowy układ nerwowy (pnie nerwów), narząd głosu; podać w formie opisu) 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b) chronometraż czynności powodujących nadmierne obciążenie określonego układu lub narządu organizmu ludzkiego 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c) pozycja ciała podczas wykonywania czynności, o których mowa w lit. a i b 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d) czy stanowisko pracy było dostosowane pod względem ergonomicznym do wykonywania czynności, o których mowa w lit. a i b? 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e) organizacja pracy (np. zmianowość, przerwy w pracy) 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15. Okres narażenia zawodowego na czynniki, które wskazuje się jako przyczynę choroby zawodowej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16. Opis środków profilaktycznych podejmowanych przez pracodawcę w związku z narażeniem zawodowym 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17. Czy u pracodawcy były przeprowadzane kontrole warunków pracy?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 xml:space="preserve">a) kto przeprowadzał (państwowy inspektor pracy, państwowy powiatowy/graniczny/wojewódzki inspektor sanitarny, państwowy inspektor sanitarny, o którym mowa w przepisach wydanych na podstawie </w:t>
      </w:r>
      <w:r>
        <w:rPr>
          <w:color w:val="1B1B1B"/>
        </w:rPr>
        <w:t>art. 20 ust. 2</w:t>
      </w:r>
      <w:r>
        <w:rPr>
          <w:color w:val="000000"/>
        </w:rPr>
        <w:t xml:space="preserve"> ustawy z dnia 14 marca </w:t>
      </w:r>
      <w:r>
        <w:rPr>
          <w:color w:val="000000"/>
        </w:rPr>
        <w:lastRenderedPageBreak/>
        <w:t>1985 r. o Państwowej Inspekcji Sanitarnej (Dz. U. z 2011 r. Nr 212, poz. 1263, z 2012 r. poz. 460 i 892 oraz z 2013 r. poz. 2), komendant/inspektor wojskowego ośrodka medycyny prewencyjnej)</w:t>
      </w:r>
      <w:r>
        <w:rPr>
          <w:color w:val="000000"/>
          <w:vertAlign w:val="superscript"/>
        </w:rPr>
        <w:t>*)</w:t>
      </w:r>
      <w:r>
        <w:rPr>
          <w:color w:val="000000"/>
        </w:rPr>
        <w:t>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b) kiedy? 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c) charakterystyka wydanych decyzji 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18. Czy pracownik miał wykonywane badania profilaktyczne w okresie zatrudnienia w narażeniu?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a) kto wykonywał badania (nazwa i adres podmiotu przeprowadzającego badania)?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b) czy były orzekane przeciwwskazania do wykonywania pracy?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c) czy pracownik korzystał z urlopów dla poratowania zdrowia (kiedy, ile razy)?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19. Czy pracownik wykonywał pracę w narażeniu na czynniki, które wskazuje się jako przyczynę choroby zawodowej, w innym miejscu zatrudnienia lub wykonywania pracy niż podane w pkt 10?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 xml:space="preserve">Jeżeli </w:t>
      </w:r>
      <w:r>
        <w:rPr>
          <w:b/>
          <w:color w:val="000000"/>
        </w:rPr>
        <w:t>tak</w:t>
      </w:r>
      <w:r>
        <w:rPr>
          <w:color w:val="000000"/>
        </w:rPr>
        <w:t>, jakie to były miejsca pracy (powtórzyć charakterystykę pkt 10-18 na odrębnym formularzu).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 ..........................................................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 (czytelny podpis osoby (osób)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 przeprowadzającej(-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>) postępowanie)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______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**) W przypadku braku szczegółowych danych, tabelę wypełnić na podstawie informacji uzyskanych od osoby, której dotyczy postępowanie w sprawie choroby zawodowej.</w:t>
      </w:r>
    </w:p>
    <w:p w:rsidR="00051F2A" w:rsidRDefault="00051F2A" w:rsidP="00051F2A">
      <w:pPr>
        <w:spacing w:before="25" w:after="0"/>
        <w:jc w:val="both"/>
      </w:pPr>
      <w:r>
        <w:rPr>
          <w:color w:val="000000"/>
        </w:rPr>
        <w:t>***) Wypełnić w przypadku, gdy podejrzenie dotyczy choroby wywołanej sposobem wykonywania pracy.</w:t>
      </w:r>
    </w:p>
    <w:p w:rsidR="00992C63" w:rsidRDefault="00992C63"/>
    <w:sectPr w:rsidR="0099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16"/>
    <w:rsid w:val="00051F2A"/>
    <w:rsid w:val="001F4E16"/>
    <w:rsid w:val="009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2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2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8657</Characters>
  <Application>Microsoft Office Word</Application>
  <DocSecurity>0</DocSecurity>
  <Lines>72</Lines>
  <Paragraphs>20</Paragraphs>
  <ScaleCrop>false</ScaleCrop>
  <Company>HP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Onichimiuk</dc:creator>
  <cp:keywords/>
  <dc:description/>
  <cp:lastModifiedBy>Andrzej Onichimiuk</cp:lastModifiedBy>
  <cp:revision>2</cp:revision>
  <dcterms:created xsi:type="dcterms:W3CDTF">2019-11-20T12:21:00Z</dcterms:created>
  <dcterms:modified xsi:type="dcterms:W3CDTF">2019-11-20T12:22:00Z</dcterms:modified>
</cp:coreProperties>
</file>