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5B25" w14:textId="77777777" w:rsidR="00297A59" w:rsidRPr="00BD104C" w:rsidRDefault="00297A59" w:rsidP="00297A59">
      <w:pPr>
        <w:jc w:val="center"/>
        <w:rPr>
          <w:rFonts w:cs="Calibri"/>
          <w:b/>
          <w:bCs/>
        </w:rPr>
      </w:pPr>
      <w:r w:rsidRPr="00BD104C">
        <w:rPr>
          <w:rFonts w:cs="Calibri"/>
          <w:b/>
          <w:bCs/>
        </w:rPr>
        <w:t>OGŁOSZENIE O KONKURSIE</w:t>
      </w:r>
    </w:p>
    <w:p w14:paraId="4DB9E7CF" w14:textId="7208D2F7" w:rsidR="00297A59" w:rsidRPr="0062380A" w:rsidRDefault="00297A59" w:rsidP="00297A59">
      <w:pPr>
        <w:pStyle w:val="Akapitzlist"/>
        <w:spacing w:after="0"/>
        <w:ind w:left="0"/>
        <w:jc w:val="center"/>
        <w:rPr>
          <w:rFonts w:cs="Calibri"/>
          <w:b/>
          <w:bCs/>
          <w:lang w:eastAsia="pl-PL"/>
        </w:rPr>
      </w:pPr>
      <w:r w:rsidRPr="0062380A">
        <w:rPr>
          <w:rFonts w:cs="Calibri"/>
          <w:b/>
          <w:bCs/>
          <w:lang w:eastAsia="pl-PL"/>
        </w:rPr>
        <w:t>Wojewoda Pomorski ogłasza konkurs na stanowisko Pomorskiego Kuratora Oświaty</w:t>
      </w:r>
    </w:p>
    <w:p w14:paraId="6FFEDC9E" w14:textId="77777777" w:rsidR="00297A59" w:rsidRPr="00BD104C" w:rsidRDefault="00297A59" w:rsidP="00297A59">
      <w:pPr>
        <w:spacing w:after="0" w:line="240" w:lineRule="auto"/>
        <w:jc w:val="center"/>
        <w:rPr>
          <w:rFonts w:cs="Calibri"/>
          <w:b/>
          <w:vertAlign w:val="superscript"/>
        </w:rPr>
      </w:pPr>
    </w:p>
    <w:p w14:paraId="1F62933C" w14:textId="57923295" w:rsidR="00297A59" w:rsidRPr="00BD104C" w:rsidRDefault="00297A59" w:rsidP="00BD104C">
      <w:pPr>
        <w:pStyle w:val="Akapitzlist"/>
        <w:numPr>
          <w:ilvl w:val="0"/>
          <w:numId w:val="1"/>
        </w:numPr>
        <w:spacing w:after="0"/>
        <w:ind w:left="284" w:hanging="284"/>
        <w:rPr>
          <w:rFonts w:cs="Calibri"/>
        </w:rPr>
      </w:pPr>
      <w:r w:rsidRPr="00BD104C">
        <w:rPr>
          <w:rFonts w:cs="Calibri"/>
        </w:rPr>
        <w:t>Kandydatami  przystępującymi do konkursu mogą być osoby, które posiadają wykształcenie wyższe magisterskie, stopień nauczyciela mianowanego lub dyplomowanego oraz co najmniej siedmioletni staż pracy w charakterze nauczyciela.</w:t>
      </w:r>
    </w:p>
    <w:p w14:paraId="2F11C977" w14:textId="77777777" w:rsidR="00297A59" w:rsidRPr="00BD104C" w:rsidRDefault="00297A59" w:rsidP="00BD104C">
      <w:pPr>
        <w:pStyle w:val="Akapitzlist"/>
        <w:spacing w:after="0"/>
        <w:ind w:left="567"/>
        <w:rPr>
          <w:rFonts w:cs="Calibri"/>
        </w:rPr>
      </w:pPr>
    </w:p>
    <w:p w14:paraId="586AB844" w14:textId="77777777" w:rsidR="00297A59" w:rsidRPr="00BD104C" w:rsidRDefault="00297A59" w:rsidP="00BD104C">
      <w:pPr>
        <w:pStyle w:val="Akapitzlist"/>
        <w:numPr>
          <w:ilvl w:val="0"/>
          <w:numId w:val="1"/>
        </w:numPr>
        <w:spacing w:after="0"/>
        <w:rPr>
          <w:rFonts w:cs="Calibri"/>
          <w:bCs/>
          <w:lang w:eastAsia="pl-PL"/>
        </w:rPr>
      </w:pPr>
      <w:r w:rsidRPr="00BD104C">
        <w:rPr>
          <w:rFonts w:cs="Calibri"/>
        </w:rPr>
        <w:t>Oferty kandydatów powinny zawierać:</w:t>
      </w:r>
      <w:r w:rsidRPr="00BD104C">
        <w:rPr>
          <w:rFonts w:cs="Calibri"/>
          <w:b/>
          <w:bCs/>
          <w:lang w:eastAsia="pl-PL"/>
        </w:rPr>
        <w:t xml:space="preserve"> </w:t>
      </w:r>
    </w:p>
    <w:p w14:paraId="112BE0F9" w14:textId="77777777" w:rsidR="00297A59" w:rsidRPr="00BD104C" w:rsidRDefault="00297A59" w:rsidP="00BD104C">
      <w:pPr>
        <w:pStyle w:val="Akapitzlist"/>
        <w:numPr>
          <w:ilvl w:val="0"/>
          <w:numId w:val="3"/>
        </w:numPr>
        <w:spacing w:after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uzasadnienie przystąpienia do konkursu wraz z pisemną koncepcją realizacji zadań nadzoru pedagogicznego, a także organizacji i zarządzania kuratorium oświaty;</w:t>
      </w:r>
    </w:p>
    <w:p w14:paraId="68785B4E" w14:textId="77777777" w:rsidR="00297A59" w:rsidRPr="00BD104C" w:rsidRDefault="00297A59" w:rsidP="00BD104C">
      <w:pPr>
        <w:pStyle w:val="Akapitzlist"/>
        <w:numPr>
          <w:ilvl w:val="0"/>
          <w:numId w:val="3"/>
        </w:numPr>
        <w:spacing w:after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życiorys z opisem przebiegu pracy zawodowej;</w:t>
      </w:r>
    </w:p>
    <w:p w14:paraId="60FC846D" w14:textId="77777777" w:rsidR="00297A59" w:rsidRPr="00BD104C" w:rsidRDefault="00297A59" w:rsidP="00BD104C">
      <w:pPr>
        <w:pStyle w:val="Akapitzlist"/>
        <w:numPr>
          <w:ilvl w:val="0"/>
          <w:numId w:val="3"/>
        </w:numPr>
        <w:spacing w:after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poświadczone przez kandydata za zgodność z oryginałem kopie dokumentów potwierdzających:</w:t>
      </w:r>
    </w:p>
    <w:p w14:paraId="527146CD" w14:textId="77777777" w:rsidR="00297A59" w:rsidRPr="00BD104C" w:rsidRDefault="00297A59" w:rsidP="00BD104C">
      <w:pPr>
        <w:pStyle w:val="Akapitzlist"/>
        <w:numPr>
          <w:ilvl w:val="0"/>
          <w:numId w:val="4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wymagane wykształcenie,</w:t>
      </w:r>
    </w:p>
    <w:p w14:paraId="5EB61451" w14:textId="77777777" w:rsidR="00297A59" w:rsidRPr="00BD104C" w:rsidRDefault="00297A59" w:rsidP="00BD104C">
      <w:pPr>
        <w:pStyle w:val="Akapitzlist"/>
        <w:numPr>
          <w:ilvl w:val="0"/>
          <w:numId w:val="4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kwalifikacje do zajmowania stanowiska nauczyciela – w przypadku gdy ich posiadanie nie wynika z dokumentu potwierdzającego wymagane wykształcenie,</w:t>
      </w:r>
    </w:p>
    <w:p w14:paraId="0A364C35" w14:textId="77777777" w:rsidR="00297A59" w:rsidRPr="00BD104C" w:rsidRDefault="00297A59" w:rsidP="00BD104C">
      <w:pPr>
        <w:pStyle w:val="Akapitzlist"/>
        <w:numPr>
          <w:ilvl w:val="0"/>
          <w:numId w:val="4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znajomość języka polskiego – w przypadku kandydata będącego cudzoziemcem,</w:t>
      </w:r>
    </w:p>
    <w:p w14:paraId="60164C7E" w14:textId="70369C65" w:rsidR="00297A59" w:rsidRPr="00BD104C" w:rsidRDefault="00297A59" w:rsidP="00BD104C">
      <w:pPr>
        <w:pStyle w:val="Akapitzlist"/>
        <w:numPr>
          <w:ilvl w:val="0"/>
          <w:numId w:val="4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co najmniej siedmioletni staż pracy w charakterze nauczyciela (świadectwa pracy, zaświadczenia o zatrudnieniu lub inne dokumenty potwierdzające okres zatrudnienia),</w:t>
      </w:r>
    </w:p>
    <w:p w14:paraId="5281634D" w14:textId="77777777" w:rsidR="00297A59" w:rsidRPr="00BD104C" w:rsidRDefault="00297A59" w:rsidP="00BD104C">
      <w:pPr>
        <w:pStyle w:val="Akapitzlist"/>
        <w:numPr>
          <w:ilvl w:val="0"/>
          <w:numId w:val="4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dodatkowe kompetencje przydatne na stanowisku kierowniczym;</w:t>
      </w:r>
    </w:p>
    <w:p w14:paraId="3D1CC716" w14:textId="77777777" w:rsidR="00297A59" w:rsidRPr="00BD104C" w:rsidRDefault="00297A59" w:rsidP="00BD104C">
      <w:pPr>
        <w:pStyle w:val="Akapitzlist"/>
        <w:numPr>
          <w:ilvl w:val="0"/>
          <w:numId w:val="3"/>
        </w:numPr>
        <w:spacing w:after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poświadczone przez kandydata za zgodność z oryginałem kopie:</w:t>
      </w:r>
    </w:p>
    <w:p w14:paraId="140E794D" w14:textId="259EA664" w:rsidR="00297A59" w:rsidRPr="00BD104C" w:rsidRDefault="00297A59" w:rsidP="00BD104C">
      <w:pPr>
        <w:pStyle w:val="Akapitzlist"/>
        <w:numPr>
          <w:ilvl w:val="0"/>
          <w:numId w:val="5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 xml:space="preserve">zaświadczenia lekarskiego o braku przeciwskazań zdrowotnych do wykonywania pracy </w:t>
      </w:r>
      <w:r w:rsidRPr="00BD104C">
        <w:rPr>
          <w:rFonts w:cs="Calibri"/>
          <w:bCs/>
          <w:lang w:eastAsia="pl-PL"/>
        </w:rPr>
        <w:br/>
        <w:t xml:space="preserve">na stanowisku kierowniczym, wydanego nie wcześniej niż 3 miesiące przed dniem, </w:t>
      </w:r>
      <w:r w:rsidR="00F478E7">
        <w:rPr>
          <w:rFonts w:cs="Calibri"/>
          <w:bCs/>
          <w:lang w:eastAsia="pl-PL"/>
        </w:rPr>
        <w:br/>
        <w:t>w</w:t>
      </w:r>
      <w:r w:rsidRPr="00BD104C">
        <w:rPr>
          <w:rFonts w:cs="Calibri"/>
          <w:bCs/>
          <w:lang w:eastAsia="pl-PL"/>
        </w:rPr>
        <w:t xml:space="preserve"> którym upływa termin składania ofert przez kandydatów,</w:t>
      </w:r>
    </w:p>
    <w:p w14:paraId="0A503E71" w14:textId="77777777" w:rsidR="00297A59" w:rsidRPr="00BD104C" w:rsidRDefault="00297A59" w:rsidP="00BD104C">
      <w:pPr>
        <w:pStyle w:val="Akapitzlist"/>
        <w:numPr>
          <w:ilvl w:val="0"/>
          <w:numId w:val="5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aktu nadania stopnia nauczyciela mianowanego lub dyplomowanego,</w:t>
      </w:r>
    </w:p>
    <w:p w14:paraId="437822C2" w14:textId="77777777" w:rsidR="00297A59" w:rsidRPr="00BD104C" w:rsidRDefault="00297A59" w:rsidP="00BD104C">
      <w:pPr>
        <w:pStyle w:val="Akapitzlist"/>
        <w:numPr>
          <w:ilvl w:val="0"/>
          <w:numId w:val="5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dowodu osobistego lub innego dokumentu potwierdzającego tożsamość;</w:t>
      </w:r>
    </w:p>
    <w:p w14:paraId="39A3304A" w14:textId="77777777" w:rsidR="00297A59" w:rsidRPr="00BD104C" w:rsidRDefault="00297A59" w:rsidP="00BD104C">
      <w:pPr>
        <w:pStyle w:val="Akapitzlist"/>
        <w:numPr>
          <w:ilvl w:val="0"/>
          <w:numId w:val="3"/>
        </w:numPr>
        <w:spacing w:after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oświadczenia, że kandydat:</w:t>
      </w:r>
    </w:p>
    <w:p w14:paraId="44805EA0" w14:textId="77777777" w:rsidR="00297A59" w:rsidRPr="00BD104C" w:rsidRDefault="00297A59" w:rsidP="00BD104C">
      <w:pPr>
        <w:pStyle w:val="Akapitzlist"/>
        <w:numPr>
          <w:ilvl w:val="0"/>
          <w:numId w:val="6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ma pełną zdolność do czynności prawnych i korzysta z pełni praw publicznych,</w:t>
      </w:r>
    </w:p>
    <w:p w14:paraId="0BBAEE81" w14:textId="77777777" w:rsidR="00297A59" w:rsidRPr="00BD104C" w:rsidRDefault="00297A59" w:rsidP="00BD104C">
      <w:pPr>
        <w:pStyle w:val="Akapitzlist"/>
        <w:numPr>
          <w:ilvl w:val="0"/>
          <w:numId w:val="6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nie był karany karą dyscyplinarną i nie toczy się przeciwko niemu postępowanie dyscyplinarne,</w:t>
      </w:r>
    </w:p>
    <w:p w14:paraId="1D5C7E31" w14:textId="218E7DD4" w:rsidR="00297A59" w:rsidRPr="00BD104C" w:rsidRDefault="00297A59" w:rsidP="00BD104C">
      <w:pPr>
        <w:pStyle w:val="Akapitzlist"/>
        <w:numPr>
          <w:ilvl w:val="0"/>
          <w:numId w:val="6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 xml:space="preserve">nie był skazany prawomocnym wyrokiem za umyślne przestępstwo lub umyślne przestępstwo skarbowe oraz że nie toczy się przeciwko niemu postępowanie </w:t>
      </w:r>
      <w:r w:rsidR="0062380A">
        <w:rPr>
          <w:rFonts w:cs="Calibri"/>
          <w:bCs/>
          <w:lang w:eastAsia="pl-PL"/>
        </w:rPr>
        <w:br/>
      </w:r>
      <w:r w:rsidRPr="00BD104C">
        <w:rPr>
          <w:rFonts w:cs="Calibri"/>
          <w:bCs/>
          <w:lang w:eastAsia="pl-PL"/>
        </w:rPr>
        <w:t>o przestępstwo ścigane z oskarżenia publicznego,</w:t>
      </w:r>
    </w:p>
    <w:p w14:paraId="0061E18A" w14:textId="52621867" w:rsidR="00297A59" w:rsidRPr="00BD104C" w:rsidRDefault="00297A59" w:rsidP="00BD104C">
      <w:pPr>
        <w:pStyle w:val="Akapitzlist"/>
        <w:numPr>
          <w:ilvl w:val="0"/>
          <w:numId w:val="6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 xml:space="preserve">nie był karany zakazem pełnienia funkcji związanych z dysponowaniem środkami publicznymi, o których mowa w art. 31 ust. 1 pkt 4 ustawy z dnia 17 grudnia 2004 r. </w:t>
      </w:r>
      <w:r w:rsidRPr="00BD104C">
        <w:rPr>
          <w:rFonts w:cs="Calibri"/>
          <w:bCs/>
          <w:lang w:eastAsia="pl-PL"/>
        </w:rPr>
        <w:br/>
        <w:t>o odpowiedzialności za naruszenie dyscypliny finansów publicznych (Dz.U. z 2021 r. poz. 289 oraz z 2023 r. poz. 1030 i 1532),</w:t>
      </w:r>
    </w:p>
    <w:p w14:paraId="46162667" w14:textId="77777777" w:rsidR="00297A59" w:rsidRPr="00BD104C" w:rsidRDefault="00297A59" w:rsidP="00BD104C">
      <w:pPr>
        <w:pStyle w:val="Akapitzlist"/>
        <w:numPr>
          <w:ilvl w:val="0"/>
          <w:numId w:val="6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nie był karany karą porządkową, o której mowa w art. 108 ustawy z dnia 26 czerwca 1974 r. – Kodeks pracy (Dz. U. z 2023 r. poz. 1465),</w:t>
      </w:r>
    </w:p>
    <w:p w14:paraId="5ACC0AE5" w14:textId="77777777" w:rsidR="00297A59" w:rsidRPr="00BD104C" w:rsidRDefault="00297A59" w:rsidP="00BD104C">
      <w:pPr>
        <w:pStyle w:val="Akapitzlist"/>
        <w:numPr>
          <w:ilvl w:val="0"/>
          <w:numId w:val="6"/>
        </w:numPr>
        <w:spacing w:after="0"/>
        <w:ind w:left="993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wyraża zgodę na przeprowadzenie postępowania sprawdzającego na podstawie przepisów ustawy z dnia 5 sierpnia 2010 r. o ochronie informacji niejawnych (Dz.U. z 2023 r. poz. 756 oraz poz. 1030 i 1532),</w:t>
      </w:r>
    </w:p>
    <w:p w14:paraId="60CAD45F" w14:textId="77777777" w:rsidR="00297A59" w:rsidRPr="00BD104C" w:rsidRDefault="00297A59" w:rsidP="00BD104C">
      <w:pPr>
        <w:spacing w:after="0" w:line="240" w:lineRule="auto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br w:type="page"/>
      </w:r>
    </w:p>
    <w:p w14:paraId="604230E7" w14:textId="77777777" w:rsidR="00297A59" w:rsidRPr="00BD104C" w:rsidRDefault="00297A59" w:rsidP="00BD104C">
      <w:pPr>
        <w:spacing w:after="0"/>
        <w:rPr>
          <w:rFonts w:cs="Calibri"/>
          <w:bCs/>
          <w:lang w:eastAsia="pl-PL"/>
        </w:rPr>
      </w:pPr>
    </w:p>
    <w:p w14:paraId="665AF970" w14:textId="67510F0B" w:rsidR="00297A59" w:rsidRPr="00BD104C" w:rsidRDefault="00297A59" w:rsidP="00BD104C">
      <w:pPr>
        <w:pStyle w:val="Akapitzlist"/>
        <w:numPr>
          <w:ilvl w:val="0"/>
          <w:numId w:val="6"/>
        </w:numPr>
        <w:spacing w:after="0"/>
        <w:ind w:left="851" w:hanging="284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 xml:space="preserve">dopełnił obowiązku, o którym mowa w art. 7 ust. 1 i 3a ustawy z dnia 18 października 2006 r. </w:t>
      </w:r>
      <w:r w:rsidRPr="00BD104C">
        <w:rPr>
          <w:rFonts w:cs="Calibri"/>
          <w:bCs/>
          <w:lang w:eastAsia="pl-PL"/>
        </w:rPr>
        <w:br/>
        <w:t>o ujawnianiu informacji o dokumentach organów bezpieczeństwa państwa z lat 1944 – 1990 oraz treści tych dokumentów (Dz.U. z 2023 r. poz. 342 oraz poz. 497, 1195 i 1872) – dotyczy kandydatów urodzonych przed 1 sierpnia 1972 r.</w:t>
      </w:r>
    </w:p>
    <w:p w14:paraId="403F01F9" w14:textId="77777777" w:rsidR="00863389" w:rsidRPr="00BD104C" w:rsidRDefault="00297A59" w:rsidP="00BD104C">
      <w:pPr>
        <w:pStyle w:val="Akapitzlist"/>
        <w:numPr>
          <w:ilvl w:val="0"/>
          <w:numId w:val="1"/>
        </w:numPr>
        <w:spacing w:after="0"/>
        <w:contextualSpacing w:val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Oferty</w:t>
      </w:r>
      <w:r w:rsidR="00863389" w:rsidRPr="00BD104C">
        <w:rPr>
          <w:rFonts w:cs="Calibri"/>
          <w:bCs/>
          <w:lang w:eastAsia="pl-PL"/>
        </w:rPr>
        <w:t>,</w:t>
      </w:r>
      <w:r w:rsidRPr="00BD104C">
        <w:rPr>
          <w:rFonts w:cs="Calibri"/>
          <w:bCs/>
          <w:lang w:eastAsia="pl-PL"/>
        </w:rPr>
        <w:t xml:space="preserve"> </w:t>
      </w:r>
      <w:r w:rsidR="00863389" w:rsidRPr="00BD104C">
        <w:rPr>
          <w:rFonts w:cs="Calibri"/>
          <w:bCs/>
          <w:lang w:eastAsia="pl-PL"/>
        </w:rPr>
        <w:t xml:space="preserve">w zamkniętych kopertach z dopiskiem </w:t>
      </w:r>
      <w:r w:rsidR="00863389" w:rsidRPr="0062380A">
        <w:rPr>
          <w:rFonts w:cs="Calibri"/>
          <w:b/>
          <w:lang w:eastAsia="pl-PL"/>
        </w:rPr>
        <w:t>„Konkurs na stanowisko kuratora oświaty”</w:t>
      </w:r>
      <w:r w:rsidR="00863389" w:rsidRPr="00BD104C">
        <w:rPr>
          <w:rFonts w:cs="Calibri"/>
          <w:bCs/>
          <w:lang w:eastAsia="pl-PL"/>
        </w:rPr>
        <w:t xml:space="preserve"> </w:t>
      </w:r>
      <w:r w:rsidRPr="00BD104C">
        <w:rPr>
          <w:rFonts w:cs="Calibri"/>
          <w:bCs/>
          <w:lang w:eastAsia="pl-PL"/>
        </w:rPr>
        <w:t>należy</w:t>
      </w:r>
      <w:r w:rsidR="00863389" w:rsidRPr="00BD104C">
        <w:rPr>
          <w:rFonts w:cs="Calibri"/>
          <w:bCs/>
          <w:lang w:eastAsia="pl-PL"/>
        </w:rPr>
        <w:t>:</w:t>
      </w:r>
    </w:p>
    <w:p w14:paraId="1FA8F4FD" w14:textId="13245FFE" w:rsidR="00863389" w:rsidRPr="00BD104C" w:rsidRDefault="00297A59" w:rsidP="00BD104C">
      <w:pPr>
        <w:pStyle w:val="Akapitzlist"/>
        <w:numPr>
          <w:ilvl w:val="0"/>
          <w:numId w:val="11"/>
        </w:numPr>
        <w:spacing w:after="0"/>
        <w:contextualSpacing w:val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 xml:space="preserve">złożyć </w:t>
      </w:r>
      <w:r w:rsidR="00863389" w:rsidRPr="00BD104C">
        <w:rPr>
          <w:rFonts w:cs="Calibri"/>
          <w:bCs/>
          <w:lang w:eastAsia="pl-PL"/>
        </w:rPr>
        <w:t>w siedzibie Pomorskiego Urzędu Wojewódzkiego w Gdańsku ul. Okopowa 21/27 lub</w:t>
      </w:r>
    </w:p>
    <w:p w14:paraId="0DDA5827" w14:textId="6343EACF" w:rsidR="00863389" w:rsidRPr="00BD104C" w:rsidRDefault="00863389" w:rsidP="00BD104C">
      <w:pPr>
        <w:pStyle w:val="Akapitzlist"/>
        <w:numPr>
          <w:ilvl w:val="0"/>
          <w:numId w:val="11"/>
        </w:numPr>
        <w:spacing w:after="0"/>
        <w:contextualSpacing w:val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przesłać pocztą na adres</w:t>
      </w:r>
    </w:p>
    <w:p w14:paraId="281303F6" w14:textId="08045C2D" w:rsidR="00863389" w:rsidRPr="00BD104C" w:rsidRDefault="00863389" w:rsidP="00BD104C">
      <w:pPr>
        <w:pStyle w:val="Akapitzlist"/>
        <w:spacing w:after="0"/>
        <w:contextualSpacing w:val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Pomorski Urząd Wojewódzki w Gdańsku</w:t>
      </w:r>
    </w:p>
    <w:p w14:paraId="1AB2E055" w14:textId="607D55A1" w:rsidR="001D1B4A" w:rsidRPr="00BD104C" w:rsidRDefault="001D1B4A" w:rsidP="00BD104C">
      <w:pPr>
        <w:pStyle w:val="Akapitzlist"/>
        <w:spacing w:after="0"/>
        <w:contextualSpacing w:val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Biuro Kadr i Organizacji</w:t>
      </w:r>
    </w:p>
    <w:p w14:paraId="49956024" w14:textId="7BFE91F3" w:rsidR="00863389" w:rsidRPr="00BD104C" w:rsidRDefault="00863389" w:rsidP="00BD104C">
      <w:pPr>
        <w:pStyle w:val="Akapitzlist"/>
        <w:spacing w:after="0"/>
        <w:contextualSpacing w:val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ul. Okopowa 21/27</w:t>
      </w:r>
    </w:p>
    <w:p w14:paraId="5CC8C2EA" w14:textId="7CB23FE6" w:rsidR="00863389" w:rsidRPr="00BD104C" w:rsidRDefault="00863389" w:rsidP="00BD104C">
      <w:pPr>
        <w:pStyle w:val="Akapitzlist"/>
        <w:spacing w:after="0"/>
        <w:contextualSpacing w:val="0"/>
        <w:rPr>
          <w:rFonts w:cs="Calibri"/>
          <w:bCs/>
          <w:lang w:eastAsia="pl-PL"/>
        </w:rPr>
      </w:pPr>
      <w:r w:rsidRPr="00BD104C">
        <w:rPr>
          <w:rFonts w:cs="Calibri"/>
          <w:bCs/>
          <w:lang w:eastAsia="pl-PL"/>
        </w:rPr>
        <w:t>80-810 Gdańsk</w:t>
      </w:r>
    </w:p>
    <w:p w14:paraId="45757D1E" w14:textId="7B8CA2BA" w:rsidR="00863389" w:rsidRPr="00BD104C" w:rsidRDefault="00260176" w:rsidP="00BD104C">
      <w:pPr>
        <w:pStyle w:val="Akapitzlist"/>
        <w:numPr>
          <w:ilvl w:val="0"/>
          <w:numId w:val="1"/>
        </w:numPr>
        <w:spacing w:after="0"/>
        <w:contextualSpacing w:val="0"/>
        <w:rPr>
          <w:rFonts w:cs="Calibri"/>
          <w:bCs/>
          <w:lang w:eastAsia="pl-PL"/>
        </w:rPr>
      </w:pPr>
      <w:r w:rsidRPr="00BD104C">
        <w:rPr>
          <w:rFonts w:cs="Calibri"/>
          <w:lang w:eastAsia="pl-PL"/>
        </w:rPr>
        <w:t xml:space="preserve">Oferty należy złożyć w </w:t>
      </w:r>
      <w:r w:rsidR="00863389" w:rsidRPr="00BD104C">
        <w:rPr>
          <w:rFonts w:cs="Calibri"/>
          <w:b/>
          <w:bCs/>
          <w:lang w:eastAsia="pl-PL"/>
        </w:rPr>
        <w:t>terminie 21 dni od dnia ukazania się ogłoszenia</w:t>
      </w:r>
      <w:r w:rsidRPr="00BD104C">
        <w:rPr>
          <w:rFonts w:cs="Calibri"/>
          <w:b/>
          <w:bCs/>
          <w:lang w:eastAsia="pl-PL"/>
        </w:rPr>
        <w:t xml:space="preserve"> </w:t>
      </w:r>
      <w:r w:rsidRPr="00BD104C">
        <w:rPr>
          <w:rFonts w:cs="Calibri"/>
          <w:lang w:eastAsia="pl-PL"/>
        </w:rPr>
        <w:t>(na</w:t>
      </w:r>
      <w:r w:rsidR="00BD104C">
        <w:rPr>
          <w:rFonts w:cs="Calibri"/>
          <w:lang w:eastAsia="pl-PL"/>
        </w:rPr>
        <w:t> </w:t>
      </w:r>
      <w:r w:rsidRPr="00BD104C">
        <w:rPr>
          <w:rFonts w:cs="Calibri"/>
          <w:lang w:eastAsia="pl-PL"/>
        </w:rPr>
        <w:t xml:space="preserve">kopercie </w:t>
      </w:r>
      <w:r w:rsidR="0062380A">
        <w:rPr>
          <w:rFonts w:cs="Calibri"/>
          <w:lang w:eastAsia="pl-PL"/>
        </w:rPr>
        <w:t xml:space="preserve">należy podać </w:t>
      </w:r>
      <w:r w:rsidRPr="00BD104C">
        <w:rPr>
          <w:rFonts w:cs="Calibri"/>
          <w:lang w:eastAsia="pl-PL"/>
        </w:rPr>
        <w:t>dan</w:t>
      </w:r>
      <w:r w:rsidR="0062380A">
        <w:rPr>
          <w:rFonts w:cs="Calibri"/>
          <w:lang w:eastAsia="pl-PL"/>
        </w:rPr>
        <w:t>e</w:t>
      </w:r>
      <w:r w:rsidRPr="00BD104C">
        <w:rPr>
          <w:rFonts w:cs="Calibri"/>
          <w:lang w:eastAsia="pl-PL"/>
        </w:rPr>
        <w:t xml:space="preserve"> korespondencyjn</w:t>
      </w:r>
      <w:r w:rsidR="0062380A">
        <w:rPr>
          <w:rFonts w:cs="Calibri"/>
          <w:lang w:eastAsia="pl-PL"/>
        </w:rPr>
        <w:t>e</w:t>
      </w:r>
      <w:r w:rsidRPr="00BD104C">
        <w:rPr>
          <w:rFonts w:cs="Calibri"/>
          <w:lang w:eastAsia="pl-PL"/>
        </w:rPr>
        <w:t xml:space="preserve"> nadawcy)</w:t>
      </w:r>
      <w:r w:rsidR="00863389" w:rsidRPr="00BD104C">
        <w:rPr>
          <w:rFonts w:cs="Calibri"/>
          <w:bCs/>
          <w:lang w:eastAsia="pl-PL"/>
        </w:rPr>
        <w:t>. O złożeniu oferty</w:t>
      </w:r>
      <w:r w:rsidRPr="00BD104C">
        <w:rPr>
          <w:rFonts w:cs="Calibri"/>
          <w:bCs/>
          <w:lang w:eastAsia="pl-PL"/>
        </w:rPr>
        <w:t xml:space="preserve"> </w:t>
      </w:r>
      <w:r w:rsidR="00863389" w:rsidRPr="00BD104C">
        <w:rPr>
          <w:rFonts w:cs="Calibri"/>
          <w:bCs/>
          <w:lang w:eastAsia="pl-PL"/>
        </w:rPr>
        <w:t>w terminie decyduje data dostarczenia oferty do urzędu lub data stempla pocztowego.</w:t>
      </w:r>
    </w:p>
    <w:p w14:paraId="6F9B1CE6" w14:textId="77777777" w:rsidR="00297A59" w:rsidRPr="00BD104C" w:rsidRDefault="00297A59" w:rsidP="00297A59">
      <w:pPr>
        <w:pStyle w:val="Akapitzlist"/>
        <w:spacing w:after="0"/>
        <w:ind w:left="0"/>
        <w:contextualSpacing w:val="0"/>
        <w:jc w:val="both"/>
        <w:rPr>
          <w:rFonts w:cs="Calibri"/>
          <w:bCs/>
          <w:lang w:eastAsia="pl-PL"/>
        </w:rPr>
      </w:pPr>
    </w:p>
    <w:p w14:paraId="2CB085A3" w14:textId="77777777" w:rsidR="00297A59" w:rsidRPr="00BD104C" w:rsidRDefault="00297A59" w:rsidP="00297A59">
      <w:pPr>
        <w:pStyle w:val="Akapitzlist"/>
        <w:spacing w:after="0"/>
        <w:ind w:left="0"/>
        <w:contextualSpacing w:val="0"/>
        <w:jc w:val="both"/>
        <w:rPr>
          <w:rFonts w:cs="Calibri"/>
          <w:bCs/>
          <w:lang w:eastAsia="pl-PL"/>
        </w:rPr>
      </w:pPr>
    </w:p>
    <w:sectPr w:rsidR="00297A59" w:rsidRPr="00BD104C" w:rsidSect="00823969">
      <w:pgSz w:w="11906" w:h="16838"/>
      <w:pgMar w:top="709" w:right="1276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808A" w14:textId="77777777" w:rsidR="00823969" w:rsidRDefault="00823969" w:rsidP="00297A59">
      <w:pPr>
        <w:spacing w:after="0" w:line="240" w:lineRule="auto"/>
      </w:pPr>
      <w:r>
        <w:separator/>
      </w:r>
    </w:p>
  </w:endnote>
  <w:endnote w:type="continuationSeparator" w:id="0">
    <w:p w14:paraId="6C4ECE59" w14:textId="77777777" w:rsidR="00823969" w:rsidRDefault="00823969" w:rsidP="002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CEBB" w14:textId="77777777" w:rsidR="00823969" w:rsidRDefault="00823969" w:rsidP="00297A59">
      <w:pPr>
        <w:spacing w:after="0" w:line="240" w:lineRule="auto"/>
      </w:pPr>
      <w:r>
        <w:separator/>
      </w:r>
    </w:p>
  </w:footnote>
  <w:footnote w:type="continuationSeparator" w:id="0">
    <w:p w14:paraId="67930DDC" w14:textId="77777777" w:rsidR="00823969" w:rsidRDefault="00823969" w:rsidP="0029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7D6"/>
    <w:multiLevelType w:val="hybridMultilevel"/>
    <w:tmpl w:val="94749DC4"/>
    <w:lvl w:ilvl="0" w:tplc="153E65DE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88F3C78"/>
    <w:multiLevelType w:val="hybridMultilevel"/>
    <w:tmpl w:val="855A5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7452A"/>
    <w:multiLevelType w:val="hybridMultilevel"/>
    <w:tmpl w:val="CBB8C638"/>
    <w:lvl w:ilvl="0" w:tplc="CFB86D28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3FA96F45"/>
    <w:multiLevelType w:val="hybridMultilevel"/>
    <w:tmpl w:val="FC4804EE"/>
    <w:lvl w:ilvl="0" w:tplc="D31C9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0512"/>
    <w:multiLevelType w:val="multilevel"/>
    <w:tmpl w:val="70C8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D632B"/>
    <w:multiLevelType w:val="hybridMultilevel"/>
    <w:tmpl w:val="88AA4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E68FB"/>
    <w:multiLevelType w:val="hybridMultilevel"/>
    <w:tmpl w:val="4686E2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670FDA"/>
    <w:multiLevelType w:val="hybridMultilevel"/>
    <w:tmpl w:val="1EDA1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D2688"/>
    <w:multiLevelType w:val="hybridMultilevel"/>
    <w:tmpl w:val="B66AA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BD0D2A"/>
    <w:multiLevelType w:val="hybridMultilevel"/>
    <w:tmpl w:val="6C403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5F08A5"/>
    <w:multiLevelType w:val="hybridMultilevel"/>
    <w:tmpl w:val="1EDA1B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2995">
    <w:abstractNumId w:val="0"/>
  </w:num>
  <w:num w:numId="2" w16cid:durableId="2132089953">
    <w:abstractNumId w:val="2"/>
  </w:num>
  <w:num w:numId="3" w16cid:durableId="600604626">
    <w:abstractNumId w:val="7"/>
  </w:num>
  <w:num w:numId="4" w16cid:durableId="371808063">
    <w:abstractNumId w:val="8"/>
  </w:num>
  <w:num w:numId="5" w16cid:durableId="1981304916">
    <w:abstractNumId w:val="5"/>
  </w:num>
  <w:num w:numId="6" w16cid:durableId="1502426934">
    <w:abstractNumId w:val="9"/>
  </w:num>
  <w:num w:numId="7" w16cid:durableId="1044401603">
    <w:abstractNumId w:val="1"/>
  </w:num>
  <w:num w:numId="8" w16cid:durableId="5729284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89306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9802769">
    <w:abstractNumId w:val="3"/>
  </w:num>
  <w:num w:numId="11" w16cid:durableId="1452044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59"/>
    <w:rsid w:val="000D32A9"/>
    <w:rsid w:val="00190F28"/>
    <w:rsid w:val="001D1B4A"/>
    <w:rsid w:val="00260176"/>
    <w:rsid w:val="00297A59"/>
    <w:rsid w:val="0062380A"/>
    <w:rsid w:val="008118DB"/>
    <w:rsid w:val="00823969"/>
    <w:rsid w:val="00863389"/>
    <w:rsid w:val="00880AC1"/>
    <w:rsid w:val="00A5480D"/>
    <w:rsid w:val="00AB20F5"/>
    <w:rsid w:val="00BD104C"/>
    <w:rsid w:val="00CF6C71"/>
    <w:rsid w:val="00D7797C"/>
    <w:rsid w:val="00F478E7"/>
    <w:rsid w:val="00F91471"/>
    <w:rsid w:val="00F96687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E5F8"/>
  <w15:chartTrackingRefBased/>
  <w15:docId w15:val="{9C0BEE67-39BA-4EB1-B96B-612A660B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5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A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7A5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A5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7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Leszczyńska</dc:creator>
  <cp:keywords/>
  <dc:description/>
  <cp:lastModifiedBy>Katarzyna Wett</cp:lastModifiedBy>
  <cp:revision>2</cp:revision>
  <cp:lastPrinted>2024-01-17T14:06:00Z</cp:lastPrinted>
  <dcterms:created xsi:type="dcterms:W3CDTF">2024-01-19T10:19:00Z</dcterms:created>
  <dcterms:modified xsi:type="dcterms:W3CDTF">2024-01-19T10:19:00Z</dcterms:modified>
</cp:coreProperties>
</file>