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E17202" w:rsidRPr="00E17202" w:rsidP="00E17202">
      <w:pPr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E17202" w:rsidRPr="00E17202" w:rsidP="00E17202">
      <w:pPr>
        <w:spacing w:after="0" w:line="240" w:lineRule="auto"/>
        <w:ind w:hanging="1418"/>
        <w:jc w:val="right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D0EAF">
        <w:rPr>
          <w:rFonts w:ascii="Century Gothic" w:hAnsi="Century Gothic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6444615</wp:posOffset>
                </wp:positionH>
                <wp:positionV relativeFrom="paragraph">
                  <wp:posOffset>38735</wp:posOffset>
                </wp:positionV>
                <wp:extent cx="2609850" cy="923925"/>
                <wp:effectExtent l="0" t="0" r="0" b="952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054A" w:rsidRPr="006E5B39" w:rsidP="0097054A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0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Barbara Nowacka</w:t>
                            </w:r>
                            <w:bookmarkEnd w:id="0"/>
                          </w:p>
                          <w:p w:rsidR="0097054A" w:rsidP="0097054A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Minister Edukacji</w:t>
                            </w:r>
                            <w:bookmarkEnd w:id="1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72.75pt;margin-left:507.45pt;margin-top:3.0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-251658240" filled="f" fillcolor="this" stroked="f">
                <v:textbox>
                  <w:txbxContent>
                    <w:p w:rsidR="0097054A" w:rsidRPr="006E5B39" w:rsidP="0097054A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Barbara Nowacka</w:t>
                      </w:r>
                      <w:bookmarkEnd w:id="0"/>
                    </w:p>
                    <w:p w:rsidR="0097054A" w:rsidP="0097054A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Minister Edukacji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7202" w:rsidRPr="00E17202" w:rsidP="00E17202">
      <w:pPr>
        <w:spacing w:after="0" w:line="240" w:lineRule="auto"/>
        <w:ind w:hanging="1418"/>
        <w:jc w:val="right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E17202" w:rsidRPr="00E17202" w:rsidP="0097054A">
      <w:pPr>
        <w:tabs>
          <w:tab w:val="left" w:pos="9090"/>
        </w:tabs>
        <w:spacing w:after="0" w:line="240" w:lineRule="auto"/>
        <w:ind w:hanging="1418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</w:p>
    <w:p w:rsidR="0097054A" w:rsidP="0097054A">
      <w:pPr>
        <w:spacing w:after="12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97054A" w:rsidP="0097054A">
      <w:pPr>
        <w:jc w:val="right"/>
        <w:rPr>
          <w:rFonts w:ascii="Century Gothic" w:hAnsi="Century Gothic"/>
          <w:sz w:val="20"/>
          <w:szCs w:val="20"/>
        </w:rPr>
      </w:pPr>
    </w:p>
    <w:p w:rsidR="0097054A" w:rsidRPr="006E5B39" w:rsidP="0097054A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Century Gothic" w:hAnsi="Century Gothic"/>
          <w:sz w:val="20"/>
          <w:szCs w:val="20"/>
        </w:rPr>
        <w:t xml:space="preserve">Warszawa, </w:t>
      </w:r>
      <w:bookmarkStart w:id="2" w:name="ezdDataPodpisu"/>
      <w:r w:rsidRPr="006E5B39">
        <w:rPr>
          <w:rFonts w:ascii="Century Gothic" w:hAnsi="Century Gothic"/>
          <w:sz w:val="20"/>
          <w:szCs w:val="20"/>
        </w:rPr>
        <w:t>02 kwietnia 2024</w:t>
      </w:r>
      <w:bookmarkEnd w:id="2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97054A" w:rsidRPr="0097054A" w:rsidP="0097054A">
      <w:pPr>
        <w:spacing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BM-WRP.0237.4</w:t>
      </w:r>
      <w:r w:rsidRPr="00BD571B">
        <w:rPr>
          <w:rFonts w:ascii="Century Gothic" w:hAnsi="Century Gothic"/>
          <w:sz w:val="20"/>
          <w:szCs w:val="20"/>
        </w:rPr>
        <w:t>.2023</w:t>
      </w:r>
    </w:p>
    <w:p w:rsidR="00E17202" w:rsidRPr="00E17202" w:rsidP="00E17202">
      <w:pPr>
        <w:spacing w:after="12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7202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Wykaz prac legislacyjnych Ministra Edukacji</w:t>
      </w:r>
    </w:p>
    <w:p w:rsidR="00E17202" w:rsidRPr="00E17202" w:rsidP="0097054A">
      <w:pPr>
        <w:spacing w:after="12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E17202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– aktualizacja (</w:t>
      </w:r>
      <w:r w:rsidR="0097054A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12</w:t>
      </w:r>
      <w:r w:rsidRPr="00E17202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)</w:t>
      </w:r>
    </w:p>
    <w:tbl>
      <w:tblPr>
        <w:tblpPr w:leftFromText="141" w:rightFromText="141" w:vertAnchor="text" w:tblpX="-1202" w:tblpY="1"/>
        <w:tblOverlap w:val="never"/>
        <w:tblW w:w="1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119"/>
        <w:gridCol w:w="4579"/>
        <w:gridCol w:w="4493"/>
        <w:gridCol w:w="1276"/>
        <w:gridCol w:w="1842"/>
      </w:tblGrid>
      <w:tr w:rsidTr="00C93A59">
        <w:tblPrEx>
          <w:tblW w:w="159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02" w:rsidRPr="00E17202" w:rsidP="00E17202">
            <w:pPr>
              <w:spacing w:before="60" w:after="6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02" w:rsidRPr="00E17202" w:rsidP="00E1720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planowana nazwa</w:t>
            </w:r>
          </w:p>
          <w:p w:rsidR="00E17202" w:rsidRPr="00E17202" w:rsidP="00E1720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02" w:rsidRPr="00E17202" w:rsidP="00E1720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zwięzła informacja o przyczynach i potrzebie wprowadzenia rozwiązań, które planuje się zawrzeć w projekcie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02" w:rsidRPr="00E17202" w:rsidP="00E1720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istota planowanych rozwiązań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02" w:rsidRPr="00E17202" w:rsidP="00E1720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planowany</w:t>
            </w:r>
          </w:p>
          <w:p w:rsidR="00E17202" w:rsidRPr="00E17202" w:rsidP="00E1720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termin</w:t>
            </w:r>
          </w:p>
          <w:p w:rsidR="00E17202" w:rsidRPr="00E17202" w:rsidP="00E1720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wydania</w:t>
            </w:r>
          </w:p>
          <w:p w:rsidR="00E17202" w:rsidRPr="00E17202" w:rsidP="00E1720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aktu</w:t>
            </w:r>
          </w:p>
          <w:p w:rsidR="00E17202" w:rsidRPr="00E17202" w:rsidP="00E1720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02" w:rsidRPr="00E17202" w:rsidP="00E17202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imię i nazwisko</w:t>
            </w:r>
          </w:p>
          <w:p w:rsidR="00E17202" w:rsidRPr="00E17202" w:rsidP="00E17202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oraz stanowisko</w:t>
            </w:r>
          </w:p>
          <w:p w:rsidR="00E17202" w:rsidRPr="00E17202" w:rsidP="00E17202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osoby</w:t>
            </w:r>
          </w:p>
          <w:p w:rsidR="00E17202" w:rsidRPr="00E17202" w:rsidP="00E17202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odpowiedzialnej</w:t>
            </w:r>
          </w:p>
          <w:p w:rsidR="00E17202" w:rsidRPr="00E17202" w:rsidP="00E17202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za opracowanie</w:t>
            </w:r>
          </w:p>
          <w:p w:rsidR="00E17202" w:rsidRPr="00E17202" w:rsidP="00E17202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projektu</w:t>
            </w:r>
          </w:p>
          <w:p w:rsidR="00E17202" w:rsidRPr="00E17202" w:rsidP="00E17202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aktu prawnego</w:t>
            </w:r>
          </w:p>
        </w:tc>
      </w:tr>
      <w:tr w:rsidTr="00C93A59">
        <w:tblPrEx>
          <w:tblW w:w="15939" w:type="dxa"/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02" w:rsidRPr="00E17202" w:rsidP="00E17202">
            <w:pPr>
              <w:spacing w:before="60" w:after="6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02" w:rsidRPr="00E17202" w:rsidP="00E17202">
            <w:pPr>
              <w:spacing w:after="0" w:line="240" w:lineRule="auto"/>
              <w:ind w:left="170" w:hanging="170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02" w:rsidRPr="00E17202" w:rsidP="00E1720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02" w:rsidRPr="00E17202" w:rsidP="00E17202">
            <w:pPr>
              <w:spacing w:after="0" w:line="240" w:lineRule="auto"/>
              <w:ind w:left="113" w:hanging="113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02" w:rsidRPr="00E17202" w:rsidP="00E1720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02" w:rsidRPr="00E17202" w:rsidP="00E1720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6</w:t>
            </w:r>
          </w:p>
        </w:tc>
      </w:tr>
      <w:tr w:rsidTr="00C93A59">
        <w:tblPrEx>
          <w:tblW w:w="15939" w:type="dxa"/>
          <w:tblLayout w:type="fixed"/>
          <w:tblLook w:val="01E0"/>
        </w:tblPrEx>
        <w:trPr>
          <w:trHeight w:val="2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202" w:rsidRPr="00E17202" w:rsidP="0097054A">
            <w:pPr>
              <w:shd w:val="clear" w:color="auto" w:fill="FFFFFF"/>
              <w:spacing w:before="60" w:after="6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4A" w:rsidP="0097054A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 xml:space="preserve">Rozporządzenie </w:t>
            </w:r>
          </w:p>
          <w:p w:rsidR="0097054A" w:rsidP="0097054A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 xml:space="preserve">Ministra Edukacji </w:t>
            </w:r>
          </w:p>
          <w:p w:rsidR="0097054A" w:rsidP="0097054A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 xml:space="preserve">zmieniające rozporządzenie </w:t>
            </w:r>
          </w:p>
          <w:p w:rsidR="00E17202" w:rsidRPr="00E17202" w:rsidP="0097054A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 xml:space="preserve">w sprawie warunków i sposobu organizowania nauki religii </w:t>
            </w:r>
            <w:r w:rsidR="0097054A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br/>
            </w: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 xml:space="preserve">w publicznych przedszkolach </w:t>
            </w:r>
            <w:r w:rsidR="0097054A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br/>
            </w: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i szkołach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02" w:rsidRPr="00E17202" w:rsidP="00E17202">
            <w:pPr>
              <w:shd w:val="clear" w:color="auto" w:fill="FFFFFF"/>
              <w:spacing w:before="60" w:after="6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Zmiana</w:t>
            </w: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 xml:space="preserve"> rozporządzenia Ministra Edukacji Narodowej </w:t>
            </w:r>
            <w:r w:rsidR="0097054A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br/>
            </w: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z dnia 14 kwietnia 1992 r. w sprawie warunków i sposobu organizowania nauki religii w publicznych przedszkolach i szkołach (Dz. U. z 2020</w:t>
            </w:r>
            <w:r w:rsidR="00C4721D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 xml:space="preserve"> </w:t>
            </w: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 xml:space="preserve">r. poz. 983) wynika z potrzeby dostosowania warunków i sposobu organizacji zajęć </w:t>
            </w:r>
            <w:r w:rsidR="00A77BC9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 xml:space="preserve">religii i etyki </w:t>
            </w: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do możliwości szkół w zakresie racjonalnego dysponowania kadrą pedagogiczną i czasem na realizację zajęć w szkole.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02" w:rsidRPr="00E17202" w:rsidP="00AF6633">
            <w:pPr>
              <w:spacing w:before="60" w:after="60" w:line="240" w:lineRule="auto"/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</w:pPr>
            <w:r w:rsidRPr="000340AC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Obecnie</w:t>
            </w:r>
            <w:r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 n</w:t>
            </w:r>
            <w:r w:rsidRPr="000340AC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auka religii jest organizowana oddzielnie </w:t>
            </w:r>
            <w:r w:rsidR="0097054A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br/>
            </w:r>
            <w:r w:rsidRPr="000340AC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dla uczniów każdego oddziału, o ile na naukę religii </w:t>
            </w:r>
            <w:r w:rsidR="0097054A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br/>
            </w:r>
            <w:r w:rsidRPr="000340AC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(danej konfesji)</w:t>
            </w:r>
            <w:r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 </w:t>
            </w:r>
            <w:r w:rsidRPr="000340AC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zgłosi się co najmniej 7 uczniów z tego oddziału. W przypadku mniejszej niż 7 liczby zgłoszonych uczniów (z danego oddziału lub danej klasy) szkoła organizuje naukę religii</w:t>
            </w:r>
            <w:r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 </w:t>
            </w:r>
            <w:r w:rsidRPr="000340AC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w grupach międzyoddziałowych lub </w:t>
            </w:r>
            <w:r w:rsidRPr="000340AC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międzyklasowych</w:t>
            </w:r>
            <w:r w:rsidR="0060313A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. </w:t>
            </w:r>
            <w:r w:rsidRPr="000340AC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Te same zasady organizacji zajęć dotyczą lekcji etyki.</w:t>
            </w:r>
            <w:r w:rsidR="0060313A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 Projektowana </w:t>
            </w:r>
            <w:r w:rsidR="00AF6633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nowelizacja rozporządzenia </w:t>
            </w:r>
            <w:r w:rsidR="0060313A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ma na celu u</w:t>
            </w:r>
            <w:r w:rsidR="00A77BC9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możliwienie włączenia do grupy międzyoddziałowej </w:t>
            </w:r>
            <w:r w:rsidR="0097054A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br/>
            </w:r>
            <w:r w:rsidR="00A77BC9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i </w:t>
            </w:r>
            <w:r w:rsidR="00A77BC9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międzyklasowej</w:t>
            </w:r>
            <w:r w:rsidR="00A77BC9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 uczniów z oddziału lub klasy, które mają więcej niż 7 uczniów objętych nauczaniem religii lub etyki. </w:t>
            </w:r>
            <w:r w:rsidR="00493CFF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Jednocześnie, u</w:t>
            </w:r>
            <w:r w:rsidRPr="00E17202" w:rsidR="00493CFF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stalona </w:t>
            </w:r>
            <w:r w:rsidRPr="00E17202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zostanie maksymalna liczba uczniów w grupie międzyoddziałowej </w:t>
            </w:r>
            <w:r w:rsidR="0097054A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br/>
            </w:r>
            <w:r w:rsidRPr="00E17202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i </w:t>
            </w:r>
            <w:r w:rsidRPr="00E17202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międzyklasowej</w:t>
            </w:r>
            <w:r w:rsidR="0060313A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 (30 osób)</w:t>
            </w:r>
            <w:r w:rsidRPr="00E17202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, w której </w:t>
            </w:r>
            <w:r w:rsidR="00AF6633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 będzie</w:t>
            </w:r>
            <w:r w:rsidRPr="00E17202" w:rsidR="00AF6633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 </w:t>
            </w:r>
            <w:r w:rsidRPr="00E17202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prowadzon</w:t>
            </w:r>
            <w:r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a nauka religii </w:t>
            </w:r>
            <w:r w:rsidR="00A77BC9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lub</w:t>
            </w:r>
            <w:r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 etyki dla uczniów </w:t>
            </w:r>
            <w:r w:rsidRPr="00E17202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szkoły podstawowej, liceum ogólnokształcącego, technikum, branżowej szkoły I stopni</w:t>
            </w:r>
            <w:r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a i branżowej szkoły II stopnia oraz nauk</w:t>
            </w:r>
            <w:r w:rsidR="00E5009E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a</w:t>
            </w:r>
            <w:r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 religii dla wychowanków przedszkola.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02" w:rsidRPr="00E17202" w:rsidP="00E17202">
            <w:pPr>
              <w:spacing w:before="60" w:after="6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I</w:t>
            </w: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I kwartał 2024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02" w:rsidRPr="00E17202" w:rsidP="00E17202">
            <w:pPr>
              <w:spacing w:before="60"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Małgorzata Krasuska</w:t>
            </w:r>
          </w:p>
          <w:p w:rsidR="00E17202" w:rsidRPr="00E17202" w:rsidP="00E17202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- radca generalny</w:t>
            </w:r>
          </w:p>
          <w:p w:rsidR="00E17202" w:rsidRPr="00E17202" w:rsidP="00E1720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 xml:space="preserve">Departament Kształcenia Ogólnego </w:t>
            </w:r>
            <w:r w:rsidR="0097054A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br/>
            </w:r>
            <w:r w:rsidRPr="00E17202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 xml:space="preserve">i </w:t>
            </w:r>
            <w:r w:rsidR="000340AC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>Transformacji Cyfrowej</w:t>
            </w:r>
          </w:p>
        </w:tc>
      </w:tr>
    </w:tbl>
    <w:p w:rsidR="00E17202" w:rsidRPr="00E17202" w:rsidP="00E17202">
      <w:pPr>
        <w:spacing w:after="0" w:line="240" w:lineRule="auto"/>
        <w:rPr>
          <w:rFonts w:ascii="Century Gothic" w:eastAsia="Times New Roman" w:hAnsi="Century Gothic" w:cs="Times New Roman"/>
          <w:sz w:val="16"/>
          <w:szCs w:val="16"/>
          <w:lang w:eastAsia="pl-PL"/>
        </w:rPr>
      </w:pPr>
    </w:p>
    <w:p w:rsidR="00E17202" w:rsidRPr="00E17202" w:rsidP="00E17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3949"/>
    <w:sectPr>
      <w:headerReference w:type="first" r:id="rId4"/>
      <w:pgSz w:w="16838" w:h="11906" w:orient="landscape"/>
      <w:pgMar w:top="210" w:right="1701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467D" w:rsidRPr="001D0EAF">
    <w:pPr>
      <w:pStyle w:val="Header"/>
      <w:jc w:val="right"/>
      <w:rPr>
        <w:rFonts w:ascii="Century Gothic" w:hAnsi="Century Gothic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-866775</wp:posOffset>
          </wp:positionH>
          <wp:positionV relativeFrom="paragraph">
            <wp:posOffset>161290</wp:posOffset>
          </wp:positionV>
          <wp:extent cx="3027239" cy="1061720"/>
          <wp:effectExtent l="0" t="0" r="0" b="0"/>
          <wp:wrapThrough wrapText="bothSides">
            <wp:wrapPolygon>
              <wp:start x="3262" y="2325"/>
              <wp:lineTo x="1767" y="3876"/>
              <wp:lineTo x="816" y="6589"/>
              <wp:lineTo x="1359" y="17053"/>
              <wp:lineTo x="3670" y="18215"/>
              <wp:lineTo x="6253" y="18990"/>
              <wp:lineTo x="20662" y="18990"/>
              <wp:lineTo x="20526" y="9689"/>
              <wp:lineTo x="15904" y="8914"/>
              <wp:lineTo x="15768" y="5426"/>
              <wp:lineTo x="3806" y="2325"/>
              <wp:lineTo x="3262" y="2325"/>
            </wp:wrapPolygon>
          </wp:wrapThrough>
          <wp:docPr id="3" name="Obraz 3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symbol, design&#10;&#10;Opis wygenerowany automatycznie"/>
                  <pic:cNvPicPr/>
                </pic:nvPicPr>
                <pic:blipFill rotWithShape="1"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7239" cy="1061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uiPriority w:val="99"/>
    <w:unhideWhenUsed/>
    <w:rsid w:val="00E1720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basedOn w:val="DefaultParagraphFont"/>
    <w:link w:val="Header"/>
    <w:uiPriority w:val="99"/>
    <w:rsid w:val="00E17202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menfont">
    <w:name w:val="men font"/>
    <w:basedOn w:val="Normal"/>
    <w:rsid w:val="00E1720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Revision">
    <w:name w:val="Revision"/>
    <w:hidden/>
    <w:uiPriority w:val="99"/>
    <w:semiHidden/>
    <w:rsid w:val="00493CFF"/>
    <w:pPr>
      <w:spacing w:after="0" w:line="240" w:lineRule="auto"/>
    </w:pPr>
  </w:style>
  <w:style w:type="paragraph" w:styleId="Footer">
    <w:name w:val="footer"/>
    <w:basedOn w:val="Normal"/>
    <w:link w:val="StopkaZnak"/>
    <w:uiPriority w:val="99"/>
    <w:unhideWhenUsed/>
    <w:rsid w:val="0097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970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Krasuska Małgorzata</dc:creator>
  <cp:lastModifiedBy>Lumperta Piotr</cp:lastModifiedBy>
  <cp:revision>8</cp:revision>
  <dcterms:created xsi:type="dcterms:W3CDTF">2024-03-26T06:44:00Z</dcterms:created>
  <dcterms:modified xsi:type="dcterms:W3CDTF">2024-03-28T11:37:00Z</dcterms:modified>
</cp:coreProperties>
</file>