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OŚWIADCZENIE</w:t>
      </w:r>
    </w:p>
    <w:p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PRZEPISÓW SANKCYJNYCH ZWIĄZANYCH Z WOJNĄ W UKRAINIE</w:t>
      </w:r>
    </w:p>
    <w:p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 związku z prowadzonym postępowaniem o udzielenie zamówienia publicznego na:</w:t>
      </w:r>
    </w:p>
    <w:p w:rsidR="004136D5" w:rsidRDefault="00AC28F9" w:rsidP="00AE4B91">
      <w:pPr>
        <w:jc w:val="both"/>
        <w:rPr>
          <w:rFonts w:ascii="Verdana" w:hAnsi="Verdana"/>
          <w:b/>
          <w:sz w:val="20"/>
          <w:szCs w:val="20"/>
        </w:rPr>
      </w:pPr>
      <w:r w:rsidRPr="00AC28F9">
        <w:rPr>
          <w:rFonts w:ascii="Verdana" w:hAnsi="Verdana" w:cs="Calibri"/>
          <w:color w:val="000000"/>
          <w:sz w:val="20"/>
          <w:szCs w:val="20"/>
        </w:rPr>
        <w:t>Konserwacja dwóch dźwigów osobowych zamontowanych w budynku Wydziału Technologii i Jakości Budowy Dróg Laboratorium Drogowym oraz budynku Archiwum przy ul. Środ</w:t>
      </w:r>
      <w:r>
        <w:rPr>
          <w:rFonts w:ascii="Verdana" w:hAnsi="Verdana" w:cs="Calibri"/>
          <w:color w:val="000000"/>
          <w:sz w:val="20"/>
          <w:szCs w:val="20"/>
        </w:rPr>
        <w:t xml:space="preserve">kowej 35 d w m. Opacz Kolonia. </w:t>
      </w:r>
      <w:bookmarkStart w:id="0" w:name="_GoBack"/>
      <w:bookmarkEnd w:id="0"/>
    </w:p>
    <w:p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JA/MY</w:t>
      </w:r>
    </w:p>
    <w:p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</w:t>
      </w:r>
      <w:r w:rsidR="009846E6">
        <w:rPr>
          <w:rFonts w:ascii="Verdana" w:hAnsi="Verdana"/>
          <w:b/>
          <w:sz w:val="20"/>
          <w:szCs w:val="20"/>
        </w:rPr>
        <w:t>..</w:t>
      </w:r>
      <w:r>
        <w:rPr>
          <w:rFonts w:ascii="Verdana" w:hAnsi="Verdana"/>
          <w:b/>
          <w:sz w:val="20"/>
          <w:szCs w:val="20"/>
        </w:rPr>
        <w:t>…</w:t>
      </w:r>
    </w:p>
    <w:p w:rsidR="00AE4B91" w:rsidRPr="006F5EDC" w:rsidRDefault="00AE4B91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Imię i nazwisko osoby/osób upoważnionej/-</w:t>
      </w:r>
      <w:proofErr w:type="spellStart"/>
      <w:r w:rsidRPr="006F5EDC">
        <w:rPr>
          <w:rFonts w:ascii="Verdana" w:hAnsi="Verdana"/>
          <w:sz w:val="20"/>
          <w:szCs w:val="20"/>
        </w:rPr>
        <w:t>ych</w:t>
      </w:r>
      <w:proofErr w:type="spellEnd"/>
      <w:r w:rsidRPr="006F5EDC">
        <w:rPr>
          <w:rFonts w:ascii="Verdana" w:hAnsi="Verdana"/>
          <w:sz w:val="20"/>
          <w:szCs w:val="20"/>
        </w:rPr>
        <w:t xml:space="preserve"> do reprezentowania</w:t>
      </w:r>
    </w:p>
    <w:p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:rsidR="00AE4B91" w:rsidRDefault="006F5EDC" w:rsidP="00AE4B91">
      <w:pPr>
        <w:jc w:val="both"/>
        <w:rPr>
          <w:rFonts w:ascii="Verdana" w:hAnsi="Verdana"/>
          <w:b/>
          <w:sz w:val="20"/>
          <w:szCs w:val="20"/>
        </w:rPr>
      </w:pPr>
      <w:proofErr w:type="gramStart"/>
      <w:r>
        <w:rPr>
          <w:rFonts w:ascii="Verdana" w:hAnsi="Verdana"/>
          <w:b/>
          <w:sz w:val="20"/>
          <w:szCs w:val="20"/>
        </w:rPr>
        <w:t>d</w:t>
      </w:r>
      <w:r w:rsidR="00AE4B91">
        <w:rPr>
          <w:rFonts w:ascii="Verdana" w:hAnsi="Verdana"/>
          <w:b/>
          <w:sz w:val="20"/>
          <w:szCs w:val="20"/>
        </w:rPr>
        <w:t>ziałając</w:t>
      </w:r>
      <w:proofErr w:type="gramEnd"/>
      <w:r w:rsidR="00AE4B91">
        <w:rPr>
          <w:rFonts w:ascii="Verdana" w:hAnsi="Verdana"/>
          <w:b/>
          <w:sz w:val="20"/>
          <w:szCs w:val="20"/>
        </w:rPr>
        <w:t xml:space="preserve"> w imieniu na rzecz</w:t>
      </w:r>
      <w:r>
        <w:rPr>
          <w:rFonts w:ascii="Verdana" w:hAnsi="Verdana"/>
          <w:b/>
          <w:sz w:val="20"/>
          <w:szCs w:val="20"/>
        </w:rPr>
        <w:t>:</w:t>
      </w:r>
    </w:p>
    <w:p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:rsidR="00AE4B91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……………………………………………………………………………………………………..</w:t>
      </w:r>
    </w:p>
    <w:p w:rsidR="00AE4B91" w:rsidRPr="006F5EDC" w:rsidRDefault="006F5EDC" w:rsidP="00AE4B91">
      <w:pPr>
        <w:jc w:val="both"/>
        <w:rPr>
          <w:rFonts w:ascii="Verdana" w:hAnsi="Verdana"/>
          <w:sz w:val="20"/>
          <w:szCs w:val="20"/>
        </w:rPr>
      </w:pPr>
      <w:proofErr w:type="gramStart"/>
      <w:r w:rsidRPr="006F5EDC">
        <w:rPr>
          <w:rFonts w:ascii="Verdana" w:hAnsi="Verdana"/>
          <w:sz w:val="20"/>
          <w:szCs w:val="20"/>
        </w:rPr>
        <w:t>n</w:t>
      </w:r>
      <w:r w:rsidR="00AE4B91" w:rsidRPr="006F5EDC">
        <w:rPr>
          <w:rFonts w:ascii="Verdana" w:hAnsi="Verdana"/>
          <w:sz w:val="20"/>
          <w:szCs w:val="20"/>
        </w:rPr>
        <w:t>azwa</w:t>
      </w:r>
      <w:proofErr w:type="gramEnd"/>
      <w:r w:rsidR="00AE4B91" w:rsidRPr="006F5EDC">
        <w:rPr>
          <w:rFonts w:ascii="Verdana" w:hAnsi="Verdana"/>
          <w:sz w:val="20"/>
          <w:szCs w:val="20"/>
        </w:rPr>
        <w:t xml:space="preserve"> Wykonawcy</w:t>
      </w:r>
    </w:p>
    <w:p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:rsidR="00AE4B91" w:rsidRPr="00084D39" w:rsidRDefault="00AE4B91" w:rsidP="00084D39">
      <w:pPr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 xml:space="preserve">W związku z art. 7 ust. 1 ustawy z </w:t>
      </w:r>
      <w:r w:rsidRPr="00084D39">
        <w:rPr>
          <w:rFonts w:ascii="Verdana" w:hAnsi="Verdana"/>
          <w:b/>
          <w:sz w:val="20"/>
          <w:szCs w:val="20"/>
        </w:rPr>
        <w:t xml:space="preserve">dnia 13 kwietnia 2022 r. o szczególnych rozwiązaniach w zakresie przeciwdziałania wspieraniu agresji na Ukrainie oraz służących ochronie bezpieczeństwa narodowego (Dz.U. </w:t>
      </w:r>
      <w:proofErr w:type="gramStart"/>
      <w:r w:rsidRPr="00084D39">
        <w:rPr>
          <w:rFonts w:ascii="Verdana" w:hAnsi="Verdana"/>
          <w:b/>
          <w:sz w:val="20"/>
          <w:szCs w:val="20"/>
        </w:rPr>
        <w:t>z</w:t>
      </w:r>
      <w:proofErr w:type="gramEnd"/>
      <w:r w:rsidRPr="00084D39">
        <w:rPr>
          <w:rFonts w:ascii="Verdana" w:hAnsi="Verdana"/>
          <w:b/>
          <w:sz w:val="20"/>
          <w:szCs w:val="20"/>
        </w:rPr>
        <w:t xml:space="preserve"> 2022 r., poz. 835), OŚWIADCZAM, ŻE:</w:t>
      </w:r>
    </w:p>
    <w:p w:rsidR="00AE4B91" w:rsidRDefault="00AE4B91" w:rsidP="00AE4B91">
      <w:pPr>
        <w:ind w:left="360"/>
        <w:jc w:val="both"/>
        <w:rPr>
          <w:rFonts w:ascii="Verdana" w:hAnsi="Verdana"/>
          <w:sz w:val="20"/>
          <w:szCs w:val="20"/>
        </w:rPr>
      </w:pPr>
    </w:p>
    <w:p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Pr="00084D39">
        <w:rPr>
          <w:rFonts w:ascii="Verdana" w:hAnsi="Verdana"/>
          <w:b/>
          <w:sz w:val="20"/>
          <w:szCs w:val="20"/>
        </w:rPr>
        <w:t xml:space="preserve">jest*/nie jest* </w:t>
      </w:r>
      <w:r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084D3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sprawie wpisu na listę rozstrzygającej o zastosowaniu środka, o którym mowa w art. 1 pkt 3 ww. ustawy</w:t>
      </w:r>
      <w:r w:rsidR="006F5EDC">
        <w:rPr>
          <w:rFonts w:ascii="Verdana" w:hAnsi="Verdana"/>
          <w:sz w:val="20"/>
          <w:szCs w:val="20"/>
        </w:rPr>
        <w:t>.</w:t>
      </w:r>
    </w:p>
    <w:p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Beneficjentem rzeczywistym Wykonawcy w rozumieniu </w:t>
      </w:r>
      <w:r w:rsidR="00ED66D7">
        <w:rPr>
          <w:rFonts w:ascii="Verdana" w:hAnsi="Verdana"/>
          <w:sz w:val="20"/>
          <w:szCs w:val="20"/>
        </w:rPr>
        <w:t xml:space="preserve">art. 2 ust. 2 pkt 1 </w:t>
      </w:r>
      <w:r>
        <w:rPr>
          <w:rFonts w:ascii="Verdana" w:hAnsi="Verdana"/>
          <w:sz w:val="20"/>
          <w:szCs w:val="20"/>
        </w:rPr>
        <w:t xml:space="preserve">ustawy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z dnia 1 marca 2018 r. o przeciwdziałaniu praniu pieniędzy oraz finansowaniu terroryzmu (Dz.U. </w:t>
      </w:r>
      <w:proofErr w:type="gramStart"/>
      <w:r>
        <w:rPr>
          <w:rFonts w:ascii="Verdana" w:hAnsi="Verdana"/>
          <w:sz w:val="20"/>
          <w:szCs w:val="20"/>
        </w:rPr>
        <w:t>z</w:t>
      </w:r>
      <w:proofErr w:type="gramEnd"/>
      <w:r>
        <w:rPr>
          <w:rFonts w:ascii="Verdana" w:hAnsi="Verdana"/>
          <w:sz w:val="20"/>
          <w:szCs w:val="20"/>
        </w:rPr>
        <w:t xml:space="preserve"> 2022 r. poz. 593</w:t>
      </w:r>
      <w:r w:rsidR="00ED66D7">
        <w:rPr>
          <w:rFonts w:ascii="Verdana" w:hAnsi="Verdana"/>
          <w:sz w:val="20"/>
          <w:szCs w:val="20"/>
        </w:rPr>
        <w:t>, ze zm.)</w:t>
      </w:r>
      <w:r>
        <w:rPr>
          <w:rFonts w:ascii="Verdana" w:hAnsi="Verdana"/>
          <w:sz w:val="20"/>
          <w:szCs w:val="20"/>
        </w:rPr>
        <w:t xml:space="preserve"> </w:t>
      </w:r>
      <w:r w:rsidRPr="00084D39">
        <w:rPr>
          <w:rFonts w:ascii="Verdana" w:hAnsi="Verdana"/>
          <w:b/>
          <w:sz w:val="20"/>
          <w:szCs w:val="20"/>
        </w:rPr>
        <w:t>jest*/nie jest*</w:t>
      </w:r>
      <w:r>
        <w:rPr>
          <w:rFonts w:ascii="Verdana" w:hAnsi="Verdana"/>
          <w:sz w:val="20"/>
          <w:szCs w:val="20"/>
        </w:rPr>
        <w:t xml:space="preserve"> osoba wymieniona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ustawy,</w:t>
      </w:r>
    </w:p>
    <w:p w:rsidR="00084D39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Jednostką dominującą Wykonawcy w rozumieniu art. 3 ust. 1 pkt 37 ustawy z dnia </w:t>
      </w:r>
      <w:r w:rsidR="006F5ED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29 września 1994 r. o rachunkowości (Dz.U. </w:t>
      </w:r>
      <w:proofErr w:type="gramStart"/>
      <w:r>
        <w:rPr>
          <w:rFonts w:ascii="Verdana" w:hAnsi="Verdana"/>
          <w:sz w:val="20"/>
          <w:szCs w:val="20"/>
        </w:rPr>
        <w:t>z</w:t>
      </w:r>
      <w:proofErr w:type="gramEnd"/>
      <w:r>
        <w:rPr>
          <w:rFonts w:ascii="Verdana" w:hAnsi="Verdana"/>
          <w:sz w:val="20"/>
          <w:szCs w:val="20"/>
        </w:rPr>
        <w:t xml:space="preserve"> 2021 r. poz. 217</w:t>
      </w:r>
      <w:r w:rsidR="006F5EDC">
        <w:rPr>
          <w:rFonts w:ascii="Verdana" w:hAnsi="Verdana"/>
          <w:sz w:val="20"/>
          <w:szCs w:val="20"/>
        </w:rPr>
        <w:t>, ze zm.</w:t>
      </w:r>
      <w:r>
        <w:rPr>
          <w:rFonts w:ascii="Verdana" w:hAnsi="Verdana"/>
          <w:sz w:val="20"/>
          <w:szCs w:val="20"/>
        </w:rPr>
        <w:t xml:space="preserve">), </w:t>
      </w:r>
      <w:r w:rsidR="00084D39">
        <w:rPr>
          <w:rFonts w:ascii="Verdana" w:hAnsi="Verdana"/>
          <w:sz w:val="20"/>
          <w:szCs w:val="20"/>
        </w:rPr>
        <w:br/>
      </w:r>
      <w:r w:rsidRPr="00084D39">
        <w:rPr>
          <w:rFonts w:ascii="Verdana" w:hAnsi="Verdana"/>
          <w:b/>
          <w:sz w:val="20"/>
          <w:szCs w:val="20"/>
        </w:rPr>
        <w:t>jest*/</w:t>
      </w:r>
      <w:r w:rsidR="00084D39" w:rsidRPr="00084D39">
        <w:rPr>
          <w:rFonts w:ascii="Verdana" w:hAnsi="Verdana"/>
          <w:b/>
          <w:sz w:val="20"/>
          <w:szCs w:val="20"/>
        </w:rPr>
        <w:t>nie jest*</w:t>
      </w:r>
      <w:r w:rsidR="00084D39">
        <w:rPr>
          <w:rFonts w:ascii="Verdana" w:hAnsi="Verdana"/>
          <w:sz w:val="20"/>
          <w:szCs w:val="20"/>
        </w:rPr>
        <w:t xml:space="preserve"> podmiot wymieniony wykazach określonych w rozporządzeniu 765/2006 i rozporządzeniu 269/2014 albo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lub będąc</w:t>
      </w:r>
      <w:r w:rsidR="006F5EDC">
        <w:rPr>
          <w:rFonts w:ascii="Verdana" w:hAnsi="Verdana"/>
          <w:sz w:val="20"/>
          <w:szCs w:val="20"/>
        </w:rPr>
        <w:t>ym</w:t>
      </w:r>
      <w:r w:rsidR="00084D39">
        <w:rPr>
          <w:rFonts w:ascii="Verdana" w:hAnsi="Verdana"/>
          <w:sz w:val="20"/>
          <w:szCs w:val="20"/>
        </w:rPr>
        <w:t xml:space="preserve"> takim beneficjentem rzeczywistym od dnia 24 lutego 2022 r., o ile został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na podstawie decyzji w sprawie wpisu na listę rozstrzygającej o zastosowaniu środka, </w:t>
      </w:r>
      <w:r w:rsidR="006F5EDC">
        <w:rPr>
          <w:rFonts w:ascii="Verdana" w:hAnsi="Verdana"/>
          <w:sz w:val="20"/>
          <w:szCs w:val="20"/>
        </w:rPr>
        <w:br/>
      </w:r>
      <w:r w:rsidR="00084D39">
        <w:rPr>
          <w:rFonts w:ascii="Verdana" w:hAnsi="Verdana"/>
          <w:sz w:val="20"/>
          <w:szCs w:val="20"/>
        </w:rPr>
        <w:t>o którym mowa w art. 1 pkt 3 ww. ustawy.</w:t>
      </w:r>
    </w:p>
    <w:p w:rsidR="00AE4B91" w:rsidRDefault="00AE4B91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:rsidR="00084D39" w:rsidRDefault="00084D39" w:rsidP="00084D39">
      <w:pPr>
        <w:pStyle w:val="Akapitzlist"/>
        <w:ind w:left="63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…………………………..</w:t>
      </w:r>
    </w:p>
    <w:p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proofErr w:type="gramStart"/>
      <w:r>
        <w:rPr>
          <w:rFonts w:ascii="Verdana" w:hAnsi="Verdana"/>
          <w:sz w:val="20"/>
          <w:szCs w:val="20"/>
        </w:rPr>
        <w:t>podpis</w:t>
      </w:r>
      <w:proofErr w:type="gramEnd"/>
    </w:p>
    <w:p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 xml:space="preserve">.. </w:t>
      </w:r>
      <w:proofErr w:type="gramStart"/>
      <w:r>
        <w:rPr>
          <w:rFonts w:ascii="Verdana" w:hAnsi="Verdana"/>
          <w:sz w:val="20"/>
          <w:szCs w:val="20"/>
        </w:rPr>
        <w:t>dnia, ………… 2022</w:t>
      </w:r>
      <w:r w:rsidRPr="00084D39">
        <w:rPr>
          <w:rFonts w:ascii="Verdana" w:hAnsi="Verdana"/>
          <w:sz w:val="20"/>
          <w:szCs w:val="20"/>
        </w:rPr>
        <w:t xml:space="preserve">  roku</w:t>
      </w:r>
      <w:proofErr w:type="gramEnd"/>
    </w:p>
    <w:p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:rsidR="00C416AB" w:rsidRDefault="00084D39" w:rsidP="00084D39">
      <w:pPr>
        <w:ind w:left="720"/>
        <w:jc w:val="both"/>
      </w:pPr>
      <w:r>
        <w:rPr>
          <w:rFonts w:ascii="Verdana" w:hAnsi="Verdana"/>
          <w:sz w:val="20"/>
          <w:szCs w:val="20"/>
        </w:rPr>
        <w:t>*</w:t>
      </w:r>
      <w:r w:rsidRPr="00084D39">
        <w:rPr>
          <w:rFonts w:ascii="Verdana" w:hAnsi="Verdana"/>
          <w:sz w:val="20"/>
          <w:szCs w:val="20"/>
        </w:rPr>
        <w:t>niepotrzebne skreślić</w:t>
      </w:r>
    </w:p>
    <w:sectPr w:rsidR="00C41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C2222"/>
    <w:multiLevelType w:val="hybridMultilevel"/>
    <w:tmpl w:val="FD4A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66F0C"/>
    <w:multiLevelType w:val="hybridMultilevel"/>
    <w:tmpl w:val="C7323E06"/>
    <w:lvl w:ilvl="0" w:tplc="8EC49A4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ABF67BC"/>
    <w:multiLevelType w:val="hybridMultilevel"/>
    <w:tmpl w:val="E2208938"/>
    <w:lvl w:ilvl="0" w:tplc="6ADC0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A67C4"/>
    <w:multiLevelType w:val="hybridMultilevel"/>
    <w:tmpl w:val="019ABCE2"/>
    <w:lvl w:ilvl="0" w:tplc="B01C9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03C6A"/>
    <w:multiLevelType w:val="hybridMultilevel"/>
    <w:tmpl w:val="4C282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91"/>
    <w:rsid w:val="00084D39"/>
    <w:rsid w:val="00100400"/>
    <w:rsid w:val="004136D5"/>
    <w:rsid w:val="005D1FBA"/>
    <w:rsid w:val="006A58F6"/>
    <w:rsid w:val="006D476E"/>
    <w:rsid w:val="006F4A07"/>
    <w:rsid w:val="006F5EDC"/>
    <w:rsid w:val="009846E6"/>
    <w:rsid w:val="00AC28F9"/>
    <w:rsid w:val="00AE4B91"/>
    <w:rsid w:val="00B5442A"/>
    <w:rsid w:val="00C375B0"/>
    <w:rsid w:val="00C416AB"/>
    <w:rsid w:val="00CC7D5A"/>
    <w:rsid w:val="00ED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2AD98"/>
  <w15:chartTrackingRefBased/>
  <w15:docId w15:val="{1E7CF74A-A844-4C0B-A3E9-FD4AE395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4B91"/>
    <w:pPr>
      <w:ind w:left="720"/>
      <w:contextualSpacing/>
    </w:pPr>
  </w:style>
  <w:style w:type="paragraph" w:styleId="Lista">
    <w:name w:val="List"/>
    <w:basedOn w:val="Normalny"/>
    <w:unhideWhenUsed/>
    <w:rsid w:val="005D1FBA"/>
    <w:pPr>
      <w:ind w:left="283" w:hanging="283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5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Filipek Joanna</dc:creator>
  <cp:keywords/>
  <dc:description/>
  <cp:lastModifiedBy>Kaliszuk Andrzej</cp:lastModifiedBy>
  <cp:revision>5</cp:revision>
  <dcterms:created xsi:type="dcterms:W3CDTF">2022-09-05T05:46:00Z</dcterms:created>
  <dcterms:modified xsi:type="dcterms:W3CDTF">2022-10-18T10:26:00Z</dcterms:modified>
</cp:coreProperties>
</file>