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543" w14:textId="77777777" w:rsidR="00930CBC" w:rsidRDefault="00930CBC" w:rsidP="00930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Suwałki, dnia  17   września 2021 roku</w:t>
      </w:r>
    </w:p>
    <w:p w14:paraId="31EF7841" w14:textId="77777777" w:rsidR="00930CBC" w:rsidRDefault="00930CBC" w:rsidP="00930CBC">
      <w:pPr>
        <w:pStyle w:val="Stopka"/>
        <w:tabs>
          <w:tab w:val="clear" w:pos="4536"/>
          <w:tab w:val="left" w:pos="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3005-7.262.3.2021</w:t>
      </w:r>
    </w:p>
    <w:p w14:paraId="4AE51214" w14:textId="77777777" w:rsidR="00930CBC" w:rsidRDefault="00930CBC" w:rsidP="00930CB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37982" w14:textId="77777777" w:rsidR="00930CBC" w:rsidRDefault="00930CBC" w:rsidP="00930CB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94DD0" w14:textId="77777777" w:rsidR="00930CBC" w:rsidRDefault="00930CBC" w:rsidP="00930CB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ZAPYTANIE OFERTOWE</w:t>
      </w:r>
    </w:p>
    <w:p w14:paraId="597AF961" w14:textId="77777777" w:rsidR="00930CBC" w:rsidRDefault="00930CBC" w:rsidP="00930CB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BDEFC1" w14:textId="77777777" w:rsidR="00930CBC" w:rsidRDefault="00930CBC" w:rsidP="00930CBC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– Prokuratura Okręgowa w Suwałkach, z siedzibą przy ul. Pułaskiego 26,  16-400  Suwałki zaprasza do złożenia oferty na sukcesywne dostawy oleju opałowego lekkiego, której wartość bez podatku od towarów i usług nie przekracza kwoty 130 000,00 zł., wyłączonej ze stosowania przepisów ustawy z dnia 11 września 2019 r. (Dz. U. z 2021 r. poz. 1129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Prawo zamówień publicznych.</w:t>
      </w:r>
    </w:p>
    <w:p w14:paraId="5AA3A012" w14:textId="77777777" w:rsidR="00930CBC" w:rsidRDefault="00930CBC" w:rsidP="00930C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40AE07" w14:textId="77777777" w:rsidR="00930CBC" w:rsidRDefault="00930CBC" w:rsidP="00930CBC">
      <w:pPr>
        <w:pStyle w:val="Bezodstpw"/>
        <w:numPr>
          <w:ilvl w:val="0"/>
          <w:numId w:val="1"/>
        </w:numPr>
        <w:tabs>
          <w:tab w:val="num" w:pos="284"/>
        </w:tabs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16611411" w14:textId="77777777" w:rsidR="00930CBC" w:rsidRDefault="00930CBC" w:rsidP="00930CBC">
      <w:pPr>
        <w:pStyle w:val="Bezodstpw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254B9BA1" w14:textId="77777777" w:rsidR="00930CBC" w:rsidRDefault="00930CBC" w:rsidP="00930CBC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Przedmiotem zamówienia jest </w:t>
      </w:r>
      <w:bookmarkStart w:id="0" w:name="_Hlk10022886"/>
      <w:r>
        <w:rPr>
          <w:rFonts w:ascii="Times New Roman" w:hAnsi="Times New Roman" w:cs="Times New Roman"/>
          <w:bCs/>
          <w:sz w:val="24"/>
          <w:szCs w:val="24"/>
        </w:rPr>
        <w:t>sukcesywny zakup i dostawa oleju opałowego lekkiego spełniającego wymagania Polskiej Normy PN-C-96024:2011 do kotłowni budynków:</w:t>
      </w:r>
    </w:p>
    <w:p w14:paraId="609E45F4" w14:textId="77777777" w:rsidR="00930CBC" w:rsidRDefault="00930CBC" w:rsidP="00930CBC">
      <w:pPr>
        <w:pStyle w:val="Bezodstpw"/>
        <w:numPr>
          <w:ilvl w:val="2"/>
          <w:numId w:val="1"/>
        </w:numPr>
        <w:ind w:left="709" w:hanging="6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Prokuratury Rejonowej w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Olecku przy ul.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Sembrzyckiego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18, w ilości około 20.000 litrów,</w:t>
      </w:r>
    </w:p>
    <w:p w14:paraId="32EE9302" w14:textId="77777777" w:rsidR="00930CBC" w:rsidRDefault="00930CBC" w:rsidP="00930CBC">
      <w:pPr>
        <w:pStyle w:val="Bezodstpw"/>
        <w:numPr>
          <w:ilvl w:val="2"/>
          <w:numId w:val="1"/>
        </w:numPr>
        <w:ind w:left="709" w:hanging="6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Prokuratury Rejonowej w Sejnach przy ul. Konarskiego 23 w ilości około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3.500 litrów.</w:t>
      </w:r>
    </w:p>
    <w:p w14:paraId="058A86C0" w14:textId="77777777" w:rsidR="00930CBC" w:rsidRDefault="00930CBC" w:rsidP="00930CBC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Dostawa wraz z rozładunkiem dostarczanego sukcesywnie oleju opałowego odbywać się będzie środkiem transportu Wykonawcy oraz na jego koszt i następować będzie wg telefonicznych zleceń Zamawiającego składanych na 2 dni przed dniem wymaganym terminem dostawy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E60311E" w14:textId="77777777" w:rsidR="00930CBC" w:rsidRDefault="00930CBC" w:rsidP="00930CBC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Olej opałowy musi być kupowany od PKN ORLEN S.A. lub LOTOS S.A. Do każdej faktury Wykonawca załącza „Odpis ze świadectwa jakości dla dowodu wydania” i WZ wydania materiałów na zewnątrz.</w:t>
      </w:r>
    </w:p>
    <w:p w14:paraId="3B491CAC" w14:textId="77777777" w:rsidR="00930CBC" w:rsidRDefault="00930CBC" w:rsidP="00930CBC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 dostawach wymagane jest świadectwo jakości dla danej dostawy wraz z aktualną ceną paliwa- potwierdzonej wydrukiem ze strony internetowej. </w:t>
      </w:r>
    </w:p>
    <w:p w14:paraId="7EDDC4FA" w14:textId="77777777" w:rsidR="00930CBC" w:rsidRDefault="00930CBC" w:rsidP="00930CBC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Dostawy będą fakturowane zgodnie z ceną dnia dostawy oleju opałowego do poszczególnych jednostek Prokuratur Rejonowych w Olecku i Sejnach z uwzględnieniem upustu określonego w ofercie.</w:t>
      </w:r>
    </w:p>
    <w:p w14:paraId="1CDAAA80" w14:textId="77777777" w:rsidR="00930CBC" w:rsidRDefault="00930CBC" w:rsidP="00930CB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Jednorazowa dostawa oleju opałowego lekkiego to ilości:</w:t>
      </w:r>
    </w:p>
    <w:p w14:paraId="0BCBB7C3" w14:textId="77777777" w:rsidR="00930CBC" w:rsidRDefault="00930CBC" w:rsidP="00930C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Prokuratury Rejonowej w Olecku przy ul.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Sembrzyckiego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18, w ilości od 1.000 litrów do 3.900 litrów,</w:t>
      </w:r>
    </w:p>
    <w:p w14:paraId="21555D5A" w14:textId="77777777" w:rsidR="00930CBC" w:rsidRDefault="00930CBC" w:rsidP="00930C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Prokuratury Rejonowej w Sejnach przy ul. Konarskiego 23 w ilości od 400 litrów do 900 litrów.</w:t>
      </w:r>
    </w:p>
    <w:p w14:paraId="62EB114C" w14:textId="77777777" w:rsidR="00930CBC" w:rsidRDefault="00930CBC" w:rsidP="00930CBC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Wymagania jakościowe zamówienia:</w:t>
      </w:r>
    </w:p>
    <w:p w14:paraId="6F037503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Gęstość w 15</w:t>
      </w:r>
      <w:r>
        <w:rPr>
          <w:rFonts w:ascii="Times New Roman" w:hAnsi="Times New Roman" w:cs="Times New Roman"/>
          <w:sz w:val="24"/>
          <w:szCs w:val="24"/>
        </w:rPr>
        <w:t>°C  kg/ m³ max. 860,0;</w:t>
      </w:r>
    </w:p>
    <w:p w14:paraId="72ACDD36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opałowa MJ/kg min. 42,6;</w:t>
      </w:r>
    </w:p>
    <w:p w14:paraId="6CAF5AD3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Temperatura zapłonu min 56,0 °C;</w:t>
      </w:r>
    </w:p>
    <w:p w14:paraId="1E3C3462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Lepkość kinematyczna w temperaturze 20 °C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/s - max.6,00;</w:t>
      </w:r>
    </w:p>
    <w:p w14:paraId="06B26474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frakcyjny: do temperatury 250°C destyluje- max.65,00;</w:t>
      </w:r>
    </w:p>
    <w:p w14:paraId="04C4693F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do temperatury 350°C destyluje- min.85,00;</w:t>
      </w:r>
    </w:p>
    <w:p w14:paraId="7E0644B7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Temperatura płynięcia </w:t>
      </w:r>
      <w:r>
        <w:rPr>
          <w:rFonts w:ascii="Times New Roman" w:hAnsi="Times New Roman" w:cs="Times New Roman"/>
          <w:sz w:val="24"/>
          <w:szCs w:val="24"/>
        </w:rPr>
        <w:t>°C max. -20,0;</w:t>
      </w:r>
    </w:p>
    <w:p w14:paraId="51870E79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Pozostałość po koksowaniu z wyrażonym ułamkiem masowym( z10</w:t>
      </w:r>
      <w:r>
        <w:rPr>
          <w:rFonts w:ascii="Times New Roman" w:hAnsi="Times New Roman" w:cs="Times New Roman"/>
          <w:sz w:val="24"/>
          <w:szCs w:val="24"/>
        </w:rPr>
        <w:t>% pozostałości destylacyjnej wyrażonej ułamkiem objętościowym % max. 0,30;</w:t>
      </w:r>
    </w:p>
    <w:p w14:paraId="45432AAC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siarki %(m/m) nie większa niż 0,1;</w:t>
      </w:r>
    </w:p>
    <w:p w14:paraId="3CC8E5D8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Zawartość wody mg/kg  max. 200;</w:t>
      </w:r>
    </w:p>
    <w:p w14:paraId="022675C0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stałych ciał obcych mg/kg max. 24,0;</w:t>
      </w:r>
    </w:p>
    <w:p w14:paraId="187FF7E8" w14:textId="77777777" w:rsidR="00930CBC" w:rsidRDefault="00930CBC" w:rsidP="00930CB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Pozostałość po spopieleniu %(m/m) max. 0,010;</w:t>
      </w:r>
    </w:p>
    <w:p w14:paraId="005638C2" w14:textId="77777777" w:rsidR="00930CBC" w:rsidRDefault="00930CBC" w:rsidP="00930CBC">
      <w:pPr>
        <w:pStyle w:val="Bezodstpw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TERMIN REALIZACJI ZAMÓWIENIA:</w:t>
      </w:r>
    </w:p>
    <w:p w14:paraId="06CC1ACF" w14:textId="77777777" w:rsidR="00930CBC" w:rsidRDefault="00930CBC" w:rsidP="00930CBC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>W sezonie grzewczym październik-grudzień 2021 roku i styczeń-maj 2022 roku.</w:t>
      </w:r>
    </w:p>
    <w:p w14:paraId="5F2D30BE" w14:textId="77777777" w:rsidR="00930CBC" w:rsidRDefault="00930CBC" w:rsidP="00930CB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B3E46B" w14:textId="77777777" w:rsidR="00930CBC" w:rsidRDefault="00930CBC" w:rsidP="00930CBC">
      <w:pPr>
        <w:pStyle w:val="Bezodstpw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DOKUMENTY WYMAGANE OD WYKONAWCÓW:</w:t>
      </w:r>
    </w:p>
    <w:p w14:paraId="074ED403" w14:textId="77777777" w:rsidR="00930CBC" w:rsidRDefault="00930CBC" w:rsidP="00930CBC">
      <w:pPr>
        <w:pStyle w:val="Bezodstpw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6282338" w14:textId="77777777" w:rsidR="00930CBC" w:rsidRDefault="00930CBC" w:rsidP="00930CBC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wymaga aby każda oferta zawierała minimum następujące dokumenty:</w:t>
      </w:r>
    </w:p>
    <w:p w14:paraId="7CDC1B05" w14:textId="77777777" w:rsidR="00930CBC" w:rsidRDefault="00930CBC" w:rsidP="00930C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Wypełniony i podpisany przez Wykonawcę Formularz ofertowy - wzór zgodnie z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załącznikiem nr 1 </w:t>
      </w:r>
      <w:r>
        <w:rPr>
          <w:rFonts w:ascii="Times New Roman" w:hAnsi="Times New Roman" w:cs="Times New Roman"/>
          <w:bCs/>
          <w:sz w:val="24"/>
          <w:szCs w:val="24"/>
        </w:rPr>
        <w:t>do zapytania ofertowego,</w:t>
      </w:r>
    </w:p>
    <w:p w14:paraId="23057C70" w14:textId="77777777" w:rsidR="00930CBC" w:rsidRDefault="00930CBC" w:rsidP="00930C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Wypełnioną i podpisaną przez Wykonawcę Klauzulę informacyjną RODO - wzór zgodnie z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załącznikiem nr 3 </w:t>
      </w:r>
      <w:r>
        <w:rPr>
          <w:rFonts w:ascii="Times New Roman" w:hAnsi="Times New Roman" w:cs="Times New Roman"/>
          <w:bCs/>
          <w:sz w:val="24"/>
          <w:szCs w:val="24"/>
        </w:rPr>
        <w:t>do zapytania ofertowego,</w:t>
      </w:r>
    </w:p>
    <w:p w14:paraId="2483A4A3" w14:textId="77777777" w:rsidR="00930CBC" w:rsidRDefault="00930CBC" w:rsidP="00930C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Wypełnione i podpisane Oświadczenie Wykonawcy - wzór zgodnie z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załącznikiem nr 4 </w:t>
      </w:r>
      <w:r>
        <w:rPr>
          <w:rFonts w:ascii="Times New Roman" w:hAnsi="Times New Roman" w:cs="Times New Roman"/>
          <w:bCs/>
          <w:sz w:val="24"/>
          <w:szCs w:val="24"/>
        </w:rPr>
        <w:t>do zapytania ofertowego,</w:t>
      </w:r>
    </w:p>
    <w:p w14:paraId="694FD3C9" w14:textId="77777777" w:rsidR="00930CBC" w:rsidRDefault="00930CBC" w:rsidP="00930CB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 i składania ewentualnych wyjaśnień (jeśli dotyczy).</w:t>
      </w:r>
    </w:p>
    <w:p w14:paraId="367CA64E" w14:textId="77777777" w:rsidR="00930CBC" w:rsidRDefault="00930CBC" w:rsidP="00930CB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4C178" w14:textId="77777777" w:rsidR="00930CBC" w:rsidRDefault="00930CBC" w:rsidP="00930CBC">
      <w:pPr>
        <w:pStyle w:val="Bezodstpw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 KRYTERIA OCENY OFERT:</w:t>
      </w:r>
    </w:p>
    <w:p w14:paraId="3C7F0F35" w14:textId="77777777" w:rsidR="00930CBC" w:rsidRDefault="00930CBC" w:rsidP="00930CBC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2C55" w14:textId="77777777" w:rsidR="00930CBC" w:rsidRDefault="00930CBC" w:rsidP="00930CB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zostaną ocenione przez Zamawiającego w oparciu o kryterium najniższej ofertowej ceny brutto - 100 %.</w:t>
      </w:r>
    </w:p>
    <w:p w14:paraId="03ECAF0B" w14:textId="77777777" w:rsidR="00930CBC" w:rsidRDefault="00930CBC" w:rsidP="00930CBC">
      <w:pPr>
        <w:pStyle w:val="Bezodstpw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ofertę najkorzystniejszą uznana zostanie oferta, która uzyska najwyższą liczbę punktów wyliczonych wg poniższej formuły matematycznej:</w:t>
      </w:r>
    </w:p>
    <w:p w14:paraId="2A03FDB5" w14:textId="77777777" w:rsidR="00930CBC" w:rsidRDefault="00930CBC" w:rsidP="00930CB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28D1E2" w14:textId="77777777" w:rsidR="00930CBC" w:rsidRDefault="00930CBC" w:rsidP="00930CBC">
      <w:pPr>
        <w:pStyle w:val="Bezodstpw"/>
        <w:ind w:left="349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 min.</w:t>
      </w:r>
    </w:p>
    <w:p w14:paraId="1708AFBC" w14:textId="77777777" w:rsidR="00930CBC" w:rsidRDefault="00930CBC" w:rsidP="00930CBC">
      <w:pPr>
        <w:pStyle w:val="Bezodstpw"/>
        <w:ind w:left="349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 = ---------------------  x  100 pkt</w:t>
      </w:r>
    </w:p>
    <w:p w14:paraId="434A70AD" w14:textId="77777777" w:rsidR="00930CBC" w:rsidRDefault="00930CBC" w:rsidP="00930CBC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C bad.</w:t>
      </w:r>
    </w:p>
    <w:p w14:paraId="19D16B3A" w14:textId="77777777" w:rsidR="00930CBC" w:rsidRDefault="00930CBC" w:rsidP="00930CBC">
      <w:pPr>
        <w:pStyle w:val="Bezodstpw"/>
        <w:rPr>
          <w:rFonts w:ascii="Times New Roman" w:hAnsi="Times New Roman" w:cs="Times New Roman"/>
          <w:sz w:val="14"/>
          <w:szCs w:val="14"/>
          <w:lang w:val="en-US"/>
        </w:rPr>
      </w:pPr>
    </w:p>
    <w:p w14:paraId="120B4366" w14:textId="77777777" w:rsidR="00930CBC" w:rsidRDefault="00930CBC" w:rsidP="00930CBC">
      <w:pPr>
        <w:pStyle w:val="Bezodstpw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min. – najniższa cena ze wszystkich ofert nieodrzuconych</w:t>
      </w:r>
    </w:p>
    <w:p w14:paraId="552563CA" w14:textId="77777777" w:rsidR="00930CBC" w:rsidRDefault="00930CBC" w:rsidP="00930CBC">
      <w:pPr>
        <w:pStyle w:val="Bezodstpw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>. – cena przedstawiona w ofercie badanej</w:t>
      </w:r>
    </w:p>
    <w:p w14:paraId="16721E04" w14:textId="77777777" w:rsidR="00930CBC" w:rsidRDefault="00930CBC" w:rsidP="00930CBC">
      <w:pPr>
        <w:pStyle w:val="Bezodstpw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 liczba punktów uzyskanych przez ofertę badaną</w:t>
      </w:r>
    </w:p>
    <w:p w14:paraId="32F64CEE" w14:textId="77777777" w:rsidR="00930CBC" w:rsidRDefault="00930CBC" w:rsidP="00930C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F21942" w14:textId="77777777" w:rsidR="00930CBC" w:rsidRDefault="00930CBC" w:rsidP="00930C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BFC7CD" w14:textId="77777777" w:rsidR="00930CBC" w:rsidRDefault="00930CBC" w:rsidP="00930CBC">
      <w:pPr>
        <w:pStyle w:val="Bezodstpw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V.MIEJSCE, SPOSÓB ORAZ TERMIN ZŁOŻENIA OFERTY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60E09C" w14:textId="77777777" w:rsidR="00930CBC" w:rsidRDefault="00930CBC" w:rsidP="00930CBC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5920B" w14:textId="77777777" w:rsidR="00930CBC" w:rsidRDefault="00930CBC" w:rsidP="00930CB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napisana w języku polskim i podpisana przez osobę upoważnioną do reprezentowania firmy na zewnątrz.</w:t>
      </w:r>
    </w:p>
    <w:p w14:paraId="071093E1" w14:textId="77777777" w:rsidR="00930CBC" w:rsidRDefault="00930CBC" w:rsidP="00930CB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winna obejmować całość zamówienia </w:t>
      </w:r>
      <w:r>
        <w:rPr>
          <w:rFonts w:ascii="Times New Roman" w:hAnsi="Times New Roman" w:cs="Times New Roman"/>
          <w:b/>
          <w:sz w:val="24"/>
          <w:szCs w:val="24"/>
        </w:rPr>
        <w:t xml:space="preserve">cenę ofertową brutto </w:t>
      </w:r>
      <w:r>
        <w:rPr>
          <w:rFonts w:ascii="Times New Roman" w:hAnsi="Times New Roman" w:cs="Times New Roman"/>
          <w:sz w:val="24"/>
          <w:szCs w:val="24"/>
        </w:rPr>
        <w:t>(zawierającą należny podatek VAT), obliczoną zgodnie z formularzem ofertowym.</w:t>
      </w:r>
    </w:p>
    <w:p w14:paraId="2205D716" w14:textId="77777777" w:rsidR="00930CBC" w:rsidRDefault="00930CBC" w:rsidP="00930CB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 powinna obejmować pełen zakres przedmiotu zamówienia określony w rozdziale </w:t>
      </w:r>
      <w:r>
        <w:rPr>
          <w:rFonts w:ascii="Times New Roman" w:hAnsi="Times New Roman" w:cs="Times New Roman"/>
          <w:b/>
          <w:sz w:val="24"/>
          <w:szCs w:val="24"/>
        </w:rPr>
        <w:t>I zapytania ofertowego pkt 1. pod a) i b)</w:t>
      </w:r>
      <w:r>
        <w:rPr>
          <w:rFonts w:ascii="Times New Roman" w:hAnsi="Times New Roman" w:cs="Times New Roman"/>
          <w:sz w:val="24"/>
          <w:szCs w:val="24"/>
        </w:rPr>
        <w:t xml:space="preserve"> i zawierać wszystkie koszty związane z realizacją zamówienia.</w:t>
      </w:r>
    </w:p>
    <w:p w14:paraId="5519313F" w14:textId="77777777" w:rsidR="00930CBC" w:rsidRDefault="00930CBC" w:rsidP="00930CB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przesłać pocztą elektroniczną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biuro.podawcze.posuw@prokuratura.gov.pl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28 września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2021 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428317F3" w14:textId="77777777" w:rsidR="00930CBC" w:rsidRDefault="00930CBC" w:rsidP="00930CB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Ocena ofert zostanie przeprowadzona na podstawie ceny brutto.</w:t>
      </w:r>
    </w:p>
    <w:p w14:paraId="3A3AABDB" w14:textId="77777777" w:rsidR="00930CBC" w:rsidRDefault="00930CBC" w:rsidP="00930CBC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77DFBD95" w14:textId="77777777" w:rsidR="00930CBC" w:rsidRDefault="00930CBC" w:rsidP="00930CBC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D78F2D7" w14:textId="77777777" w:rsidR="00930CBC" w:rsidRDefault="00930CBC" w:rsidP="00930CBC">
      <w:pPr>
        <w:pStyle w:val="Bezodstpw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 POSTANOWIENIA KOŃCOWE:</w:t>
      </w:r>
    </w:p>
    <w:p w14:paraId="040909BC" w14:textId="77777777" w:rsidR="00930CBC" w:rsidRDefault="00930CBC" w:rsidP="00930CBC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72CCA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Osoby upoważnione do kontaktu z Wykonawcami:</w:t>
      </w:r>
    </w:p>
    <w:p w14:paraId="190E23C4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Leonard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Czujkowski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tel. 87 56 28 604;  504 074 097.</w:t>
      </w:r>
    </w:p>
    <w:p w14:paraId="4E7EDCA3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odrzuci ofertę, która nie spełnia wymagań określonych w zapytaniu ofertowym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32929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 toku badania i oceny ofert wezwie Wykonawców do złożenia wyjaśnień dotyczących oferty, a w przypadku niekompletności oferty w zakresie wymaganych dokumentów, Zamawiający wezwie do ich uzupełnienia.</w:t>
      </w:r>
    </w:p>
    <w:p w14:paraId="6CAF02D4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poprawi w treści oferty oczywiste omyłki pisarskie i rachunkowe.</w:t>
      </w:r>
    </w:p>
    <w:p w14:paraId="110C5F74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udzieli zamówienia Wykonawcy, którego oferta odpowiada wszystkim wymaganiom przedstawionym w zapytaniu ofertowym i przedstawi najkorzystniejszą ofertę w oparciu o kryterium wyboru określone w zapytaniu ofertowym, z zastrzeżeniem pkt 6.  </w:t>
      </w:r>
    </w:p>
    <w:p w14:paraId="22B68FED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dopuszcza unieważnienie postępowania na każdym jego etapie. </w:t>
      </w:r>
    </w:p>
    <w:p w14:paraId="50BC4612" w14:textId="77777777" w:rsidR="00930CBC" w:rsidRDefault="00930CBC" w:rsidP="00930CB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Integralną częścią zapytania są:</w:t>
      </w:r>
    </w:p>
    <w:p w14:paraId="61D90B9C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1- Formularz ofertowy,</w:t>
      </w:r>
    </w:p>
    <w:p w14:paraId="5E9F4F2A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2- Projekt umowy,</w:t>
      </w:r>
    </w:p>
    <w:p w14:paraId="20ACE2E4" w14:textId="77777777" w:rsidR="00930CBC" w:rsidRDefault="00930CBC" w:rsidP="00930CBC">
      <w:pPr>
        <w:pStyle w:val="Bezodstpw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3- Klauzula informacyjna RODO,</w:t>
      </w:r>
    </w:p>
    <w:p w14:paraId="2388F622" w14:textId="77777777" w:rsidR="00930CBC" w:rsidRDefault="00930CBC" w:rsidP="00930CBC">
      <w:pPr>
        <w:pStyle w:val="Bezodstpw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4- Oświadczenie Wykonawcy.</w:t>
      </w:r>
    </w:p>
    <w:p w14:paraId="58573DC2" w14:textId="77777777" w:rsidR="00930CBC" w:rsidRDefault="00930CBC" w:rsidP="00930CBC">
      <w:pPr>
        <w:pStyle w:val="Bezodstpw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9194A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BEF3D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9602AC" w14:textId="77777777" w:rsidR="00930CBC" w:rsidRDefault="00930CBC" w:rsidP="00930CBC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F18914" w14:textId="77777777" w:rsidR="00930CBC" w:rsidRDefault="00930CBC" w:rsidP="00930CBC">
      <w:pPr>
        <w:pStyle w:val="Bezodstpw"/>
        <w:spacing w:line="360" w:lineRule="auto"/>
        <w:ind w:left="49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Prokurator Okręgowy</w:t>
      </w:r>
    </w:p>
    <w:p w14:paraId="2524A334" w14:textId="77777777" w:rsidR="00930CBC" w:rsidRDefault="00930CBC" w:rsidP="00930CBC">
      <w:pPr>
        <w:pStyle w:val="Bezodstpw"/>
        <w:spacing w:line="360" w:lineRule="auto"/>
        <w:ind w:left="49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Anna Kolesińska - Soroka</w:t>
      </w:r>
    </w:p>
    <w:p w14:paraId="18E6088B" w14:textId="77777777" w:rsidR="00186BD9" w:rsidRDefault="00186BD9"/>
    <w:sectPr w:rsidR="0018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276E0DBE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1" w15:restartNumberingAfterBreak="0">
    <w:nsid w:val="0000000D"/>
    <w:multiLevelType w:val="multilevel"/>
    <w:tmpl w:val="6FC2FAE2"/>
    <w:name w:val="WW8Num13"/>
    <w:lvl w:ilvl="0">
      <w:start w:val="1"/>
      <w:numFmt w:val="upperRoman"/>
      <w:lvlText w:val="%1."/>
      <w:lvlJc w:val="left"/>
      <w:pPr>
        <w:tabs>
          <w:tab w:val="num" w:pos="775"/>
        </w:tabs>
        <w:ind w:left="1146" w:hanging="720"/>
      </w:pPr>
      <w:rPr>
        <w:rFonts w:ascii="Times New Roman" w:hAnsi="Times New Roman" w:cs="Times New Roman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2270"/>
        </w:tabs>
        <w:ind w:left="227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170"/>
        </w:tabs>
        <w:ind w:left="3170" w:hanging="360"/>
      </w:pPr>
      <w:rPr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3710" w:hanging="360"/>
      </w:pPr>
      <w:rPr>
        <w:b/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2" w15:restartNumberingAfterBreak="0">
    <w:nsid w:val="12F60BBD"/>
    <w:multiLevelType w:val="hybridMultilevel"/>
    <w:tmpl w:val="922E8FA0"/>
    <w:lvl w:ilvl="0" w:tplc="3BB646D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B74C3"/>
    <w:multiLevelType w:val="hybridMultilevel"/>
    <w:tmpl w:val="8FF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39FC"/>
    <w:multiLevelType w:val="hybridMultilevel"/>
    <w:tmpl w:val="5422E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63A1"/>
    <w:multiLevelType w:val="hybridMultilevel"/>
    <w:tmpl w:val="A3CC4F98"/>
    <w:lvl w:ilvl="0" w:tplc="AB2C49E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32C3084">
      <w:start w:val="1"/>
      <w:numFmt w:val="upp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749C"/>
    <w:multiLevelType w:val="hybridMultilevel"/>
    <w:tmpl w:val="728E4C8C"/>
    <w:lvl w:ilvl="0" w:tplc="FE5CB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4C"/>
    <w:rsid w:val="00186BD9"/>
    <w:rsid w:val="00930CBC"/>
    <w:rsid w:val="00E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8B35-9601-4E06-987B-9475EAFC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C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30CBC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93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930CBC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930C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osuw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3</cp:revision>
  <dcterms:created xsi:type="dcterms:W3CDTF">2021-09-17T12:58:00Z</dcterms:created>
  <dcterms:modified xsi:type="dcterms:W3CDTF">2021-09-17T12:58:00Z</dcterms:modified>
</cp:coreProperties>
</file>