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2FC" w:rsidRPr="00452B89" w:rsidRDefault="004E17D8" w:rsidP="008E3569">
      <w:pPr>
        <w:pStyle w:val="menfont"/>
        <w:tabs>
          <w:tab w:val="right" w:pos="9072"/>
        </w:tabs>
        <w:rPr>
          <w:rFonts w:ascii="Times New Roman" w:hAnsi="Times New Roman" w:cs="Times New Roman"/>
          <w:sz w:val="22"/>
          <w:szCs w:val="22"/>
        </w:rPr>
      </w:pPr>
      <w:bookmarkStart w:id="0" w:name="ezdSprawaZnak"/>
      <w:r w:rsidRPr="00452B89">
        <w:rPr>
          <w:rFonts w:ascii="Times New Roman" w:hAnsi="Times New Roman" w:cs="Times New Roman"/>
          <w:sz w:val="22"/>
          <w:szCs w:val="22"/>
        </w:rPr>
        <w:t>DGO-I.055.133.2019</w:t>
      </w:r>
      <w:bookmarkEnd w:id="0"/>
      <w:r w:rsidRPr="00452B89">
        <w:rPr>
          <w:rFonts w:ascii="Times New Roman" w:hAnsi="Times New Roman" w:cs="Times New Roman"/>
          <w:sz w:val="22"/>
          <w:szCs w:val="22"/>
        </w:rPr>
        <w:t>.</w:t>
      </w:r>
      <w:bookmarkStart w:id="1" w:name="ezdAutorInicjaly"/>
      <w:r w:rsidRPr="00452B89">
        <w:rPr>
          <w:rFonts w:ascii="Times New Roman" w:hAnsi="Times New Roman" w:cs="Times New Roman"/>
          <w:sz w:val="22"/>
          <w:szCs w:val="22"/>
        </w:rPr>
        <w:t>ER</w:t>
      </w:r>
      <w:bookmarkEnd w:id="1"/>
      <w:r w:rsidRPr="00452B89">
        <w:rPr>
          <w:rFonts w:ascii="Times New Roman" w:hAnsi="Times New Roman" w:cs="Times New Roman"/>
          <w:sz w:val="22"/>
          <w:szCs w:val="22"/>
        </w:rPr>
        <w:tab/>
      </w:r>
      <w:r w:rsidRPr="00452B89">
        <w:rPr>
          <w:rFonts w:ascii="Times New Roman" w:hAnsi="Times New Roman" w:cs="Times New Roman"/>
          <w:color w:val="000000"/>
          <w:sz w:val="22"/>
          <w:szCs w:val="22"/>
        </w:rPr>
        <w:t xml:space="preserve">Warszawa, dnia </w:t>
      </w:r>
      <w:r w:rsidR="0027325C">
        <w:rPr>
          <w:rFonts w:ascii="Times New Roman" w:hAnsi="Times New Roman" w:cs="Times New Roman"/>
          <w:sz w:val="22"/>
          <w:szCs w:val="22"/>
        </w:rPr>
        <w:t>20 listopada 2019</w:t>
      </w:r>
      <w:bookmarkStart w:id="2" w:name="_GoBack"/>
      <w:bookmarkEnd w:id="2"/>
      <w:r w:rsidRPr="00452B89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C02FC" w:rsidRDefault="008016A5" w:rsidP="004C02FC">
      <w:pPr>
        <w:tabs>
          <w:tab w:val="left" w:pos="4245"/>
          <w:tab w:val="left" w:pos="6663"/>
        </w:tabs>
        <w:spacing w:before="120" w:after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ezdIdentyfikatorDokumentuPDF"/>
      <w:bookmarkEnd w:id="3"/>
    </w:p>
    <w:p w:rsidR="004C02FC" w:rsidRDefault="008016A5" w:rsidP="004C02FC">
      <w:pPr>
        <w:tabs>
          <w:tab w:val="left" w:pos="4245"/>
          <w:tab w:val="left" w:pos="6663"/>
        </w:tabs>
        <w:spacing w:before="120" w:after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81403" w:rsidRDefault="008016A5" w:rsidP="004C02FC">
      <w:pPr>
        <w:tabs>
          <w:tab w:val="left" w:pos="6663"/>
          <w:tab w:val="left" w:pos="7514"/>
        </w:tabs>
        <w:spacing w:before="120" w:after="120"/>
        <w:ind w:firstLine="567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11E68" w:rsidRDefault="00F11E68" w:rsidP="00F11E68">
      <w:pPr>
        <w:tabs>
          <w:tab w:val="left" w:pos="4245"/>
          <w:tab w:val="left" w:pos="666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Wyjaśnienia Ministerstwa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Klimatu</w:t>
      </w:r>
      <w:r w:rsidRPr="007B5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1E68" w:rsidRDefault="00F11E68" w:rsidP="00F11E68">
      <w:pPr>
        <w:tabs>
          <w:tab w:val="left" w:pos="4245"/>
          <w:tab w:val="left" w:pos="6663"/>
        </w:tabs>
        <w:spacing w:after="0"/>
        <w:jc w:val="center"/>
        <w:rPr>
          <w:b/>
        </w:rPr>
      </w:pPr>
      <w:r w:rsidRPr="007B5F3A">
        <w:rPr>
          <w:rFonts w:ascii="Times New Roman" w:hAnsi="Times New Roman" w:cs="Times New Roman"/>
          <w:b/>
          <w:color w:val="000000"/>
          <w:sz w:val="24"/>
          <w:szCs w:val="24"/>
        </w:rPr>
        <w:t>w zakresie rozwiązań technicznych stosowanych w wizyjnym systemie kontroli</w:t>
      </w:r>
      <w:r w:rsidRPr="007B5F3A">
        <w:rPr>
          <w:b/>
        </w:rPr>
        <w:t xml:space="preserve"> </w:t>
      </w:r>
    </w:p>
    <w:p w:rsidR="00F11E68" w:rsidRPr="007B5F3A" w:rsidRDefault="00F11E68" w:rsidP="00F11E68">
      <w:pPr>
        <w:tabs>
          <w:tab w:val="left" w:pos="4245"/>
          <w:tab w:val="left" w:pos="6663"/>
        </w:tabs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B5F3A">
        <w:rPr>
          <w:rFonts w:ascii="Times New Roman" w:hAnsi="Times New Roman" w:cs="Times New Roman"/>
          <w:b/>
          <w:color w:val="000000"/>
          <w:sz w:val="24"/>
          <w:szCs w:val="24"/>
        </w:rPr>
        <w:t>miejsca magazynowania lub składowania odpadów</w:t>
      </w:r>
    </w:p>
    <w:p w:rsidR="00F11E68" w:rsidRDefault="00F11E68" w:rsidP="00F11E68">
      <w:pPr>
        <w:tabs>
          <w:tab w:val="left" w:pos="4245"/>
          <w:tab w:val="left" w:pos="6663"/>
        </w:tabs>
        <w:spacing w:before="120" w:after="12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11E68" w:rsidRPr="007B5F3A" w:rsidRDefault="00F11E68" w:rsidP="00F11E68">
      <w:pPr>
        <w:tabs>
          <w:tab w:val="left" w:pos="4245"/>
          <w:tab w:val="left" w:pos="6663"/>
        </w:tabs>
        <w:spacing w:before="120" w:after="12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11E68" w:rsidRPr="00475536" w:rsidRDefault="00F11E68" w:rsidP="00F11E68">
      <w:pPr>
        <w:tabs>
          <w:tab w:val="left" w:pos="709"/>
          <w:tab w:val="left" w:pos="6663"/>
          <w:tab w:val="left" w:pos="7514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W związku z licznymi pytaniami kierowanymi do Departamentu Gospodarki Odpadami Ministerstwa </w:t>
      </w:r>
      <w:r>
        <w:rPr>
          <w:rFonts w:ascii="Times New Roman" w:hAnsi="Times New Roman" w:cs="Times New Roman"/>
          <w:color w:val="000000"/>
          <w:sz w:val="24"/>
          <w:szCs w:val="24"/>
        </w:rPr>
        <w:t>Klimatu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 w zakresie dopuszczalnych rozwiązań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technicznych 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stosowanych w wizyjnym systemie kontroli</w:t>
      </w:r>
      <w:r w:rsidRPr="00290BA8">
        <w:t xml:space="preserve"> 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>miejsca magazynowania lub składowania odpadów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, wyjaśniam.</w:t>
      </w:r>
    </w:p>
    <w:p w:rsidR="00F11E68" w:rsidRDefault="00F11E68" w:rsidP="00F11E68">
      <w:pPr>
        <w:tabs>
          <w:tab w:val="left" w:pos="709"/>
          <w:tab w:val="left" w:pos="75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Ogólne </w:t>
      </w:r>
      <w:r>
        <w:rPr>
          <w:rFonts w:ascii="Times New Roman" w:hAnsi="Times New Roman" w:cs="Times New Roman"/>
          <w:color w:val="000000"/>
          <w:sz w:val="24"/>
          <w:szCs w:val="24"/>
        </w:rPr>
        <w:t>wymagania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 techniczne urządzeń wizyjnego systemu kontroli zostały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określone 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w ustawie z dnia 14 grudnia 2012 r. o odpadach (art.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6d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) oraz w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ozporządzeniu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inistra 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rodowiska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sprawie wizyjnego sytemu kontroli </w:t>
      </w:r>
      <w:bookmarkStart w:id="4" w:name="_Hlk22042019"/>
      <w:r w:rsidRPr="00475536">
        <w:rPr>
          <w:rFonts w:ascii="Times New Roman" w:hAnsi="Times New Roman" w:cs="Times New Roman"/>
          <w:color w:val="000000"/>
          <w:sz w:val="24"/>
          <w:szCs w:val="24"/>
        </w:rPr>
        <w:t>miejsca magazynowania lub składowania odpadów</w:t>
      </w:r>
      <w:bookmarkEnd w:id="4"/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1E68" w:rsidRDefault="00F11E68" w:rsidP="00F11E68">
      <w:pPr>
        <w:tabs>
          <w:tab w:val="left" w:pos="709"/>
          <w:tab w:val="left" w:pos="75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Ministerstwo Klimatu nie wskazuje szczegółowych rozwiązań technicznych prowadzenia wizyjnego systemu kontroli.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Zatem 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 xml:space="preserve">powinny być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projektowane indywidualnie dla danego miejsca magazynowania lub składowania odpadów na podstawie wymagań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określonych w ww. przepisach</w:t>
      </w:r>
      <w:r w:rsidRPr="004755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E68" w:rsidRPr="00475536" w:rsidRDefault="00F11E68" w:rsidP="00F11E68">
      <w:pPr>
        <w:tabs>
          <w:tab w:val="left" w:pos="709"/>
          <w:tab w:val="left" w:pos="75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Zgodnie z ww. przepisami d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>o rejestracji obrazu stosuje się kamery stacjonarne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powinny zapewnić</w:t>
      </w:r>
      <w:r w:rsidRPr="00EF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ciągłą rejestrację obrazu. Natomiast w celu zapewnienia identyfikacji osób, o której mowa 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>w art. 25 ust. 6d ustawy z dnia 14 grudnia 2012 r. o odpadach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dopuszcza się możliwość 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>uzupełni</w:t>
      </w:r>
      <w:r>
        <w:rPr>
          <w:rFonts w:ascii="Times New Roman" w:hAnsi="Times New Roman" w:cs="Times New Roman"/>
          <w:color w:val="000000"/>
          <w:sz w:val="24"/>
          <w:szCs w:val="24"/>
        </w:rPr>
        <w:t>enia systemu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np. kamerami z funkcją PTZ (Pan/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90BA8">
        <w:rPr>
          <w:rFonts w:ascii="Times New Roman" w:hAnsi="Times New Roman" w:cs="Times New Roman"/>
          <w:color w:val="000000"/>
          <w:sz w:val="24"/>
          <w:szCs w:val="24"/>
        </w:rPr>
        <w:t>Zoom)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2FC" w:rsidRDefault="008016A5" w:rsidP="004C02FC">
      <w:pPr>
        <w:tabs>
          <w:tab w:val="left" w:pos="7514"/>
        </w:tabs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:rsidR="00777E5F" w:rsidRPr="006B488B" w:rsidRDefault="008016A5" w:rsidP="004C4A96">
      <w:pPr>
        <w:spacing w:after="0"/>
        <w:rPr>
          <w:rFonts w:ascii="Times New Roman" w:hAnsi="Times New Roman" w:cs="Times New Roman"/>
        </w:rPr>
      </w:pPr>
    </w:p>
    <w:sectPr w:rsidR="00777E5F" w:rsidRPr="006B488B" w:rsidSect="00793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A5" w:rsidRDefault="008016A5">
      <w:pPr>
        <w:spacing w:after="0" w:line="240" w:lineRule="auto"/>
      </w:pPr>
      <w:r>
        <w:separator/>
      </w:r>
    </w:p>
  </w:endnote>
  <w:endnote w:type="continuationSeparator" w:id="0">
    <w:p w:rsidR="008016A5" w:rsidRDefault="0080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2B" w:rsidRDefault="008016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11" w:rsidRDefault="004E17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E68">
      <w:rPr>
        <w:noProof/>
      </w:rPr>
      <w:t>2</w:t>
    </w:r>
    <w:r>
      <w:fldChar w:fldCharType="end"/>
    </w:r>
  </w:p>
  <w:p w:rsidR="00093A11" w:rsidRDefault="00801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0D" w:rsidRDefault="004E17D8" w:rsidP="00793749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760000" cy="0"/>
              <wp:effectExtent l="0" t="0" r="3175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77E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5.65pt;width:453.5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" strokeweight=".51pt">
              <v:stroke joinstyle="miter"/>
            </v:shape>
          </w:pict>
        </mc:Fallback>
      </mc:AlternateContent>
    </w:r>
    <w:r w:rsidRPr="006F07B7">
      <w:rPr>
        <w:rFonts w:ascii="Times New Roman" w:hAnsi="Times New Roman"/>
        <w:sz w:val="20"/>
        <w:szCs w:val="20"/>
      </w:rPr>
      <w:t>ul. Wawelska 52/54,</w:t>
    </w:r>
    <w:r>
      <w:rPr>
        <w:rFonts w:ascii="Times New Roman" w:hAnsi="Times New Roman"/>
        <w:sz w:val="20"/>
        <w:szCs w:val="20"/>
      </w:rPr>
      <w:t xml:space="preserve">  </w:t>
    </w:r>
    <w:r w:rsidRPr="006F07B7">
      <w:rPr>
        <w:rFonts w:ascii="Times New Roman" w:hAnsi="Times New Roman"/>
        <w:sz w:val="20"/>
        <w:szCs w:val="20"/>
      </w:rPr>
      <w:t>00-</w:t>
    </w:r>
    <w:r>
      <w:rPr>
        <w:rFonts w:ascii="Times New Roman" w:hAnsi="Times New Roman"/>
        <w:sz w:val="20"/>
        <w:szCs w:val="20"/>
      </w:rPr>
      <w:t>922 Warszawa;  (+48 22)  36 92 262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faks</w:t>
    </w:r>
    <w:r w:rsidRPr="006F07B7">
      <w:rPr>
        <w:rFonts w:ascii="Times New Roman" w:hAnsi="Times New Roman"/>
        <w:sz w:val="20"/>
        <w:szCs w:val="20"/>
      </w:rPr>
      <w:t xml:space="preserve">: (+48 22) </w:t>
    </w:r>
    <w:r>
      <w:rPr>
        <w:rFonts w:ascii="Times New Roman" w:hAnsi="Times New Roman"/>
        <w:sz w:val="20"/>
        <w:szCs w:val="20"/>
      </w:rPr>
      <w:t xml:space="preserve"> 36</w:t>
    </w:r>
    <w:r w:rsidRPr="006F07B7">
      <w:rPr>
        <w:rFonts w:ascii="Times New Roman" w:hAnsi="Times New Roman"/>
        <w:sz w:val="20"/>
        <w:szCs w:val="20"/>
      </w:rPr>
      <w:t xml:space="preserve"> 92 </w:t>
    </w:r>
    <w:r>
      <w:rPr>
        <w:rFonts w:ascii="Times New Roman" w:hAnsi="Times New Roman"/>
        <w:sz w:val="20"/>
        <w:szCs w:val="20"/>
      </w:rPr>
      <w:t>795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</w:t>
    </w:r>
    <w:r w:rsidRPr="00793749">
      <w:rPr>
        <w:rFonts w:ascii="Times New Roman" w:hAnsi="Times New Roman"/>
        <w:sz w:val="20"/>
        <w:szCs w:val="20"/>
      </w:rPr>
      <w:t>www.gov.pl</w:t>
    </w:r>
    <w:r>
      <w:rPr>
        <w:rFonts w:ascii="Times New Roman" w:hAnsi="Times New Roman"/>
        <w:sz w:val="20"/>
        <w:szCs w:val="20"/>
      </w:rPr>
      <w:t>/klimat</w:t>
    </w:r>
  </w:p>
  <w:p w:rsidR="00335B2B" w:rsidRPr="006F07B7" w:rsidRDefault="004E17D8" w:rsidP="00335B2B">
    <w:pPr>
      <w:pStyle w:val="Stopka"/>
      <w:spacing w:after="0"/>
      <w:jc w:val="center"/>
    </w:pPr>
    <w:r>
      <w:rPr>
        <w:rFonts w:ascii="Times New Roman" w:hAnsi="Times New Roman" w:cs="Times New Roman"/>
        <w:sz w:val="20"/>
        <w:szCs w:val="20"/>
      </w:rPr>
      <w:t>Działamy zgodnie z EMAS - zarządzając instytucją</w:t>
    </w:r>
    <w:r w:rsidRPr="00923D0E">
      <w:rPr>
        <w:rFonts w:ascii="Times New Roman" w:hAnsi="Times New Roman" w:cs="Times New Roman"/>
        <w:sz w:val="20"/>
        <w:szCs w:val="20"/>
      </w:rPr>
      <w:t xml:space="preserve"> dbamy o środowisko</w:t>
    </w:r>
  </w:p>
  <w:p w:rsidR="00793749" w:rsidRPr="006F07B7" w:rsidRDefault="008016A5" w:rsidP="002277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A5" w:rsidRDefault="008016A5">
      <w:pPr>
        <w:spacing w:after="0" w:line="240" w:lineRule="auto"/>
      </w:pPr>
      <w:r>
        <w:separator/>
      </w:r>
    </w:p>
  </w:footnote>
  <w:footnote w:type="continuationSeparator" w:id="0">
    <w:p w:rsidR="008016A5" w:rsidRDefault="008016A5">
      <w:pPr>
        <w:spacing w:after="0" w:line="240" w:lineRule="auto"/>
      </w:pPr>
      <w:r>
        <w:continuationSeparator/>
      </w:r>
    </w:p>
  </w:footnote>
  <w:footnote w:id="1">
    <w:p w:rsidR="00F11E68" w:rsidRDefault="00F11E68" w:rsidP="00F11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E68">
        <w:t>Dz.</w:t>
      </w:r>
      <w:r>
        <w:t xml:space="preserve"> </w:t>
      </w:r>
      <w:r w:rsidRPr="00F11E68">
        <w:t>U.</w:t>
      </w:r>
      <w:r>
        <w:t xml:space="preserve"> z</w:t>
      </w:r>
      <w:r w:rsidRPr="00F11E68">
        <w:t xml:space="preserve"> 2019</w:t>
      </w:r>
      <w:r>
        <w:t>,</w:t>
      </w:r>
      <w:r w:rsidRPr="00F11E68">
        <w:t xml:space="preserve"> poz. 1755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2B" w:rsidRDefault="00801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2B" w:rsidRDefault="008016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6C" w:rsidRPr="00166FC5" w:rsidRDefault="004E17D8" w:rsidP="009C3B6C">
    <w:pPr>
      <w:pStyle w:val="Nagwek"/>
      <w:tabs>
        <w:tab w:val="clear" w:pos="4536"/>
      </w:tabs>
      <w:rPr>
        <w:rFonts w:ascii="Times New Roman" w:hAnsi="Times New Roman" w:cs="Times New Roman"/>
        <w:color w:val="0D0D0D" w:themeColor="text1" w:themeTint="F2"/>
        <w:sz w:val="16"/>
        <w:szCs w:val="16"/>
      </w:rPr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1280795</wp:posOffset>
              </wp:positionV>
              <wp:extent cx="5728335" cy="635"/>
              <wp:effectExtent l="0" t="0" r="24765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2C1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99.85pt;margin-top:100.85pt;width:451.05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3149600</wp:posOffset>
          </wp:positionH>
          <wp:positionV relativeFrom="page">
            <wp:posOffset>609600</wp:posOffset>
          </wp:positionV>
          <wp:extent cx="2531745" cy="748030"/>
          <wp:effectExtent l="0" t="0" r="0" b="0"/>
          <wp:wrapTight wrapText="bothSides">
            <wp:wrapPolygon edited="0">
              <wp:start x="9914" y="3851"/>
              <wp:lineTo x="1788" y="9902"/>
              <wp:lineTo x="1625" y="13202"/>
              <wp:lineTo x="3901" y="14852"/>
              <wp:lineTo x="3901" y="17053"/>
              <wp:lineTo x="9427" y="17053"/>
              <wp:lineTo x="13815" y="14302"/>
              <wp:lineTo x="19828" y="12652"/>
              <wp:lineTo x="19666" y="8801"/>
              <wp:lineTo x="10727" y="3851"/>
              <wp:lineTo x="9914" y="3851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color w:val="0D0D0D" w:themeColor="text1" w:themeTint="F2"/>
        <w:sz w:val="16"/>
        <w:szCs w:val="16"/>
        <w:lang w:eastAsia="pl-PL"/>
      </w:rPr>
      <w:drawing>
        <wp:inline distT="0" distB="0" distL="0" distR="0">
          <wp:extent cx="1219200" cy="12192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Min Klimatu_Departament Gospodarki Odpadami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01"/>
    <w:multiLevelType w:val="hybridMultilevel"/>
    <w:tmpl w:val="8D94EB68"/>
    <w:lvl w:ilvl="0" w:tplc="C70CA1B0">
      <w:start w:val="1"/>
      <w:numFmt w:val="decimal"/>
      <w:lvlText w:val="%1."/>
      <w:lvlJc w:val="left"/>
      <w:pPr>
        <w:ind w:left="1440" w:hanging="360"/>
      </w:pPr>
    </w:lvl>
    <w:lvl w:ilvl="1" w:tplc="5026172E" w:tentative="1">
      <w:start w:val="1"/>
      <w:numFmt w:val="lowerLetter"/>
      <w:lvlText w:val="%2."/>
      <w:lvlJc w:val="left"/>
      <w:pPr>
        <w:ind w:left="2160" w:hanging="360"/>
      </w:pPr>
    </w:lvl>
    <w:lvl w:ilvl="2" w:tplc="9656C522" w:tentative="1">
      <w:start w:val="1"/>
      <w:numFmt w:val="lowerRoman"/>
      <w:lvlText w:val="%3."/>
      <w:lvlJc w:val="right"/>
      <w:pPr>
        <w:ind w:left="2880" w:hanging="180"/>
      </w:pPr>
    </w:lvl>
    <w:lvl w:ilvl="3" w:tplc="40708B50" w:tentative="1">
      <w:start w:val="1"/>
      <w:numFmt w:val="decimal"/>
      <w:lvlText w:val="%4."/>
      <w:lvlJc w:val="left"/>
      <w:pPr>
        <w:ind w:left="3600" w:hanging="360"/>
      </w:pPr>
    </w:lvl>
    <w:lvl w:ilvl="4" w:tplc="09463DE4" w:tentative="1">
      <w:start w:val="1"/>
      <w:numFmt w:val="lowerLetter"/>
      <w:lvlText w:val="%5."/>
      <w:lvlJc w:val="left"/>
      <w:pPr>
        <w:ind w:left="4320" w:hanging="360"/>
      </w:pPr>
    </w:lvl>
    <w:lvl w:ilvl="5" w:tplc="BFFE0078" w:tentative="1">
      <w:start w:val="1"/>
      <w:numFmt w:val="lowerRoman"/>
      <w:lvlText w:val="%6."/>
      <w:lvlJc w:val="right"/>
      <w:pPr>
        <w:ind w:left="5040" w:hanging="180"/>
      </w:pPr>
    </w:lvl>
    <w:lvl w:ilvl="6" w:tplc="32EC0F7E" w:tentative="1">
      <w:start w:val="1"/>
      <w:numFmt w:val="decimal"/>
      <w:lvlText w:val="%7."/>
      <w:lvlJc w:val="left"/>
      <w:pPr>
        <w:ind w:left="5760" w:hanging="360"/>
      </w:pPr>
    </w:lvl>
    <w:lvl w:ilvl="7" w:tplc="C7D6D1B6" w:tentative="1">
      <w:start w:val="1"/>
      <w:numFmt w:val="lowerLetter"/>
      <w:lvlText w:val="%8."/>
      <w:lvlJc w:val="left"/>
      <w:pPr>
        <w:ind w:left="6480" w:hanging="360"/>
      </w:pPr>
    </w:lvl>
    <w:lvl w:ilvl="8" w:tplc="CC0EAB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368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0310A" w:tentative="1">
      <w:start w:val="1"/>
      <w:numFmt w:val="lowerLetter"/>
      <w:lvlText w:val="%2."/>
      <w:lvlJc w:val="left"/>
      <w:pPr>
        <w:ind w:left="1440" w:hanging="360"/>
      </w:pPr>
    </w:lvl>
    <w:lvl w:ilvl="2" w:tplc="D7CE7ABE" w:tentative="1">
      <w:start w:val="1"/>
      <w:numFmt w:val="lowerRoman"/>
      <w:lvlText w:val="%3."/>
      <w:lvlJc w:val="right"/>
      <w:pPr>
        <w:ind w:left="2160" w:hanging="180"/>
      </w:pPr>
    </w:lvl>
    <w:lvl w:ilvl="3" w:tplc="6628A71E" w:tentative="1">
      <w:start w:val="1"/>
      <w:numFmt w:val="decimal"/>
      <w:lvlText w:val="%4."/>
      <w:lvlJc w:val="left"/>
      <w:pPr>
        <w:ind w:left="2880" w:hanging="360"/>
      </w:pPr>
    </w:lvl>
    <w:lvl w:ilvl="4" w:tplc="C2441C4C" w:tentative="1">
      <w:start w:val="1"/>
      <w:numFmt w:val="lowerLetter"/>
      <w:lvlText w:val="%5."/>
      <w:lvlJc w:val="left"/>
      <w:pPr>
        <w:ind w:left="3600" w:hanging="360"/>
      </w:pPr>
    </w:lvl>
    <w:lvl w:ilvl="5" w:tplc="0F021356" w:tentative="1">
      <w:start w:val="1"/>
      <w:numFmt w:val="lowerRoman"/>
      <w:lvlText w:val="%6."/>
      <w:lvlJc w:val="right"/>
      <w:pPr>
        <w:ind w:left="4320" w:hanging="180"/>
      </w:pPr>
    </w:lvl>
    <w:lvl w:ilvl="6" w:tplc="330CD72A" w:tentative="1">
      <w:start w:val="1"/>
      <w:numFmt w:val="decimal"/>
      <w:lvlText w:val="%7."/>
      <w:lvlJc w:val="left"/>
      <w:pPr>
        <w:ind w:left="5040" w:hanging="360"/>
      </w:pPr>
    </w:lvl>
    <w:lvl w:ilvl="7" w:tplc="E1CC05D0" w:tentative="1">
      <w:start w:val="1"/>
      <w:numFmt w:val="lowerLetter"/>
      <w:lvlText w:val="%8."/>
      <w:lvlJc w:val="left"/>
      <w:pPr>
        <w:ind w:left="5760" w:hanging="360"/>
      </w:pPr>
    </w:lvl>
    <w:lvl w:ilvl="8" w:tplc="5EAEB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A2E4B28A">
      <w:start w:val="1"/>
      <w:numFmt w:val="decimal"/>
      <w:lvlText w:val="%1."/>
      <w:lvlJc w:val="left"/>
      <w:pPr>
        <w:ind w:left="2421" w:hanging="360"/>
      </w:pPr>
    </w:lvl>
    <w:lvl w:ilvl="1" w:tplc="0A221D84" w:tentative="1">
      <w:start w:val="1"/>
      <w:numFmt w:val="lowerLetter"/>
      <w:lvlText w:val="%2."/>
      <w:lvlJc w:val="left"/>
      <w:pPr>
        <w:ind w:left="3141" w:hanging="360"/>
      </w:pPr>
    </w:lvl>
    <w:lvl w:ilvl="2" w:tplc="A6D8244C" w:tentative="1">
      <w:start w:val="1"/>
      <w:numFmt w:val="lowerRoman"/>
      <w:lvlText w:val="%3."/>
      <w:lvlJc w:val="right"/>
      <w:pPr>
        <w:ind w:left="3861" w:hanging="180"/>
      </w:pPr>
    </w:lvl>
    <w:lvl w:ilvl="3" w:tplc="BBDA098A" w:tentative="1">
      <w:start w:val="1"/>
      <w:numFmt w:val="decimal"/>
      <w:lvlText w:val="%4."/>
      <w:lvlJc w:val="left"/>
      <w:pPr>
        <w:ind w:left="4581" w:hanging="360"/>
      </w:pPr>
    </w:lvl>
    <w:lvl w:ilvl="4" w:tplc="34A2ACCC" w:tentative="1">
      <w:start w:val="1"/>
      <w:numFmt w:val="lowerLetter"/>
      <w:lvlText w:val="%5."/>
      <w:lvlJc w:val="left"/>
      <w:pPr>
        <w:ind w:left="5301" w:hanging="360"/>
      </w:pPr>
    </w:lvl>
    <w:lvl w:ilvl="5" w:tplc="A848606A" w:tentative="1">
      <w:start w:val="1"/>
      <w:numFmt w:val="lowerRoman"/>
      <w:lvlText w:val="%6."/>
      <w:lvlJc w:val="right"/>
      <w:pPr>
        <w:ind w:left="6021" w:hanging="180"/>
      </w:pPr>
    </w:lvl>
    <w:lvl w:ilvl="6" w:tplc="30AA5726" w:tentative="1">
      <w:start w:val="1"/>
      <w:numFmt w:val="decimal"/>
      <w:lvlText w:val="%7."/>
      <w:lvlJc w:val="left"/>
      <w:pPr>
        <w:ind w:left="6741" w:hanging="360"/>
      </w:pPr>
    </w:lvl>
    <w:lvl w:ilvl="7" w:tplc="A78C35B2" w:tentative="1">
      <w:start w:val="1"/>
      <w:numFmt w:val="lowerLetter"/>
      <w:lvlText w:val="%8."/>
      <w:lvlJc w:val="left"/>
      <w:pPr>
        <w:ind w:left="7461" w:hanging="360"/>
      </w:pPr>
    </w:lvl>
    <w:lvl w:ilvl="8" w:tplc="4E0C9BE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F1B053C"/>
    <w:multiLevelType w:val="hybridMultilevel"/>
    <w:tmpl w:val="0E06476A"/>
    <w:lvl w:ilvl="0" w:tplc="A0CA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AD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27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6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A3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3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1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0F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A6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B54"/>
    <w:multiLevelType w:val="hybridMultilevel"/>
    <w:tmpl w:val="FA68349E"/>
    <w:lvl w:ilvl="0" w:tplc="C95E9E62">
      <w:start w:val="1"/>
      <w:numFmt w:val="decimal"/>
      <w:lvlText w:val="%1."/>
      <w:lvlJc w:val="left"/>
      <w:pPr>
        <w:ind w:left="720" w:hanging="360"/>
      </w:pPr>
    </w:lvl>
    <w:lvl w:ilvl="1" w:tplc="A74EF532" w:tentative="1">
      <w:start w:val="1"/>
      <w:numFmt w:val="lowerLetter"/>
      <w:lvlText w:val="%2."/>
      <w:lvlJc w:val="left"/>
      <w:pPr>
        <w:ind w:left="1440" w:hanging="360"/>
      </w:pPr>
    </w:lvl>
    <w:lvl w:ilvl="2" w:tplc="1138F268" w:tentative="1">
      <w:start w:val="1"/>
      <w:numFmt w:val="lowerRoman"/>
      <w:lvlText w:val="%3."/>
      <w:lvlJc w:val="right"/>
      <w:pPr>
        <w:ind w:left="2160" w:hanging="180"/>
      </w:pPr>
    </w:lvl>
    <w:lvl w:ilvl="3" w:tplc="2D4ADA08" w:tentative="1">
      <w:start w:val="1"/>
      <w:numFmt w:val="decimal"/>
      <w:lvlText w:val="%4."/>
      <w:lvlJc w:val="left"/>
      <w:pPr>
        <w:ind w:left="2880" w:hanging="360"/>
      </w:pPr>
    </w:lvl>
    <w:lvl w:ilvl="4" w:tplc="E446180E" w:tentative="1">
      <w:start w:val="1"/>
      <w:numFmt w:val="lowerLetter"/>
      <w:lvlText w:val="%5."/>
      <w:lvlJc w:val="left"/>
      <w:pPr>
        <w:ind w:left="3600" w:hanging="360"/>
      </w:pPr>
    </w:lvl>
    <w:lvl w:ilvl="5" w:tplc="0F1CEE42" w:tentative="1">
      <w:start w:val="1"/>
      <w:numFmt w:val="lowerRoman"/>
      <w:lvlText w:val="%6."/>
      <w:lvlJc w:val="right"/>
      <w:pPr>
        <w:ind w:left="4320" w:hanging="180"/>
      </w:pPr>
    </w:lvl>
    <w:lvl w:ilvl="6" w:tplc="052E338A" w:tentative="1">
      <w:start w:val="1"/>
      <w:numFmt w:val="decimal"/>
      <w:lvlText w:val="%7."/>
      <w:lvlJc w:val="left"/>
      <w:pPr>
        <w:ind w:left="5040" w:hanging="360"/>
      </w:pPr>
    </w:lvl>
    <w:lvl w:ilvl="7" w:tplc="82B040FA" w:tentative="1">
      <w:start w:val="1"/>
      <w:numFmt w:val="lowerLetter"/>
      <w:lvlText w:val="%8."/>
      <w:lvlJc w:val="left"/>
      <w:pPr>
        <w:ind w:left="5760" w:hanging="360"/>
      </w:pPr>
    </w:lvl>
    <w:lvl w:ilvl="8" w:tplc="413E5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35B3D"/>
    <w:multiLevelType w:val="hybridMultilevel"/>
    <w:tmpl w:val="1D743876"/>
    <w:lvl w:ilvl="0" w:tplc="71F404DE">
      <w:start w:val="1"/>
      <w:numFmt w:val="decimal"/>
      <w:lvlText w:val="%1."/>
      <w:lvlJc w:val="left"/>
      <w:pPr>
        <w:ind w:left="1440" w:hanging="360"/>
      </w:pPr>
    </w:lvl>
    <w:lvl w:ilvl="1" w:tplc="0D7C9666" w:tentative="1">
      <w:start w:val="1"/>
      <w:numFmt w:val="lowerLetter"/>
      <w:lvlText w:val="%2."/>
      <w:lvlJc w:val="left"/>
      <w:pPr>
        <w:ind w:left="2160" w:hanging="360"/>
      </w:pPr>
    </w:lvl>
    <w:lvl w:ilvl="2" w:tplc="2E0029C4" w:tentative="1">
      <w:start w:val="1"/>
      <w:numFmt w:val="lowerRoman"/>
      <w:lvlText w:val="%3."/>
      <w:lvlJc w:val="right"/>
      <w:pPr>
        <w:ind w:left="2880" w:hanging="180"/>
      </w:pPr>
    </w:lvl>
    <w:lvl w:ilvl="3" w:tplc="B91623FE" w:tentative="1">
      <w:start w:val="1"/>
      <w:numFmt w:val="decimal"/>
      <w:lvlText w:val="%4."/>
      <w:lvlJc w:val="left"/>
      <w:pPr>
        <w:ind w:left="3600" w:hanging="360"/>
      </w:pPr>
    </w:lvl>
    <w:lvl w:ilvl="4" w:tplc="0BEE2396" w:tentative="1">
      <w:start w:val="1"/>
      <w:numFmt w:val="lowerLetter"/>
      <w:lvlText w:val="%5."/>
      <w:lvlJc w:val="left"/>
      <w:pPr>
        <w:ind w:left="4320" w:hanging="360"/>
      </w:pPr>
    </w:lvl>
    <w:lvl w:ilvl="5" w:tplc="887430C2" w:tentative="1">
      <w:start w:val="1"/>
      <w:numFmt w:val="lowerRoman"/>
      <w:lvlText w:val="%6."/>
      <w:lvlJc w:val="right"/>
      <w:pPr>
        <w:ind w:left="5040" w:hanging="180"/>
      </w:pPr>
    </w:lvl>
    <w:lvl w:ilvl="6" w:tplc="E7601422" w:tentative="1">
      <w:start w:val="1"/>
      <w:numFmt w:val="decimal"/>
      <w:lvlText w:val="%7."/>
      <w:lvlJc w:val="left"/>
      <w:pPr>
        <w:ind w:left="5760" w:hanging="360"/>
      </w:pPr>
    </w:lvl>
    <w:lvl w:ilvl="7" w:tplc="E1B200CE" w:tentative="1">
      <w:start w:val="1"/>
      <w:numFmt w:val="lowerLetter"/>
      <w:lvlText w:val="%8."/>
      <w:lvlJc w:val="left"/>
      <w:pPr>
        <w:ind w:left="6480" w:hanging="360"/>
      </w:pPr>
    </w:lvl>
    <w:lvl w:ilvl="8" w:tplc="47863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C87C67"/>
    <w:multiLevelType w:val="hybridMultilevel"/>
    <w:tmpl w:val="98429E0E"/>
    <w:lvl w:ilvl="0" w:tplc="66CE5EAE">
      <w:start w:val="1"/>
      <w:numFmt w:val="decimal"/>
      <w:lvlText w:val="%1."/>
      <w:lvlJc w:val="left"/>
      <w:pPr>
        <w:ind w:left="1440" w:hanging="360"/>
      </w:pPr>
    </w:lvl>
    <w:lvl w:ilvl="1" w:tplc="CD0E36E0" w:tentative="1">
      <w:start w:val="1"/>
      <w:numFmt w:val="lowerLetter"/>
      <w:lvlText w:val="%2."/>
      <w:lvlJc w:val="left"/>
      <w:pPr>
        <w:ind w:left="2160" w:hanging="360"/>
      </w:pPr>
    </w:lvl>
    <w:lvl w:ilvl="2" w:tplc="97BA39FE" w:tentative="1">
      <w:start w:val="1"/>
      <w:numFmt w:val="lowerRoman"/>
      <w:lvlText w:val="%3."/>
      <w:lvlJc w:val="right"/>
      <w:pPr>
        <w:ind w:left="2880" w:hanging="180"/>
      </w:pPr>
    </w:lvl>
    <w:lvl w:ilvl="3" w:tplc="3D7896E8" w:tentative="1">
      <w:start w:val="1"/>
      <w:numFmt w:val="decimal"/>
      <w:lvlText w:val="%4."/>
      <w:lvlJc w:val="left"/>
      <w:pPr>
        <w:ind w:left="3600" w:hanging="360"/>
      </w:pPr>
    </w:lvl>
    <w:lvl w:ilvl="4" w:tplc="F2321178" w:tentative="1">
      <w:start w:val="1"/>
      <w:numFmt w:val="lowerLetter"/>
      <w:lvlText w:val="%5."/>
      <w:lvlJc w:val="left"/>
      <w:pPr>
        <w:ind w:left="4320" w:hanging="360"/>
      </w:pPr>
    </w:lvl>
    <w:lvl w:ilvl="5" w:tplc="75E2F07A" w:tentative="1">
      <w:start w:val="1"/>
      <w:numFmt w:val="lowerRoman"/>
      <w:lvlText w:val="%6."/>
      <w:lvlJc w:val="right"/>
      <w:pPr>
        <w:ind w:left="5040" w:hanging="180"/>
      </w:pPr>
    </w:lvl>
    <w:lvl w:ilvl="6" w:tplc="1292D56E" w:tentative="1">
      <w:start w:val="1"/>
      <w:numFmt w:val="decimal"/>
      <w:lvlText w:val="%7."/>
      <w:lvlJc w:val="left"/>
      <w:pPr>
        <w:ind w:left="5760" w:hanging="360"/>
      </w:pPr>
    </w:lvl>
    <w:lvl w:ilvl="7" w:tplc="6B80A64E" w:tentative="1">
      <w:start w:val="1"/>
      <w:numFmt w:val="lowerLetter"/>
      <w:lvlText w:val="%8."/>
      <w:lvlJc w:val="left"/>
      <w:pPr>
        <w:ind w:left="6480" w:hanging="360"/>
      </w:pPr>
    </w:lvl>
    <w:lvl w:ilvl="8" w:tplc="A78AF2DC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68"/>
    <w:rsid w:val="0027325C"/>
    <w:rsid w:val="004E17D8"/>
    <w:rsid w:val="008016A5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E369A"/>
  <w15:docId w15:val="{01D60E55-C715-432E-8AD7-1239169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2B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4C02FC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11E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1E6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11E6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11E6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1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1E6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5ED6-2063-4B7D-96AC-97B52616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Gospodarki Odpadami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Gospodarki Odpadami niepodległa</dc:title>
  <dc:subject>niepodległa</dc:subject>
  <dc:creator>Ola Puczniewska</dc:creator>
  <cp:lastModifiedBy>AMBROZIEWICZ Michał</cp:lastModifiedBy>
  <cp:revision>30</cp:revision>
  <cp:lastPrinted>2009-06-17T10:52:00Z</cp:lastPrinted>
  <dcterms:created xsi:type="dcterms:W3CDTF">2015-04-02T08:23:00Z</dcterms:created>
  <dcterms:modified xsi:type="dcterms:W3CDTF">2019-11-21T13:25:00Z</dcterms:modified>
  <cp:category>standard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ęzyk" linkTarget="ezdAutorInicjaly">
    <vt:lpwstr>ER</vt:lpwstr>
  </property>
</Properties>
</file>