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B2B7" w14:textId="5B954D96" w:rsidR="00A062FF" w:rsidRDefault="00AB6807" w:rsidP="00AB6807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Aktualizacja: Gorzów Wlkp.,  </w:t>
      </w:r>
      <w:r w:rsidR="00E844BA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7C7B8A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44BA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sierpnia</w:t>
      </w:r>
      <w:r w:rsidR="007C7B8A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</w:t>
      </w:r>
      <w:r w:rsidR="007C7B8A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r. </w:t>
      </w:r>
    </w:p>
    <w:p w14:paraId="369B5560" w14:textId="77777777" w:rsidR="00AB6807" w:rsidRDefault="00AB6807" w:rsidP="00AB6807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5F27CD" w14:textId="77777777" w:rsidR="004D3A62" w:rsidRDefault="00AB6807" w:rsidP="004D3A62">
      <w:pPr>
        <w:jc w:val="center"/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3A62"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WYKAZ KĄPIELISK I MIEJSC OKAZJONALNIE WYKORZYTYWANYCH DO KĄPIELI NA TERENIE MIASTA GORZOWA WLKP. ORAZ POWIATU GORZOWSKIEGO</w:t>
      </w:r>
    </w:p>
    <w:p w14:paraId="53FEB949" w14:textId="7AA08D71" w:rsidR="00AB6807" w:rsidRPr="000E5C63" w:rsidRDefault="00AB6807" w:rsidP="004D3A62">
      <w:pPr>
        <w:ind w:left="-567"/>
        <w:rPr>
          <w:b/>
          <w:bCs/>
          <w:i/>
          <w:iCs/>
          <w:color w:val="538135" w:themeColor="accent6" w:themeShade="BF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C63">
        <w:rPr>
          <w:b/>
          <w:bCs/>
          <w:color w:val="833C0B" w:themeColor="accent2" w:themeShade="8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KĄPIELISKA</w:t>
      </w:r>
    </w:p>
    <w:tbl>
      <w:tblPr>
        <w:tblStyle w:val="Tabela-Siatka"/>
        <w:tblW w:w="14854" w:type="dxa"/>
        <w:jc w:val="center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970"/>
        <w:gridCol w:w="2971"/>
        <w:gridCol w:w="2971"/>
        <w:gridCol w:w="2971"/>
        <w:gridCol w:w="2971"/>
      </w:tblGrid>
      <w:tr w:rsidR="00AB6807" w14:paraId="12942122" w14:textId="77777777" w:rsidTr="000E5C63">
        <w:trPr>
          <w:trHeight w:val="1654"/>
          <w:jc w:val="center"/>
        </w:trPr>
        <w:tc>
          <w:tcPr>
            <w:tcW w:w="2970" w:type="dxa"/>
            <w:shd w:val="clear" w:color="auto" w:fill="BDD6EE" w:themeFill="accent5" w:themeFillTint="66"/>
            <w:vAlign w:val="center"/>
          </w:tcPr>
          <w:p w14:paraId="43133B5F" w14:textId="0BF2209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Nazwa kąpieliska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3D971A5" w14:textId="51907946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Lokalizacja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7E9A161" w14:textId="131DDC24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Gmina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38E0E94B" w14:textId="7CD4C3B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Ocena bieżąca jakości wody w kąpielisku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2762C108" w14:textId="0965718B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AB6807" w14:paraId="781EFA35" w14:textId="77777777" w:rsidTr="000E5C63">
        <w:trPr>
          <w:trHeight w:val="2646"/>
          <w:jc w:val="center"/>
        </w:trPr>
        <w:tc>
          <w:tcPr>
            <w:tcW w:w="2970" w:type="dxa"/>
            <w:vAlign w:val="center"/>
          </w:tcPr>
          <w:p w14:paraId="57C7C4EE" w14:textId="0430C34D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Nierzym przy Ośrodku Przywodnym „Nierzym”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E5C6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Nierzymiu</w:t>
            </w:r>
          </w:p>
        </w:tc>
        <w:tc>
          <w:tcPr>
            <w:tcW w:w="2971" w:type="dxa"/>
            <w:vAlign w:val="center"/>
          </w:tcPr>
          <w:p w14:paraId="25DAC56A" w14:textId="17685292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Ośrodek Przywodny „Nierzym”  w Nierzymiu nr ewid. działki 495, 66-415 Kłodawa</w:t>
            </w:r>
          </w:p>
        </w:tc>
        <w:tc>
          <w:tcPr>
            <w:tcW w:w="2971" w:type="dxa"/>
            <w:vAlign w:val="center"/>
          </w:tcPr>
          <w:p w14:paraId="54D43D03" w14:textId="6684F33F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0364809F" w14:textId="7A63EAF4" w:rsidR="00AB6807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</w:t>
            </w:r>
            <w:r w:rsidR="00007CB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324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.2023 z dnia </w:t>
            </w:r>
            <w:r w:rsidR="007C7B8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007CB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7C7B8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</w:t>
            </w:r>
            <w:r w:rsidR="00E844B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.2023</w:t>
            </w:r>
            <w:r w:rsidR="00CD0F5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r. </w:t>
            </w:r>
          </w:p>
          <w:p w14:paraId="6D357D32" w14:textId="4FCB87A8" w:rsidR="00E758B6" w:rsidRPr="004D3A62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3F12AFAC" w14:textId="15B020E3" w:rsidR="00AB6807" w:rsidRPr="000E5C63" w:rsidRDefault="004D3A62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3810D097" w14:textId="04146DA1" w:rsidR="004D3A62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czerwca – 31 sierpnia</w:t>
            </w:r>
          </w:p>
        </w:tc>
      </w:tr>
      <w:tr w:rsidR="00AB6807" w14:paraId="4D724063" w14:textId="77777777" w:rsidTr="000E5C63">
        <w:trPr>
          <w:trHeight w:val="1286"/>
          <w:jc w:val="center"/>
        </w:trPr>
        <w:tc>
          <w:tcPr>
            <w:tcW w:w="2970" w:type="dxa"/>
            <w:vAlign w:val="center"/>
          </w:tcPr>
          <w:p w14:paraId="5771BCC9" w14:textId="511268BC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Kłodawskim</w:t>
            </w:r>
          </w:p>
        </w:tc>
        <w:tc>
          <w:tcPr>
            <w:tcW w:w="2971" w:type="dxa"/>
            <w:vAlign w:val="center"/>
          </w:tcPr>
          <w:p w14:paraId="41645CD6" w14:textId="5F42C960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Wojcieszycka nr ewid. działki 465, 66-415 Kłodawa</w:t>
            </w:r>
          </w:p>
        </w:tc>
        <w:tc>
          <w:tcPr>
            <w:tcW w:w="2971" w:type="dxa"/>
            <w:vAlign w:val="center"/>
          </w:tcPr>
          <w:p w14:paraId="424A5436" w14:textId="1B4E519D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21E10F69" w14:textId="0119FE92" w:rsidR="00AB6807" w:rsidRDefault="00CD0F57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</w:t>
            </w:r>
            <w:r w:rsidR="00007CB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323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.2023 z dnia </w:t>
            </w:r>
            <w:r w:rsidR="00E844B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007CB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7C7B8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</w:t>
            </w:r>
            <w:r w:rsidR="00E844B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.2023 r. </w:t>
            </w:r>
          </w:p>
          <w:p w14:paraId="388D669F" w14:textId="7AB78E13" w:rsidR="00CD0F57" w:rsidRPr="004D3A62" w:rsidRDefault="00CD0F57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2211C289" w14:textId="20EA583E" w:rsidR="00AB6807" w:rsidRPr="000E5C63" w:rsidRDefault="004D3A62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23A6B4C9" w14:textId="45D83FEF" w:rsidR="004D3A62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lipca – 31 sierpnia</w:t>
            </w:r>
          </w:p>
        </w:tc>
      </w:tr>
    </w:tbl>
    <w:p w14:paraId="344AC801" w14:textId="241C56F3" w:rsidR="00AB6807" w:rsidRPr="00AB6807" w:rsidRDefault="004D3A62" w:rsidP="00AB6807">
      <w:pP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AB6807" w:rsidRPr="00AB6807" w:rsidSect="004D3A6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8"/>
    <w:rsid w:val="00007CB7"/>
    <w:rsid w:val="000E5C63"/>
    <w:rsid w:val="00134195"/>
    <w:rsid w:val="004D3A62"/>
    <w:rsid w:val="00795658"/>
    <w:rsid w:val="007C7B8A"/>
    <w:rsid w:val="00A062FF"/>
    <w:rsid w:val="00AB6807"/>
    <w:rsid w:val="00C13A1B"/>
    <w:rsid w:val="00CD0F57"/>
    <w:rsid w:val="00E758B6"/>
    <w:rsid w:val="00E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223"/>
  <w15:chartTrackingRefBased/>
  <w15:docId w15:val="{2546818B-AA4E-4615-93EC-759CA449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Aleksandra Krygier</dc:creator>
  <cp:keywords/>
  <dc:description/>
  <cp:lastModifiedBy>PSSE Gorzów Wlkp. - Aleksandra Krygier</cp:lastModifiedBy>
  <cp:revision>3</cp:revision>
  <dcterms:created xsi:type="dcterms:W3CDTF">2023-08-10T06:55:00Z</dcterms:created>
  <dcterms:modified xsi:type="dcterms:W3CDTF">2023-08-10T06:58:00Z</dcterms:modified>
</cp:coreProperties>
</file>